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994EC4" w14:textId="4ACDAC61" w:rsidR="00855591" w:rsidRPr="00E85A9F" w:rsidRDefault="00855591" w:rsidP="001F691C">
      <w:pPr>
        <w:pStyle w:val="1"/>
        <w:numPr>
          <w:ilvl w:val="0"/>
          <w:numId w:val="0"/>
        </w:numPr>
        <w:jc w:val="center"/>
      </w:pPr>
      <w:bookmarkStart w:id="0" w:name="_Toc99476560"/>
      <w:r w:rsidRPr="00E85A9F">
        <w:t>ΣΧΟΛΗ ΜΗΧΑΝΙΚΩΝ ΠΑΡΑΓΩΓΗΣ &amp; ΔΙΟΙΚΗΣΗΣ</w:t>
      </w:r>
      <w:bookmarkEnd w:id="0"/>
    </w:p>
    <w:p w14:paraId="556F75B7" w14:textId="77777777" w:rsidR="00855591" w:rsidRPr="00E85A9F" w:rsidRDefault="00855591" w:rsidP="00855591">
      <w:pPr>
        <w:jc w:val="center"/>
        <w:rPr>
          <w:rFonts w:cs="Times New Roman"/>
          <w:i/>
          <w:szCs w:val="24"/>
        </w:rPr>
      </w:pPr>
      <w:r w:rsidRPr="00E85A9F">
        <w:rPr>
          <w:rFonts w:cs="Times New Roman"/>
          <w:i/>
          <w:szCs w:val="24"/>
        </w:rPr>
        <w:t>ΠΟΛΥΤΕΧΝΕΙΟ ΚΡΗΤΗΣ</w:t>
      </w:r>
    </w:p>
    <w:p w14:paraId="3003D662" w14:textId="77777777" w:rsidR="00855591" w:rsidRPr="00E85A9F" w:rsidRDefault="00855591" w:rsidP="00855591">
      <w:pPr>
        <w:rPr>
          <w:rFonts w:cs="Times New Roman"/>
          <w:szCs w:val="24"/>
        </w:rPr>
      </w:pPr>
    </w:p>
    <w:p w14:paraId="1E442C78" w14:textId="77777777" w:rsidR="00855591" w:rsidRPr="00E85A9F" w:rsidRDefault="00855591" w:rsidP="00855591">
      <w:pPr>
        <w:jc w:val="center"/>
        <w:rPr>
          <w:rFonts w:cs="Times New Roman"/>
          <w:szCs w:val="24"/>
        </w:rPr>
      </w:pPr>
    </w:p>
    <w:p w14:paraId="386ABA48" w14:textId="77777777" w:rsidR="00855591" w:rsidRPr="00E85A9F" w:rsidRDefault="00855591" w:rsidP="00855591">
      <w:pPr>
        <w:jc w:val="center"/>
        <w:rPr>
          <w:rFonts w:cs="Times New Roman"/>
          <w:szCs w:val="24"/>
        </w:rPr>
      </w:pPr>
    </w:p>
    <w:p w14:paraId="717928F4" w14:textId="77777777" w:rsidR="00855591" w:rsidRPr="004F21E9" w:rsidRDefault="00855591" w:rsidP="00855591">
      <w:pPr>
        <w:jc w:val="center"/>
        <w:rPr>
          <w:rFonts w:cs="Times New Roman"/>
          <w:szCs w:val="24"/>
        </w:rPr>
      </w:pPr>
      <w:r w:rsidRPr="00E85A9F">
        <w:rPr>
          <w:rFonts w:cs="Times New Roman"/>
          <w:szCs w:val="24"/>
        </w:rPr>
        <w:t>ΔΙΠΛΩΜΑΤΙΚΗ ΕΡΓΑΣΙΑ</w:t>
      </w:r>
      <w:r w:rsidRPr="004F21E9">
        <w:rPr>
          <w:rFonts w:cs="Times New Roman"/>
          <w:szCs w:val="24"/>
        </w:rPr>
        <w:t>:</w:t>
      </w:r>
    </w:p>
    <w:p w14:paraId="50251FD0" w14:textId="77777777" w:rsidR="00855591" w:rsidRPr="00250460" w:rsidRDefault="00855591" w:rsidP="00855591">
      <w:pPr>
        <w:jc w:val="center"/>
        <w:rPr>
          <w:rFonts w:cs="Times New Roman"/>
          <w:b/>
          <w:szCs w:val="24"/>
        </w:rPr>
      </w:pPr>
      <w:r w:rsidRPr="00250460">
        <w:rPr>
          <w:b/>
          <w:color w:val="212121"/>
          <w:shd w:val="clear" w:color="auto" w:fill="FFFFFF"/>
        </w:rPr>
        <w:t xml:space="preserve">Σχεδίαση ιστοσελίδων ηλεκτρονικών καταστημάτων βασιζόμενη στη μέτρηση της σημαντικότητας και ανάλυσης τεχνικών χαρακτηριστικών με τη βοήθεια της </w:t>
      </w:r>
      <w:r w:rsidRPr="00250460">
        <w:rPr>
          <w:b/>
          <w:color w:val="212121"/>
          <w:shd w:val="clear" w:color="auto" w:fill="FFFFFF"/>
        </w:rPr>
        <w:br/>
      </w:r>
      <w:r w:rsidRPr="00250460">
        <w:rPr>
          <w:b/>
          <w:color w:val="212121"/>
          <w:shd w:val="clear" w:color="auto" w:fill="FFFFFF"/>
          <w:lang w:val="en-US"/>
        </w:rPr>
        <w:t>Conjoint</w:t>
      </w:r>
      <w:r w:rsidRPr="00250460">
        <w:rPr>
          <w:b/>
          <w:color w:val="212121"/>
          <w:shd w:val="clear" w:color="auto" w:fill="FFFFFF"/>
        </w:rPr>
        <w:t xml:space="preserve"> </w:t>
      </w:r>
      <w:r w:rsidRPr="00250460">
        <w:rPr>
          <w:b/>
          <w:color w:val="212121"/>
          <w:shd w:val="clear" w:color="auto" w:fill="FFFFFF"/>
          <w:lang w:val="en-US"/>
        </w:rPr>
        <w:t>Analysis</w:t>
      </w:r>
      <w:r w:rsidRPr="00250460">
        <w:rPr>
          <w:b/>
          <w:color w:val="212121"/>
          <w:shd w:val="clear" w:color="auto" w:fill="FFFFFF"/>
        </w:rPr>
        <w:t> και μεθόδων εξόρυξης δεδομένων</w:t>
      </w:r>
    </w:p>
    <w:p w14:paraId="3B423C1D" w14:textId="77777777" w:rsidR="00855591" w:rsidRPr="00250460" w:rsidRDefault="00855591" w:rsidP="00855591">
      <w:pPr>
        <w:jc w:val="center"/>
        <w:rPr>
          <w:rFonts w:cs="Times New Roman"/>
          <w:szCs w:val="24"/>
        </w:rPr>
      </w:pPr>
    </w:p>
    <w:p w14:paraId="7708FE4C" w14:textId="77777777" w:rsidR="00855591" w:rsidRPr="00250460" w:rsidRDefault="00855591" w:rsidP="00855591">
      <w:pPr>
        <w:jc w:val="center"/>
        <w:rPr>
          <w:rFonts w:cs="Times New Roman"/>
          <w:szCs w:val="24"/>
        </w:rPr>
      </w:pPr>
    </w:p>
    <w:p w14:paraId="2F109AAD" w14:textId="77777777" w:rsidR="00855591" w:rsidRPr="00250460" w:rsidRDefault="00855591" w:rsidP="00855591">
      <w:pPr>
        <w:jc w:val="center"/>
        <w:rPr>
          <w:rFonts w:cs="Times New Roman"/>
          <w:szCs w:val="24"/>
        </w:rPr>
      </w:pPr>
    </w:p>
    <w:p w14:paraId="2B0ABC6F" w14:textId="77777777" w:rsidR="00855591" w:rsidRPr="00250460" w:rsidRDefault="00855591" w:rsidP="00855591">
      <w:pPr>
        <w:jc w:val="center"/>
        <w:rPr>
          <w:rFonts w:cs="Times New Roman"/>
          <w:szCs w:val="24"/>
        </w:rPr>
      </w:pPr>
    </w:p>
    <w:p w14:paraId="55EBC324" w14:textId="1BB91A47" w:rsidR="00855591" w:rsidRPr="00E85A9F" w:rsidRDefault="00A24D52" w:rsidP="00855591">
      <w:pPr>
        <w:jc w:val="center"/>
        <w:rPr>
          <w:rFonts w:cs="Times New Roman"/>
          <w:szCs w:val="24"/>
        </w:rPr>
      </w:pPr>
      <w:r>
        <w:rPr>
          <w:rFonts w:cs="Times New Roman"/>
          <w:szCs w:val="24"/>
        </w:rPr>
        <w:t>Χριστοφής Δημήτρης Ραφαή</w:t>
      </w:r>
      <w:r w:rsidR="00874770">
        <w:rPr>
          <w:rFonts w:cs="Times New Roman"/>
          <w:szCs w:val="24"/>
        </w:rPr>
        <w:t>λ</w:t>
      </w:r>
    </w:p>
    <w:p w14:paraId="50AA2D98" w14:textId="77777777" w:rsidR="00855591" w:rsidRPr="00E85A9F" w:rsidRDefault="00855591" w:rsidP="00855591">
      <w:pPr>
        <w:pStyle w:val="aa"/>
        <w:jc w:val="center"/>
        <w:rPr>
          <w:rFonts w:ascii="Times New Roman" w:hAnsi="Times New Roman" w:cs="Times New Roman"/>
          <w:sz w:val="24"/>
          <w:szCs w:val="24"/>
        </w:rPr>
      </w:pPr>
    </w:p>
    <w:p w14:paraId="2BA4012D" w14:textId="77777777" w:rsidR="00855591" w:rsidRPr="00E85A9F" w:rsidRDefault="00855591" w:rsidP="00855591">
      <w:pPr>
        <w:pStyle w:val="aa"/>
        <w:jc w:val="center"/>
        <w:rPr>
          <w:rFonts w:ascii="Times New Roman" w:hAnsi="Times New Roman" w:cs="Times New Roman"/>
          <w:sz w:val="24"/>
          <w:szCs w:val="24"/>
        </w:rPr>
      </w:pPr>
    </w:p>
    <w:p w14:paraId="4DCDF6D6" w14:textId="77777777" w:rsidR="00855591" w:rsidRPr="00E85A9F" w:rsidRDefault="00855591" w:rsidP="00855591">
      <w:pPr>
        <w:pStyle w:val="aa"/>
        <w:rPr>
          <w:rFonts w:ascii="Times New Roman" w:hAnsi="Times New Roman" w:cs="Times New Roman"/>
          <w:sz w:val="24"/>
          <w:szCs w:val="24"/>
        </w:rPr>
      </w:pPr>
    </w:p>
    <w:p w14:paraId="71834143" w14:textId="77777777" w:rsidR="00855591" w:rsidRPr="00E85A9F" w:rsidRDefault="00855591" w:rsidP="00855591">
      <w:pPr>
        <w:pStyle w:val="aa"/>
        <w:jc w:val="center"/>
        <w:rPr>
          <w:rFonts w:ascii="Times New Roman" w:hAnsi="Times New Roman" w:cs="Times New Roman"/>
          <w:sz w:val="24"/>
          <w:szCs w:val="24"/>
        </w:rPr>
      </w:pPr>
    </w:p>
    <w:p w14:paraId="536B9928" w14:textId="77777777" w:rsidR="00855591" w:rsidRPr="00E85A9F" w:rsidRDefault="00855591" w:rsidP="00855591">
      <w:pPr>
        <w:pStyle w:val="aa"/>
        <w:jc w:val="center"/>
        <w:rPr>
          <w:rFonts w:ascii="Times New Roman" w:hAnsi="Times New Roman" w:cs="Times New Roman"/>
          <w:sz w:val="24"/>
          <w:szCs w:val="24"/>
        </w:rPr>
      </w:pPr>
    </w:p>
    <w:p w14:paraId="61DF6A12" w14:textId="77777777" w:rsidR="00855591" w:rsidRPr="00E85A9F" w:rsidRDefault="00855591" w:rsidP="00855591">
      <w:pPr>
        <w:pStyle w:val="aa"/>
        <w:rPr>
          <w:rFonts w:ascii="Times New Roman" w:hAnsi="Times New Roman" w:cs="Times New Roman"/>
          <w:sz w:val="24"/>
          <w:szCs w:val="24"/>
        </w:rPr>
      </w:pPr>
    </w:p>
    <w:p w14:paraId="21BD71E0" w14:textId="77777777" w:rsidR="00951196" w:rsidRDefault="00951196" w:rsidP="00855591">
      <w:pPr>
        <w:pStyle w:val="aa"/>
        <w:jc w:val="center"/>
        <w:rPr>
          <w:rFonts w:ascii="Times New Roman" w:hAnsi="Times New Roman" w:cs="Times New Roman"/>
          <w:sz w:val="24"/>
          <w:szCs w:val="24"/>
        </w:rPr>
      </w:pPr>
      <w:r>
        <w:rPr>
          <w:rFonts w:ascii="Times New Roman" w:hAnsi="Times New Roman" w:cs="Times New Roman"/>
          <w:sz w:val="24"/>
          <w:szCs w:val="24"/>
        </w:rPr>
        <w:t>Τριμελής εξεταστική επιτροπή:</w:t>
      </w:r>
      <w:r w:rsidR="00855591" w:rsidRPr="00E85A9F">
        <w:rPr>
          <w:rFonts w:ascii="Times New Roman" w:hAnsi="Times New Roman" w:cs="Times New Roman"/>
          <w:sz w:val="24"/>
          <w:szCs w:val="24"/>
        </w:rPr>
        <w:t xml:space="preserve"> </w:t>
      </w:r>
    </w:p>
    <w:p w14:paraId="552BCD88" w14:textId="09B632F1" w:rsidR="00855591" w:rsidRPr="00951196" w:rsidRDefault="00951196" w:rsidP="00951196">
      <w:pPr>
        <w:pStyle w:val="aa"/>
        <w:spacing w:before="120"/>
        <w:jc w:val="center"/>
        <w:rPr>
          <w:rFonts w:ascii="Times New Roman" w:hAnsi="Times New Roman" w:cs="Times New Roman"/>
          <w:sz w:val="24"/>
          <w:szCs w:val="24"/>
        </w:rPr>
      </w:pPr>
      <w:r w:rsidRPr="00951196">
        <w:rPr>
          <w:rFonts w:ascii="Times New Roman" w:hAnsi="Times New Roman" w:cs="Times New Roman"/>
          <w:sz w:val="24"/>
          <w:szCs w:val="24"/>
        </w:rPr>
        <w:t xml:space="preserve">Καθηγητής Νικόλαος </w:t>
      </w:r>
      <w:r w:rsidR="00855591" w:rsidRPr="00951196">
        <w:rPr>
          <w:rFonts w:ascii="Times New Roman" w:hAnsi="Times New Roman" w:cs="Times New Roman"/>
          <w:sz w:val="24"/>
          <w:szCs w:val="24"/>
        </w:rPr>
        <w:t xml:space="preserve">Ματσατσίνης </w:t>
      </w:r>
      <w:r w:rsidRPr="00951196">
        <w:rPr>
          <w:rFonts w:ascii="Times New Roman" w:hAnsi="Times New Roman" w:cs="Times New Roman"/>
          <w:sz w:val="24"/>
          <w:szCs w:val="24"/>
        </w:rPr>
        <w:t>(Επιβλέπων)</w:t>
      </w:r>
    </w:p>
    <w:p w14:paraId="0C78CE06" w14:textId="641FF208" w:rsidR="00855591" w:rsidRPr="00951196" w:rsidRDefault="00951196" w:rsidP="00951196">
      <w:pPr>
        <w:pStyle w:val="aa"/>
        <w:spacing w:before="120"/>
        <w:jc w:val="center"/>
        <w:rPr>
          <w:rFonts w:ascii="Times New Roman" w:hAnsi="Times New Roman" w:cs="Times New Roman"/>
          <w:sz w:val="24"/>
          <w:szCs w:val="24"/>
        </w:rPr>
      </w:pPr>
      <w:r w:rsidRPr="00951196">
        <w:rPr>
          <w:rFonts w:ascii="Times New Roman" w:hAnsi="Times New Roman" w:cs="Times New Roman"/>
          <w:sz w:val="24"/>
          <w:szCs w:val="24"/>
        </w:rPr>
        <w:t xml:space="preserve">Δρ. Ευαγγελία </w:t>
      </w:r>
      <w:r w:rsidR="00855591" w:rsidRPr="00951196">
        <w:rPr>
          <w:rFonts w:ascii="Times New Roman" w:hAnsi="Times New Roman" w:cs="Times New Roman"/>
          <w:sz w:val="24"/>
          <w:szCs w:val="24"/>
        </w:rPr>
        <w:t>Κρασαδάκη</w:t>
      </w:r>
      <w:r w:rsidRPr="00951196">
        <w:rPr>
          <w:rFonts w:ascii="Times New Roman" w:hAnsi="Times New Roman" w:cs="Times New Roman"/>
          <w:sz w:val="24"/>
          <w:szCs w:val="24"/>
        </w:rPr>
        <w:t>, ΕΔΙΠ (Συν</w:t>
      </w:r>
      <w:r w:rsidR="00C278CE">
        <w:rPr>
          <w:rFonts w:ascii="Times New Roman" w:hAnsi="Times New Roman" w:cs="Times New Roman"/>
          <w:sz w:val="24"/>
          <w:szCs w:val="24"/>
        </w:rPr>
        <w:t>-</w:t>
      </w:r>
      <w:r w:rsidRPr="00951196">
        <w:rPr>
          <w:rFonts w:ascii="Times New Roman" w:hAnsi="Times New Roman" w:cs="Times New Roman"/>
          <w:sz w:val="24"/>
          <w:szCs w:val="24"/>
        </w:rPr>
        <w:t>επιβλέπ</w:t>
      </w:r>
      <w:r>
        <w:rPr>
          <w:rFonts w:ascii="Times New Roman" w:hAnsi="Times New Roman" w:cs="Times New Roman"/>
          <w:sz w:val="24"/>
          <w:szCs w:val="24"/>
        </w:rPr>
        <w:t>ουσα</w:t>
      </w:r>
      <w:r w:rsidRPr="00951196">
        <w:rPr>
          <w:rFonts w:ascii="Times New Roman" w:hAnsi="Times New Roman" w:cs="Times New Roman"/>
          <w:sz w:val="24"/>
          <w:szCs w:val="24"/>
        </w:rPr>
        <w:t>)</w:t>
      </w:r>
    </w:p>
    <w:p w14:paraId="5FEBEA8B" w14:textId="2E6173B6" w:rsidR="00951196" w:rsidRPr="00951196" w:rsidRDefault="00951196" w:rsidP="00951196">
      <w:pPr>
        <w:pStyle w:val="aa"/>
        <w:spacing w:before="120"/>
        <w:jc w:val="center"/>
        <w:rPr>
          <w:rFonts w:ascii="Times New Roman" w:hAnsi="Times New Roman" w:cs="Times New Roman"/>
          <w:sz w:val="24"/>
          <w:szCs w:val="24"/>
        </w:rPr>
      </w:pPr>
      <w:r w:rsidRPr="00951196">
        <w:rPr>
          <w:rFonts w:ascii="Times New Roman" w:hAnsi="Times New Roman" w:cs="Times New Roman"/>
          <w:sz w:val="24"/>
          <w:szCs w:val="24"/>
        </w:rPr>
        <w:t>Αναπληρωτής Καθηγητής Στέλιος Τσαφαράκης</w:t>
      </w:r>
    </w:p>
    <w:p w14:paraId="224BDFBB" w14:textId="77777777" w:rsidR="00855591" w:rsidRPr="00E85A9F" w:rsidRDefault="00855591" w:rsidP="00855591">
      <w:pPr>
        <w:jc w:val="center"/>
        <w:rPr>
          <w:rFonts w:cs="Times New Roman"/>
          <w:szCs w:val="24"/>
        </w:rPr>
      </w:pPr>
    </w:p>
    <w:p w14:paraId="53D2BE95" w14:textId="77777777" w:rsidR="00855591" w:rsidRPr="00E85A9F" w:rsidRDefault="00855591" w:rsidP="00855591">
      <w:pPr>
        <w:rPr>
          <w:rFonts w:cs="Times New Roman"/>
          <w:szCs w:val="24"/>
        </w:rPr>
      </w:pPr>
    </w:p>
    <w:p w14:paraId="56E63611" w14:textId="77777777" w:rsidR="00855591" w:rsidRPr="00E85A9F" w:rsidRDefault="00855591" w:rsidP="00855591">
      <w:pPr>
        <w:rPr>
          <w:rFonts w:cs="Times New Roman"/>
          <w:szCs w:val="24"/>
        </w:rPr>
      </w:pPr>
    </w:p>
    <w:p w14:paraId="58B4FF25" w14:textId="77777777" w:rsidR="00855591" w:rsidRPr="00E85A9F" w:rsidRDefault="00855591" w:rsidP="00855591">
      <w:pPr>
        <w:jc w:val="center"/>
        <w:rPr>
          <w:rFonts w:cs="Times New Roman"/>
          <w:szCs w:val="24"/>
        </w:rPr>
      </w:pPr>
    </w:p>
    <w:p w14:paraId="32AD0788" w14:textId="31A5AF85" w:rsidR="00855591" w:rsidRPr="006C3D56" w:rsidRDefault="00D676AB" w:rsidP="00855591">
      <w:pPr>
        <w:jc w:val="center"/>
        <w:rPr>
          <w:rFonts w:cs="Times New Roman"/>
          <w:color w:val="000000" w:themeColor="text1"/>
          <w:szCs w:val="24"/>
        </w:rPr>
      </w:pPr>
      <w:r w:rsidRPr="006C3D56">
        <w:rPr>
          <w:rFonts w:cs="Times New Roman"/>
          <w:color w:val="000000" w:themeColor="text1"/>
          <w:szCs w:val="24"/>
        </w:rPr>
        <w:t xml:space="preserve">Χανιά, </w:t>
      </w:r>
      <w:r w:rsidR="004A4FC2" w:rsidRPr="006C3D56">
        <w:rPr>
          <w:rFonts w:cs="Times New Roman"/>
          <w:color w:val="000000" w:themeColor="text1"/>
          <w:szCs w:val="24"/>
        </w:rPr>
        <w:t>2022</w:t>
      </w:r>
    </w:p>
    <w:p w14:paraId="766CD686" w14:textId="77777777" w:rsidR="005162B5" w:rsidRDefault="005162B5" w:rsidP="00855591">
      <w:pPr>
        <w:rPr>
          <w:rFonts w:cs="Times New Roman"/>
          <w:szCs w:val="24"/>
          <w:highlight w:val="yellow"/>
        </w:rPr>
      </w:pPr>
    </w:p>
    <w:p w14:paraId="7510D6A3" w14:textId="77777777" w:rsidR="00E25CD1" w:rsidRDefault="00E25CD1">
      <w:pPr>
        <w:rPr>
          <w:rFonts w:cs="Times New Roman"/>
          <w:szCs w:val="24"/>
        </w:rPr>
      </w:pPr>
      <w:r>
        <w:rPr>
          <w:rFonts w:cs="Times New Roman"/>
          <w:szCs w:val="24"/>
        </w:rPr>
        <w:br w:type="page"/>
      </w:r>
    </w:p>
    <w:p w14:paraId="48A49FCA" w14:textId="20C307D9" w:rsidR="00855591" w:rsidRDefault="00855591" w:rsidP="00E35AC0">
      <w:pPr>
        <w:jc w:val="both"/>
        <w:rPr>
          <w:rFonts w:cs="Times New Roman"/>
          <w:szCs w:val="24"/>
        </w:rPr>
      </w:pPr>
      <w:r w:rsidRPr="00E85A9F">
        <w:rPr>
          <w:rFonts w:cs="Times New Roman"/>
          <w:szCs w:val="24"/>
        </w:rPr>
        <w:lastRenderedPageBreak/>
        <w:t>Ευχαριστ</w:t>
      </w:r>
      <w:r>
        <w:rPr>
          <w:rFonts w:cs="Times New Roman"/>
          <w:szCs w:val="24"/>
        </w:rPr>
        <w:t>ίες</w:t>
      </w:r>
    </w:p>
    <w:p w14:paraId="6E92E298" w14:textId="74388C94" w:rsidR="00855591" w:rsidRDefault="00573DB7" w:rsidP="00E35AC0">
      <w:pPr>
        <w:jc w:val="both"/>
        <w:rPr>
          <w:rFonts w:cs="Times New Roman"/>
          <w:szCs w:val="24"/>
        </w:rPr>
      </w:pPr>
      <w:r>
        <w:rPr>
          <w:rFonts w:cs="Times New Roman"/>
          <w:szCs w:val="24"/>
        </w:rPr>
        <w:t xml:space="preserve">Θα ήθελα να ευχαριστήσω </w:t>
      </w:r>
      <w:r w:rsidR="00796A30">
        <w:t xml:space="preserve">όλους τους ανθρώπους </w:t>
      </w:r>
      <w:r w:rsidR="009F53FC">
        <w:t xml:space="preserve">που </w:t>
      </w:r>
      <w:r w:rsidR="00796A30">
        <w:t>με στήριξαν</w:t>
      </w:r>
      <w:r w:rsidR="009F53FC">
        <w:t xml:space="preserve"> </w:t>
      </w:r>
      <w:r w:rsidR="00796A30">
        <w:t>κατά την διάρκει</w:t>
      </w:r>
      <w:r w:rsidR="009F53FC">
        <w:t xml:space="preserve">α της διπλωματικής μου εργασίας. Ιδιαίτερα ένα μεγάλο ευχαριστώ οφείλω στους καθηγητές </w:t>
      </w:r>
      <w:r>
        <w:rPr>
          <w:rFonts w:cs="Times New Roman"/>
          <w:szCs w:val="24"/>
        </w:rPr>
        <w:t xml:space="preserve">μου, </w:t>
      </w:r>
      <w:r w:rsidR="00E35AC0">
        <w:rPr>
          <w:rFonts w:cs="Times New Roman"/>
          <w:szCs w:val="24"/>
        </w:rPr>
        <w:t xml:space="preserve">Νικόλαο Ματσατσίνη, </w:t>
      </w:r>
      <w:r>
        <w:rPr>
          <w:rFonts w:cs="Times New Roman"/>
          <w:szCs w:val="24"/>
        </w:rPr>
        <w:t>Λία Κρασαδάκη</w:t>
      </w:r>
      <w:r w:rsidR="00E35AC0">
        <w:rPr>
          <w:rFonts w:cs="Times New Roman"/>
          <w:szCs w:val="24"/>
        </w:rPr>
        <w:t xml:space="preserve"> και</w:t>
      </w:r>
      <w:r w:rsidR="0070543C">
        <w:rPr>
          <w:rFonts w:cs="Times New Roman"/>
          <w:szCs w:val="24"/>
        </w:rPr>
        <w:t xml:space="preserve"> Νικόλαο Σπανουδάκη,</w:t>
      </w:r>
      <w:r w:rsidR="009F53FC">
        <w:rPr>
          <w:rFonts w:cs="Times New Roman"/>
          <w:szCs w:val="24"/>
        </w:rPr>
        <w:t xml:space="preserve"> για τη σωστή καθοδήγηση που μου έδιναν όλο αυτό το διάστημα.</w:t>
      </w:r>
    </w:p>
    <w:p w14:paraId="01CF15CF" w14:textId="587185D6" w:rsidR="004000F7" w:rsidRPr="00573DB7" w:rsidRDefault="004000F7" w:rsidP="00F566BB">
      <w:pPr>
        <w:rPr>
          <w:rFonts w:cs="Times New Roman"/>
          <w:szCs w:val="24"/>
        </w:rPr>
      </w:pPr>
      <w:r>
        <w:rPr>
          <w:rFonts w:cs="Times New Roman"/>
          <w:szCs w:val="24"/>
        </w:rPr>
        <w:br w:type="page"/>
      </w:r>
    </w:p>
    <w:p w14:paraId="71439F98" w14:textId="77777777" w:rsidR="00855591" w:rsidRPr="002A3A32" w:rsidRDefault="00855591" w:rsidP="00855591">
      <w:pPr>
        <w:rPr>
          <w:rFonts w:cs="Times New Roman"/>
          <w:b/>
          <w:szCs w:val="24"/>
        </w:rPr>
      </w:pPr>
      <w:r w:rsidRPr="002A3A32">
        <w:rPr>
          <w:rFonts w:cs="Times New Roman"/>
          <w:b/>
          <w:szCs w:val="24"/>
        </w:rPr>
        <w:lastRenderedPageBreak/>
        <w:t xml:space="preserve">Περίληψη </w:t>
      </w:r>
    </w:p>
    <w:p w14:paraId="4A4E8CF8" w14:textId="0B078B0F" w:rsidR="00855591" w:rsidRPr="0011581E" w:rsidRDefault="00855591" w:rsidP="00855591">
      <w:pPr>
        <w:jc w:val="both"/>
        <w:rPr>
          <w:rFonts w:cs="Times New Roman"/>
          <w:szCs w:val="24"/>
        </w:rPr>
      </w:pPr>
      <w:r w:rsidRPr="0011581E">
        <w:rPr>
          <w:rFonts w:cs="Times New Roman"/>
          <w:szCs w:val="24"/>
        </w:rPr>
        <w:t xml:space="preserve">Η παρούσα διπλωματική εργασία έχει ως στόχο την ανάδειξη και την μελέτη των τεχνικών χαρακτηριστικών που κάνουν τα ηλεκτρονικά καταστήματα λειτουργικά και ταυτόχρονα αποδοτικά για τους ιδιοκτήτες. Αυτό μπορεί να επιτευχθεί με την ανάλυση και τη μέτρηση της σημαντικότητας που προσδίδουν οι χρήστες σε αυτά τα χαρακτηριστικά, μέσω της </w:t>
      </w:r>
      <w:r w:rsidR="003B06FE">
        <w:rPr>
          <w:rFonts w:cs="Times New Roman"/>
          <w:szCs w:val="24"/>
        </w:rPr>
        <w:t>πολυ</w:t>
      </w:r>
      <w:r w:rsidRPr="0011581E">
        <w:rPr>
          <w:rFonts w:cs="Times New Roman"/>
          <w:szCs w:val="24"/>
        </w:rPr>
        <w:t xml:space="preserve">μεταβλητής στατιστικής μεθόδου </w:t>
      </w:r>
      <w:r w:rsidRPr="0011581E">
        <w:rPr>
          <w:rFonts w:cs="Times New Roman"/>
          <w:szCs w:val="24"/>
          <w:lang w:val="en-US"/>
        </w:rPr>
        <w:t>Conjoint</w:t>
      </w:r>
      <w:r w:rsidRPr="0011581E">
        <w:rPr>
          <w:rFonts w:cs="Times New Roman"/>
          <w:szCs w:val="24"/>
        </w:rPr>
        <w:t xml:space="preserve"> </w:t>
      </w:r>
      <w:r w:rsidRPr="0011581E">
        <w:rPr>
          <w:rFonts w:cs="Times New Roman"/>
          <w:szCs w:val="24"/>
          <w:lang w:val="en-US"/>
        </w:rPr>
        <w:t>Analysis</w:t>
      </w:r>
      <w:r w:rsidRPr="0011581E">
        <w:rPr>
          <w:rFonts w:cs="Times New Roman"/>
          <w:szCs w:val="24"/>
        </w:rPr>
        <w:t>.</w:t>
      </w:r>
    </w:p>
    <w:p w14:paraId="4282DE96" w14:textId="136C85D8" w:rsidR="00855591" w:rsidRDefault="00855591" w:rsidP="00855591">
      <w:pPr>
        <w:jc w:val="both"/>
        <w:rPr>
          <w:rFonts w:cs="Times New Roman"/>
          <w:szCs w:val="24"/>
        </w:rPr>
      </w:pPr>
      <w:r w:rsidRPr="0011581E">
        <w:rPr>
          <w:rFonts w:cs="Times New Roman"/>
          <w:szCs w:val="24"/>
        </w:rPr>
        <w:t xml:space="preserve">Ειδικότερα, στα πλαίσια της </w:t>
      </w:r>
      <w:r w:rsidR="003B06FE">
        <w:rPr>
          <w:rFonts w:cs="Times New Roman"/>
          <w:szCs w:val="24"/>
        </w:rPr>
        <w:t>έρευνας</w:t>
      </w:r>
      <w:r w:rsidRPr="0011581E">
        <w:rPr>
          <w:rFonts w:cs="Times New Roman"/>
          <w:szCs w:val="24"/>
        </w:rPr>
        <w:t xml:space="preserve">, τα στοιχεία σχεδιασμού των ιστοσελίδων </w:t>
      </w:r>
      <w:r w:rsidR="00052455">
        <w:rPr>
          <w:rFonts w:cs="Times New Roman"/>
          <w:szCs w:val="24"/>
        </w:rPr>
        <w:t>χωρίστηκαν</w:t>
      </w:r>
      <w:r w:rsidRPr="0011581E">
        <w:rPr>
          <w:rFonts w:cs="Times New Roman"/>
          <w:szCs w:val="24"/>
        </w:rPr>
        <w:t xml:space="preserve"> σε ενότητες, της σχεδίασης και πλοήγησης. Η κάθε ενότητα </w:t>
      </w:r>
      <w:r w:rsidR="00052455">
        <w:rPr>
          <w:rFonts w:cs="Times New Roman"/>
          <w:szCs w:val="24"/>
        </w:rPr>
        <w:t>αναλύθηκε</w:t>
      </w:r>
      <w:r w:rsidRPr="0011581E">
        <w:rPr>
          <w:rFonts w:cs="Times New Roman"/>
          <w:szCs w:val="24"/>
        </w:rPr>
        <w:t xml:space="preserve">  σε επιμέρους παράγοντες και θα εφαρμοστεί η κλασματική παραγοντική σχεδίαση για την μείωση των συνδυασμών που δημιουργούνται. Δηλαδή, </w:t>
      </w:r>
      <w:r w:rsidR="001E2BF4">
        <w:rPr>
          <w:rFonts w:cs="Times New Roman"/>
          <w:szCs w:val="24"/>
        </w:rPr>
        <w:t>εφαρμόστηκε</w:t>
      </w:r>
      <w:r w:rsidRPr="0011581E">
        <w:rPr>
          <w:rFonts w:cs="Times New Roman"/>
          <w:szCs w:val="24"/>
        </w:rPr>
        <w:t xml:space="preserve"> η ορθογώνια σχεδίαση για τον καθορισμό των υποθετικών </w:t>
      </w:r>
      <w:r w:rsidRPr="0011581E">
        <w:rPr>
          <w:rFonts w:cs="Times New Roman"/>
          <w:szCs w:val="24"/>
          <w:lang w:val="en-US"/>
        </w:rPr>
        <w:t>profiles</w:t>
      </w:r>
      <w:r w:rsidRPr="0011581E">
        <w:rPr>
          <w:rFonts w:cs="Times New Roman"/>
          <w:szCs w:val="24"/>
        </w:rPr>
        <w:t xml:space="preserve"> των ηλεκτρονικών καταστημάτων. Τα </w:t>
      </w:r>
      <w:r w:rsidRPr="0011581E">
        <w:rPr>
          <w:rFonts w:cs="Times New Roman"/>
          <w:szCs w:val="24"/>
          <w:lang w:val="en-US"/>
        </w:rPr>
        <w:t>profiles</w:t>
      </w:r>
      <w:r w:rsidRPr="0011581E">
        <w:rPr>
          <w:rFonts w:cs="Times New Roman"/>
          <w:szCs w:val="24"/>
        </w:rPr>
        <w:t xml:space="preserve"> </w:t>
      </w:r>
      <w:r w:rsidR="001E2BF4">
        <w:rPr>
          <w:rFonts w:cs="Times New Roman"/>
          <w:szCs w:val="24"/>
        </w:rPr>
        <w:t>σχεδιάστηκαν</w:t>
      </w:r>
      <w:r w:rsidRPr="0011581E">
        <w:rPr>
          <w:rFonts w:cs="Times New Roman"/>
          <w:szCs w:val="24"/>
        </w:rPr>
        <w:t xml:space="preserve"> μέσω της πλατφόρμας </w:t>
      </w:r>
      <w:r w:rsidRPr="0011581E">
        <w:rPr>
          <w:rFonts w:cs="Times New Roman"/>
          <w:szCs w:val="24"/>
          <w:lang w:val="en-US"/>
        </w:rPr>
        <w:t>WIX</w:t>
      </w:r>
      <w:r w:rsidRPr="0011581E">
        <w:rPr>
          <w:rFonts w:cs="Times New Roman"/>
          <w:szCs w:val="24"/>
        </w:rPr>
        <w:t>.</w:t>
      </w:r>
      <w:r w:rsidRPr="0011581E">
        <w:rPr>
          <w:rFonts w:cs="Times New Roman"/>
          <w:szCs w:val="24"/>
          <w:lang w:val="en-US"/>
        </w:rPr>
        <w:t>com</w:t>
      </w:r>
      <w:r w:rsidRPr="0011581E">
        <w:rPr>
          <w:rFonts w:cs="Times New Roman"/>
          <w:szCs w:val="24"/>
        </w:rPr>
        <w:t xml:space="preserve"> και </w:t>
      </w:r>
      <w:r w:rsidR="001E2BF4">
        <w:rPr>
          <w:rFonts w:cs="Times New Roman"/>
          <w:szCs w:val="24"/>
        </w:rPr>
        <w:t>παρουσιάστηκαν</w:t>
      </w:r>
      <w:r w:rsidRPr="0011581E">
        <w:rPr>
          <w:rFonts w:cs="Times New Roman"/>
          <w:szCs w:val="24"/>
        </w:rPr>
        <w:t xml:space="preserve"> σε τυχαίο δείγμα ατόμων μέσω προσωπικών συνεντεύξεων και ερωτηματολογίων προκειμένου να εκτιμηθούν μέσω </w:t>
      </w:r>
      <w:r w:rsidRPr="0011581E">
        <w:rPr>
          <w:rFonts w:cs="Times New Roman"/>
          <w:szCs w:val="24"/>
          <w:lang w:val="en-US"/>
        </w:rPr>
        <w:t>Conjoint</w:t>
      </w:r>
      <w:r w:rsidRPr="0011581E">
        <w:rPr>
          <w:rFonts w:cs="Times New Roman"/>
          <w:szCs w:val="24"/>
        </w:rPr>
        <w:t xml:space="preserve"> </w:t>
      </w:r>
      <w:r w:rsidRPr="0011581E">
        <w:rPr>
          <w:rFonts w:cs="Times New Roman"/>
          <w:szCs w:val="24"/>
          <w:lang w:val="en-US"/>
        </w:rPr>
        <w:t>Analysis</w:t>
      </w:r>
      <w:r w:rsidRPr="0011581E">
        <w:rPr>
          <w:rFonts w:cs="Times New Roman"/>
          <w:szCs w:val="24"/>
        </w:rPr>
        <w:t xml:space="preserve"> τα επιθυμητά </w:t>
      </w:r>
      <w:r w:rsidRPr="0011581E">
        <w:rPr>
          <w:rFonts w:cs="Times New Roman"/>
          <w:szCs w:val="24"/>
          <w:lang w:val="en-US"/>
        </w:rPr>
        <w:t>profiles</w:t>
      </w:r>
      <w:r w:rsidRPr="0011581E">
        <w:rPr>
          <w:rFonts w:cs="Times New Roman"/>
          <w:szCs w:val="24"/>
        </w:rPr>
        <w:t xml:space="preserve"> σχεδίασης και πλοήγησης με την υψηλότερη βαθμολογία.</w:t>
      </w:r>
      <w:r w:rsidRPr="0086415F">
        <w:rPr>
          <w:rFonts w:cs="Times New Roman"/>
          <w:szCs w:val="24"/>
        </w:rPr>
        <w:t xml:space="preserve"> </w:t>
      </w:r>
      <w:r w:rsidR="004000F7">
        <w:rPr>
          <w:rFonts w:cs="Times New Roman"/>
          <w:szCs w:val="24"/>
        </w:rPr>
        <w:t xml:space="preserve">Ύστερα </w:t>
      </w:r>
      <w:r w:rsidR="004000F7">
        <w:t xml:space="preserve">ακολούθησε συσταδοποίηση μέσω του αλγορίθμου </w:t>
      </w:r>
      <w:r w:rsidR="004000F7">
        <w:rPr>
          <w:lang w:val="en-US"/>
        </w:rPr>
        <w:t>k</w:t>
      </w:r>
      <w:r w:rsidR="004000F7" w:rsidRPr="00470D11">
        <w:t>-</w:t>
      </w:r>
      <w:r w:rsidR="004000F7">
        <w:rPr>
          <w:lang w:val="en-US"/>
        </w:rPr>
        <w:t>means</w:t>
      </w:r>
      <w:r w:rsidR="004000F7" w:rsidRPr="00470D11">
        <w:t xml:space="preserve"> </w:t>
      </w:r>
      <w:r w:rsidR="004000F7">
        <w:t>για την εύρεση του προφίλ των «πελατών» των εικονικών ηλεκτρονικών καταστημάτων που δημιουργήθηκαν.</w:t>
      </w:r>
    </w:p>
    <w:p w14:paraId="79A10821" w14:textId="3ECC42A0" w:rsidR="001E2BF4" w:rsidRDefault="00855591" w:rsidP="004E54C7">
      <w:pPr>
        <w:jc w:val="both"/>
        <w:rPr>
          <w:rFonts w:cs="Times New Roman"/>
          <w:szCs w:val="24"/>
        </w:rPr>
      </w:pPr>
      <w:r w:rsidRPr="00E85A9F">
        <w:rPr>
          <w:rFonts w:cs="Times New Roman"/>
          <w:szCs w:val="24"/>
        </w:rPr>
        <w:t xml:space="preserve">Από την  εργασία </w:t>
      </w:r>
      <w:r>
        <w:rPr>
          <w:rFonts w:cs="Times New Roman"/>
          <w:szCs w:val="24"/>
        </w:rPr>
        <w:t xml:space="preserve">αυτή </w:t>
      </w:r>
      <w:r w:rsidRPr="00E85A9F">
        <w:rPr>
          <w:rFonts w:cs="Times New Roman"/>
          <w:szCs w:val="24"/>
        </w:rPr>
        <w:t xml:space="preserve">μπορούν να ωφεληθούν </w:t>
      </w:r>
      <w:r>
        <w:rPr>
          <w:rFonts w:cs="Times New Roman"/>
          <w:szCs w:val="24"/>
        </w:rPr>
        <w:t xml:space="preserve">οι </w:t>
      </w:r>
      <w:r w:rsidRPr="00E85A9F">
        <w:rPr>
          <w:rFonts w:cs="Times New Roman"/>
          <w:szCs w:val="24"/>
        </w:rPr>
        <w:t xml:space="preserve">επιχειρήσεις που σκοπεύουν να επεκταθούν διαδικτυακά </w:t>
      </w:r>
      <w:r>
        <w:rPr>
          <w:rFonts w:cs="Times New Roman"/>
          <w:szCs w:val="24"/>
        </w:rPr>
        <w:t xml:space="preserve">μέσω </w:t>
      </w:r>
      <w:r w:rsidRPr="00E85A9F">
        <w:rPr>
          <w:rFonts w:cs="Times New Roman"/>
          <w:szCs w:val="24"/>
        </w:rPr>
        <w:t>δημιουργία</w:t>
      </w:r>
      <w:r>
        <w:rPr>
          <w:rFonts w:cs="Times New Roman"/>
          <w:szCs w:val="24"/>
        </w:rPr>
        <w:t>ς</w:t>
      </w:r>
      <w:r w:rsidRPr="00E85A9F">
        <w:rPr>
          <w:rFonts w:cs="Times New Roman"/>
          <w:szCs w:val="24"/>
        </w:rPr>
        <w:t xml:space="preserve"> ηλεκτρονικού καταστήματος</w:t>
      </w:r>
      <w:r>
        <w:rPr>
          <w:rFonts w:cs="Times New Roman"/>
          <w:szCs w:val="24"/>
        </w:rPr>
        <w:t xml:space="preserve"> ή να αναπροσαρμόσουν την προϋπάρχουσα ιστοσελίδα που</w:t>
      </w:r>
      <w:r w:rsidR="001E2BF4">
        <w:rPr>
          <w:rFonts w:cs="Times New Roman"/>
          <w:szCs w:val="24"/>
        </w:rPr>
        <w:t xml:space="preserve"> διαθέτουν</w:t>
      </w:r>
      <w:r>
        <w:rPr>
          <w:rFonts w:cs="Times New Roman"/>
          <w:szCs w:val="24"/>
        </w:rPr>
        <w:t>.</w:t>
      </w:r>
    </w:p>
    <w:p w14:paraId="701677FC" w14:textId="162858E8" w:rsidR="00C744E1" w:rsidRDefault="001E2BF4" w:rsidP="00F566BB">
      <w:pPr>
        <w:rPr>
          <w:rFonts w:cs="Times New Roman"/>
          <w:szCs w:val="24"/>
        </w:rPr>
      </w:pPr>
      <w:r>
        <w:rPr>
          <w:rFonts w:cs="Times New Roman"/>
          <w:szCs w:val="24"/>
        </w:rPr>
        <w:br w:type="page"/>
      </w:r>
    </w:p>
    <w:sdt>
      <w:sdtPr>
        <w:rPr>
          <w:rFonts w:eastAsiaTheme="minorEastAsia" w:cstheme="minorBidi"/>
          <w:b w:val="0"/>
          <w:bCs w:val="0"/>
          <w:szCs w:val="22"/>
        </w:rPr>
        <w:id w:val="606013719"/>
        <w:docPartObj>
          <w:docPartGallery w:val="Table of Contents"/>
          <w:docPartUnique/>
        </w:docPartObj>
      </w:sdtPr>
      <w:sdtEndPr/>
      <w:sdtContent>
        <w:p w14:paraId="75380C67" w14:textId="7097FE9E" w:rsidR="00587C09" w:rsidRDefault="00587C09">
          <w:pPr>
            <w:pStyle w:val="af2"/>
          </w:pPr>
          <w:r>
            <w:t>Πίνακας περιεχομένων</w:t>
          </w:r>
        </w:p>
        <w:p w14:paraId="406A26E7" w14:textId="77777777" w:rsidR="006C3D56" w:rsidRDefault="00587C09">
          <w:pPr>
            <w:pStyle w:val="10"/>
            <w:tabs>
              <w:tab w:val="right" w:leader="dot" w:pos="9394"/>
            </w:tabs>
            <w:rPr>
              <w:rFonts w:asciiTheme="minorHAnsi" w:hAnsiTheme="minorHAnsi" w:cstheme="minorBidi"/>
              <w:noProof/>
              <w:sz w:val="22"/>
            </w:rPr>
          </w:pPr>
          <w:r>
            <w:rPr>
              <w:b/>
              <w:bCs/>
            </w:rPr>
            <w:fldChar w:fldCharType="begin"/>
          </w:r>
          <w:r>
            <w:rPr>
              <w:b/>
              <w:bCs/>
            </w:rPr>
            <w:instrText xml:space="preserve"> TOC \o "1-3" \h \z \u </w:instrText>
          </w:r>
          <w:r>
            <w:rPr>
              <w:b/>
              <w:bCs/>
            </w:rPr>
            <w:fldChar w:fldCharType="separate"/>
          </w:r>
          <w:hyperlink w:anchor="_Toc99476560" w:history="1">
            <w:r w:rsidR="006C3D56" w:rsidRPr="00AF6794">
              <w:rPr>
                <w:rStyle w:val="-"/>
                <w:noProof/>
              </w:rPr>
              <w:t>ΣΧΟΛΗ ΜΗΧΑΝΙΚΩΝ ΠΑΡΑΓΩΓΗΣ &amp; ΔΙΟΙΚΗΣΗΣ</w:t>
            </w:r>
            <w:r w:rsidR="006C3D56">
              <w:rPr>
                <w:noProof/>
                <w:webHidden/>
              </w:rPr>
              <w:tab/>
            </w:r>
            <w:r w:rsidR="006C3D56">
              <w:rPr>
                <w:noProof/>
                <w:webHidden/>
              </w:rPr>
              <w:fldChar w:fldCharType="begin"/>
            </w:r>
            <w:r w:rsidR="006C3D56">
              <w:rPr>
                <w:noProof/>
                <w:webHidden/>
              </w:rPr>
              <w:instrText xml:space="preserve"> PAGEREF _Toc99476560 \h </w:instrText>
            </w:r>
            <w:r w:rsidR="006C3D56">
              <w:rPr>
                <w:noProof/>
                <w:webHidden/>
              </w:rPr>
            </w:r>
            <w:r w:rsidR="006C3D56">
              <w:rPr>
                <w:noProof/>
                <w:webHidden/>
              </w:rPr>
              <w:fldChar w:fldCharType="separate"/>
            </w:r>
            <w:r w:rsidR="006C3D56">
              <w:rPr>
                <w:noProof/>
                <w:webHidden/>
              </w:rPr>
              <w:t>1</w:t>
            </w:r>
            <w:r w:rsidR="006C3D56">
              <w:rPr>
                <w:noProof/>
                <w:webHidden/>
              </w:rPr>
              <w:fldChar w:fldCharType="end"/>
            </w:r>
          </w:hyperlink>
        </w:p>
        <w:p w14:paraId="43634B9A" w14:textId="77777777" w:rsidR="006C3D56" w:rsidRDefault="00C05A7F">
          <w:pPr>
            <w:pStyle w:val="10"/>
            <w:tabs>
              <w:tab w:val="right" w:leader="dot" w:pos="9394"/>
            </w:tabs>
            <w:rPr>
              <w:rFonts w:asciiTheme="minorHAnsi" w:hAnsiTheme="minorHAnsi" w:cstheme="minorBidi"/>
              <w:noProof/>
              <w:sz w:val="22"/>
            </w:rPr>
          </w:pPr>
          <w:hyperlink w:anchor="_Toc99476561" w:history="1">
            <w:r w:rsidR="006C3D56" w:rsidRPr="00AF6794">
              <w:rPr>
                <w:rStyle w:val="-"/>
                <w:noProof/>
              </w:rPr>
              <w:t>Πίνακας εικόνων</w:t>
            </w:r>
            <w:r w:rsidR="006C3D56">
              <w:rPr>
                <w:noProof/>
                <w:webHidden/>
              </w:rPr>
              <w:tab/>
            </w:r>
            <w:r w:rsidR="006C3D56">
              <w:rPr>
                <w:noProof/>
                <w:webHidden/>
              </w:rPr>
              <w:fldChar w:fldCharType="begin"/>
            </w:r>
            <w:r w:rsidR="006C3D56">
              <w:rPr>
                <w:noProof/>
                <w:webHidden/>
              </w:rPr>
              <w:instrText xml:space="preserve"> PAGEREF _Toc99476561 \h </w:instrText>
            </w:r>
            <w:r w:rsidR="006C3D56">
              <w:rPr>
                <w:noProof/>
                <w:webHidden/>
              </w:rPr>
            </w:r>
            <w:r w:rsidR="006C3D56">
              <w:rPr>
                <w:noProof/>
                <w:webHidden/>
              </w:rPr>
              <w:fldChar w:fldCharType="separate"/>
            </w:r>
            <w:r w:rsidR="006C3D56">
              <w:rPr>
                <w:noProof/>
                <w:webHidden/>
              </w:rPr>
              <w:t>6</w:t>
            </w:r>
            <w:r w:rsidR="006C3D56">
              <w:rPr>
                <w:noProof/>
                <w:webHidden/>
              </w:rPr>
              <w:fldChar w:fldCharType="end"/>
            </w:r>
          </w:hyperlink>
        </w:p>
        <w:p w14:paraId="53582B0F" w14:textId="77777777" w:rsidR="006C3D56" w:rsidRDefault="00C05A7F">
          <w:pPr>
            <w:pStyle w:val="10"/>
            <w:tabs>
              <w:tab w:val="right" w:leader="dot" w:pos="9394"/>
            </w:tabs>
            <w:rPr>
              <w:rFonts w:asciiTheme="minorHAnsi" w:hAnsiTheme="minorHAnsi" w:cstheme="minorBidi"/>
              <w:noProof/>
              <w:sz w:val="22"/>
            </w:rPr>
          </w:pPr>
          <w:hyperlink w:anchor="_Toc99476562" w:history="1">
            <w:r w:rsidR="006C3D56" w:rsidRPr="00AF6794">
              <w:rPr>
                <w:rStyle w:val="-"/>
                <w:noProof/>
              </w:rPr>
              <w:t>Σύνολο Πινάκων</w:t>
            </w:r>
            <w:r w:rsidR="006C3D56">
              <w:rPr>
                <w:noProof/>
                <w:webHidden/>
              </w:rPr>
              <w:tab/>
            </w:r>
            <w:r w:rsidR="006C3D56">
              <w:rPr>
                <w:noProof/>
                <w:webHidden/>
              </w:rPr>
              <w:fldChar w:fldCharType="begin"/>
            </w:r>
            <w:r w:rsidR="006C3D56">
              <w:rPr>
                <w:noProof/>
                <w:webHidden/>
              </w:rPr>
              <w:instrText xml:space="preserve"> PAGEREF _Toc99476562 \h </w:instrText>
            </w:r>
            <w:r w:rsidR="006C3D56">
              <w:rPr>
                <w:noProof/>
                <w:webHidden/>
              </w:rPr>
            </w:r>
            <w:r w:rsidR="006C3D56">
              <w:rPr>
                <w:noProof/>
                <w:webHidden/>
              </w:rPr>
              <w:fldChar w:fldCharType="separate"/>
            </w:r>
            <w:r w:rsidR="006C3D56">
              <w:rPr>
                <w:noProof/>
                <w:webHidden/>
              </w:rPr>
              <w:t>8</w:t>
            </w:r>
            <w:r w:rsidR="006C3D56">
              <w:rPr>
                <w:noProof/>
                <w:webHidden/>
              </w:rPr>
              <w:fldChar w:fldCharType="end"/>
            </w:r>
          </w:hyperlink>
        </w:p>
        <w:p w14:paraId="7878CFAA" w14:textId="77777777" w:rsidR="006C3D56" w:rsidRDefault="00C05A7F">
          <w:pPr>
            <w:pStyle w:val="10"/>
            <w:tabs>
              <w:tab w:val="right" w:leader="dot" w:pos="9394"/>
            </w:tabs>
            <w:rPr>
              <w:rFonts w:asciiTheme="minorHAnsi" w:hAnsiTheme="minorHAnsi" w:cstheme="minorBidi"/>
              <w:noProof/>
              <w:sz w:val="22"/>
            </w:rPr>
          </w:pPr>
          <w:hyperlink w:anchor="_Toc99476563" w:history="1">
            <w:r w:rsidR="006C3D56" w:rsidRPr="00AF6794">
              <w:rPr>
                <w:rStyle w:val="-"/>
                <w:noProof/>
              </w:rPr>
              <w:t>Κεφάλαιο 1 :</w:t>
            </w:r>
            <w:r w:rsidR="006C3D56" w:rsidRPr="00AF6794">
              <w:rPr>
                <w:rStyle w:val="-"/>
                <w:noProof/>
                <w:lang w:val="en-US"/>
              </w:rPr>
              <w:t xml:space="preserve"> </w:t>
            </w:r>
            <w:r w:rsidR="006C3D56" w:rsidRPr="00AF6794">
              <w:rPr>
                <w:rStyle w:val="-"/>
                <w:noProof/>
              </w:rPr>
              <w:t>Εισαγωγή</w:t>
            </w:r>
            <w:r w:rsidR="006C3D56">
              <w:rPr>
                <w:noProof/>
                <w:webHidden/>
              </w:rPr>
              <w:tab/>
            </w:r>
            <w:r w:rsidR="006C3D56">
              <w:rPr>
                <w:noProof/>
                <w:webHidden/>
              </w:rPr>
              <w:fldChar w:fldCharType="begin"/>
            </w:r>
            <w:r w:rsidR="006C3D56">
              <w:rPr>
                <w:noProof/>
                <w:webHidden/>
              </w:rPr>
              <w:instrText xml:space="preserve"> PAGEREF _Toc99476563 \h </w:instrText>
            </w:r>
            <w:r w:rsidR="006C3D56">
              <w:rPr>
                <w:noProof/>
                <w:webHidden/>
              </w:rPr>
            </w:r>
            <w:r w:rsidR="006C3D56">
              <w:rPr>
                <w:noProof/>
                <w:webHidden/>
              </w:rPr>
              <w:fldChar w:fldCharType="separate"/>
            </w:r>
            <w:r w:rsidR="006C3D56">
              <w:rPr>
                <w:noProof/>
                <w:webHidden/>
              </w:rPr>
              <w:t>10</w:t>
            </w:r>
            <w:r w:rsidR="006C3D56">
              <w:rPr>
                <w:noProof/>
                <w:webHidden/>
              </w:rPr>
              <w:fldChar w:fldCharType="end"/>
            </w:r>
          </w:hyperlink>
        </w:p>
        <w:p w14:paraId="4DC39834" w14:textId="77777777" w:rsidR="006C3D56" w:rsidRDefault="00C05A7F">
          <w:pPr>
            <w:pStyle w:val="20"/>
            <w:tabs>
              <w:tab w:val="right" w:leader="dot" w:pos="9394"/>
            </w:tabs>
            <w:rPr>
              <w:rFonts w:asciiTheme="minorHAnsi" w:hAnsiTheme="minorHAnsi" w:cstheme="minorBidi"/>
              <w:noProof/>
              <w:sz w:val="22"/>
            </w:rPr>
          </w:pPr>
          <w:hyperlink w:anchor="_Toc99476564" w:history="1">
            <w:r w:rsidR="006C3D56" w:rsidRPr="00AF6794">
              <w:rPr>
                <w:rStyle w:val="-"/>
                <w:noProof/>
              </w:rPr>
              <w:t>1.1 Εισαγωγικά</w:t>
            </w:r>
            <w:r w:rsidR="006C3D56">
              <w:rPr>
                <w:noProof/>
                <w:webHidden/>
              </w:rPr>
              <w:tab/>
            </w:r>
            <w:r w:rsidR="006C3D56">
              <w:rPr>
                <w:noProof/>
                <w:webHidden/>
              </w:rPr>
              <w:fldChar w:fldCharType="begin"/>
            </w:r>
            <w:r w:rsidR="006C3D56">
              <w:rPr>
                <w:noProof/>
                <w:webHidden/>
              </w:rPr>
              <w:instrText xml:space="preserve"> PAGEREF _Toc99476564 \h </w:instrText>
            </w:r>
            <w:r w:rsidR="006C3D56">
              <w:rPr>
                <w:noProof/>
                <w:webHidden/>
              </w:rPr>
            </w:r>
            <w:r w:rsidR="006C3D56">
              <w:rPr>
                <w:noProof/>
                <w:webHidden/>
              </w:rPr>
              <w:fldChar w:fldCharType="separate"/>
            </w:r>
            <w:r w:rsidR="006C3D56">
              <w:rPr>
                <w:noProof/>
                <w:webHidden/>
              </w:rPr>
              <w:t>10</w:t>
            </w:r>
            <w:r w:rsidR="006C3D56">
              <w:rPr>
                <w:noProof/>
                <w:webHidden/>
              </w:rPr>
              <w:fldChar w:fldCharType="end"/>
            </w:r>
          </w:hyperlink>
        </w:p>
        <w:p w14:paraId="63B2EF03" w14:textId="77777777" w:rsidR="006C3D56" w:rsidRDefault="00C05A7F">
          <w:pPr>
            <w:pStyle w:val="20"/>
            <w:tabs>
              <w:tab w:val="right" w:leader="dot" w:pos="9394"/>
            </w:tabs>
            <w:rPr>
              <w:rFonts w:asciiTheme="minorHAnsi" w:hAnsiTheme="minorHAnsi" w:cstheme="minorBidi"/>
              <w:noProof/>
              <w:sz w:val="22"/>
            </w:rPr>
          </w:pPr>
          <w:hyperlink w:anchor="_Toc99476565" w:history="1">
            <w:r w:rsidR="006C3D56" w:rsidRPr="00AF6794">
              <w:rPr>
                <w:rStyle w:val="-"/>
                <w:noProof/>
              </w:rPr>
              <w:t>1.2 Αναγκαιότητα και στόχοι της εργασίας</w:t>
            </w:r>
            <w:r w:rsidR="006C3D56">
              <w:rPr>
                <w:noProof/>
                <w:webHidden/>
              </w:rPr>
              <w:tab/>
            </w:r>
            <w:r w:rsidR="006C3D56">
              <w:rPr>
                <w:noProof/>
                <w:webHidden/>
              </w:rPr>
              <w:fldChar w:fldCharType="begin"/>
            </w:r>
            <w:r w:rsidR="006C3D56">
              <w:rPr>
                <w:noProof/>
                <w:webHidden/>
              </w:rPr>
              <w:instrText xml:space="preserve"> PAGEREF _Toc99476565 \h </w:instrText>
            </w:r>
            <w:r w:rsidR="006C3D56">
              <w:rPr>
                <w:noProof/>
                <w:webHidden/>
              </w:rPr>
            </w:r>
            <w:r w:rsidR="006C3D56">
              <w:rPr>
                <w:noProof/>
                <w:webHidden/>
              </w:rPr>
              <w:fldChar w:fldCharType="separate"/>
            </w:r>
            <w:r w:rsidR="006C3D56">
              <w:rPr>
                <w:noProof/>
                <w:webHidden/>
              </w:rPr>
              <w:t>11</w:t>
            </w:r>
            <w:r w:rsidR="006C3D56">
              <w:rPr>
                <w:noProof/>
                <w:webHidden/>
              </w:rPr>
              <w:fldChar w:fldCharType="end"/>
            </w:r>
          </w:hyperlink>
        </w:p>
        <w:p w14:paraId="6288240C" w14:textId="77777777" w:rsidR="006C3D56" w:rsidRDefault="00C05A7F">
          <w:pPr>
            <w:pStyle w:val="20"/>
            <w:tabs>
              <w:tab w:val="right" w:leader="dot" w:pos="9394"/>
            </w:tabs>
            <w:rPr>
              <w:rFonts w:asciiTheme="minorHAnsi" w:hAnsiTheme="minorHAnsi" w:cstheme="minorBidi"/>
              <w:noProof/>
              <w:sz w:val="22"/>
            </w:rPr>
          </w:pPr>
          <w:hyperlink w:anchor="_Toc99476566" w:history="1">
            <w:r w:rsidR="006C3D56" w:rsidRPr="00AF6794">
              <w:rPr>
                <w:rStyle w:val="-"/>
                <w:noProof/>
              </w:rPr>
              <w:t>1.</w:t>
            </w:r>
            <w:r w:rsidR="006C3D56" w:rsidRPr="00AF6794">
              <w:rPr>
                <w:rStyle w:val="-"/>
                <w:noProof/>
                <w:lang w:val="en-US"/>
              </w:rPr>
              <w:t>3</w:t>
            </w:r>
            <w:r w:rsidR="006C3D56" w:rsidRPr="00AF6794">
              <w:rPr>
                <w:rStyle w:val="-"/>
                <w:noProof/>
              </w:rPr>
              <w:t xml:space="preserve"> Ταυτότητα της έρευνας</w:t>
            </w:r>
            <w:r w:rsidR="006C3D56">
              <w:rPr>
                <w:noProof/>
                <w:webHidden/>
              </w:rPr>
              <w:tab/>
            </w:r>
            <w:r w:rsidR="006C3D56">
              <w:rPr>
                <w:noProof/>
                <w:webHidden/>
              </w:rPr>
              <w:fldChar w:fldCharType="begin"/>
            </w:r>
            <w:r w:rsidR="006C3D56">
              <w:rPr>
                <w:noProof/>
                <w:webHidden/>
              </w:rPr>
              <w:instrText xml:space="preserve"> PAGEREF _Toc99476566 \h </w:instrText>
            </w:r>
            <w:r w:rsidR="006C3D56">
              <w:rPr>
                <w:noProof/>
                <w:webHidden/>
              </w:rPr>
            </w:r>
            <w:r w:rsidR="006C3D56">
              <w:rPr>
                <w:noProof/>
                <w:webHidden/>
              </w:rPr>
              <w:fldChar w:fldCharType="separate"/>
            </w:r>
            <w:r w:rsidR="006C3D56">
              <w:rPr>
                <w:noProof/>
                <w:webHidden/>
              </w:rPr>
              <w:t>11</w:t>
            </w:r>
            <w:r w:rsidR="006C3D56">
              <w:rPr>
                <w:noProof/>
                <w:webHidden/>
              </w:rPr>
              <w:fldChar w:fldCharType="end"/>
            </w:r>
          </w:hyperlink>
        </w:p>
        <w:p w14:paraId="1BDBD806" w14:textId="77777777" w:rsidR="006C3D56" w:rsidRDefault="00C05A7F">
          <w:pPr>
            <w:pStyle w:val="20"/>
            <w:tabs>
              <w:tab w:val="right" w:leader="dot" w:pos="9394"/>
            </w:tabs>
            <w:rPr>
              <w:rFonts w:asciiTheme="minorHAnsi" w:hAnsiTheme="minorHAnsi" w:cstheme="minorBidi"/>
              <w:noProof/>
              <w:sz w:val="22"/>
            </w:rPr>
          </w:pPr>
          <w:hyperlink w:anchor="_Toc99476567" w:history="1">
            <w:r w:rsidR="006C3D56" w:rsidRPr="00AF6794">
              <w:rPr>
                <w:rStyle w:val="-"/>
                <w:noProof/>
              </w:rPr>
              <w:t>1.4 Περιγραφή των ερωτηματολογίων της έρευνας</w:t>
            </w:r>
            <w:r w:rsidR="006C3D56">
              <w:rPr>
                <w:noProof/>
                <w:webHidden/>
              </w:rPr>
              <w:tab/>
            </w:r>
            <w:r w:rsidR="006C3D56">
              <w:rPr>
                <w:noProof/>
                <w:webHidden/>
              </w:rPr>
              <w:fldChar w:fldCharType="begin"/>
            </w:r>
            <w:r w:rsidR="006C3D56">
              <w:rPr>
                <w:noProof/>
                <w:webHidden/>
              </w:rPr>
              <w:instrText xml:space="preserve"> PAGEREF _Toc99476567 \h </w:instrText>
            </w:r>
            <w:r w:rsidR="006C3D56">
              <w:rPr>
                <w:noProof/>
                <w:webHidden/>
              </w:rPr>
            </w:r>
            <w:r w:rsidR="006C3D56">
              <w:rPr>
                <w:noProof/>
                <w:webHidden/>
              </w:rPr>
              <w:fldChar w:fldCharType="separate"/>
            </w:r>
            <w:r w:rsidR="006C3D56">
              <w:rPr>
                <w:noProof/>
                <w:webHidden/>
              </w:rPr>
              <w:t>13</w:t>
            </w:r>
            <w:r w:rsidR="006C3D56">
              <w:rPr>
                <w:noProof/>
                <w:webHidden/>
              </w:rPr>
              <w:fldChar w:fldCharType="end"/>
            </w:r>
          </w:hyperlink>
        </w:p>
        <w:p w14:paraId="5BFB14BA" w14:textId="77777777" w:rsidR="006C3D56" w:rsidRDefault="00C05A7F">
          <w:pPr>
            <w:pStyle w:val="10"/>
            <w:tabs>
              <w:tab w:val="right" w:leader="dot" w:pos="9394"/>
            </w:tabs>
            <w:rPr>
              <w:rFonts w:asciiTheme="minorHAnsi" w:hAnsiTheme="minorHAnsi" w:cstheme="minorBidi"/>
              <w:noProof/>
              <w:sz w:val="22"/>
            </w:rPr>
          </w:pPr>
          <w:hyperlink w:anchor="_Toc99476568" w:history="1">
            <w:r w:rsidR="006C3D56" w:rsidRPr="00AF6794">
              <w:rPr>
                <w:rStyle w:val="-"/>
                <w:noProof/>
              </w:rPr>
              <w:t>Κεφάλαιο 2</w:t>
            </w:r>
            <w:r w:rsidR="006C3D56" w:rsidRPr="00AF6794">
              <w:rPr>
                <w:rStyle w:val="-"/>
                <w:noProof/>
                <w:lang w:val="en-US"/>
              </w:rPr>
              <w:t xml:space="preserve"> : </w:t>
            </w:r>
            <w:r w:rsidR="006C3D56" w:rsidRPr="00AF6794">
              <w:rPr>
                <w:rStyle w:val="-"/>
                <w:noProof/>
              </w:rPr>
              <w:t>Σχεδίαση ιστοσελίδας ηλεκτρονικού καταστήματος</w:t>
            </w:r>
            <w:r w:rsidR="006C3D56">
              <w:rPr>
                <w:noProof/>
                <w:webHidden/>
              </w:rPr>
              <w:tab/>
            </w:r>
            <w:r w:rsidR="006C3D56">
              <w:rPr>
                <w:noProof/>
                <w:webHidden/>
              </w:rPr>
              <w:fldChar w:fldCharType="begin"/>
            </w:r>
            <w:r w:rsidR="006C3D56">
              <w:rPr>
                <w:noProof/>
                <w:webHidden/>
              </w:rPr>
              <w:instrText xml:space="preserve"> PAGEREF _Toc99476568 \h </w:instrText>
            </w:r>
            <w:r w:rsidR="006C3D56">
              <w:rPr>
                <w:noProof/>
                <w:webHidden/>
              </w:rPr>
            </w:r>
            <w:r w:rsidR="006C3D56">
              <w:rPr>
                <w:noProof/>
                <w:webHidden/>
              </w:rPr>
              <w:fldChar w:fldCharType="separate"/>
            </w:r>
            <w:r w:rsidR="006C3D56">
              <w:rPr>
                <w:noProof/>
                <w:webHidden/>
              </w:rPr>
              <w:t>15</w:t>
            </w:r>
            <w:r w:rsidR="006C3D56">
              <w:rPr>
                <w:noProof/>
                <w:webHidden/>
              </w:rPr>
              <w:fldChar w:fldCharType="end"/>
            </w:r>
          </w:hyperlink>
        </w:p>
        <w:p w14:paraId="4A570667" w14:textId="77777777" w:rsidR="006C3D56" w:rsidRDefault="00C05A7F">
          <w:pPr>
            <w:pStyle w:val="20"/>
            <w:tabs>
              <w:tab w:val="right" w:leader="dot" w:pos="9394"/>
            </w:tabs>
            <w:rPr>
              <w:rFonts w:asciiTheme="minorHAnsi" w:hAnsiTheme="minorHAnsi" w:cstheme="minorBidi"/>
              <w:noProof/>
              <w:sz w:val="22"/>
            </w:rPr>
          </w:pPr>
          <w:hyperlink w:anchor="_Toc99476569" w:history="1">
            <w:r w:rsidR="006C3D56" w:rsidRPr="00AF6794">
              <w:rPr>
                <w:rStyle w:val="-"/>
                <w:noProof/>
              </w:rPr>
              <w:t>2.1 Προ-απαιτούμενα σχεδίασης ηλεκτρονικού καταστήματος</w:t>
            </w:r>
            <w:r w:rsidR="006C3D56">
              <w:rPr>
                <w:noProof/>
                <w:webHidden/>
              </w:rPr>
              <w:tab/>
            </w:r>
            <w:r w:rsidR="006C3D56">
              <w:rPr>
                <w:noProof/>
                <w:webHidden/>
              </w:rPr>
              <w:fldChar w:fldCharType="begin"/>
            </w:r>
            <w:r w:rsidR="006C3D56">
              <w:rPr>
                <w:noProof/>
                <w:webHidden/>
              </w:rPr>
              <w:instrText xml:space="preserve"> PAGEREF _Toc99476569 \h </w:instrText>
            </w:r>
            <w:r w:rsidR="006C3D56">
              <w:rPr>
                <w:noProof/>
                <w:webHidden/>
              </w:rPr>
            </w:r>
            <w:r w:rsidR="006C3D56">
              <w:rPr>
                <w:noProof/>
                <w:webHidden/>
              </w:rPr>
              <w:fldChar w:fldCharType="separate"/>
            </w:r>
            <w:r w:rsidR="006C3D56">
              <w:rPr>
                <w:noProof/>
                <w:webHidden/>
              </w:rPr>
              <w:t>15</w:t>
            </w:r>
            <w:r w:rsidR="006C3D56">
              <w:rPr>
                <w:noProof/>
                <w:webHidden/>
              </w:rPr>
              <w:fldChar w:fldCharType="end"/>
            </w:r>
          </w:hyperlink>
        </w:p>
        <w:p w14:paraId="079D674D" w14:textId="77777777" w:rsidR="006C3D56" w:rsidRDefault="00C05A7F">
          <w:pPr>
            <w:pStyle w:val="20"/>
            <w:tabs>
              <w:tab w:val="right" w:leader="dot" w:pos="9394"/>
            </w:tabs>
            <w:rPr>
              <w:rFonts w:asciiTheme="minorHAnsi" w:hAnsiTheme="minorHAnsi" w:cstheme="minorBidi"/>
              <w:noProof/>
              <w:sz w:val="22"/>
            </w:rPr>
          </w:pPr>
          <w:hyperlink w:anchor="_Toc99476570" w:history="1">
            <w:r w:rsidR="006C3D56" w:rsidRPr="00AF6794">
              <w:rPr>
                <w:rStyle w:val="-"/>
                <w:noProof/>
              </w:rPr>
              <w:t>2.2 Ανάλυση χαρακτηριστικών πετυχημένων ηλεκτρονικών καταστημάτων</w:t>
            </w:r>
            <w:r w:rsidR="006C3D56">
              <w:rPr>
                <w:noProof/>
                <w:webHidden/>
              </w:rPr>
              <w:tab/>
            </w:r>
            <w:r w:rsidR="006C3D56">
              <w:rPr>
                <w:noProof/>
                <w:webHidden/>
              </w:rPr>
              <w:fldChar w:fldCharType="begin"/>
            </w:r>
            <w:r w:rsidR="006C3D56">
              <w:rPr>
                <w:noProof/>
                <w:webHidden/>
              </w:rPr>
              <w:instrText xml:space="preserve"> PAGEREF _Toc99476570 \h </w:instrText>
            </w:r>
            <w:r w:rsidR="006C3D56">
              <w:rPr>
                <w:noProof/>
                <w:webHidden/>
              </w:rPr>
            </w:r>
            <w:r w:rsidR="006C3D56">
              <w:rPr>
                <w:noProof/>
                <w:webHidden/>
              </w:rPr>
              <w:fldChar w:fldCharType="separate"/>
            </w:r>
            <w:r w:rsidR="006C3D56">
              <w:rPr>
                <w:noProof/>
                <w:webHidden/>
              </w:rPr>
              <w:t>18</w:t>
            </w:r>
            <w:r w:rsidR="006C3D56">
              <w:rPr>
                <w:noProof/>
                <w:webHidden/>
              </w:rPr>
              <w:fldChar w:fldCharType="end"/>
            </w:r>
          </w:hyperlink>
        </w:p>
        <w:p w14:paraId="3C90AC32" w14:textId="77777777" w:rsidR="006C3D56" w:rsidRDefault="00C05A7F">
          <w:pPr>
            <w:pStyle w:val="20"/>
            <w:tabs>
              <w:tab w:val="right" w:leader="dot" w:pos="9394"/>
            </w:tabs>
            <w:rPr>
              <w:rFonts w:asciiTheme="minorHAnsi" w:hAnsiTheme="minorHAnsi" w:cstheme="minorBidi"/>
              <w:noProof/>
              <w:sz w:val="22"/>
            </w:rPr>
          </w:pPr>
          <w:hyperlink w:anchor="_Toc99476571" w:history="1">
            <w:r w:rsidR="006C3D56" w:rsidRPr="00AF6794">
              <w:rPr>
                <w:rStyle w:val="-"/>
                <w:noProof/>
              </w:rPr>
              <w:t>2.2.1 Ευχρηστία</w:t>
            </w:r>
            <w:r w:rsidR="006C3D56">
              <w:rPr>
                <w:noProof/>
                <w:webHidden/>
              </w:rPr>
              <w:tab/>
            </w:r>
            <w:r w:rsidR="006C3D56">
              <w:rPr>
                <w:noProof/>
                <w:webHidden/>
              </w:rPr>
              <w:fldChar w:fldCharType="begin"/>
            </w:r>
            <w:r w:rsidR="006C3D56">
              <w:rPr>
                <w:noProof/>
                <w:webHidden/>
              </w:rPr>
              <w:instrText xml:space="preserve"> PAGEREF _Toc99476571 \h </w:instrText>
            </w:r>
            <w:r w:rsidR="006C3D56">
              <w:rPr>
                <w:noProof/>
                <w:webHidden/>
              </w:rPr>
            </w:r>
            <w:r w:rsidR="006C3D56">
              <w:rPr>
                <w:noProof/>
                <w:webHidden/>
              </w:rPr>
              <w:fldChar w:fldCharType="separate"/>
            </w:r>
            <w:r w:rsidR="006C3D56">
              <w:rPr>
                <w:noProof/>
                <w:webHidden/>
              </w:rPr>
              <w:t>20</w:t>
            </w:r>
            <w:r w:rsidR="006C3D56">
              <w:rPr>
                <w:noProof/>
                <w:webHidden/>
              </w:rPr>
              <w:fldChar w:fldCharType="end"/>
            </w:r>
          </w:hyperlink>
        </w:p>
        <w:p w14:paraId="152ACEFC" w14:textId="77777777" w:rsidR="006C3D56" w:rsidRDefault="00C05A7F">
          <w:pPr>
            <w:pStyle w:val="20"/>
            <w:tabs>
              <w:tab w:val="right" w:leader="dot" w:pos="9394"/>
            </w:tabs>
            <w:rPr>
              <w:rFonts w:asciiTheme="minorHAnsi" w:hAnsiTheme="minorHAnsi" w:cstheme="minorBidi"/>
              <w:noProof/>
              <w:sz w:val="22"/>
            </w:rPr>
          </w:pPr>
          <w:hyperlink w:anchor="_Toc99476572" w:history="1">
            <w:r w:rsidR="006C3D56" w:rsidRPr="00AF6794">
              <w:rPr>
                <w:rStyle w:val="-"/>
                <w:noProof/>
              </w:rPr>
              <w:t>2.2.2 Αισθητική</w:t>
            </w:r>
            <w:r w:rsidR="006C3D56">
              <w:rPr>
                <w:noProof/>
                <w:webHidden/>
              </w:rPr>
              <w:tab/>
            </w:r>
            <w:r w:rsidR="006C3D56">
              <w:rPr>
                <w:noProof/>
                <w:webHidden/>
              </w:rPr>
              <w:fldChar w:fldCharType="begin"/>
            </w:r>
            <w:r w:rsidR="006C3D56">
              <w:rPr>
                <w:noProof/>
                <w:webHidden/>
              </w:rPr>
              <w:instrText xml:space="preserve"> PAGEREF _Toc99476572 \h </w:instrText>
            </w:r>
            <w:r w:rsidR="006C3D56">
              <w:rPr>
                <w:noProof/>
                <w:webHidden/>
              </w:rPr>
            </w:r>
            <w:r w:rsidR="006C3D56">
              <w:rPr>
                <w:noProof/>
                <w:webHidden/>
              </w:rPr>
              <w:fldChar w:fldCharType="separate"/>
            </w:r>
            <w:r w:rsidR="006C3D56">
              <w:rPr>
                <w:noProof/>
                <w:webHidden/>
              </w:rPr>
              <w:t>25</w:t>
            </w:r>
            <w:r w:rsidR="006C3D56">
              <w:rPr>
                <w:noProof/>
                <w:webHidden/>
              </w:rPr>
              <w:fldChar w:fldCharType="end"/>
            </w:r>
          </w:hyperlink>
        </w:p>
        <w:p w14:paraId="265364B4" w14:textId="77777777" w:rsidR="006C3D56" w:rsidRDefault="00C05A7F">
          <w:pPr>
            <w:pStyle w:val="20"/>
            <w:tabs>
              <w:tab w:val="right" w:leader="dot" w:pos="9394"/>
            </w:tabs>
            <w:rPr>
              <w:rFonts w:asciiTheme="minorHAnsi" w:hAnsiTheme="minorHAnsi" w:cstheme="minorBidi"/>
              <w:noProof/>
              <w:sz w:val="22"/>
            </w:rPr>
          </w:pPr>
          <w:hyperlink w:anchor="_Toc99476573" w:history="1">
            <w:r w:rsidR="006C3D56" w:rsidRPr="00AF6794">
              <w:rPr>
                <w:rStyle w:val="-"/>
                <w:noProof/>
              </w:rPr>
              <w:t>2.2.3 Τεχνική επάρκεια</w:t>
            </w:r>
            <w:r w:rsidR="006C3D56">
              <w:rPr>
                <w:noProof/>
                <w:webHidden/>
              </w:rPr>
              <w:tab/>
            </w:r>
            <w:r w:rsidR="006C3D56">
              <w:rPr>
                <w:noProof/>
                <w:webHidden/>
              </w:rPr>
              <w:fldChar w:fldCharType="begin"/>
            </w:r>
            <w:r w:rsidR="006C3D56">
              <w:rPr>
                <w:noProof/>
                <w:webHidden/>
              </w:rPr>
              <w:instrText xml:space="preserve"> PAGEREF _Toc99476573 \h </w:instrText>
            </w:r>
            <w:r w:rsidR="006C3D56">
              <w:rPr>
                <w:noProof/>
                <w:webHidden/>
              </w:rPr>
            </w:r>
            <w:r w:rsidR="006C3D56">
              <w:rPr>
                <w:noProof/>
                <w:webHidden/>
              </w:rPr>
              <w:fldChar w:fldCharType="separate"/>
            </w:r>
            <w:r w:rsidR="006C3D56">
              <w:rPr>
                <w:noProof/>
                <w:webHidden/>
              </w:rPr>
              <w:t>37</w:t>
            </w:r>
            <w:r w:rsidR="006C3D56">
              <w:rPr>
                <w:noProof/>
                <w:webHidden/>
              </w:rPr>
              <w:fldChar w:fldCharType="end"/>
            </w:r>
          </w:hyperlink>
        </w:p>
        <w:p w14:paraId="684B07FB" w14:textId="77777777" w:rsidR="006C3D56" w:rsidRDefault="00C05A7F">
          <w:pPr>
            <w:pStyle w:val="20"/>
            <w:tabs>
              <w:tab w:val="right" w:leader="dot" w:pos="9394"/>
            </w:tabs>
            <w:rPr>
              <w:rFonts w:asciiTheme="minorHAnsi" w:hAnsiTheme="minorHAnsi" w:cstheme="minorBidi"/>
              <w:noProof/>
              <w:sz w:val="22"/>
            </w:rPr>
          </w:pPr>
          <w:hyperlink w:anchor="_Toc99476574" w:history="1">
            <w:r w:rsidR="006C3D56" w:rsidRPr="00AF6794">
              <w:rPr>
                <w:rStyle w:val="-"/>
                <w:noProof/>
              </w:rPr>
              <w:t>2.2.4 Ασφάλεια</w:t>
            </w:r>
            <w:r w:rsidR="006C3D56">
              <w:rPr>
                <w:noProof/>
                <w:webHidden/>
              </w:rPr>
              <w:tab/>
            </w:r>
            <w:r w:rsidR="006C3D56">
              <w:rPr>
                <w:noProof/>
                <w:webHidden/>
              </w:rPr>
              <w:fldChar w:fldCharType="begin"/>
            </w:r>
            <w:r w:rsidR="006C3D56">
              <w:rPr>
                <w:noProof/>
                <w:webHidden/>
              </w:rPr>
              <w:instrText xml:space="preserve"> PAGEREF _Toc99476574 \h </w:instrText>
            </w:r>
            <w:r w:rsidR="006C3D56">
              <w:rPr>
                <w:noProof/>
                <w:webHidden/>
              </w:rPr>
            </w:r>
            <w:r w:rsidR="006C3D56">
              <w:rPr>
                <w:noProof/>
                <w:webHidden/>
              </w:rPr>
              <w:fldChar w:fldCharType="separate"/>
            </w:r>
            <w:r w:rsidR="006C3D56">
              <w:rPr>
                <w:noProof/>
                <w:webHidden/>
              </w:rPr>
              <w:t>44</w:t>
            </w:r>
            <w:r w:rsidR="006C3D56">
              <w:rPr>
                <w:noProof/>
                <w:webHidden/>
              </w:rPr>
              <w:fldChar w:fldCharType="end"/>
            </w:r>
          </w:hyperlink>
        </w:p>
        <w:p w14:paraId="217E2A09" w14:textId="77777777" w:rsidR="006C3D56" w:rsidRDefault="00C05A7F">
          <w:pPr>
            <w:pStyle w:val="20"/>
            <w:tabs>
              <w:tab w:val="right" w:leader="dot" w:pos="9394"/>
            </w:tabs>
            <w:rPr>
              <w:rFonts w:asciiTheme="minorHAnsi" w:hAnsiTheme="minorHAnsi" w:cstheme="minorBidi"/>
              <w:noProof/>
              <w:sz w:val="22"/>
            </w:rPr>
          </w:pPr>
          <w:hyperlink w:anchor="_Toc99476575" w:history="1">
            <w:r w:rsidR="006C3D56" w:rsidRPr="00AF6794">
              <w:rPr>
                <w:rStyle w:val="-"/>
                <w:noProof/>
              </w:rPr>
              <w:t>2.2.5 Επικοινωνία</w:t>
            </w:r>
            <w:r w:rsidR="006C3D56">
              <w:rPr>
                <w:noProof/>
                <w:webHidden/>
              </w:rPr>
              <w:tab/>
            </w:r>
            <w:r w:rsidR="006C3D56">
              <w:rPr>
                <w:noProof/>
                <w:webHidden/>
              </w:rPr>
              <w:fldChar w:fldCharType="begin"/>
            </w:r>
            <w:r w:rsidR="006C3D56">
              <w:rPr>
                <w:noProof/>
                <w:webHidden/>
              </w:rPr>
              <w:instrText xml:space="preserve"> PAGEREF _Toc99476575 \h </w:instrText>
            </w:r>
            <w:r w:rsidR="006C3D56">
              <w:rPr>
                <w:noProof/>
                <w:webHidden/>
              </w:rPr>
            </w:r>
            <w:r w:rsidR="006C3D56">
              <w:rPr>
                <w:noProof/>
                <w:webHidden/>
              </w:rPr>
              <w:fldChar w:fldCharType="separate"/>
            </w:r>
            <w:r w:rsidR="006C3D56">
              <w:rPr>
                <w:noProof/>
                <w:webHidden/>
              </w:rPr>
              <w:t>45</w:t>
            </w:r>
            <w:r w:rsidR="006C3D56">
              <w:rPr>
                <w:noProof/>
                <w:webHidden/>
              </w:rPr>
              <w:fldChar w:fldCharType="end"/>
            </w:r>
          </w:hyperlink>
        </w:p>
        <w:p w14:paraId="001F6CCC" w14:textId="77777777" w:rsidR="006C3D56" w:rsidRDefault="00C05A7F">
          <w:pPr>
            <w:pStyle w:val="20"/>
            <w:tabs>
              <w:tab w:val="right" w:leader="dot" w:pos="9394"/>
            </w:tabs>
            <w:rPr>
              <w:rFonts w:asciiTheme="minorHAnsi" w:hAnsiTheme="minorHAnsi" w:cstheme="minorBidi"/>
              <w:noProof/>
              <w:sz w:val="22"/>
            </w:rPr>
          </w:pPr>
          <w:hyperlink w:anchor="_Toc99476576" w:history="1">
            <w:r w:rsidR="006C3D56" w:rsidRPr="00AF6794">
              <w:rPr>
                <w:rStyle w:val="-"/>
                <w:noProof/>
              </w:rPr>
              <w:t>2.2.6 Κύρος</w:t>
            </w:r>
            <w:r w:rsidR="006C3D56">
              <w:rPr>
                <w:noProof/>
                <w:webHidden/>
              </w:rPr>
              <w:tab/>
            </w:r>
            <w:r w:rsidR="006C3D56">
              <w:rPr>
                <w:noProof/>
                <w:webHidden/>
              </w:rPr>
              <w:fldChar w:fldCharType="begin"/>
            </w:r>
            <w:r w:rsidR="006C3D56">
              <w:rPr>
                <w:noProof/>
                <w:webHidden/>
              </w:rPr>
              <w:instrText xml:space="preserve"> PAGEREF _Toc99476576 \h </w:instrText>
            </w:r>
            <w:r w:rsidR="006C3D56">
              <w:rPr>
                <w:noProof/>
                <w:webHidden/>
              </w:rPr>
            </w:r>
            <w:r w:rsidR="006C3D56">
              <w:rPr>
                <w:noProof/>
                <w:webHidden/>
              </w:rPr>
              <w:fldChar w:fldCharType="separate"/>
            </w:r>
            <w:r w:rsidR="006C3D56">
              <w:rPr>
                <w:noProof/>
                <w:webHidden/>
              </w:rPr>
              <w:t>46</w:t>
            </w:r>
            <w:r w:rsidR="006C3D56">
              <w:rPr>
                <w:noProof/>
                <w:webHidden/>
              </w:rPr>
              <w:fldChar w:fldCharType="end"/>
            </w:r>
          </w:hyperlink>
        </w:p>
        <w:p w14:paraId="509D7333" w14:textId="77777777" w:rsidR="006C3D56" w:rsidRDefault="00C05A7F">
          <w:pPr>
            <w:pStyle w:val="10"/>
            <w:tabs>
              <w:tab w:val="right" w:leader="dot" w:pos="9394"/>
            </w:tabs>
            <w:rPr>
              <w:rFonts w:asciiTheme="minorHAnsi" w:hAnsiTheme="minorHAnsi" w:cstheme="minorBidi"/>
              <w:noProof/>
              <w:sz w:val="22"/>
            </w:rPr>
          </w:pPr>
          <w:hyperlink w:anchor="_Toc99476577" w:history="1">
            <w:r w:rsidR="006C3D56" w:rsidRPr="00AF6794">
              <w:rPr>
                <w:rStyle w:val="-"/>
                <w:noProof/>
              </w:rPr>
              <w:t>Κεφάλαιο 3</w:t>
            </w:r>
            <w:r w:rsidR="006C3D56" w:rsidRPr="00AF6794">
              <w:rPr>
                <w:rStyle w:val="-"/>
                <w:noProof/>
                <w:lang w:val="en-US"/>
              </w:rPr>
              <w:t xml:space="preserve"> : </w:t>
            </w:r>
            <w:r w:rsidR="006C3D56" w:rsidRPr="00AF6794">
              <w:rPr>
                <w:rStyle w:val="-"/>
                <w:noProof/>
              </w:rPr>
              <w:t>Θεωρητικό μέρος-Μεθοδολογία</w:t>
            </w:r>
            <w:r w:rsidR="006C3D56">
              <w:rPr>
                <w:noProof/>
                <w:webHidden/>
              </w:rPr>
              <w:tab/>
            </w:r>
            <w:r w:rsidR="006C3D56">
              <w:rPr>
                <w:noProof/>
                <w:webHidden/>
              </w:rPr>
              <w:fldChar w:fldCharType="begin"/>
            </w:r>
            <w:r w:rsidR="006C3D56">
              <w:rPr>
                <w:noProof/>
                <w:webHidden/>
              </w:rPr>
              <w:instrText xml:space="preserve"> PAGEREF _Toc99476577 \h </w:instrText>
            </w:r>
            <w:r w:rsidR="006C3D56">
              <w:rPr>
                <w:noProof/>
                <w:webHidden/>
              </w:rPr>
            </w:r>
            <w:r w:rsidR="006C3D56">
              <w:rPr>
                <w:noProof/>
                <w:webHidden/>
              </w:rPr>
              <w:fldChar w:fldCharType="separate"/>
            </w:r>
            <w:r w:rsidR="006C3D56">
              <w:rPr>
                <w:noProof/>
                <w:webHidden/>
              </w:rPr>
              <w:t>48</w:t>
            </w:r>
            <w:r w:rsidR="006C3D56">
              <w:rPr>
                <w:noProof/>
                <w:webHidden/>
              </w:rPr>
              <w:fldChar w:fldCharType="end"/>
            </w:r>
          </w:hyperlink>
        </w:p>
        <w:p w14:paraId="435941FF" w14:textId="77777777" w:rsidR="006C3D56" w:rsidRDefault="00C05A7F">
          <w:pPr>
            <w:pStyle w:val="20"/>
            <w:tabs>
              <w:tab w:val="right" w:leader="dot" w:pos="9394"/>
            </w:tabs>
            <w:rPr>
              <w:rFonts w:asciiTheme="minorHAnsi" w:hAnsiTheme="minorHAnsi" w:cstheme="minorBidi"/>
              <w:noProof/>
              <w:sz w:val="22"/>
            </w:rPr>
          </w:pPr>
          <w:hyperlink w:anchor="_Toc99476578" w:history="1">
            <w:r w:rsidR="006C3D56" w:rsidRPr="00AF6794">
              <w:rPr>
                <w:rStyle w:val="-"/>
                <w:noProof/>
              </w:rPr>
              <w:t xml:space="preserve">3.1 </w:t>
            </w:r>
            <w:r w:rsidR="006C3D56" w:rsidRPr="00AF6794">
              <w:rPr>
                <w:rStyle w:val="-"/>
                <w:noProof/>
                <w:lang w:val="en-US"/>
              </w:rPr>
              <w:t>Conjoint</w:t>
            </w:r>
            <w:r w:rsidR="006C3D56" w:rsidRPr="00AF6794">
              <w:rPr>
                <w:rStyle w:val="-"/>
                <w:noProof/>
              </w:rPr>
              <w:t xml:space="preserve"> </w:t>
            </w:r>
            <w:r w:rsidR="006C3D56" w:rsidRPr="00AF6794">
              <w:rPr>
                <w:rStyle w:val="-"/>
                <w:noProof/>
                <w:lang w:val="en-US"/>
              </w:rPr>
              <w:t>Analysis</w:t>
            </w:r>
            <w:r w:rsidR="006C3D56">
              <w:rPr>
                <w:noProof/>
                <w:webHidden/>
              </w:rPr>
              <w:tab/>
            </w:r>
            <w:r w:rsidR="006C3D56">
              <w:rPr>
                <w:noProof/>
                <w:webHidden/>
              </w:rPr>
              <w:fldChar w:fldCharType="begin"/>
            </w:r>
            <w:r w:rsidR="006C3D56">
              <w:rPr>
                <w:noProof/>
                <w:webHidden/>
              </w:rPr>
              <w:instrText xml:space="preserve"> PAGEREF _Toc99476578 \h </w:instrText>
            </w:r>
            <w:r w:rsidR="006C3D56">
              <w:rPr>
                <w:noProof/>
                <w:webHidden/>
              </w:rPr>
            </w:r>
            <w:r w:rsidR="006C3D56">
              <w:rPr>
                <w:noProof/>
                <w:webHidden/>
              </w:rPr>
              <w:fldChar w:fldCharType="separate"/>
            </w:r>
            <w:r w:rsidR="006C3D56">
              <w:rPr>
                <w:noProof/>
                <w:webHidden/>
              </w:rPr>
              <w:t>48</w:t>
            </w:r>
            <w:r w:rsidR="006C3D56">
              <w:rPr>
                <w:noProof/>
                <w:webHidden/>
              </w:rPr>
              <w:fldChar w:fldCharType="end"/>
            </w:r>
          </w:hyperlink>
        </w:p>
        <w:p w14:paraId="5245AD06" w14:textId="77777777" w:rsidR="006C3D56" w:rsidRDefault="00C05A7F">
          <w:pPr>
            <w:pStyle w:val="20"/>
            <w:tabs>
              <w:tab w:val="right" w:leader="dot" w:pos="9394"/>
            </w:tabs>
            <w:rPr>
              <w:rFonts w:asciiTheme="minorHAnsi" w:hAnsiTheme="minorHAnsi" w:cstheme="minorBidi"/>
              <w:noProof/>
              <w:sz w:val="22"/>
            </w:rPr>
          </w:pPr>
          <w:hyperlink w:anchor="_Toc99476579" w:history="1">
            <w:r w:rsidR="006C3D56" w:rsidRPr="00AF6794">
              <w:rPr>
                <w:rStyle w:val="-"/>
                <w:noProof/>
              </w:rPr>
              <w:t>3.1.1 Η διαδικασία της Conjoint Analysis</w:t>
            </w:r>
            <w:r w:rsidR="006C3D56">
              <w:rPr>
                <w:noProof/>
                <w:webHidden/>
              </w:rPr>
              <w:tab/>
            </w:r>
            <w:r w:rsidR="006C3D56">
              <w:rPr>
                <w:noProof/>
                <w:webHidden/>
              </w:rPr>
              <w:fldChar w:fldCharType="begin"/>
            </w:r>
            <w:r w:rsidR="006C3D56">
              <w:rPr>
                <w:noProof/>
                <w:webHidden/>
              </w:rPr>
              <w:instrText xml:space="preserve"> PAGEREF _Toc99476579 \h </w:instrText>
            </w:r>
            <w:r w:rsidR="006C3D56">
              <w:rPr>
                <w:noProof/>
                <w:webHidden/>
              </w:rPr>
            </w:r>
            <w:r w:rsidR="006C3D56">
              <w:rPr>
                <w:noProof/>
                <w:webHidden/>
              </w:rPr>
              <w:fldChar w:fldCharType="separate"/>
            </w:r>
            <w:r w:rsidR="006C3D56">
              <w:rPr>
                <w:noProof/>
                <w:webHidden/>
              </w:rPr>
              <w:t>49</w:t>
            </w:r>
            <w:r w:rsidR="006C3D56">
              <w:rPr>
                <w:noProof/>
                <w:webHidden/>
              </w:rPr>
              <w:fldChar w:fldCharType="end"/>
            </w:r>
          </w:hyperlink>
        </w:p>
        <w:p w14:paraId="560BB3C4" w14:textId="77777777" w:rsidR="006C3D56" w:rsidRDefault="00C05A7F">
          <w:pPr>
            <w:pStyle w:val="20"/>
            <w:tabs>
              <w:tab w:val="right" w:leader="dot" w:pos="9394"/>
            </w:tabs>
            <w:rPr>
              <w:rFonts w:asciiTheme="minorHAnsi" w:hAnsiTheme="minorHAnsi" w:cstheme="minorBidi"/>
              <w:noProof/>
              <w:sz w:val="22"/>
            </w:rPr>
          </w:pPr>
          <w:hyperlink w:anchor="_Toc99476580" w:history="1">
            <w:r w:rsidR="006C3D56" w:rsidRPr="00AF6794">
              <w:rPr>
                <w:rStyle w:val="-"/>
                <w:noProof/>
              </w:rPr>
              <w:t xml:space="preserve">3.1.2 Πλεονεκτήματα και Μειονεκτήματα της </w:t>
            </w:r>
            <w:r w:rsidR="006C3D56" w:rsidRPr="00AF6794">
              <w:rPr>
                <w:rStyle w:val="-"/>
                <w:noProof/>
                <w:lang w:val="en-US"/>
              </w:rPr>
              <w:t>Conjoint</w:t>
            </w:r>
            <w:r w:rsidR="006C3D56" w:rsidRPr="00AF6794">
              <w:rPr>
                <w:rStyle w:val="-"/>
                <w:noProof/>
              </w:rPr>
              <w:t xml:space="preserve"> </w:t>
            </w:r>
            <w:r w:rsidR="006C3D56" w:rsidRPr="00AF6794">
              <w:rPr>
                <w:rStyle w:val="-"/>
                <w:noProof/>
                <w:lang w:val="en-US"/>
              </w:rPr>
              <w:t>Analysis</w:t>
            </w:r>
            <w:r w:rsidR="006C3D56">
              <w:rPr>
                <w:noProof/>
                <w:webHidden/>
              </w:rPr>
              <w:tab/>
            </w:r>
            <w:r w:rsidR="006C3D56">
              <w:rPr>
                <w:noProof/>
                <w:webHidden/>
              </w:rPr>
              <w:fldChar w:fldCharType="begin"/>
            </w:r>
            <w:r w:rsidR="006C3D56">
              <w:rPr>
                <w:noProof/>
                <w:webHidden/>
              </w:rPr>
              <w:instrText xml:space="preserve"> PAGEREF _Toc99476580 \h </w:instrText>
            </w:r>
            <w:r w:rsidR="006C3D56">
              <w:rPr>
                <w:noProof/>
                <w:webHidden/>
              </w:rPr>
            </w:r>
            <w:r w:rsidR="006C3D56">
              <w:rPr>
                <w:noProof/>
                <w:webHidden/>
              </w:rPr>
              <w:fldChar w:fldCharType="separate"/>
            </w:r>
            <w:r w:rsidR="006C3D56">
              <w:rPr>
                <w:noProof/>
                <w:webHidden/>
              </w:rPr>
              <w:t>50</w:t>
            </w:r>
            <w:r w:rsidR="006C3D56">
              <w:rPr>
                <w:noProof/>
                <w:webHidden/>
              </w:rPr>
              <w:fldChar w:fldCharType="end"/>
            </w:r>
          </w:hyperlink>
        </w:p>
        <w:p w14:paraId="19FC5852" w14:textId="77777777" w:rsidR="006C3D56" w:rsidRDefault="00C05A7F">
          <w:pPr>
            <w:pStyle w:val="20"/>
            <w:tabs>
              <w:tab w:val="right" w:leader="dot" w:pos="9394"/>
            </w:tabs>
            <w:rPr>
              <w:rFonts w:asciiTheme="minorHAnsi" w:hAnsiTheme="minorHAnsi" w:cstheme="minorBidi"/>
              <w:noProof/>
              <w:sz w:val="22"/>
            </w:rPr>
          </w:pPr>
          <w:hyperlink w:anchor="_Toc99476581" w:history="1">
            <w:r w:rsidR="006C3D56" w:rsidRPr="00AF6794">
              <w:rPr>
                <w:rStyle w:val="-"/>
                <w:noProof/>
              </w:rPr>
              <w:t>3.2 Μέθοδοι εξόρυξης δεδομένων</w:t>
            </w:r>
            <w:r w:rsidR="006C3D56">
              <w:rPr>
                <w:noProof/>
                <w:webHidden/>
              </w:rPr>
              <w:tab/>
            </w:r>
            <w:r w:rsidR="006C3D56">
              <w:rPr>
                <w:noProof/>
                <w:webHidden/>
              </w:rPr>
              <w:fldChar w:fldCharType="begin"/>
            </w:r>
            <w:r w:rsidR="006C3D56">
              <w:rPr>
                <w:noProof/>
                <w:webHidden/>
              </w:rPr>
              <w:instrText xml:space="preserve"> PAGEREF _Toc99476581 \h </w:instrText>
            </w:r>
            <w:r w:rsidR="006C3D56">
              <w:rPr>
                <w:noProof/>
                <w:webHidden/>
              </w:rPr>
            </w:r>
            <w:r w:rsidR="006C3D56">
              <w:rPr>
                <w:noProof/>
                <w:webHidden/>
              </w:rPr>
              <w:fldChar w:fldCharType="separate"/>
            </w:r>
            <w:r w:rsidR="006C3D56">
              <w:rPr>
                <w:noProof/>
                <w:webHidden/>
              </w:rPr>
              <w:t>52</w:t>
            </w:r>
            <w:r w:rsidR="006C3D56">
              <w:rPr>
                <w:noProof/>
                <w:webHidden/>
              </w:rPr>
              <w:fldChar w:fldCharType="end"/>
            </w:r>
          </w:hyperlink>
        </w:p>
        <w:p w14:paraId="00D50DC5" w14:textId="77777777" w:rsidR="006C3D56" w:rsidRDefault="00C05A7F">
          <w:pPr>
            <w:pStyle w:val="20"/>
            <w:tabs>
              <w:tab w:val="right" w:leader="dot" w:pos="9394"/>
            </w:tabs>
            <w:rPr>
              <w:rFonts w:asciiTheme="minorHAnsi" w:hAnsiTheme="minorHAnsi" w:cstheme="minorBidi"/>
              <w:noProof/>
              <w:sz w:val="22"/>
            </w:rPr>
          </w:pPr>
          <w:hyperlink w:anchor="_Toc99476582" w:history="1">
            <w:r w:rsidR="006C3D56" w:rsidRPr="00AF6794">
              <w:rPr>
                <w:rStyle w:val="-"/>
                <w:noProof/>
              </w:rPr>
              <w:t>3.3 Συσταδοποίηση</w:t>
            </w:r>
            <w:r w:rsidR="006C3D56">
              <w:rPr>
                <w:noProof/>
                <w:webHidden/>
              </w:rPr>
              <w:tab/>
            </w:r>
            <w:r w:rsidR="006C3D56">
              <w:rPr>
                <w:noProof/>
                <w:webHidden/>
              </w:rPr>
              <w:fldChar w:fldCharType="begin"/>
            </w:r>
            <w:r w:rsidR="006C3D56">
              <w:rPr>
                <w:noProof/>
                <w:webHidden/>
              </w:rPr>
              <w:instrText xml:space="preserve"> PAGEREF _Toc99476582 \h </w:instrText>
            </w:r>
            <w:r w:rsidR="006C3D56">
              <w:rPr>
                <w:noProof/>
                <w:webHidden/>
              </w:rPr>
            </w:r>
            <w:r w:rsidR="006C3D56">
              <w:rPr>
                <w:noProof/>
                <w:webHidden/>
              </w:rPr>
              <w:fldChar w:fldCharType="separate"/>
            </w:r>
            <w:r w:rsidR="006C3D56">
              <w:rPr>
                <w:noProof/>
                <w:webHidden/>
              </w:rPr>
              <w:t>54</w:t>
            </w:r>
            <w:r w:rsidR="006C3D56">
              <w:rPr>
                <w:noProof/>
                <w:webHidden/>
              </w:rPr>
              <w:fldChar w:fldCharType="end"/>
            </w:r>
          </w:hyperlink>
        </w:p>
        <w:p w14:paraId="087DF917" w14:textId="77777777" w:rsidR="006C3D56" w:rsidRDefault="00C05A7F">
          <w:pPr>
            <w:pStyle w:val="20"/>
            <w:tabs>
              <w:tab w:val="right" w:leader="dot" w:pos="9394"/>
            </w:tabs>
            <w:rPr>
              <w:rFonts w:asciiTheme="minorHAnsi" w:hAnsiTheme="minorHAnsi" w:cstheme="minorBidi"/>
              <w:noProof/>
              <w:sz w:val="22"/>
            </w:rPr>
          </w:pPr>
          <w:hyperlink w:anchor="_Toc99476583" w:history="1">
            <w:r w:rsidR="006C3D56" w:rsidRPr="00AF6794">
              <w:rPr>
                <w:rStyle w:val="-"/>
                <w:noProof/>
              </w:rPr>
              <w:t>3.3.1 Ιεραρχική συσταδοποίηση</w:t>
            </w:r>
            <w:r w:rsidR="006C3D56">
              <w:rPr>
                <w:noProof/>
                <w:webHidden/>
              </w:rPr>
              <w:tab/>
            </w:r>
            <w:r w:rsidR="006C3D56">
              <w:rPr>
                <w:noProof/>
                <w:webHidden/>
              </w:rPr>
              <w:fldChar w:fldCharType="begin"/>
            </w:r>
            <w:r w:rsidR="006C3D56">
              <w:rPr>
                <w:noProof/>
                <w:webHidden/>
              </w:rPr>
              <w:instrText xml:space="preserve"> PAGEREF _Toc99476583 \h </w:instrText>
            </w:r>
            <w:r w:rsidR="006C3D56">
              <w:rPr>
                <w:noProof/>
                <w:webHidden/>
              </w:rPr>
            </w:r>
            <w:r w:rsidR="006C3D56">
              <w:rPr>
                <w:noProof/>
                <w:webHidden/>
              </w:rPr>
              <w:fldChar w:fldCharType="separate"/>
            </w:r>
            <w:r w:rsidR="006C3D56">
              <w:rPr>
                <w:noProof/>
                <w:webHidden/>
              </w:rPr>
              <w:t>54</w:t>
            </w:r>
            <w:r w:rsidR="006C3D56">
              <w:rPr>
                <w:noProof/>
                <w:webHidden/>
              </w:rPr>
              <w:fldChar w:fldCharType="end"/>
            </w:r>
          </w:hyperlink>
        </w:p>
        <w:p w14:paraId="63C99583" w14:textId="77777777" w:rsidR="006C3D56" w:rsidRDefault="00C05A7F">
          <w:pPr>
            <w:pStyle w:val="20"/>
            <w:tabs>
              <w:tab w:val="right" w:leader="dot" w:pos="9394"/>
            </w:tabs>
            <w:rPr>
              <w:rFonts w:asciiTheme="minorHAnsi" w:hAnsiTheme="minorHAnsi" w:cstheme="minorBidi"/>
              <w:noProof/>
              <w:sz w:val="22"/>
            </w:rPr>
          </w:pPr>
          <w:hyperlink w:anchor="_Toc99476584" w:history="1">
            <w:r w:rsidR="006C3D56" w:rsidRPr="00AF6794">
              <w:rPr>
                <w:rStyle w:val="-"/>
                <w:noProof/>
              </w:rPr>
              <w:t xml:space="preserve">3.4 Ο αλγόριθμος </w:t>
            </w:r>
            <w:r w:rsidR="006C3D56" w:rsidRPr="00AF6794">
              <w:rPr>
                <w:rStyle w:val="-"/>
                <w:noProof/>
                <w:lang w:val="en-US"/>
              </w:rPr>
              <w:t>k</w:t>
            </w:r>
            <w:r w:rsidR="006C3D56" w:rsidRPr="00AF6794">
              <w:rPr>
                <w:rStyle w:val="-"/>
                <w:noProof/>
              </w:rPr>
              <w:t>-</w:t>
            </w:r>
            <w:r w:rsidR="006C3D56" w:rsidRPr="00AF6794">
              <w:rPr>
                <w:rStyle w:val="-"/>
                <w:noProof/>
                <w:lang w:val="en-US"/>
              </w:rPr>
              <w:t>means</w:t>
            </w:r>
            <w:r w:rsidR="006C3D56">
              <w:rPr>
                <w:noProof/>
                <w:webHidden/>
              </w:rPr>
              <w:tab/>
            </w:r>
            <w:r w:rsidR="006C3D56">
              <w:rPr>
                <w:noProof/>
                <w:webHidden/>
              </w:rPr>
              <w:fldChar w:fldCharType="begin"/>
            </w:r>
            <w:r w:rsidR="006C3D56">
              <w:rPr>
                <w:noProof/>
                <w:webHidden/>
              </w:rPr>
              <w:instrText xml:space="preserve"> PAGEREF _Toc99476584 \h </w:instrText>
            </w:r>
            <w:r w:rsidR="006C3D56">
              <w:rPr>
                <w:noProof/>
                <w:webHidden/>
              </w:rPr>
            </w:r>
            <w:r w:rsidR="006C3D56">
              <w:rPr>
                <w:noProof/>
                <w:webHidden/>
              </w:rPr>
              <w:fldChar w:fldCharType="separate"/>
            </w:r>
            <w:r w:rsidR="006C3D56">
              <w:rPr>
                <w:noProof/>
                <w:webHidden/>
              </w:rPr>
              <w:t>56</w:t>
            </w:r>
            <w:r w:rsidR="006C3D56">
              <w:rPr>
                <w:noProof/>
                <w:webHidden/>
              </w:rPr>
              <w:fldChar w:fldCharType="end"/>
            </w:r>
          </w:hyperlink>
        </w:p>
        <w:p w14:paraId="4779A3BC" w14:textId="77777777" w:rsidR="006C3D56" w:rsidRDefault="00C05A7F">
          <w:pPr>
            <w:pStyle w:val="10"/>
            <w:tabs>
              <w:tab w:val="right" w:leader="dot" w:pos="9394"/>
            </w:tabs>
            <w:rPr>
              <w:rFonts w:asciiTheme="minorHAnsi" w:hAnsiTheme="minorHAnsi" w:cstheme="minorBidi"/>
              <w:noProof/>
              <w:sz w:val="22"/>
            </w:rPr>
          </w:pPr>
          <w:hyperlink w:anchor="_Toc99476585" w:history="1">
            <w:r w:rsidR="006C3D56" w:rsidRPr="00AF6794">
              <w:rPr>
                <w:rStyle w:val="-"/>
                <w:noProof/>
              </w:rPr>
              <w:t>Κεφάλαιο 4 : Περιγραφή σχεδίασης της έρευνας</w:t>
            </w:r>
            <w:r w:rsidR="006C3D56">
              <w:rPr>
                <w:noProof/>
                <w:webHidden/>
              </w:rPr>
              <w:tab/>
            </w:r>
            <w:r w:rsidR="006C3D56">
              <w:rPr>
                <w:noProof/>
                <w:webHidden/>
              </w:rPr>
              <w:fldChar w:fldCharType="begin"/>
            </w:r>
            <w:r w:rsidR="006C3D56">
              <w:rPr>
                <w:noProof/>
                <w:webHidden/>
              </w:rPr>
              <w:instrText xml:space="preserve"> PAGEREF _Toc99476585 \h </w:instrText>
            </w:r>
            <w:r w:rsidR="006C3D56">
              <w:rPr>
                <w:noProof/>
                <w:webHidden/>
              </w:rPr>
            </w:r>
            <w:r w:rsidR="006C3D56">
              <w:rPr>
                <w:noProof/>
                <w:webHidden/>
              </w:rPr>
              <w:fldChar w:fldCharType="separate"/>
            </w:r>
            <w:r w:rsidR="006C3D56">
              <w:rPr>
                <w:noProof/>
                <w:webHidden/>
              </w:rPr>
              <w:t>58</w:t>
            </w:r>
            <w:r w:rsidR="006C3D56">
              <w:rPr>
                <w:noProof/>
                <w:webHidden/>
              </w:rPr>
              <w:fldChar w:fldCharType="end"/>
            </w:r>
          </w:hyperlink>
        </w:p>
        <w:p w14:paraId="208B3D10" w14:textId="77777777" w:rsidR="006C3D56" w:rsidRDefault="00C05A7F">
          <w:pPr>
            <w:pStyle w:val="20"/>
            <w:tabs>
              <w:tab w:val="right" w:leader="dot" w:pos="9394"/>
            </w:tabs>
            <w:rPr>
              <w:rFonts w:asciiTheme="minorHAnsi" w:hAnsiTheme="minorHAnsi" w:cstheme="minorBidi"/>
              <w:noProof/>
              <w:sz w:val="22"/>
            </w:rPr>
          </w:pPr>
          <w:hyperlink w:anchor="_Toc99476586" w:history="1">
            <w:r w:rsidR="006C3D56" w:rsidRPr="00AF6794">
              <w:rPr>
                <w:rStyle w:val="-"/>
                <w:noProof/>
                <w:lang w:val="en-US"/>
              </w:rPr>
              <w:t xml:space="preserve">4.1 </w:t>
            </w:r>
            <w:r w:rsidR="006C3D56" w:rsidRPr="00AF6794">
              <w:rPr>
                <w:rStyle w:val="-"/>
                <w:noProof/>
              </w:rPr>
              <w:t>Εισαγωγή</w:t>
            </w:r>
            <w:r w:rsidR="006C3D56">
              <w:rPr>
                <w:noProof/>
                <w:webHidden/>
              </w:rPr>
              <w:tab/>
            </w:r>
            <w:r w:rsidR="006C3D56">
              <w:rPr>
                <w:noProof/>
                <w:webHidden/>
              </w:rPr>
              <w:fldChar w:fldCharType="begin"/>
            </w:r>
            <w:r w:rsidR="006C3D56">
              <w:rPr>
                <w:noProof/>
                <w:webHidden/>
              </w:rPr>
              <w:instrText xml:space="preserve"> PAGEREF _Toc99476586 \h </w:instrText>
            </w:r>
            <w:r w:rsidR="006C3D56">
              <w:rPr>
                <w:noProof/>
                <w:webHidden/>
              </w:rPr>
            </w:r>
            <w:r w:rsidR="006C3D56">
              <w:rPr>
                <w:noProof/>
                <w:webHidden/>
              </w:rPr>
              <w:fldChar w:fldCharType="separate"/>
            </w:r>
            <w:r w:rsidR="006C3D56">
              <w:rPr>
                <w:noProof/>
                <w:webHidden/>
              </w:rPr>
              <w:t>58</w:t>
            </w:r>
            <w:r w:rsidR="006C3D56">
              <w:rPr>
                <w:noProof/>
                <w:webHidden/>
              </w:rPr>
              <w:fldChar w:fldCharType="end"/>
            </w:r>
          </w:hyperlink>
        </w:p>
        <w:p w14:paraId="18B25985" w14:textId="77777777" w:rsidR="006C3D56" w:rsidRDefault="00C05A7F">
          <w:pPr>
            <w:pStyle w:val="20"/>
            <w:tabs>
              <w:tab w:val="right" w:leader="dot" w:pos="9394"/>
            </w:tabs>
            <w:rPr>
              <w:rFonts w:asciiTheme="minorHAnsi" w:hAnsiTheme="minorHAnsi" w:cstheme="minorBidi"/>
              <w:noProof/>
              <w:sz w:val="22"/>
            </w:rPr>
          </w:pPr>
          <w:hyperlink w:anchor="_Toc99476587" w:history="1">
            <w:r w:rsidR="006C3D56" w:rsidRPr="00AF6794">
              <w:rPr>
                <w:rStyle w:val="-"/>
                <w:noProof/>
              </w:rPr>
              <w:t>4.2 Περιγραφή χαρακτηριστικών και επιπέδων για κάθε ενότητα της έρευνας</w:t>
            </w:r>
            <w:r w:rsidR="006C3D56">
              <w:rPr>
                <w:noProof/>
                <w:webHidden/>
              </w:rPr>
              <w:tab/>
            </w:r>
            <w:r w:rsidR="006C3D56">
              <w:rPr>
                <w:noProof/>
                <w:webHidden/>
              </w:rPr>
              <w:fldChar w:fldCharType="begin"/>
            </w:r>
            <w:r w:rsidR="006C3D56">
              <w:rPr>
                <w:noProof/>
                <w:webHidden/>
              </w:rPr>
              <w:instrText xml:space="preserve"> PAGEREF _Toc99476587 \h </w:instrText>
            </w:r>
            <w:r w:rsidR="006C3D56">
              <w:rPr>
                <w:noProof/>
                <w:webHidden/>
              </w:rPr>
            </w:r>
            <w:r w:rsidR="006C3D56">
              <w:rPr>
                <w:noProof/>
                <w:webHidden/>
              </w:rPr>
              <w:fldChar w:fldCharType="separate"/>
            </w:r>
            <w:r w:rsidR="006C3D56">
              <w:rPr>
                <w:noProof/>
                <w:webHidden/>
              </w:rPr>
              <w:t>58</w:t>
            </w:r>
            <w:r w:rsidR="006C3D56">
              <w:rPr>
                <w:noProof/>
                <w:webHidden/>
              </w:rPr>
              <w:fldChar w:fldCharType="end"/>
            </w:r>
          </w:hyperlink>
        </w:p>
        <w:p w14:paraId="0D20FA78" w14:textId="77777777" w:rsidR="006C3D56" w:rsidRDefault="00C05A7F">
          <w:pPr>
            <w:pStyle w:val="20"/>
            <w:tabs>
              <w:tab w:val="right" w:leader="dot" w:pos="9394"/>
            </w:tabs>
            <w:rPr>
              <w:rFonts w:asciiTheme="minorHAnsi" w:hAnsiTheme="minorHAnsi" w:cstheme="minorBidi"/>
              <w:noProof/>
              <w:sz w:val="22"/>
            </w:rPr>
          </w:pPr>
          <w:hyperlink w:anchor="_Toc99476588" w:history="1">
            <w:r w:rsidR="006C3D56" w:rsidRPr="00AF6794">
              <w:rPr>
                <w:rStyle w:val="-"/>
                <w:noProof/>
              </w:rPr>
              <w:t>4.3 Μείωση των προφίλ μέσω ορθογώνιας σχεδίασης</w:t>
            </w:r>
            <w:r w:rsidR="006C3D56">
              <w:rPr>
                <w:noProof/>
                <w:webHidden/>
              </w:rPr>
              <w:tab/>
            </w:r>
            <w:r w:rsidR="006C3D56">
              <w:rPr>
                <w:noProof/>
                <w:webHidden/>
              </w:rPr>
              <w:fldChar w:fldCharType="begin"/>
            </w:r>
            <w:r w:rsidR="006C3D56">
              <w:rPr>
                <w:noProof/>
                <w:webHidden/>
              </w:rPr>
              <w:instrText xml:space="preserve"> PAGEREF _Toc99476588 \h </w:instrText>
            </w:r>
            <w:r w:rsidR="006C3D56">
              <w:rPr>
                <w:noProof/>
                <w:webHidden/>
              </w:rPr>
            </w:r>
            <w:r w:rsidR="006C3D56">
              <w:rPr>
                <w:noProof/>
                <w:webHidden/>
              </w:rPr>
              <w:fldChar w:fldCharType="separate"/>
            </w:r>
            <w:r w:rsidR="006C3D56">
              <w:rPr>
                <w:noProof/>
                <w:webHidden/>
              </w:rPr>
              <w:t>63</w:t>
            </w:r>
            <w:r w:rsidR="006C3D56">
              <w:rPr>
                <w:noProof/>
                <w:webHidden/>
              </w:rPr>
              <w:fldChar w:fldCharType="end"/>
            </w:r>
          </w:hyperlink>
        </w:p>
        <w:p w14:paraId="45357515" w14:textId="77777777" w:rsidR="006C3D56" w:rsidRDefault="00C05A7F">
          <w:pPr>
            <w:pStyle w:val="20"/>
            <w:tabs>
              <w:tab w:val="right" w:leader="dot" w:pos="9394"/>
            </w:tabs>
            <w:rPr>
              <w:rFonts w:asciiTheme="minorHAnsi" w:hAnsiTheme="minorHAnsi" w:cstheme="minorBidi"/>
              <w:noProof/>
              <w:sz w:val="22"/>
            </w:rPr>
          </w:pPr>
          <w:hyperlink w:anchor="_Toc99476589" w:history="1">
            <w:r w:rsidR="006C3D56" w:rsidRPr="00AF6794">
              <w:rPr>
                <w:rStyle w:val="-"/>
                <w:noProof/>
              </w:rPr>
              <w:t>4.4 Σχεδίαση ηλεκτρονικών καταστημάτων σύμφωνα με την ορθογώνια σχεδίαση</w:t>
            </w:r>
            <w:r w:rsidR="006C3D56">
              <w:rPr>
                <w:noProof/>
                <w:webHidden/>
              </w:rPr>
              <w:tab/>
            </w:r>
            <w:r w:rsidR="006C3D56">
              <w:rPr>
                <w:noProof/>
                <w:webHidden/>
              </w:rPr>
              <w:fldChar w:fldCharType="begin"/>
            </w:r>
            <w:r w:rsidR="006C3D56">
              <w:rPr>
                <w:noProof/>
                <w:webHidden/>
              </w:rPr>
              <w:instrText xml:space="preserve"> PAGEREF _Toc99476589 \h </w:instrText>
            </w:r>
            <w:r w:rsidR="006C3D56">
              <w:rPr>
                <w:noProof/>
                <w:webHidden/>
              </w:rPr>
            </w:r>
            <w:r w:rsidR="006C3D56">
              <w:rPr>
                <w:noProof/>
                <w:webHidden/>
              </w:rPr>
              <w:fldChar w:fldCharType="separate"/>
            </w:r>
            <w:r w:rsidR="006C3D56">
              <w:rPr>
                <w:noProof/>
                <w:webHidden/>
              </w:rPr>
              <w:t>65</w:t>
            </w:r>
            <w:r w:rsidR="006C3D56">
              <w:rPr>
                <w:noProof/>
                <w:webHidden/>
              </w:rPr>
              <w:fldChar w:fldCharType="end"/>
            </w:r>
          </w:hyperlink>
        </w:p>
        <w:p w14:paraId="2ED975E8" w14:textId="77777777" w:rsidR="006C3D56" w:rsidRDefault="00C05A7F">
          <w:pPr>
            <w:pStyle w:val="10"/>
            <w:tabs>
              <w:tab w:val="right" w:leader="dot" w:pos="9394"/>
            </w:tabs>
            <w:rPr>
              <w:rFonts w:asciiTheme="minorHAnsi" w:hAnsiTheme="minorHAnsi" w:cstheme="minorBidi"/>
              <w:noProof/>
              <w:sz w:val="22"/>
            </w:rPr>
          </w:pPr>
          <w:hyperlink w:anchor="_Toc99476590" w:history="1">
            <w:r w:rsidR="006C3D56" w:rsidRPr="00AF6794">
              <w:rPr>
                <w:rStyle w:val="-"/>
                <w:noProof/>
              </w:rPr>
              <w:t xml:space="preserve">Κεφάλαιο 5 : Στατιστικά αποτελέσματα και αποτελέσματα </w:t>
            </w:r>
            <w:r w:rsidR="006C3D56" w:rsidRPr="00AF6794">
              <w:rPr>
                <w:rStyle w:val="-"/>
                <w:noProof/>
                <w:lang w:val="en-US"/>
              </w:rPr>
              <w:t>Conjoint</w:t>
            </w:r>
            <w:r w:rsidR="006C3D56" w:rsidRPr="00AF6794">
              <w:rPr>
                <w:rStyle w:val="-"/>
                <w:noProof/>
              </w:rPr>
              <w:t xml:space="preserve"> </w:t>
            </w:r>
            <w:r w:rsidR="006C3D56" w:rsidRPr="00AF6794">
              <w:rPr>
                <w:rStyle w:val="-"/>
                <w:noProof/>
                <w:lang w:val="en-US"/>
              </w:rPr>
              <w:t>Analysis</w:t>
            </w:r>
            <w:r w:rsidR="006C3D56">
              <w:rPr>
                <w:noProof/>
                <w:webHidden/>
              </w:rPr>
              <w:tab/>
            </w:r>
            <w:r w:rsidR="006C3D56">
              <w:rPr>
                <w:noProof/>
                <w:webHidden/>
              </w:rPr>
              <w:fldChar w:fldCharType="begin"/>
            </w:r>
            <w:r w:rsidR="006C3D56">
              <w:rPr>
                <w:noProof/>
                <w:webHidden/>
              </w:rPr>
              <w:instrText xml:space="preserve"> PAGEREF _Toc99476590 \h </w:instrText>
            </w:r>
            <w:r w:rsidR="006C3D56">
              <w:rPr>
                <w:noProof/>
                <w:webHidden/>
              </w:rPr>
            </w:r>
            <w:r w:rsidR="006C3D56">
              <w:rPr>
                <w:noProof/>
                <w:webHidden/>
              </w:rPr>
              <w:fldChar w:fldCharType="separate"/>
            </w:r>
            <w:r w:rsidR="006C3D56">
              <w:rPr>
                <w:noProof/>
                <w:webHidden/>
              </w:rPr>
              <w:t>73</w:t>
            </w:r>
            <w:r w:rsidR="006C3D56">
              <w:rPr>
                <w:noProof/>
                <w:webHidden/>
              </w:rPr>
              <w:fldChar w:fldCharType="end"/>
            </w:r>
          </w:hyperlink>
        </w:p>
        <w:p w14:paraId="678CFF80" w14:textId="77777777" w:rsidR="006C3D56" w:rsidRDefault="00C05A7F">
          <w:pPr>
            <w:pStyle w:val="20"/>
            <w:tabs>
              <w:tab w:val="right" w:leader="dot" w:pos="9394"/>
            </w:tabs>
            <w:rPr>
              <w:rFonts w:asciiTheme="minorHAnsi" w:hAnsiTheme="minorHAnsi" w:cstheme="minorBidi"/>
              <w:noProof/>
              <w:sz w:val="22"/>
            </w:rPr>
          </w:pPr>
          <w:hyperlink w:anchor="_Toc99476591" w:history="1">
            <w:r w:rsidR="006C3D56" w:rsidRPr="00AF6794">
              <w:rPr>
                <w:rStyle w:val="-"/>
                <w:noProof/>
              </w:rPr>
              <w:t>5.1 Ερωτηματολόγιο που αφορά την ενότητα Πλοήγηση</w:t>
            </w:r>
            <w:r w:rsidR="006C3D56">
              <w:rPr>
                <w:noProof/>
                <w:webHidden/>
              </w:rPr>
              <w:tab/>
            </w:r>
            <w:r w:rsidR="006C3D56">
              <w:rPr>
                <w:noProof/>
                <w:webHidden/>
              </w:rPr>
              <w:fldChar w:fldCharType="begin"/>
            </w:r>
            <w:r w:rsidR="006C3D56">
              <w:rPr>
                <w:noProof/>
                <w:webHidden/>
              </w:rPr>
              <w:instrText xml:space="preserve"> PAGEREF _Toc99476591 \h </w:instrText>
            </w:r>
            <w:r w:rsidR="006C3D56">
              <w:rPr>
                <w:noProof/>
                <w:webHidden/>
              </w:rPr>
            </w:r>
            <w:r w:rsidR="006C3D56">
              <w:rPr>
                <w:noProof/>
                <w:webHidden/>
              </w:rPr>
              <w:fldChar w:fldCharType="separate"/>
            </w:r>
            <w:r w:rsidR="006C3D56">
              <w:rPr>
                <w:noProof/>
                <w:webHidden/>
              </w:rPr>
              <w:t>74</w:t>
            </w:r>
            <w:r w:rsidR="006C3D56">
              <w:rPr>
                <w:noProof/>
                <w:webHidden/>
              </w:rPr>
              <w:fldChar w:fldCharType="end"/>
            </w:r>
          </w:hyperlink>
        </w:p>
        <w:p w14:paraId="2732B083" w14:textId="77777777" w:rsidR="006C3D56" w:rsidRDefault="00C05A7F">
          <w:pPr>
            <w:pStyle w:val="20"/>
            <w:tabs>
              <w:tab w:val="right" w:leader="dot" w:pos="9394"/>
            </w:tabs>
            <w:rPr>
              <w:rFonts w:asciiTheme="minorHAnsi" w:hAnsiTheme="minorHAnsi" w:cstheme="minorBidi"/>
              <w:noProof/>
              <w:sz w:val="22"/>
            </w:rPr>
          </w:pPr>
          <w:hyperlink w:anchor="_Toc99476592" w:history="1">
            <w:r w:rsidR="006C3D56" w:rsidRPr="00AF6794">
              <w:rPr>
                <w:rStyle w:val="-"/>
                <w:noProof/>
              </w:rPr>
              <w:t xml:space="preserve">5.2 Αποτελέσματα </w:t>
            </w:r>
            <w:r w:rsidR="006C3D56" w:rsidRPr="00AF6794">
              <w:rPr>
                <w:rStyle w:val="-"/>
                <w:noProof/>
                <w:lang w:val="en-US"/>
              </w:rPr>
              <w:t>Conjoint</w:t>
            </w:r>
            <w:r w:rsidR="006C3D56" w:rsidRPr="00AF6794">
              <w:rPr>
                <w:rStyle w:val="-"/>
                <w:noProof/>
              </w:rPr>
              <w:t xml:space="preserve"> </w:t>
            </w:r>
            <w:r w:rsidR="006C3D56" w:rsidRPr="00AF6794">
              <w:rPr>
                <w:rStyle w:val="-"/>
                <w:noProof/>
                <w:lang w:val="en-US"/>
              </w:rPr>
              <w:t>Analysis</w:t>
            </w:r>
            <w:r w:rsidR="006C3D56" w:rsidRPr="00AF6794">
              <w:rPr>
                <w:rStyle w:val="-"/>
                <w:noProof/>
              </w:rPr>
              <w:t xml:space="preserve"> για Πλοήγηση</w:t>
            </w:r>
            <w:r w:rsidR="006C3D56">
              <w:rPr>
                <w:noProof/>
                <w:webHidden/>
              </w:rPr>
              <w:tab/>
            </w:r>
            <w:r w:rsidR="006C3D56">
              <w:rPr>
                <w:noProof/>
                <w:webHidden/>
              </w:rPr>
              <w:fldChar w:fldCharType="begin"/>
            </w:r>
            <w:r w:rsidR="006C3D56">
              <w:rPr>
                <w:noProof/>
                <w:webHidden/>
              </w:rPr>
              <w:instrText xml:space="preserve"> PAGEREF _Toc99476592 \h </w:instrText>
            </w:r>
            <w:r w:rsidR="006C3D56">
              <w:rPr>
                <w:noProof/>
                <w:webHidden/>
              </w:rPr>
            </w:r>
            <w:r w:rsidR="006C3D56">
              <w:rPr>
                <w:noProof/>
                <w:webHidden/>
              </w:rPr>
              <w:fldChar w:fldCharType="separate"/>
            </w:r>
            <w:r w:rsidR="006C3D56">
              <w:rPr>
                <w:noProof/>
                <w:webHidden/>
              </w:rPr>
              <w:t>83</w:t>
            </w:r>
            <w:r w:rsidR="006C3D56">
              <w:rPr>
                <w:noProof/>
                <w:webHidden/>
              </w:rPr>
              <w:fldChar w:fldCharType="end"/>
            </w:r>
          </w:hyperlink>
        </w:p>
        <w:p w14:paraId="5EAA515A" w14:textId="77777777" w:rsidR="006C3D56" w:rsidRDefault="00C05A7F">
          <w:pPr>
            <w:pStyle w:val="20"/>
            <w:tabs>
              <w:tab w:val="right" w:leader="dot" w:pos="9394"/>
            </w:tabs>
            <w:rPr>
              <w:rFonts w:asciiTheme="minorHAnsi" w:hAnsiTheme="minorHAnsi" w:cstheme="minorBidi"/>
              <w:noProof/>
              <w:sz w:val="22"/>
            </w:rPr>
          </w:pPr>
          <w:hyperlink w:anchor="_Toc99476593" w:history="1">
            <w:r w:rsidR="006C3D56" w:rsidRPr="00AF6794">
              <w:rPr>
                <w:rStyle w:val="-"/>
                <w:noProof/>
              </w:rPr>
              <w:t xml:space="preserve">5.3 Ερωτηματολόγιο που αφορά την ενότητα </w:t>
            </w:r>
            <w:r w:rsidR="006C3D56" w:rsidRPr="00AF6794">
              <w:rPr>
                <w:rStyle w:val="-"/>
                <w:noProof/>
                <w:lang w:val="en-US"/>
              </w:rPr>
              <w:t>Design</w:t>
            </w:r>
            <w:r w:rsidR="006C3D56">
              <w:rPr>
                <w:noProof/>
                <w:webHidden/>
              </w:rPr>
              <w:tab/>
            </w:r>
            <w:r w:rsidR="006C3D56">
              <w:rPr>
                <w:noProof/>
                <w:webHidden/>
              </w:rPr>
              <w:fldChar w:fldCharType="begin"/>
            </w:r>
            <w:r w:rsidR="006C3D56">
              <w:rPr>
                <w:noProof/>
                <w:webHidden/>
              </w:rPr>
              <w:instrText xml:space="preserve"> PAGEREF _Toc99476593 \h </w:instrText>
            </w:r>
            <w:r w:rsidR="006C3D56">
              <w:rPr>
                <w:noProof/>
                <w:webHidden/>
              </w:rPr>
            </w:r>
            <w:r w:rsidR="006C3D56">
              <w:rPr>
                <w:noProof/>
                <w:webHidden/>
              </w:rPr>
              <w:fldChar w:fldCharType="separate"/>
            </w:r>
            <w:r w:rsidR="006C3D56">
              <w:rPr>
                <w:noProof/>
                <w:webHidden/>
              </w:rPr>
              <w:t>87</w:t>
            </w:r>
            <w:r w:rsidR="006C3D56">
              <w:rPr>
                <w:noProof/>
                <w:webHidden/>
              </w:rPr>
              <w:fldChar w:fldCharType="end"/>
            </w:r>
          </w:hyperlink>
        </w:p>
        <w:p w14:paraId="46FFD9A3" w14:textId="77777777" w:rsidR="006C3D56" w:rsidRDefault="00C05A7F">
          <w:pPr>
            <w:pStyle w:val="20"/>
            <w:tabs>
              <w:tab w:val="right" w:leader="dot" w:pos="9394"/>
            </w:tabs>
            <w:rPr>
              <w:rFonts w:asciiTheme="minorHAnsi" w:hAnsiTheme="minorHAnsi" w:cstheme="minorBidi"/>
              <w:noProof/>
              <w:sz w:val="22"/>
            </w:rPr>
          </w:pPr>
          <w:hyperlink w:anchor="_Toc99476594" w:history="1">
            <w:r w:rsidR="006C3D56" w:rsidRPr="00AF6794">
              <w:rPr>
                <w:rStyle w:val="-"/>
                <w:noProof/>
              </w:rPr>
              <w:t xml:space="preserve">5.4 Αποτελέσματα </w:t>
            </w:r>
            <w:r w:rsidR="006C3D56" w:rsidRPr="00AF6794">
              <w:rPr>
                <w:rStyle w:val="-"/>
                <w:noProof/>
                <w:lang w:val="en-US"/>
              </w:rPr>
              <w:t>Conjoint</w:t>
            </w:r>
            <w:r w:rsidR="006C3D56" w:rsidRPr="00AF6794">
              <w:rPr>
                <w:rStyle w:val="-"/>
                <w:noProof/>
              </w:rPr>
              <w:t xml:space="preserve"> </w:t>
            </w:r>
            <w:r w:rsidR="006C3D56" w:rsidRPr="00AF6794">
              <w:rPr>
                <w:rStyle w:val="-"/>
                <w:noProof/>
                <w:lang w:val="en-US"/>
              </w:rPr>
              <w:t>Analysis</w:t>
            </w:r>
            <w:r w:rsidR="006C3D56" w:rsidRPr="00AF6794">
              <w:rPr>
                <w:rStyle w:val="-"/>
                <w:noProof/>
              </w:rPr>
              <w:t xml:space="preserve"> για Σχεδίαση</w:t>
            </w:r>
            <w:r w:rsidR="006C3D56">
              <w:rPr>
                <w:noProof/>
                <w:webHidden/>
              </w:rPr>
              <w:tab/>
            </w:r>
            <w:r w:rsidR="006C3D56">
              <w:rPr>
                <w:noProof/>
                <w:webHidden/>
              </w:rPr>
              <w:fldChar w:fldCharType="begin"/>
            </w:r>
            <w:r w:rsidR="006C3D56">
              <w:rPr>
                <w:noProof/>
                <w:webHidden/>
              </w:rPr>
              <w:instrText xml:space="preserve"> PAGEREF _Toc99476594 \h </w:instrText>
            </w:r>
            <w:r w:rsidR="006C3D56">
              <w:rPr>
                <w:noProof/>
                <w:webHidden/>
              </w:rPr>
            </w:r>
            <w:r w:rsidR="006C3D56">
              <w:rPr>
                <w:noProof/>
                <w:webHidden/>
              </w:rPr>
              <w:fldChar w:fldCharType="separate"/>
            </w:r>
            <w:r w:rsidR="006C3D56">
              <w:rPr>
                <w:noProof/>
                <w:webHidden/>
              </w:rPr>
              <w:t>97</w:t>
            </w:r>
            <w:r w:rsidR="006C3D56">
              <w:rPr>
                <w:noProof/>
                <w:webHidden/>
              </w:rPr>
              <w:fldChar w:fldCharType="end"/>
            </w:r>
          </w:hyperlink>
        </w:p>
        <w:p w14:paraId="604D2A4A" w14:textId="77777777" w:rsidR="006C3D56" w:rsidRDefault="00C05A7F">
          <w:pPr>
            <w:pStyle w:val="20"/>
            <w:tabs>
              <w:tab w:val="right" w:leader="dot" w:pos="9394"/>
            </w:tabs>
            <w:rPr>
              <w:rFonts w:asciiTheme="minorHAnsi" w:hAnsiTheme="minorHAnsi" w:cstheme="minorBidi"/>
              <w:noProof/>
              <w:sz w:val="22"/>
            </w:rPr>
          </w:pPr>
          <w:hyperlink w:anchor="_Toc99476595" w:history="1">
            <w:r w:rsidR="006C3D56" w:rsidRPr="00AF6794">
              <w:rPr>
                <w:rStyle w:val="-"/>
                <w:noProof/>
              </w:rPr>
              <w:t xml:space="preserve">5.5 Σύγκριση ηλεκτρονικών καταναλωτικών συνηθειών πριν και κατά την διάρκεια της πανδημίας του </w:t>
            </w:r>
            <w:r w:rsidR="006C3D56" w:rsidRPr="00AF6794">
              <w:rPr>
                <w:rStyle w:val="-"/>
                <w:noProof/>
                <w:lang w:val="en-US"/>
              </w:rPr>
              <w:t>Covid</w:t>
            </w:r>
            <w:r w:rsidR="006C3D56" w:rsidRPr="00AF6794">
              <w:rPr>
                <w:rStyle w:val="-"/>
                <w:noProof/>
              </w:rPr>
              <w:t>19</w:t>
            </w:r>
            <w:r w:rsidR="006C3D56">
              <w:rPr>
                <w:noProof/>
                <w:webHidden/>
              </w:rPr>
              <w:tab/>
            </w:r>
            <w:r w:rsidR="006C3D56">
              <w:rPr>
                <w:noProof/>
                <w:webHidden/>
              </w:rPr>
              <w:fldChar w:fldCharType="begin"/>
            </w:r>
            <w:r w:rsidR="006C3D56">
              <w:rPr>
                <w:noProof/>
                <w:webHidden/>
              </w:rPr>
              <w:instrText xml:space="preserve"> PAGEREF _Toc99476595 \h </w:instrText>
            </w:r>
            <w:r w:rsidR="006C3D56">
              <w:rPr>
                <w:noProof/>
                <w:webHidden/>
              </w:rPr>
            </w:r>
            <w:r w:rsidR="006C3D56">
              <w:rPr>
                <w:noProof/>
                <w:webHidden/>
              </w:rPr>
              <w:fldChar w:fldCharType="separate"/>
            </w:r>
            <w:r w:rsidR="006C3D56">
              <w:rPr>
                <w:noProof/>
                <w:webHidden/>
              </w:rPr>
              <w:t>101</w:t>
            </w:r>
            <w:r w:rsidR="006C3D56">
              <w:rPr>
                <w:noProof/>
                <w:webHidden/>
              </w:rPr>
              <w:fldChar w:fldCharType="end"/>
            </w:r>
          </w:hyperlink>
        </w:p>
        <w:p w14:paraId="0B5C3E30" w14:textId="77777777" w:rsidR="006C3D56" w:rsidRDefault="00C05A7F">
          <w:pPr>
            <w:pStyle w:val="10"/>
            <w:tabs>
              <w:tab w:val="right" w:leader="dot" w:pos="9394"/>
            </w:tabs>
            <w:rPr>
              <w:rFonts w:asciiTheme="minorHAnsi" w:hAnsiTheme="minorHAnsi" w:cstheme="minorBidi"/>
              <w:noProof/>
              <w:sz w:val="22"/>
            </w:rPr>
          </w:pPr>
          <w:hyperlink w:anchor="_Toc99476596" w:history="1">
            <w:r w:rsidR="006C3D56" w:rsidRPr="00AF6794">
              <w:rPr>
                <w:rStyle w:val="-"/>
                <w:noProof/>
              </w:rPr>
              <w:t>Κεφάλαιο 6 : Αποτελέσματα Συσταδοποίησης και ανάλυση</w:t>
            </w:r>
            <w:r w:rsidR="006C3D56">
              <w:rPr>
                <w:noProof/>
                <w:webHidden/>
              </w:rPr>
              <w:tab/>
            </w:r>
            <w:r w:rsidR="006C3D56">
              <w:rPr>
                <w:noProof/>
                <w:webHidden/>
              </w:rPr>
              <w:fldChar w:fldCharType="begin"/>
            </w:r>
            <w:r w:rsidR="006C3D56">
              <w:rPr>
                <w:noProof/>
                <w:webHidden/>
              </w:rPr>
              <w:instrText xml:space="preserve"> PAGEREF _Toc99476596 \h </w:instrText>
            </w:r>
            <w:r w:rsidR="006C3D56">
              <w:rPr>
                <w:noProof/>
                <w:webHidden/>
              </w:rPr>
            </w:r>
            <w:r w:rsidR="006C3D56">
              <w:rPr>
                <w:noProof/>
                <w:webHidden/>
              </w:rPr>
              <w:fldChar w:fldCharType="separate"/>
            </w:r>
            <w:r w:rsidR="006C3D56">
              <w:rPr>
                <w:noProof/>
                <w:webHidden/>
              </w:rPr>
              <w:t>103</w:t>
            </w:r>
            <w:r w:rsidR="006C3D56">
              <w:rPr>
                <w:noProof/>
                <w:webHidden/>
              </w:rPr>
              <w:fldChar w:fldCharType="end"/>
            </w:r>
          </w:hyperlink>
        </w:p>
        <w:p w14:paraId="6CCA8117" w14:textId="77777777" w:rsidR="006C3D56" w:rsidRDefault="00C05A7F">
          <w:pPr>
            <w:pStyle w:val="20"/>
            <w:tabs>
              <w:tab w:val="right" w:leader="dot" w:pos="9394"/>
            </w:tabs>
            <w:rPr>
              <w:rFonts w:asciiTheme="minorHAnsi" w:hAnsiTheme="minorHAnsi" w:cstheme="minorBidi"/>
              <w:noProof/>
              <w:sz w:val="22"/>
            </w:rPr>
          </w:pPr>
          <w:hyperlink w:anchor="_Toc99476597" w:history="1">
            <w:r w:rsidR="006C3D56" w:rsidRPr="00AF6794">
              <w:rPr>
                <w:rStyle w:val="-"/>
                <w:noProof/>
              </w:rPr>
              <w:t>6.1 Υλοποίηση μεθοδολογίας</w:t>
            </w:r>
            <w:r w:rsidR="006C3D56">
              <w:rPr>
                <w:noProof/>
                <w:webHidden/>
              </w:rPr>
              <w:tab/>
            </w:r>
            <w:r w:rsidR="006C3D56">
              <w:rPr>
                <w:noProof/>
                <w:webHidden/>
              </w:rPr>
              <w:fldChar w:fldCharType="begin"/>
            </w:r>
            <w:r w:rsidR="006C3D56">
              <w:rPr>
                <w:noProof/>
                <w:webHidden/>
              </w:rPr>
              <w:instrText xml:space="preserve"> PAGEREF _Toc99476597 \h </w:instrText>
            </w:r>
            <w:r w:rsidR="006C3D56">
              <w:rPr>
                <w:noProof/>
                <w:webHidden/>
              </w:rPr>
            </w:r>
            <w:r w:rsidR="006C3D56">
              <w:rPr>
                <w:noProof/>
                <w:webHidden/>
              </w:rPr>
              <w:fldChar w:fldCharType="separate"/>
            </w:r>
            <w:r w:rsidR="006C3D56">
              <w:rPr>
                <w:noProof/>
                <w:webHidden/>
              </w:rPr>
              <w:t>103</w:t>
            </w:r>
            <w:r w:rsidR="006C3D56">
              <w:rPr>
                <w:noProof/>
                <w:webHidden/>
              </w:rPr>
              <w:fldChar w:fldCharType="end"/>
            </w:r>
          </w:hyperlink>
        </w:p>
        <w:p w14:paraId="2FC73E67" w14:textId="77777777" w:rsidR="006C3D56" w:rsidRDefault="00C05A7F">
          <w:pPr>
            <w:pStyle w:val="20"/>
            <w:tabs>
              <w:tab w:val="right" w:leader="dot" w:pos="9394"/>
            </w:tabs>
            <w:rPr>
              <w:rFonts w:asciiTheme="minorHAnsi" w:hAnsiTheme="minorHAnsi" w:cstheme="minorBidi"/>
              <w:noProof/>
              <w:sz w:val="22"/>
            </w:rPr>
          </w:pPr>
          <w:hyperlink w:anchor="_Toc99476598" w:history="1">
            <w:r w:rsidR="006C3D56" w:rsidRPr="00AF6794">
              <w:rPr>
                <w:rStyle w:val="-"/>
                <w:noProof/>
              </w:rPr>
              <w:t xml:space="preserve">6.2 Αποτελέσματα </w:t>
            </w:r>
            <w:r w:rsidR="006C3D56" w:rsidRPr="00AF6794">
              <w:rPr>
                <w:rStyle w:val="-"/>
                <w:noProof/>
                <w:lang w:val="en-US"/>
              </w:rPr>
              <w:t>k-means</w:t>
            </w:r>
            <w:r w:rsidR="006C3D56">
              <w:rPr>
                <w:noProof/>
                <w:webHidden/>
              </w:rPr>
              <w:tab/>
            </w:r>
            <w:r w:rsidR="006C3D56">
              <w:rPr>
                <w:noProof/>
                <w:webHidden/>
              </w:rPr>
              <w:fldChar w:fldCharType="begin"/>
            </w:r>
            <w:r w:rsidR="006C3D56">
              <w:rPr>
                <w:noProof/>
                <w:webHidden/>
              </w:rPr>
              <w:instrText xml:space="preserve"> PAGEREF _Toc99476598 \h </w:instrText>
            </w:r>
            <w:r w:rsidR="006C3D56">
              <w:rPr>
                <w:noProof/>
                <w:webHidden/>
              </w:rPr>
            </w:r>
            <w:r w:rsidR="006C3D56">
              <w:rPr>
                <w:noProof/>
                <w:webHidden/>
              </w:rPr>
              <w:fldChar w:fldCharType="separate"/>
            </w:r>
            <w:r w:rsidR="006C3D56">
              <w:rPr>
                <w:noProof/>
                <w:webHidden/>
              </w:rPr>
              <w:t>107</w:t>
            </w:r>
            <w:r w:rsidR="006C3D56">
              <w:rPr>
                <w:noProof/>
                <w:webHidden/>
              </w:rPr>
              <w:fldChar w:fldCharType="end"/>
            </w:r>
          </w:hyperlink>
        </w:p>
        <w:p w14:paraId="09B1B064" w14:textId="77777777" w:rsidR="006C3D56" w:rsidRDefault="00C05A7F">
          <w:pPr>
            <w:pStyle w:val="20"/>
            <w:tabs>
              <w:tab w:val="right" w:leader="dot" w:pos="9394"/>
            </w:tabs>
            <w:rPr>
              <w:rFonts w:asciiTheme="minorHAnsi" w:hAnsiTheme="minorHAnsi" w:cstheme="minorBidi"/>
              <w:noProof/>
              <w:sz w:val="22"/>
            </w:rPr>
          </w:pPr>
          <w:hyperlink w:anchor="_Toc99476599" w:history="1">
            <w:r w:rsidR="006C3D56" w:rsidRPr="00AF6794">
              <w:rPr>
                <w:rStyle w:val="-"/>
                <w:noProof/>
              </w:rPr>
              <w:t>6.3 Προφίλ ατόμων ανά συστάδα</w:t>
            </w:r>
            <w:r w:rsidR="006C3D56">
              <w:rPr>
                <w:noProof/>
                <w:webHidden/>
              </w:rPr>
              <w:tab/>
            </w:r>
            <w:r w:rsidR="006C3D56">
              <w:rPr>
                <w:noProof/>
                <w:webHidden/>
              </w:rPr>
              <w:fldChar w:fldCharType="begin"/>
            </w:r>
            <w:r w:rsidR="006C3D56">
              <w:rPr>
                <w:noProof/>
                <w:webHidden/>
              </w:rPr>
              <w:instrText xml:space="preserve"> PAGEREF _Toc99476599 \h </w:instrText>
            </w:r>
            <w:r w:rsidR="006C3D56">
              <w:rPr>
                <w:noProof/>
                <w:webHidden/>
              </w:rPr>
            </w:r>
            <w:r w:rsidR="006C3D56">
              <w:rPr>
                <w:noProof/>
                <w:webHidden/>
              </w:rPr>
              <w:fldChar w:fldCharType="separate"/>
            </w:r>
            <w:r w:rsidR="006C3D56">
              <w:rPr>
                <w:noProof/>
                <w:webHidden/>
              </w:rPr>
              <w:t>110</w:t>
            </w:r>
            <w:r w:rsidR="006C3D56">
              <w:rPr>
                <w:noProof/>
                <w:webHidden/>
              </w:rPr>
              <w:fldChar w:fldCharType="end"/>
            </w:r>
          </w:hyperlink>
        </w:p>
        <w:p w14:paraId="00C89DEF" w14:textId="77777777" w:rsidR="006C3D56" w:rsidRDefault="00C05A7F">
          <w:pPr>
            <w:pStyle w:val="20"/>
            <w:tabs>
              <w:tab w:val="right" w:leader="dot" w:pos="9394"/>
            </w:tabs>
            <w:rPr>
              <w:rFonts w:asciiTheme="minorHAnsi" w:hAnsiTheme="minorHAnsi" w:cstheme="minorBidi"/>
              <w:noProof/>
              <w:sz w:val="22"/>
            </w:rPr>
          </w:pPr>
          <w:hyperlink w:anchor="_Toc99476600" w:history="1">
            <w:r w:rsidR="006C3D56" w:rsidRPr="00AF6794">
              <w:rPr>
                <w:rStyle w:val="-"/>
                <w:noProof/>
              </w:rPr>
              <w:t>6.4 Πρόταση προϊόντος (ιστοσελίδας) ανά συστάδα</w:t>
            </w:r>
            <w:r w:rsidR="006C3D56">
              <w:rPr>
                <w:noProof/>
                <w:webHidden/>
              </w:rPr>
              <w:tab/>
            </w:r>
            <w:r w:rsidR="006C3D56">
              <w:rPr>
                <w:noProof/>
                <w:webHidden/>
              </w:rPr>
              <w:fldChar w:fldCharType="begin"/>
            </w:r>
            <w:r w:rsidR="006C3D56">
              <w:rPr>
                <w:noProof/>
                <w:webHidden/>
              </w:rPr>
              <w:instrText xml:space="preserve"> PAGEREF _Toc99476600 \h </w:instrText>
            </w:r>
            <w:r w:rsidR="006C3D56">
              <w:rPr>
                <w:noProof/>
                <w:webHidden/>
              </w:rPr>
            </w:r>
            <w:r w:rsidR="006C3D56">
              <w:rPr>
                <w:noProof/>
                <w:webHidden/>
              </w:rPr>
              <w:fldChar w:fldCharType="separate"/>
            </w:r>
            <w:r w:rsidR="006C3D56">
              <w:rPr>
                <w:noProof/>
                <w:webHidden/>
              </w:rPr>
              <w:t>114</w:t>
            </w:r>
            <w:r w:rsidR="006C3D56">
              <w:rPr>
                <w:noProof/>
                <w:webHidden/>
              </w:rPr>
              <w:fldChar w:fldCharType="end"/>
            </w:r>
          </w:hyperlink>
        </w:p>
        <w:p w14:paraId="2B5F96BE" w14:textId="77777777" w:rsidR="006C3D56" w:rsidRDefault="00C05A7F">
          <w:pPr>
            <w:pStyle w:val="10"/>
            <w:tabs>
              <w:tab w:val="right" w:leader="dot" w:pos="9394"/>
            </w:tabs>
            <w:rPr>
              <w:rFonts w:asciiTheme="minorHAnsi" w:hAnsiTheme="minorHAnsi" w:cstheme="minorBidi"/>
              <w:noProof/>
              <w:sz w:val="22"/>
            </w:rPr>
          </w:pPr>
          <w:hyperlink w:anchor="_Toc99476601" w:history="1">
            <w:r w:rsidR="006C3D56" w:rsidRPr="00AF6794">
              <w:rPr>
                <w:rStyle w:val="-"/>
                <w:noProof/>
              </w:rPr>
              <w:t>Κεφάλαιο 7 : Σύνοψη και συμπεράσματα</w:t>
            </w:r>
            <w:r w:rsidR="006C3D56">
              <w:rPr>
                <w:noProof/>
                <w:webHidden/>
              </w:rPr>
              <w:tab/>
            </w:r>
            <w:r w:rsidR="006C3D56">
              <w:rPr>
                <w:noProof/>
                <w:webHidden/>
              </w:rPr>
              <w:fldChar w:fldCharType="begin"/>
            </w:r>
            <w:r w:rsidR="006C3D56">
              <w:rPr>
                <w:noProof/>
                <w:webHidden/>
              </w:rPr>
              <w:instrText xml:space="preserve"> PAGEREF _Toc99476601 \h </w:instrText>
            </w:r>
            <w:r w:rsidR="006C3D56">
              <w:rPr>
                <w:noProof/>
                <w:webHidden/>
              </w:rPr>
            </w:r>
            <w:r w:rsidR="006C3D56">
              <w:rPr>
                <w:noProof/>
                <w:webHidden/>
              </w:rPr>
              <w:fldChar w:fldCharType="separate"/>
            </w:r>
            <w:r w:rsidR="006C3D56">
              <w:rPr>
                <w:noProof/>
                <w:webHidden/>
              </w:rPr>
              <w:t>119</w:t>
            </w:r>
            <w:r w:rsidR="006C3D56">
              <w:rPr>
                <w:noProof/>
                <w:webHidden/>
              </w:rPr>
              <w:fldChar w:fldCharType="end"/>
            </w:r>
          </w:hyperlink>
        </w:p>
        <w:p w14:paraId="0D26C45B" w14:textId="77777777" w:rsidR="006C3D56" w:rsidRDefault="00C05A7F">
          <w:pPr>
            <w:pStyle w:val="10"/>
            <w:tabs>
              <w:tab w:val="right" w:leader="dot" w:pos="9394"/>
            </w:tabs>
            <w:rPr>
              <w:rFonts w:asciiTheme="minorHAnsi" w:hAnsiTheme="minorHAnsi" w:cstheme="minorBidi"/>
              <w:noProof/>
              <w:sz w:val="22"/>
            </w:rPr>
          </w:pPr>
          <w:hyperlink w:anchor="_Toc99476602" w:history="1">
            <w:r w:rsidR="006C3D56" w:rsidRPr="00AF6794">
              <w:rPr>
                <w:rStyle w:val="-"/>
                <w:noProof/>
              </w:rPr>
              <w:t>Βιβλιογραφία</w:t>
            </w:r>
            <w:r w:rsidR="006C3D56">
              <w:rPr>
                <w:noProof/>
                <w:webHidden/>
              </w:rPr>
              <w:tab/>
            </w:r>
            <w:r w:rsidR="006C3D56">
              <w:rPr>
                <w:noProof/>
                <w:webHidden/>
              </w:rPr>
              <w:fldChar w:fldCharType="begin"/>
            </w:r>
            <w:r w:rsidR="006C3D56">
              <w:rPr>
                <w:noProof/>
                <w:webHidden/>
              </w:rPr>
              <w:instrText xml:space="preserve"> PAGEREF _Toc99476602 \h </w:instrText>
            </w:r>
            <w:r w:rsidR="006C3D56">
              <w:rPr>
                <w:noProof/>
                <w:webHidden/>
              </w:rPr>
            </w:r>
            <w:r w:rsidR="006C3D56">
              <w:rPr>
                <w:noProof/>
                <w:webHidden/>
              </w:rPr>
              <w:fldChar w:fldCharType="separate"/>
            </w:r>
            <w:r w:rsidR="006C3D56">
              <w:rPr>
                <w:noProof/>
                <w:webHidden/>
              </w:rPr>
              <w:t>125</w:t>
            </w:r>
            <w:r w:rsidR="006C3D56">
              <w:rPr>
                <w:noProof/>
                <w:webHidden/>
              </w:rPr>
              <w:fldChar w:fldCharType="end"/>
            </w:r>
          </w:hyperlink>
        </w:p>
        <w:p w14:paraId="2347810F" w14:textId="77777777" w:rsidR="006C3D56" w:rsidRDefault="00C05A7F">
          <w:pPr>
            <w:pStyle w:val="10"/>
            <w:tabs>
              <w:tab w:val="right" w:leader="dot" w:pos="9394"/>
            </w:tabs>
            <w:rPr>
              <w:rFonts w:asciiTheme="minorHAnsi" w:hAnsiTheme="minorHAnsi" w:cstheme="minorBidi"/>
              <w:noProof/>
              <w:sz w:val="22"/>
            </w:rPr>
          </w:pPr>
          <w:hyperlink w:anchor="_Toc99476603" w:history="1">
            <w:r w:rsidR="006C3D56" w:rsidRPr="00AF6794">
              <w:rPr>
                <w:rStyle w:val="-"/>
                <w:noProof/>
              </w:rPr>
              <w:t>ΠΑΡΑΡΤΗΜΑ Α’ :ΕΡΩΤΗΜΑΤΟΛΟΓΙΑ ΤΗΣ ΕΡΕΥΝΑΣ</w:t>
            </w:r>
            <w:r w:rsidR="006C3D56">
              <w:rPr>
                <w:noProof/>
                <w:webHidden/>
              </w:rPr>
              <w:tab/>
            </w:r>
            <w:r w:rsidR="006C3D56">
              <w:rPr>
                <w:noProof/>
                <w:webHidden/>
              </w:rPr>
              <w:fldChar w:fldCharType="begin"/>
            </w:r>
            <w:r w:rsidR="006C3D56">
              <w:rPr>
                <w:noProof/>
                <w:webHidden/>
              </w:rPr>
              <w:instrText xml:space="preserve"> PAGEREF _Toc99476603 \h </w:instrText>
            </w:r>
            <w:r w:rsidR="006C3D56">
              <w:rPr>
                <w:noProof/>
                <w:webHidden/>
              </w:rPr>
            </w:r>
            <w:r w:rsidR="006C3D56">
              <w:rPr>
                <w:noProof/>
                <w:webHidden/>
              </w:rPr>
              <w:fldChar w:fldCharType="separate"/>
            </w:r>
            <w:r w:rsidR="006C3D56">
              <w:rPr>
                <w:noProof/>
                <w:webHidden/>
              </w:rPr>
              <w:t>130</w:t>
            </w:r>
            <w:r w:rsidR="006C3D56">
              <w:rPr>
                <w:noProof/>
                <w:webHidden/>
              </w:rPr>
              <w:fldChar w:fldCharType="end"/>
            </w:r>
          </w:hyperlink>
        </w:p>
        <w:p w14:paraId="092EDBCE" w14:textId="77777777" w:rsidR="006C3D56" w:rsidRDefault="00C05A7F">
          <w:pPr>
            <w:pStyle w:val="10"/>
            <w:tabs>
              <w:tab w:val="right" w:leader="dot" w:pos="9394"/>
            </w:tabs>
            <w:rPr>
              <w:rFonts w:asciiTheme="minorHAnsi" w:hAnsiTheme="minorHAnsi" w:cstheme="minorBidi"/>
              <w:noProof/>
              <w:sz w:val="22"/>
            </w:rPr>
          </w:pPr>
          <w:hyperlink w:anchor="_Toc99476604" w:history="1">
            <w:r w:rsidR="006C3D56" w:rsidRPr="00AF6794">
              <w:rPr>
                <w:rStyle w:val="-"/>
                <w:noProof/>
              </w:rPr>
              <w:t>ΠΑΡΑΡΤΗΜΑ Β’: ΔΕΙΓΜΑ ΗΛΕΚΤΡΟΝΙΚΟΥ ΚΑΤΑΣΤΗΜΑΤΟΣ</w:t>
            </w:r>
            <w:r w:rsidR="006C3D56">
              <w:rPr>
                <w:noProof/>
                <w:webHidden/>
              </w:rPr>
              <w:tab/>
            </w:r>
            <w:r w:rsidR="006C3D56">
              <w:rPr>
                <w:noProof/>
                <w:webHidden/>
              </w:rPr>
              <w:fldChar w:fldCharType="begin"/>
            </w:r>
            <w:r w:rsidR="006C3D56">
              <w:rPr>
                <w:noProof/>
                <w:webHidden/>
              </w:rPr>
              <w:instrText xml:space="preserve"> PAGEREF _Toc99476604 \h </w:instrText>
            </w:r>
            <w:r w:rsidR="006C3D56">
              <w:rPr>
                <w:noProof/>
                <w:webHidden/>
              </w:rPr>
            </w:r>
            <w:r w:rsidR="006C3D56">
              <w:rPr>
                <w:noProof/>
                <w:webHidden/>
              </w:rPr>
              <w:fldChar w:fldCharType="separate"/>
            </w:r>
            <w:r w:rsidR="006C3D56">
              <w:rPr>
                <w:noProof/>
                <w:webHidden/>
              </w:rPr>
              <w:t>145</w:t>
            </w:r>
            <w:r w:rsidR="006C3D56">
              <w:rPr>
                <w:noProof/>
                <w:webHidden/>
              </w:rPr>
              <w:fldChar w:fldCharType="end"/>
            </w:r>
          </w:hyperlink>
        </w:p>
        <w:p w14:paraId="65B32445" w14:textId="77777777" w:rsidR="006C3D56" w:rsidRDefault="00C05A7F">
          <w:pPr>
            <w:pStyle w:val="10"/>
            <w:tabs>
              <w:tab w:val="right" w:leader="dot" w:pos="9394"/>
            </w:tabs>
            <w:rPr>
              <w:rFonts w:asciiTheme="minorHAnsi" w:hAnsiTheme="minorHAnsi" w:cstheme="minorBidi"/>
              <w:noProof/>
              <w:sz w:val="22"/>
            </w:rPr>
          </w:pPr>
          <w:hyperlink w:anchor="_Toc99476605" w:history="1">
            <w:r w:rsidR="006C3D56" w:rsidRPr="00AF6794">
              <w:rPr>
                <w:rStyle w:val="-"/>
                <w:noProof/>
              </w:rPr>
              <w:t xml:space="preserve">ΠΑΡΑΡΤΗΜΑ Γ’: ΑΠΟΤΕΛΕΣΜΑΤΑ </w:t>
            </w:r>
            <w:r w:rsidR="006C3D56" w:rsidRPr="00AF6794">
              <w:rPr>
                <w:rStyle w:val="-"/>
                <w:noProof/>
                <w:lang w:val="en-US"/>
              </w:rPr>
              <w:t>CONJOINT</w:t>
            </w:r>
            <w:r w:rsidR="006C3D56" w:rsidRPr="00AF6794">
              <w:rPr>
                <w:rStyle w:val="-"/>
                <w:noProof/>
              </w:rPr>
              <w:t xml:space="preserve"> </w:t>
            </w:r>
            <w:r w:rsidR="006C3D56" w:rsidRPr="00AF6794">
              <w:rPr>
                <w:rStyle w:val="-"/>
                <w:noProof/>
                <w:lang w:val="en-US"/>
              </w:rPr>
              <w:t>ANALYSIS</w:t>
            </w:r>
            <w:r w:rsidR="006C3D56">
              <w:rPr>
                <w:noProof/>
                <w:webHidden/>
              </w:rPr>
              <w:tab/>
            </w:r>
            <w:r w:rsidR="006C3D56">
              <w:rPr>
                <w:noProof/>
                <w:webHidden/>
              </w:rPr>
              <w:fldChar w:fldCharType="begin"/>
            </w:r>
            <w:r w:rsidR="006C3D56">
              <w:rPr>
                <w:noProof/>
                <w:webHidden/>
              </w:rPr>
              <w:instrText xml:space="preserve"> PAGEREF _Toc99476605 \h </w:instrText>
            </w:r>
            <w:r w:rsidR="006C3D56">
              <w:rPr>
                <w:noProof/>
                <w:webHidden/>
              </w:rPr>
            </w:r>
            <w:r w:rsidR="006C3D56">
              <w:rPr>
                <w:noProof/>
                <w:webHidden/>
              </w:rPr>
              <w:fldChar w:fldCharType="separate"/>
            </w:r>
            <w:r w:rsidR="006C3D56">
              <w:rPr>
                <w:noProof/>
                <w:webHidden/>
              </w:rPr>
              <w:t>149</w:t>
            </w:r>
            <w:r w:rsidR="006C3D56">
              <w:rPr>
                <w:noProof/>
                <w:webHidden/>
              </w:rPr>
              <w:fldChar w:fldCharType="end"/>
            </w:r>
          </w:hyperlink>
        </w:p>
        <w:p w14:paraId="43014444" w14:textId="601EB581" w:rsidR="00EC0A4E" w:rsidRPr="009660D9" w:rsidRDefault="00587C09" w:rsidP="00EC0A4E">
          <w:pPr>
            <w:rPr>
              <w:lang w:val="en-US"/>
            </w:rPr>
          </w:pPr>
          <w:r>
            <w:rPr>
              <w:b/>
              <w:bCs/>
            </w:rPr>
            <w:fldChar w:fldCharType="end"/>
          </w:r>
          <w:r w:rsidR="00EC0A4E" w:rsidRPr="00EC0A4E">
            <w:rPr>
              <w:lang w:val="en-US"/>
            </w:rPr>
            <w:t xml:space="preserve"> </w:t>
          </w:r>
        </w:p>
      </w:sdtContent>
    </w:sdt>
    <w:p w14:paraId="7C7FCAA6" w14:textId="77777777" w:rsidR="006C3D56" w:rsidRDefault="00EC0A4E" w:rsidP="00EC0A4E">
      <w:pPr>
        <w:pStyle w:val="1"/>
        <w:numPr>
          <w:ilvl w:val="0"/>
          <w:numId w:val="0"/>
        </w:numPr>
        <w:rPr>
          <w:noProof/>
        </w:rPr>
      </w:pPr>
      <w:bookmarkStart w:id="1" w:name="_Toc99476561"/>
      <w:r>
        <w:t>Πίνακας εικόνων</w:t>
      </w:r>
      <w:bookmarkEnd w:id="1"/>
      <w:r>
        <w:t xml:space="preserve"> </w:t>
      </w:r>
      <w:r>
        <w:fldChar w:fldCharType="begin"/>
      </w:r>
      <w:r>
        <w:instrText xml:space="preserve"> TOC \h \z \c "Εικόνα" </w:instrText>
      </w:r>
      <w:r>
        <w:fldChar w:fldCharType="separate"/>
      </w:r>
    </w:p>
    <w:p w14:paraId="4D8E3266" w14:textId="77777777" w:rsidR="006C3D56" w:rsidRDefault="00C05A7F">
      <w:pPr>
        <w:pStyle w:val="afb"/>
        <w:tabs>
          <w:tab w:val="right" w:leader="dot" w:pos="9394"/>
        </w:tabs>
        <w:rPr>
          <w:rFonts w:asciiTheme="minorHAnsi" w:hAnsiTheme="minorHAnsi"/>
          <w:noProof/>
          <w:sz w:val="22"/>
          <w:lang w:eastAsia="el-GR"/>
        </w:rPr>
      </w:pPr>
      <w:hyperlink w:anchor="_Toc99476606" w:history="1">
        <w:r w:rsidR="006C3D56" w:rsidRPr="00E75AA7">
          <w:rPr>
            <w:rStyle w:val="-"/>
            <w:noProof/>
          </w:rPr>
          <w:t xml:space="preserve">Εικόνα 2:1 Πρόταση αξίας της </w:t>
        </w:r>
        <w:r w:rsidR="006C3D56" w:rsidRPr="00E75AA7">
          <w:rPr>
            <w:rStyle w:val="-"/>
            <w:noProof/>
            <w:lang w:val="en-US"/>
          </w:rPr>
          <w:t>PayPal</w:t>
        </w:r>
        <w:r w:rsidR="006C3D56">
          <w:rPr>
            <w:noProof/>
            <w:webHidden/>
          </w:rPr>
          <w:tab/>
        </w:r>
        <w:r w:rsidR="006C3D56">
          <w:rPr>
            <w:noProof/>
            <w:webHidden/>
          </w:rPr>
          <w:fldChar w:fldCharType="begin"/>
        </w:r>
        <w:r w:rsidR="006C3D56">
          <w:rPr>
            <w:noProof/>
            <w:webHidden/>
          </w:rPr>
          <w:instrText xml:space="preserve"> PAGEREF _Toc99476606 \h </w:instrText>
        </w:r>
        <w:r w:rsidR="006C3D56">
          <w:rPr>
            <w:noProof/>
            <w:webHidden/>
          </w:rPr>
        </w:r>
        <w:r w:rsidR="006C3D56">
          <w:rPr>
            <w:noProof/>
            <w:webHidden/>
          </w:rPr>
          <w:fldChar w:fldCharType="separate"/>
        </w:r>
        <w:r w:rsidR="006C3D56">
          <w:rPr>
            <w:noProof/>
            <w:webHidden/>
          </w:rPr>
          <w:t>16</w:t>
        </w:r>
        <w:r w:rsidR="006C3D56">
          <w:rPr>
            <w:noProof/>
            <w:webHidden/>
          </w:rPr>
          <w:fldChar w:fldCharType="end"/>
        </w:r>
      </w:hyperlink>
    </w:p>
    <w:p w14:paraId="633042B4" w14:textId="77777777" w:rsidR="006C3D56" w:rsidRDefault="00C05A7F">
      <w:pPr>
        <w:pStyle w:val="afb"/>
        <w:tabs>
          <w:tab w:val="right" w:leader="dot" w:pos="9394"/>
        </w:tabs>
        <w:rPr>
          <w:rFonts w:asciiTheme="minorHAnsi" w:hAnsiTheme="minorHAnsi"/>
          <w:noProof/>
          <w:sz w:val="22"/>
          <w:lang w:eastAsia="el-GR"/>
        </w:rPr>
      </w:pPr>
      <w:hyperlink w:anchor="_Toc99476607" w:history="1">
        <w:r w:rsidR="006C3D56" w:rsidRPr="00E75AA7">
          <w:rPr>
            <w:rStyle w:val="-"/>
            <w:noProof/>
          </w:rPr>
          <w:t>Εικόνα 2:2 Παράγοντες από τους οποίους εξαρτάται η εμπειρία και η διεπαφή χρήστη</w:t>
        </w:r>
        <w:r w:rsidR="006C3D56">
          <w:rPr>
            <w:noProof/>
            <w:webHidden/>
          </w:rPr>
          <w:tab/>
        </w:r>
        <w:r w:rsidR="006C3D56">
          <w:rPr>
            <w:noProof/>
            <w:webHidden/>
          </w:rPr>
          <w:fldChar w:fldCharType="begin"/>
        </w:r>
        <w:r w:rsidR="006C3D56">
          <w:rPr>
            <w:noProof/>
            <w:webHidden/>
          </w:rPr>
          <w:instrText xml:space="preserve"> PAGEREF _Toc99476607 \h </w:instrText>
        </w:r>
        <w:r w:rsidR="006C3D56">
          <w:rPr>
            <w:noProof/>
            <w:webHidden/>
          </w:rPr>
        </w:r>
        <w:r w:rsidR="006C3D56">
          <w:rPr>
            <w:noProof/>
            <w:webHidden/>
          </w:rPr>
          <w:fldChar w:fldCharType="separate"/>
        </w:r>
        <w:r w:rsidR="006C3D56">
          <w:rPr>
            <w:noProof/>
            <w:webHidden/>
          </w:rPr>
          <w:t>19</w:t>
        </w:r>
        <w:r w:rsidR="006C3D56">
          <w:rPr>
            <w:noProof/>
            <w:webHidden/>
          </w:rPr>
          <w:fldChar w:fldCharType="end"/>
        </w:r>
      </w:hyperlink>
    </w:p>
    <w:p w14:paraId="4D7BD073" w14:textId="77777777" w:rsidR="006C3D56" w:rsidRDefault="00C05A7F">
      <w:pPr>
        <w:pStyle w:val="afb"/>
        <w:tabs>
          <w:tab w:val="right" w:leader="dot" w:pos="9394"/>
        </w:tabs>
        <w:rPr>
          <w:rFonts w:asciiTheme="minorHAnsi" w:hAnsiTheme="minorHAnsi"/>
          <w:noProof/>
          <w:sz w:val="22"/>
          <w:lang w:eastAsia="el-GR"/>
        </w:rPr>
      </w:pPr>
      <w:hyperlink w:anchor="_Toc99476608" w:history="1">
        <w:r w:rsidR="006C3D56" w:rsidRPr="00E75AA7">
          <w:rPr>
            <w:rStyle w:val="-"/>
            <w:noProof/>
          </w:rPr>
          <w:t xml:space="preserve">Εικόνα 2:3 Παράδειγμα 3ων επιπέδων </w:t>
        </w:r>
        <w:r w:rsidR="006C3D56" w:rsidRPr="00E75AA7">
          <w:rPr>
            <w:rStyle w:val="-"/>
            <w:noProof/>
            <w:lang w:val="en-US"/>
          </w:rPr>
          <w:t>Breadcrumbs</w:t>
        </w:r>
        <w:r w:rsidR="006C3D56">
          <w:rPr>
            <w:noProof/>
            <w:webHidden/>
          </w:rPr>
          <w:tab/>
        </w:r>
        <w:r w:rsidR="006C3D56">
          <w:rPr>
            <w:noProof/>
            <w:webHidden/>
          </w:rPr>
          <w:fldChar w:fldCharType="begin"/>
        </w:r>
        <w:r w:rsidR="006C3D56">
          <w:rPr>
            <w:noProof/>
            <w:webHidden/>
          </w:rPr>
          <w:instrText xml:space="preserve"> PAGEREF _Toc99476608 \h </w:instrText>
        </w:r>
        <w:r w:rsidR="006C3D56">
          <w:rPr>
            <w:noProof/>
            <w:webHidden/>
          </w:rPr>
        </w:r>
        <w:r w:rsidR="006C3D56">
          <w:rPr>
            <w:noProof/>
            <w:webHidden/>
          </w:rPr>
          <w:fldChar w:fldCharType="separate"/>
        </w:r>
        <w:r w:rsidR="006C3D56">
          <w:rPr>
            <w:noProof/>
            <w:webHidden/>
          </w:rPr>
          <w:t>23</w:t>
        </w:r>
        <w:r w:rsidR="006C3D56">
          <w:rPr>
            <w:noProof/>
            <w:webHidden/>
          </w:rPr>
          <w:fldChar w:fldCharType="end"/>
        </w:r>
      </w:hyperlink>
    </w:p>
    <w:p w14:paraId="21F8BC8C" w14:textId="77777777" w:rsidR="006C3D56" w:rsidRDefault="00C05A7F">
      <w:pPr>
        <w:pStyle w:val="afb"/>
        <w:tabs>
          <w:tab w:val="right" w:leader="dot" w:pos="9394"/>
        </w:tabs>
        <w:rPr>
          <w:rFonts w:asciiTheme="minorHAnsi" w:hAnsiTheme="minorHAnsi"/>
          <w:noProof/>
          <w:sz w:val="22"/>
          <w:lang w:eastAsia="el-GR"/>
        </w:rPr>
      </w:pPr>
      <w:hyperlink w:anchor="_Toc99476609" w:history="1">
        <w:r w:rsidR="006C3D56" w:rsidRPr="00E75AA7">
          <w:rPr>
            <w:rStyle w:val="-"/>
            <w:noProof/>
          </w:rPr>
          <w:t>Εικόνα 2:4: Ηλεκτρονικές αγορές με χρήση smartphone το 2018</w:t>
        </w:r>
        <w:r w:rsidR="006C3D56">
          <w:rPr>
            <w:noProof/>
            <w:webHidden/>
          </w:rPr>
          <w:tab/>
        </w:r>
        <w:r w:rsidR="006C3D56">
          <w:rPr>
            <w:noProof/>
            <w:webHidden/>
          </w:rPr>
          <w:fldChar w:fldCharType="begin"/>
        </w:r>
        <w:r w:rsidR="006C3D56">
          <w:rPr>
            <w:noProof/>
            <w:webHidden/>
          </w:rPr>
          <w:instrText xml:space="preserve"> PAGEREF _Toc99476609 \h </w:instrText>
        </w:r>
        <w:r w:rsidR="006C3D56">
          <w:rPr>
            <w:noProof/>
            <w:webHidden/>
          </w:rPr>
        </w:r>
        <w:r w:rsidR="006C3D56">
          <w:rPr>
            <w:noProof/>
            <w:webHidden/>
          </w:rPr>
          <w:fldChar w:fldCharType="separate"/>
        </w:r>
        <w:r w:rsidR="006C3D56">
          <w:rPr>
            <w:noProof/>
            <w:webHidden/>
          </w:rPr>
          <w:t>25</w:t>
        </w:r>
        <w:r w:rsidR="006C3D56">
          <w:rPr>
            <w:noProof/>
            <w:webHidden/>
          </w:rPr>
          <w:fldChar w:fldCharType="end"/>
        </w:r>
      </w:hyperlink>
    </w:p>
    <w:p w14:paraId="5E66087F" w14:textId="77777777" w:rsidR="006C3D56" w:rsidRDefault="00C05A7F">
      <w:pPr>
        <w:pStyle w:val="afb"/>
        <w:tabs>
          <w:tab w:val="right" w:leader="dot" w:pos="9394"/>
        </w:tabs>
        <w:rPr>
          <w:rFonts w:asciiTheme="minorHAnsi" w:hAnsiTheme="minorHAnsi"/>
          <w:noProof/>
          <w:sz w:val="22"/>
          <w:lang w:eastAsia="el-GR"/>
        </w:rPr>
      </w:pPr>
      <w:hyperlink w:anchor="_Toc99476610" w:history="1">
        <w:r w:rsidR="006C3D56" w:rsidRPr="00E75AA7">
          <w:rPr>
            <w:rStyle w:val="-"/>
            <w:noProof/>
          </w:rPr>
          <w:t xml:space="preserve">Εικόνα 2:5: Διάταξη σχήματος </w:t>
        </w:r>
        <w:r w:rsidR="006C3D56" w:rsidRPr="00E75AA7">
          <w:rPr>
            <w:rStyle w:val="-"/>
            <w:noProof/>
            <w:lang w:val="en-US"/>
          </w:rPr>
          <w:t>F</w:t>
        </w:r>
        <w:r w:rsidR="006C3D56" w:rsidRPr="00E75AA7">
          <w:rPr>
            <w:rStyle w:val="-"/>
            <w:noProof/>
          </w:rPr>
          <w:t>.</w:t>
        </w:r>
        <w:r w:rsidR="006C3D56">
          <w:rPr>
            <w:noProof/>
            <w:webHidden/>
          </w:rPr>
          <w:tab/>
        </w:r>
        <w:r w:rsidR="006C3D56">
          <w:rPr>
            <w:noProof/>
            <w:webHidden/>
          </w:rPr>
          <w:fldChar w:fldCharType="begin"/>
        </w:r>
        <w:r w:rsidR="006C3D56">
          <w:rPr>
            <w:noProof/>
            <w:webHidden/>
          </w:rPr>
          <w:instrText xml:space="preserve"> PAGEREF _Toc99476610 \h </w:instrText>
        </w:r>
        <w:r w:rsidR="006C3D56">
          <w:rPr>
            <w:noProof/>
            <w:webHidden/>
          </w:rPr>
        </w:r>
        <w:r w:rsidR="006C3D56">
          <w:rPr>
            <w:noProof/>
            <w:webHidden/>
          </w:rPr>
          <w:fldChar w:fldCharType="separate"/>
        </w:r>
        <w:r w:rsidR="006C3D56">
          <w:rPr>
            <w:noProof/>
            <w:webHidden/>
          </w:rPr>
          <w:t>27</w:t>
        </w:r>
        <w:r w:rsidR="006C3D56">
          <w:rPr>
            <w:noProof/>
            <w:webHidden/>
          </w:rPr>
          <w:fldChar w:fldCharType="end"/>
        </w:r>
      </w:hyperlink>
    </w:p>
    <w:p w14:paraId="0B60CE7A" w14:textId="77777777" w:rsidR="006C3D56" w:rsidRDefault="00C05A7F">
      <w:pPr>
        <w:pStyle w:val="afb"/>
        <w:tabs>
          <w:tab w:val="right" w:leader="dot" w:pos="9394"/>
        </w:tabs>
        <w:rPr>
          <w:rFonts w:asciiTheme="minorHAnsi" w:hAnsiTheme="minorHAnsi"/>
          <w:noProof/>
          <w:sz w:val="22"/>
          <w:lang w:eastAsia="el-GR"/>
        </w:rPr>
      </w:pPr>
      <w:hyperlink w:anchor="_Toc99476611" w:history="1">
        <w:r w:rsidR="006C3D56" w:rsidRPr="00E75AA7">
          <w:rPr>
            <w:rStyle w:val="-"/>
            <w:noProof/>
          </w:rPr>
          <w:t>Εικόνα 2:6: Διάταξη πλέγματος</w:t>
        </w:r>
        <w:r w:rsidR="006C3D56">
          <w:rPr>
            <w:noProof/>
            <w:webHidden/>
          </w:rPr>
          <w:tab/>
        </w:r>
        <w:r w:rsidR="006C3D56">
          <w:rPr>
            <w:noProof/>
            <w:webHidden/>
          </w:rPr>
          <w:fldChar w:fldCharType="begin"/>
        </w:r>
        <w:r w:rsidR="006C3D56">
          <w:rPr>
            <w:noProof/>
            <w:webHidden/>
          </w:rPr>
          <w:instrText xml:space="preserve"> PAGEREF _Toc99476611 \h </w:instrText>
        </w:r>
        <w:r w:rsidR="006C3D56">
          <w:rPr>
            <w:noProof/>
            <w:webHidden/>
          </w:rPr>
        </w:r>
        <w:r w:rsidR="006C3D56">
          <w:rPr>
            <w:noProof/>
            <w:webHidden/>
          </w:rPr>
          <w:fldChar w:fldCharType="separate"/>
        </w:r>
        <w:r w:rsidR="006C3D56">
          <w:rPr>
            <w:noProof/>
            <w:webHidden/>
          </w:rPr>
          <w:t>28</w:t>
        </w:r>
        <w:r w:rsidR="006C3D56">
          <w:rPr>
            <w:noProof/>
            <w:webHidden/>
          </w:rPr>
          <w:fldChar w:fldCharType="end"/>
        </w:r>
      </w:hyperlink>
    </w:p>
    <w:p w14:paraId="1BDDC5BC" w14:textId="77777777" w:rsidR="006C3D56" w:rsidRDefault="00C05A7F">
      <w:pPr>
        <w:pStyle w:val="afb"/>
        <w:tabs>
          <w:tab w:val="right" w:leader="dot" w:pos="9394"/>
        </w:tabs>
        <w:rPr>
          <w:rFonts w:asciiTheme="minorHAnsi" w:hAnsiTheme="minorHAnsi"/>
          <w:noProof/>
          <w:sz w:val="22"/>
          <w:lang w:eastAsia="el-GR"/>
        </w:rPr>
      </w:pPr>
      <w:hyperlink w:anchor="_Toc99476612" w:history="1">
        <w:r w:rsidR="006C3D56" w:rsidRPr="00E75AA7">
          <w:rPr>
            <w:rStyle w:val="-"/>
            <w:noProof/>
          </w:rPr>
          <w:t>Εικόνα 2:7: Διάταξη στήλης</w:t>
        </w:r>
        <w:r w:rsidR="006C3D56">
          <w:rPr>
            <w:noProof/>
            <w:webHidden/>
          </w:rPr>
          <w:tab/>
        </w:r>
        <w:r w:rsidR="006C3D56">
          <w:rPr>
            <w:noProof/>
            <w:webHidden/>
          </w:rPr>
          <w:fldChar w:fldCharType="begin"/>
        </w:r>
        <w:r w:rsidR="006C3D56">
          <w:rPr>
            <w:noProof/>
            <w:webHidden/>
          </w:rPr>
          <w:instrText xml:space="preserve"> PAGEREF _Toc99476612 \h </w:instrText>
        </w:r>
        <w:r w:rsidR="006C3D56">
          <w:rPr>
            <w:noProof/>
            <w:webHidden/>
          </w:rPr>
        </w:r>
        <w:r w:rsidR="006C3D56">
          <w:rPr>
            <w:noProof/>
            <w:webHidden/>
          </w:rPr>
          <w:fldChar w:fldCharType="separate"/>
        </w:r>
        <w:r w:rsidR="006C3D56">
          <w:rPr>
            <w:noProof/>
            <w:webHidden/>
          </w:rPr>
          <w:t>29</w:t>
        </w:r>
        <w:r w:rsidR="006C3D56">
          <w:rPr>
            <w:noProof/>
            <w:webHidden/>
          </w:rPr>
          <w:fldChar w:fldCharType="end"/>
        </w:r>
      </w:hyperlink>
    </w:p>
    <w:p w14:paraId="25F7859B" w14:textId="77777777" w:rsidR="006C3D56" w:rsidRDefault="00C05A7F">
      <w:pPr>
        <w:pStyle w:val="afb"/>
        <w:tabs>
          <w:tab w:val="right" w:leader="dot" w:pos="9394"/>
        </w:tabs>
        <w:rPr>
          <w:rFonts w:asciiTheme="minorHAnsi" w:hAnsiTheme="minorHAnsi"/>
          <w:noProof/>
          <w:sz w:val="22"/>
          <w:lang w:eastAsia="el-GR"/>
        </w:rPr>
      </w:pPr>
      <w:hyperlink w:anchor="_Toc99476613" w:history="1">
        <w:r w:rsidR="006C3D56" w:rsidRPr="00E75AA7">
          <w:rPr>
            <w:rStyle w:val="-"/>
            <w:noProof/>
          </w:rPr>
          <w:t>Εικόνα 2:8: Ασύμμετρη διάταξη.</w:t>
        </w:r>
        <w:r w:rsidR="006C3D56">
          <w:rPr>
            <w:noProof/>
            <w:webHidden/>
          </w:rPr>
          <w:tab/>
        </w:r>
        <w:r w:rsidR="006C3D56">
          <w:rPr>
            <w:noProof/>
            <w:webHidden/>
          </w:rPr>
          <w:fldChar w:fldCharType="begin"/>
        </w:r>
        <w:r w:rsidR="006C3D56">
          <w:rPr>
            <w:noProof/>
            <w:webHidden/>
          </w:rPr>
          <w:instrText xml:space="preserve"> PAGEREF _Toc99476613 \h </w:instrText>
        </w:r>
        <w:r w:rsidR="006C3D56">
          <w:rPr>
            <w:noProof/>
            <w:webHidden/>
          </w:rPr>
        </w:r>
        <w:r w:rsidR="006C3D56">
          <w:rPr>
            <w:noProof/>
            <w:webHidden/>
          </w:rPr>
          <w:fldChar w:fldCharType="separate"/>
        </w:r>
        <w:r w:rsidR="006C3D56">
          <w:rPr>
            <w:noProof/>
            <w:webHidden/>
          </w:rPr>
          <w:t>30</w:t>
        </w:r>
        <w:r w:rsidR="006C3D56">
          <w:rPr>
            <w:noProof/>
            <w:webHidden/>
          </w:rPr>
          <w:fldChar w:fldCharType="end"/>
        </w:r>
      </w:hyperlink>
    </w:p>
    <w:p w14:paraId="23CD49A7" w14:textId="77777777" w:rsidR="006C3D56" w:rsidRDefault="00C05A7F">
      <w:pPr>
        <w:pStyle w:val="afb"/>
        <w:tabs>
          <w:tab w:val="right" w:leader="dot" w:pos="9394"/>
        </w:tabs>
        <w:rPr>
          <w:rFonts w:asciiTheme="minorHAnsi" w:hAnsiTheme="minorHAnsi"/>
          <w:noProof/>
          <w:sz w:val="22"/>
          <w:lang w:eastAsia="el-GR"/>
        </w:rPr>
      </w:pPr>
      <w:hyperlink w:anchor="_Toc99476614" w:history="1">
        <w:r w:rsidR="006C3D56" w:rsidRPr="00E75AA7">
          <w:rPr>
            <w:rStyle w:val="-"/>
            <w:noProof/>
          </w:rPr>
          <w:t xml:space="preserve">Εικόνα 2:9: Διάταξη </w:t>
        </w:r>
        <w:r w:rsidR="006C3D56" w:rsidRPr="00E75AA7">
          <w:rPr>
            <w:rStyle w:val="-"/>
            <w:noProof/>
            <w:lang w:val="en-US"/>
          </w:rPr>
          <w:t>zig</w:t>
        </w:r>
        <w:r w:rsidR="006C3D56" w:rsidRPr="00E75AA7">
          <w:rPr>
            <w:rStyle w:val="-"/>
            <w:noProof/>
          </w:rPr>
          <w:t>-</w:t>
        </w:r>
        <w:r w:rsidR="006C3D56" w:rsidRPr="00E75AA7">
          <w:rPr>
            <w:rStyle w:val="-"/>
            <w:noProof/>
            <w:lang w:val="en-US"/>
          </w:rPr>
          <w:t>zag</w:t>
        </w:r>
        <w:r w:rsidR="006C3D56">
          <w:rPr>
            <w:noProof/>
            <w:webHidden/>
          </w:rPr>
          <w:tab/>
        </w:r>
        <w:r w:rsidR="006C3D56">
          <w:rPr>
            <w:noProof/>
            <w:webHidden/>
          </w:rPr>
          <w:fldChar w:fldCharType="begin"/>
        </w:r>
        <w:r w:rsidR="006C3D56">
          <w:rPr>
            <w:noProof/>
            <w:webHidden/>
          </w:rPr>
          <w:instrText xml:space="preserve"> PAGEREF _Toc99476614 \h </w:instrText>
        </w:r>
        <w:r w:rsidR="006C3D56">
          <w:rPr>
            <w:noProof/>
            <w:webHidden/>
          </w:rPr>
        </w:r>
        <w:r w:rsidR="006C3D56">
          <w:rPr>
            <w:noProof/>
            <w:webHidden/>
          </w:rPr>
          <w:fldChar w:fldCharType="separate"/>
        </w:r>
        <w:r w:rsidR="006C3D56">
          <w:rPr>
            <w:noProof/>
            <w:webHidden/>
          </w:rPr>
          <w:t>31</w:t>
        </w:r>
        <w:r w:rsidR="006C3D56">
          <w:rPr>
            <w:noProof/>
            <w:webHidden/>
          </w:rPr>
          <w:fldChar w:fldCharType="end"/>
        </w:r>
      </w:hyperlink>
    </w:p>
    <w:p w14:paraId="158F43F1" w14:textId="77777777" w:rsidR="006C3D56" w:rsidRDefault="00C05A7F">
      <w:pPr>
        <w:pStyle w:val="afb"/>
        <w:tabs>
          <w:tab w:val="right" w:leader="dot" w:pos="9394"/>
        </w:tabs>
        <w:rPr>
          <w:rFonts w:asciiTheme="minorHAnsi" w:hAnsiTheme="minorHAnsi"/>
          <w:noProof/>
          <w:sz w:val="22"/>
          <w:lang w:eastAsia="el-GR"/>
        </w:rPr>
      </w:pPr>
      <w:hyperlink w:anchor="_Toc99476615" w:history="1">
        <w:r w:rsidR="006C3D56" w:rsidRPr="00E75AA7">
          <w:rPr>
            <w:rStyle w:val="-"/>
            <w:noProof/>
          </w:rPr>
          <w:t>Εικόνα 2:10: Διάταξη zig-zag</w:t>
        </w:r>
        <w:r w:rsidR="006C3D56">
          <w:rPr>
            <w:noProof/>
            <w:webHidden/>
          </w:rPr>
          <w:tab/>
        </w:r>
        <w:r w:rsidR="006C3D56">
          <w:rPr>
            <w:noProof/>
            <w:webHidden/>
          </w:rPr>
          <w:fldChar w:fldCharType="begin"/>
        </w:r>
        <w:r w:rsidR="006C3D56">
          <w:rPr>
            <w:noProof/>
            <w:webHidden/>
          </w:rPr>
          <w:instrText xml:space="preserve"> PAGEREF _Toc99476615 \h </w:instrText>
        </w:r>
        <w:r w:rsidR="006C3D56">
          <w:rPr>
            <w:noProof/>
            <w:webHidden/>
          </w:rPr>
        </w:r>
        <w:r w:rsidR="006C3D56">
          <w:rPr>
            <w:noProof/>
            <w:webHidden/>
          </w:rPr>
          <w:fldChar w:fldCharType="separate"/>
        </w:r>
        <w:r w:rsidR="006C3D56">
          <w:rPr>
            <w:noProof/>
            <w:webHidden/>
          </w:rPr>
          <w:t>32</w:t>
        </w:r>
        <w:r w:rsidR="006C3D56">
          <w:rPr>
            <w:noProof/>
            <w:webHidden/>
          </w:rPr>
          <w:fldChar w:fldCharType="end"/>
        </w:r>
      </w:hyperlink>
    </w:p>
    <w:p w14:paraId="342E37D6" w14:textId="77777777" w:rsidR="006C3D56" w:rsidRDefault="00C05A7F">
      <w:pPr>
        <w:pStyle w:val="afb"/>
        <w:tabs>
          <w:tab w:val="right" w:leader="dot" w:pos="9394"/>
        </w:tabs>
        <w:rPr>
          <w:rFonts w:asciiTheme="minorHAnsi" w:hAnsiTheme="minorHAnsi"/>
          <w:noProof/>
          <w:sz w:val="22"/>
          <w:lang w:eastAsia="el-GR"/>
        </w:rPr>
      </w:pPr>
      <w:hyperlink w:anchor="_Toc99476616" w:history="1">
        <w:r w:rsidR="006C3D56" w:rsidRPr="00E75AA7">
          <w:rPr>
            <w:rStyle w:val="-"/>
            <w:noProof/>
          </w:rPr>
          <w:t>Εικόνα 2:11: Διάταξη πλήρους οθόνης</w:t>
        </w:r>
        <w:r w:rsidR="006C3D56">
          <w:rPr>
            <w:noProof/>
            <w:webHidden/>
          </w:rPr>
          <w:tab/>
        </w:r>
        <w:r w:rsidR="006C3D56">
          <w:rPr>
            <w:noProof/>
            <w:webHidden/>
          </w:rPr>
          <w:fldChar w:fldCharType="begin"/>
        </w:r>
        <w:r w:rsidR="006C3D56">
          <w:rPr>
            <w:noProof/>
            <w:webHidden/>
          </w:rPr>
          <w:instrText xml:space="preserve"> PAGEREF _Toc99476616 \h </w:instrText>
        </w:r>
        <w:r w:rsidR="006C3D56">
          <w:rPr>
            <w:noProof/>
            <w:webHidden/>
          </w:rPr>
        </w:r>
        <w:r w:rsidR="006C3D56">
          <w:rPr>
            <w:noProof/>
            <w:webHidden/>
          </w:rPr>
          <w:fldChar w:fldCharType="separate"/>
        </w:r>
        <w:r w:rsidR="006C3D56">
          <w:rPr>
            <w:noProof/>
            <w:webHidden/>
          </w:rPr>
          <w:t>32</w:t>
        </w:r>
        <w:r w:rsidR="006C3D56">
          <w:rPr>
            <w:noProof/>
            <w:webHidden/>
          </w:rPr>
          <w:fldChar w:fldCharType="end"/>
        </w:r>
      </w:hyperlink>
    </w:p>
    <w:p w14:paraId="6C20EAED" w14:textId="77777777" w:rsidR="006C3D56" w:rsidRDefault="00C05A7F">
      <w:pPr>
        <w:pStyle w:val="afb"/>
        <w:tabs>
          <w:tab w:val="right" w:leader="dot" w:pos="9394"/>
        </w:tabs>
        <w:rPr>
          <w:rFonts w:asciiTheme="minorHAnsi" w:hAnsiTheme="minorHAnsi"/>
          <w:noProof/>
          <w:sz w:val="22"/>
          <w:lang w:eastAsia="el-GR"/>
        </w:rPr>
      </w:pPr>
      <w:hyperlink w:anchor="_Toc99476617" w:history="1">
        <w:r w:rsidR="006C3D56" w:rsidRPr="00E75AA7">
          <w:rPr>
            <w:rStyle w:val="-"/>
            <w:noProof/>
          </w:rPr>
          <w:t>Εικόνα 2:12: Διάσπαση διάταξη</w:t>
        </w:r>
        <w:r w:rsidR="006C3D56">
          <w:rPr>
            <w:noProof/>
            <w:webHidden/>
          </w:rPr>
          <w:tab/>
        </w:r>
        <w:r w:rsidR="006C3D56">
          <w:rPr>
            <w:noProof/>
            <w:webHidden/>
          </w:rPr>
          <w:fldChar w:fldCharType="begin"/>
        </w:r>
        <w:r w:rsidR="006C3D56">
          <w:rPr>
            <w:noProof/>
            <w:webHidden/>
          </w:rPr>
          <w:instrText xml:space="preserve"> PAGEREF _Toc99476617 \h </w:instrText>
        </w:r>
        <w:r w:rsidR="006C3D56">
          <w:rPr>
            <w:noProof/>
            <w:webHidden/>
          </w:rPr>
        </w:r>
        <w:r w:rsidR="006C3D56">
          <w:rPr>
            <w:noProof/>
            <w:webHidden/>
          </w:rPr>
          <w:fldChar w:fldCharType="separate"/>
        </w:r>
        <w:r w:rsidR="006C3D56">
          <w:rPr>
            <w:noProof/>
            <w:webHidden/>
          </w:rPr>
          <w:t>33</w:t>
        </w:r>
        <w:r w:rsidR="006C3D56">
          <w:rPr>
            <w:noProof/>
            <w:webHidden/>
          </w:rPr>
          <w:fldChar w:fldCharType="end"/>
        </w:r>
      </w:hyperlink>
    </w:p>
    <w:p w14:paraId="45E16C4D" w14:textId="77777777" w:rsidR="006C3D56" w:rsidRDefault="00C05A7F">
      <w:pPr>
        <w:pStyle w:val="afb"/>
        <w:tabs>
          <w:tab w:val="right" w:leader="dot" w:pos="9394"/>
        </w:tabs>
        <w:rPr>
          <w:rFonts w:asciiTheme="minorHAnsi" w:hAnsiTheme="minorHAnsi"/>
          <w:noProof/>
          <w:sz w:val="22"/>
          <w:lang w:eastAsia="el-GR"/>
        </w:rPr>
      </w:pPr>
      <w:hyperlink w:anchor="_Toc99476618" w:history="1">
        <w:r w:rsidR="006C3D56" w:rsidRPr="00E75AA7">
          <w:rPr>
            <w:rStyle w:val="-"/>
            <w:noProof/>
          </w:rPr>
          <w:t xml:space="preserve">Εικόνα 2:13: Ιστοσελίδα της </w:t>
        </w:r>
        <w:r w:rsidR="006C3D56" w:rsidRPr="00E75AA7">
          <w:rPr>
            <w:rStyle w:val="-"/>
            <w:noProof/>
            <w:lang w:val="en-US"/>
          </w:rPr>
          <w:t>Tesla</w:t>
        </w:r>
        <w:r w:rsidR="006C3D56">
          <w:rPr>
            <w:noProof/>
            <w:webHidden/>
          </w:rPr>
          <w:tab/>
        </w:r>
        <w:r w:rsidR="006C3D56">
          <w:rPr>
            <w:noProof/>
            <w:webHidden/>
          </w:rPr>
          <w:fldChar w:fldCharType="begin"/>
        </w:r>
        <w:r w:rsidR="006C3D56">
          <w:rPr>
            <w:noProof/>
            <w:webHidden/>
          </w:rPr>
          <w:instrText xml:space="preserve"> PAGEREF _Toc99476618 \h </w:instrText>
        </w:r>
        <w:r w:rsidR="006C3D56">
          <w:rPr>
            <w:noProof/>
            <w:webHidden/>
          </w:rPr>
        </w:r>
        <w:r w:rsidR="006C3D56">
          <w:rPr>
            <w:noProof/>
            <w:webHidden/>
          </w:rPr>
          <w:fldChar w:fldCharType="separate"/>
        </w:r>
        <w:r w:rsidR="006C3D56">
          <w:rPr>
            <w:noProof/>
            <w:webHidden/>
          </w:rPr>
          <w:t>34</w:t>
        </w:r>
        <w:r w:rsidR="006C3D56">
          <w:rPr>
            <w:noProof/>
            <w:webHidden/>
          </w:rPr>
          <w:fldChar w:fldCharType="end"/>
        </w:r>
      </w:hyperlink>
    </w:p>
    <w:p w14:paraId="74049685" w14:textId="77777777" w:rsidR="006C3D56" w:rsidRDefault="00C05A7F">
      <w:pPr>
        <w:pStyle w:val="afb"/>
        <w:tabs>
          <w:tab w:val="right" w:leader="dot" w:pos="9394"/>
        </w:tabs>
        <w:rPr>
          <w:rFonts w:asciiTheme="minorHAnsi" w:hAnsiTheme="minorHAnsi"/>
          <w:noProof/>
          <w:sz w:val="22"/>
          <w:lang w:eastAsia="el-GR"/>
        </w:rPr>
      </w:pPr>
      <w:hyperlink w:anchor="_Toc99476619" w:history="1">
        <w:r w:rsidR="006C3D56" w:rsidRPr="00E75AA7">
          <w:rPr>
            <w:rStyle w:val="-"/>
            <w:noProof/>
          </w:rPr>
          <w:t xml:space="preserve">Εικόνα 2:14: </w:t>
        </w:r>
        <w:r w:rsidR="006C3D56" w:rsidRPr="00E75AA7">
          <w:rPr>
            <w:rStyle w:val="-"/>
            <w:noProof/>
            <w:lang w:val="en-US"/>
          </w:rPr>
          <w:t>E</w:t>
        </w:r>
        <w:r w:rsidR="006C3D56" w:rsidRPr="00E75AA7">
          <w:rPr>
            <w:rStyle w:val="-"/>
            <w:noProof/>
          </w:rPr>
          <w:t>-</w:t>
        </w:r>
        <w:r w:rsidR="006C3D56" w:rsidRPr="00E75AA7">
          <w:rPr>
            <w:rStyle w:val="-"/>
            <w:noProof/>
            <w:lang w:val="en-US"/>
          </w:rPr>
          <w:t>shop</w:t>
        </w:r>
        <w:r w:rsidR="006C3D56" w:rsidRPr="00E75AA7">
          <w:rPr>
            <w:rStyle w:val="-"/>
            <w:noProof/>
          </w:rPr>
          <w:t xml:space="preserve"> με βασικό χρώμα το κίτρινο</w:t>
        </w:r>
        <w:r w:rsidR="006C3D56">
          <w:rPr>
            <w:noProof/>
            <w:webHidden/>
          </w:rPr>
          <w:tab/>
        </w:r>
        <w:r w:rsidR="006C3D56">
          <w:rPr>
            <w:noProof/>
            <w:webHidden/>
          </w:rPr>
          <w:fldChar w:fldCharType="begin"/>
        </w:r>
        <w:r w:rsidR="006C3D56">
          <w:rPr>
            <w:noProof/>
            <w:webHidden/>
          </w:rPr>
          <w:instrText xml:space="preserve"> PAGEREF _Toc99476619 \h </w:instrText>
        </w:r>
        <w:r w:rsidR="006C3D56">
          <w:rPr>
            <w:noProof/>
            <w:webHidden/>
          </w:rPr>
        </w:r>
        <w:r w:rsidR="006C3D56">
          <w:rPr>
            <w:noProof/>
            <w:webHidden/>
          </w:rPr>
          <w:fldChar w:fldCharType="separate"/>
        </w:r>
        <w:r w:rsidR="006C3D56">
          <w:rPr>
            <w:noProof/>
            <w:webHidden/>
          </w:rPr>
          <w:t>36</w:t>
        </w:r>
        <w:r w:rsidR="006C3D56">
          <w:rPr>
            <w:noProof/>
            <w:webHidden/>
          </w:rPr>
          <w:fldChar w:fldCharType="end"/>
        </w:r>
      </w:hyperlink>
    </w:p>
    <w:p w14:paraId="6F0F5045" w14:textId="77777777" w:rsidR="006C3D56" w:rsidRDefault="00C05A7F">
      <w:pPr>
        <w:pStyle w:val="afb"/>
        <w:tabs>
          <w:tab w:val="right" w:leader="dot" w:pos="9394"/>
        </w:tabs>
        <w:rPr>
          <w:rFonts w:asciiTheme="minorHAnsi" w:hAnsiTheme="minorHAnsi"/>
          <w:noProof/>
          <w:sz w:val="22"/>
          <w:lang w:eastAsia="el-GR"/>
        </w:rPr>
      </w:pPr>
      <w:hyperlink w:anchor="_Toc99476620" w:history="1">
        <w:r w:rsidR="006C3D56" w:rsidRPr="00E75AA7">
          <w:rPr>
            <w:rStyle w:val="-"/>
            <w:noProof/>
          </w:rPr>
          <w:t>Εικόνα 2:15: Σύνθετη αναζήτηση προϊόντων με φίλτρα στο πλαίσιο αριστερά στην εικόνα.</w:t>
        </w:r>
        <w:r w:rsidR="006C3D56">
          <w:rPr>
            <w:noProof/>
            <w:webHidden/>
          </w:rPr>
          <w:tab/>
        </w:r>
        <w:r w:rsidR="006C3D56">
          <w:rPr>
            <w:noProof/>
            <w:webHidden/>
          </w:rPr>
          <w:fldChar w:fldCharType="begin"/>
        </w:r>
        <w:r w:rsidR="006C3D56">
          <w:rPr>
            <w:noProof/>
            <w:webHidden/>
          </w:rPr>
          <w:instrText xml:space="preserve"> PAGEREF _Toc99476620 \h </w:instrText>
        </w:r>
        <w:r w:rsidR="006C3D56">
          <w:rPr>
            <w:noProof/>
            <w:webHidden/>
          </w:rPr>
        </w:r>
        <w:r w:rsidR="006C3D56">
          <w:rPr>
            <w:noProof/>
            <w:webHidden/>
          </w:rPr>
          <w:fldChar w:fldCharType="separate"/>
        </w:r>
        <w:r w:rsidR="006C3D56">
          <w:rPr>
            <w:noProof/>
            <w:webHidden/>
          </w:rPr>
          <w:t>39</w:t>
        </w:r>
        <w:r w:rsidR="006C3D56">
          <w:rPr>
            <w:noProof/>
            <w:webHidden/>
          </w:rPr>
          <w:fldChar w:fldCharType="end"/>
        </w:r>
      </w:hyperlink>
    </w:p>
    <w:p w14:paraId="39874CE5" w14:textId="77777777" w:rsidR="006C3D56" w:rsidRDefault="00C05A7F">
      <w:pPr>
        <w:pStyle w:val="afb"/>
        <w:tabs>
          <w:tab w:val="right" w:leader="dot" w:pos="9394"/>
        </w:tabs>
        <w:rPr>
          <w:rFonts w:asciiTheme="minorHAnsi" w:hAnsiTheme="minorHAnsi"/>
          <w:noProof/>
          <w:sz w:val="22"/>
          <w:lang w:eastAsia="el-GR"/>
        </w:rPr>
      </w:pPr>
      <w:hyperlink w:anchor="_Toc99476621" w:history="1">
        <w:r w:rsidR="006C3D56" w:rsidRPr="00E75AA7">
          <w:rPr>
            <w:rStyle w:val="-"/>
            <w:noProof/>
          </w:rPr>
          <w:t>Εικόνα 2:16: Λειτουργία προτεινόμενης-αυτόματης αναζήτησης.</w:t>
        </w:r>
        <w:r w:rsidR="006C3D56">
          <w:rPr>
            <w:noProof/>
            <w:webHidden/>
          </w:rPr>
          <w:tab/>
        </w:r>
        <w:r w:rsidR="006C3D56">
          <w:rPr>
            <w:noProof/>
            <w:webHidden/>
          </w:rPr>
          <w:fldChar w:fldCharType="begin"/>
        </w:r>
        <w:r w:rsidR="006C3D56">
          <w:rPr>
            <w:noProof/>
            <w:webHidden/>
          </w:rPr>
          <w:instrText xml:space="preserve"> PAGEREF _Toc99476621 \h </w:instrText>
        </w:r>
        <w:r w:rsidR="006C3D56">
          <w:rPr>
            <w:noProof/>
            <w:webHidden/>
          </w:rPr>
        </w:r>
        <w:r w:rsidR="006C3D56">
          <w:rPr>
            <w:noProof/>
            <w:webHidden/>
          </w:rPr>
          <w:fldChar w:fldCharType="separate"/>
        </w:r>
        <w:r w:rsidR="006C3D56">
          <w:rPr>
            <w:noProof/>
            <w:webHidden/>
          </w:rPr>
          <w:t>40</w:t>
        </w:r>
        <w:r w:rsidR="006C3D56">
          <w:rPr>
            <w:noProof/>
            <w:webHidden/>
          </w:rPr>
          <w:fldChar w:fldCharType="end"/>
        </w:r>
      </w:hyperlink>
    </w:p>
    <w:p w14:paraId="169DC157" w14:textId="77777777" w:rsidR="006C3D56" w:rsidRDefault="00C05A7F">
      <w:pPr>
        <w:pStyle w:val="afb"/>
        <w:tabs>
          <w:tab w:val="right" w:leader="dot" w:pos="9394"/>
        </w:tabs>
        <w:rPr>
          <w:rFonts w:asciiTheme="minorHAnsi" w:hAnsiTheme="minorHAnsi"/>
          <w:noProof/>
          <w:sz w:val="22"/>
          <w:lang w:eastAsia="el-GR"/>
        </w:rPr>
      </w:pPr>
      <w:hyperlink w:anchor="_Toc99476622" w:history="1">
        <w:r w:rsidR="006C3D56" w:rsidRPr="00E75AA7">
          <w:rPr>
            <w:rStyle w:val="-"/>
            <w:noProof/>
          </w:rPr>
          <w:t xml:space="preserve">Εικόνα 4:1: Ζωντανή απεικόνιση πραγματικής μπάρας σοκολάτας σε βραβευμένο </w:t>
        </w:r>
        <w:r w:rsidR="006C3D56" w:rsidRPr="00E75AA7">
          <w:rPr>
            <w:rStyle w:val="-"/>
            <w:noProof/>
            <w:lang w:val="en-US"/>
          </w:rPr>
          <w:t>e</w:t>
        </w:r>
        <w:r w:rsidR="006C3D56" w:rsidRPr="00E75AA7">
          <w:rPr>
            <w:rStyle w:val="-"/>
            <w:noProof/>
          </w:rPr>
          <w:t>-</w:t>
        </w:r>
        <w:r w:rsidR="006C3D56" w:rsidRPr="00E75AA7">
          <w:rPr>
            <w:rStyle w:val="-"/>
            <w:noProof/>
            <w:lang w:val="en-US"/>
          </w:rPr>
          <w:t>shop</w:t>
        </w:r>
        <w:r w:rsidR="006C3D56" w:rsidRPr="00E75AA7">
          <w:rPr>
            <w:rStyle w:val="-"/>
            <w:noProof/>
          </w:rPr>
          <w:t xml:space="preserve"> (Πηγή simplychocolate.dk).</w:t>
        </w:r>
        <w:r w:rsidR="006C3D56">
          <w:rPr>
            <w:noProof/>
            <w:webHidden/>
          </w:rPr>
          <w:tab/>
        </w:r>
        <w:r w:rsidR="006C3D56">
          <w:rPr>
            <w:noProof/>
            <w:webHidden/>
          </w:rPr>
          <w:fldChar w:fldCharType="begin"/>
        </w:r>
        <w:r w:rsidR="006C3D56">
          <w:rPr>
            <w:noProof/>
            <w:webHidden/>
          </w:rPr>
          <w:instrText xml:space="preserve"> PAGEREF _Toc99476622 \h </w:instrText>
        </w:r>
        <w:r w:rsidR="006C3D56">
          <w:rPr>
            <w:noProof/>
            <w:webHidden/>
          </w:rPr>
        </w:r>
        <w:r w:rsidR="006C3D56">
          <w:rPr>
            <w:noProof/>
            <w:webHidden/>
          </w:rPr>
          <w:fldChar w:fldCharType="separate"/>
        </w:r>
        <w:r w:rsidR="006C3D56">
          <w:rPr>
            <w:noProof/>
            <w:webHidden/>
          </w:rPr>
          <w:t>60</w:t>
        </w:r>
        <w:r w:rsidR="006C3D56">
          <w:rPr>
            <w:noProof/>
            <w:webHidden/>
          </w:rPr>
          <w:fldChar w:fldCharType="end"/>
        </w:r>
      </w:hyperlink>
    </w:p>
    <w:p w14:paraId="3D0ED968" w14:textId="77777777" w:rsidR="006C3D56" w:rsidRDefault="00C05A7F">
      <w:pPr>
        <w:pStyle w:val="afb"/>
        <w:tabs>
          <w:tab w:val="right" w:leader="dot" w:pos="9394"/>
        </w:tabs>
        <w:rPr>
          <w:rFonts w:asciiTheme="minorHAnsi" w:hAnsiTheme="minorHAnsi"/>
          <w:noProof/>
          <w:sz w:val="22"/>
          <w:lang w:eastAsia="el-GR"/>
        </w:rPr>
      </w:pPr>
      <w:hyperlink w:anchor="_Toc99476623" w:history="1">
        <w:r w:rsidR="006C3D56" w:rsidRPr="00E75AA7">
          <w:rPr>
            <w:rStyle w:val="-"/>
            <w:noProof/>
          </w:rPr>
          <w:t>Εικόνα 4:2: Γραφιστική απεικόνιση προϊόντων φαγητού (Πηγή le-mugs.com)</w:t>
        </w:r>
        <w:r w:rsidR="006C3D56">
          <w:rPr>
            <w:noProof/>
            <w:webHidden/>
          </w:rPr>
          <w:tab/>
        </w:r>
        <w:r w:rsidR="006C3D56">
          <w:rPr>
            <w:noProof/>
            <w:webHidden/>
          </w:rPr>
          <w:fldChar w:fldCharType="begin"/>
        </w:r>
        <w:r w:rsidR="006C3D56">
          <w:rPr>
            <w:noProof/>
            <w:webHidden/>
          </w:rPr>
          <w:instrText xml:space="preserve"> PAGEREF _Toc99476623 \h </w:instrText>
        </w:r>
        <w:r w:rsidR="006C3D56">
          <w:rPr>
            <w:noProof/>
            <w:webHidden/>
          </w:rPr>
        </w:r>
        <w:r w:rsidR="006C3D56">
          <w:rPr>
            <w:noProof/>
            <w:webHidden/>
          </w:rPr>
          <w:fldChar w:fldCharType="separate"/>
        </w:r>
        <w:r w:rsidR="006C3D56">
          <w:rPr>
            <w:noProof/>
            <w:webHidden/>
          </w:rPr>
          <w:t>60</w:t>
        </w:r>
        <w:r w:rsidR="006C3D56">
          <w:rPr>
            <w:noProof/>
            <w:webHidden/>
          </w:rPr>
          <w:fldChar w:fldCharType="end"/>
        </w:r>
      </w:hyperlink>
    </w:p>
    <w:p w14:paraId="7DB74A76" w14:textId="77777777" w:rsidR="006C3D56" w:rsidRDefault="00C05A7F">
      <w:pPr>
        <w:pStyle w:val="afb"/>
        <w:tabs>
          <w:tab w:val="right" w:leader="dot" w:pos="9394"/>
        </w:tabs>
        <w:rPr>
          <w:rFonts w:asciiTheme="minorHAnsi" w:hAnsiTheme="minorHAnsi"/>
          <w:noProof/>
          <w:sz w:val="22"/>
          <w:lang w:eastAsia="el-GR"/>
        </w:rPr>
      </w:pPr>
      <w:hyperlink w:anchor="_Toc99476624" w:history="1">
        <w:r w:rsidR="006C3D56" w:rsidRPr="00E75AA7">
          <w:rPr>
            <w:rStyle w:val="-"/>
            <w:noProof/>
          </w:rPr>
          <w:t xml:space="preserve">Εικόνα 4:3: Το μενού είναι οριζόντιο και τα </w:t>
        </w:r>
        <w:r w:rsidR="006C3D56" w:rsidRPr="00E75AA7">
          <w:rPr>
            <w:rStyle w:val="-"/>
            <w:noProof/>
            <w:lang w:val="en-US"/>
          </w:rPr>
          <w:t>social</w:t>
        </w:r>
        <w:r w:rsidR="006C3D56" w:rsidRPr="00E75AA7">
          <w:rPr>
            <w:rStyle w:val="-"/>
            <w:noProof/>
          </w:rPr>
          <w:t xml:space="preserve"> </w:t>
        </w:r>
        <w:r w:rsidR="006C3D56" w:rsidRPr="00E75AA7">
          <w:rPr>
            <w:rStyle w:val="-"/>
            <w:noProof/>
            <w:lang w:val="en-US"/>
          </w:rPr>
          <w:t>media</w:t>
        </w:r>
        <w:r w:rsidR="006C3D56" w:rsidRPr="00E75AA7">
          <w:rPr>
            <w:rStyle w:val="-"/>
            <w:noProof/>
          </w:rPr>
          <w:t xml:space="preserve"> είναι τοποθετημένα στο </w:t>
        </w:r>
        <w:r w:rsidR="006C3D56" w:rsidRPr="00E75AA7">
          <w:rPr>
            <w:rStyle w:val="-"/>
            <w:noProof/>
            <w:lang w:val="en-US"/>
          </w:rPr>
          <w:t>header</w:t>
        </w:r>
        <w:r w:rsidR="006C3D56" w:rsidRPr="00E75AA7">
          <w:rPr>
            <w:rStyle w:val="-"/>
            <w:noProof/>
          </w:rPr>
          <w:t xml:space="preserve"> της σελίδας</w:t>
        </w:r>
        <w:r w:rsidR="006C3D56">
          <w:rPr>
            <w:noProof/>
            <w:webHidden/>
          </w:rPr>
          <w:tab/>
        </w:r>
        <w:r w:rsidR="006C3D56">
          <w:rPr>
            <w:noProof/>
            <w:webHidden/>
          </w:rPr>
          <w:fldChar w:fldCharType="begin"/>
        </w:r>
        <w:r w:rsidR="006C3D56">
          <w:rPr>
            <w:noProof/>
            <w:webHidden/>
          </w:rPr>
          <w:instrText xml:space="preserve"> PAGEREF _Toc99476624 \h </w:instrText>
        </w:r>
        <w:r w:rsidR="006C3D56">
          <w:rPr>
            <w:noProof/>
            <w:webHidden/>
          </w:rPr>
        </w:r>
        <w:r w:rsidR="006C3D56">
          <w:rPr>
            <w:noProof/>
            <w:webHidden/>
          </w:rPr>
          <w:fldChar w:fldCharType="separate"/>
        </w:r>
        <w:r w:rsidR="006C3D56">
          <w:rPr>
            <w:noProof/>
            <w:webHidden/>
          </w:rPr>
          <w:t>66</w:t>
        </w:r>
        <w:r w:rsidR="006C3D56">
          <w:rPr>
            <w:noProof/>
            <w:webHidden/>
          </w:rPr>
          <w:fldChar w:fldCharType="end"/>
        </w:r>
      </w:hyperlink>
    </w:p>
    <w:p w14:paraId="7BB08F58" w14:textId="77777777" w:rsidR="006C3D56" w:rsidRDefault="00C05A7F">
      <w:pPr>
        <w:pStyle w:val="afb"/>
        <w:tabs>
          <w:tab w:val="right" w:leader="dot" w:pos="9394"/>
        </w:tabs>
        <w:rPr>
          <w:rFonts w:asciiTheme="minorHAnsi" w:hAnsiTheme="minorHAnsi"/>
          <w:noProof/>
          <w:sz w:val="22"/>
          <w:lang w:eastAsia="el-GR"/>
        </w:rPr>
      </w:pPr>
      <w:hyperlink w:anchor="_Toc99476625" w:history="1">
        <w:r w:rsidR="006C3D56" w:rsidRPr="00E75AA7">
          <w:rPr>
            <w:rStyle w:val="-"/>
            <w:noProof/>
          </w:rPr>
          <w:t>Εικόνα 4:4: Κατά την είσοδο εμφανίζεται αναδυόμενο κουτί με ενδεχόμενες εκπτώσεις</w:t>
        </w:r>
        <w:r w:rsidR="006C3D56">
          <w:rPr>
            <w:noProof/>
            <w:webHidden/>
          </w:rPr>
          <w:tab/>
        </w:r>
        <w:r w:rsidR="006C3D56">
          <w:rPr>
            <w:noProof/>
            <w:webHidden/>
          </w:rPr>
          <w:fldChar w:fldCharType="begin"/>
        </w:r>
        <w:r w:rsidR="006C3D56">
          <w:rPr>
            <w:noProof/>
            <w:webHidden/>
          </w:rPr>
          <w:instrText xml:space="preserve"> PAGEREF _Toc99476625 \h </w:instrText>
        </w:r>
        <w:r w:rsidR="006C3D56">
          <w:rPr>
            <w:noProof/>
            <w:webHidden/>
          </w:rPr>
        </w:r>
        <w:r w:rsidR="006C3D56">
          <w:rPr>
            <w:noProof/>
            <w:webHidden/>
          </w:rPr>
          <w:fldChar w:fldCharType="separate"/>
        </w:r>
        <w:r w:rsidR="006C3D56">
          <w:rPr>
            <w:noProof/>
            <w:webHidden/>
          </w:rPr>
          <w:t>67</w:t>
        </w:r>
        <w:r w:rsidR="006C3D56">
          <w:rPr>
            <w:noProof/>
            <w:webHidden/>
          </w:rPr>
          <w:fldChar w:fldCharType="end"/>
        </w:r>
      </w:hyperlink>
    </w:p>
    <w:p w14:paraId="3F781430" w14:textId="77777777" w:rsidR="006C3D56" w:rsidRDefault="00C05A7F">
      <w:pPr>
        <w:pStyle w:val="afb"/>
        <w:tabs>
          <w:tab w:val="right" w:leader="dot" w:pos="9394"/>
        </w:tabs>
        <w:rPr>
          <w:rFonts w:asciiTheme="minorHAnsi" w:hAnsiTheme="minorHAnsi"/>
          <w:noProof/>
          <w:sz w:val="22"/>
          <w:lang w:eastAsia="el-GR"/>
        </w:rPr>
      </w:pPr>
      <w:hyperlink w:anchor="_Toc99476626" w:history="1">
        <w:r w:rsidR="006C3D56" w:rsidRPr="00E75AA7">
          <w:rPr>
            <w:rStyle w:val="-"/>
            <w:noProof/>
          </w:rPr>
          <w:t>Εικόνα 4:5: Τα προϊόντα εμφανίζονται σε πλαίσιο</w:t>
        </w:r>
        <w:r w:rsidR="006C3D56">
          <w:rPr>
            <w:noProof/>
            <w:webHidden/>
          </w:rPr>
          <w:tab/>
        </w:r>
        <w:r w:rsidR="006C3D56">
          <w:rPr>
            <w:noProof/>
            <w:webHidden/>
          </w:rPr>
          <w:fldChar w:fldCharType="begin"/>
        </w:r>
        <w:r w:rsidR="006C3D56">
          <w:rPr>
            <w:noProof/>
            <w:webHidden/>
          </w:rPr>
          <w:instrText xml:space="preserve"> PAGEREF _Toc99476626 \h </w:instrText>
        </w:r>
        <w:r w:rsidR="006C3D56">
          <w:rPr>
            <w:noProof/>
            <w:webHidden/>
          </w:rPr>
        </w:r>
        <w:r w:rsidR="006C3D56">
          <w:rPr>
            <w:noProof/>
            <w:webHidden/>
          </w:rPr>
          <w:fldChar w:fldCharType="separate"/>
        </w:r>
        <w:r w:rsidR="006C3D56">
          <w:rPr>
            <w:noProof/>
            <w:webHidden/>
          </w:rPr>
          <w:t>68</w:t>
        </w:r>
        <w:r w:rsidR="006C3D56">
          <w:rPr>
            <w:noProof/>
            <w:webHidden/>
          </w:rPr>
          <w:fldChar w:fldCharType="end"/>
        </w:r>
      </w:hyperlink>
    </w:p>
    <w:p w14:paraId="7CAB3A98" w14:textId="77777777" w:rsidR="006C3D56" w:rsidRDefault="00C05A7F">
      <w:pPr>
        <w:pStyle w:val="afb"/>
        <w:tabs>
          <w:tab w:val="right" w:leader="dot" w:pos="9394"/>
        </w:tabs>
        <w:rPr>
          <w:rFonts w:asciiTheme="minorHAnsi" w:hAnsiTheme="minorHAnsi"/>
          <w:noProof/>
          <w:sz w:val="22"/>
          <w:lang w:eastAsia="el-GR"/>
        </w:rPr>
      </w:pPr>
      <w:hyperlink w:anchor="_Toc99476627" w:history="1">
        <w:r w:rsidR="006C3D56" w:rsidRPr="00E75AA7">
          <w:rPr>
            <w:rStyle w:val="-"/>
            <w:noProof/>
          </w:rPr>
          <w:t>Εικόνα 4:6: Απεικόνιση καλαθιού αγοράς, ένα βήμα πριν την αγορά</w:t>
        </w:r>
        <w:r w:rsidR="006C3D56">
          <w:rPr>
            <w:noProof/>
            <w:webHidden/>
          </w:rPr>
          <w:tab/>
        </w:r>
        <w:r w:rsidR="006C3D56">
          <w:rPr>
            <w:noProof/>
            <w:webHidden/>
          </w:rPr>
          <w:fldChar w:fldCharType="begin"/>
        </w:r>
        <w:r w:rsidR="006C3D56">
          <w:rPr>
            <w:noProof/>
            <w:webHidden/>
          </w:rPr>
          <w:instrText xml:space="preserve"> PAGEREF _Toc99476627 \h </w:instrText>
        </w:r>
        <w:r w:rsidR="006C3D56">
          <w:rPr>
            <w:noProof/>
            <w:webHidden/>
          </w:rPr>
        </w:r>
        <w:r w:rsidR="006C3D56">
          <w:rPr>
            <w:noProof/>
            <w:webHidden/>
          </w:rPr>
          <w:fldChar w:fldCharType="separate"/>
        </w:r>
        <w:r w:rsidR="006C3D56">
          <w:rPr>
            <w:noProof/>
            <w:webHidden/>
          </w:rPr>
          <w:t>69</w:t>
        </w:r>
        <w:r w:rsidR="006C3D56">
          <w:rPr>
            <w:noProof/>
            <w:webHidden/>
          </w:rPr>
          <w:fldChar w:fldCharType="end"/>
        </w:r>
      </w:hyperlink>
    </w:p>
    <w:p w14:paraId="4FF3CC28" w14:textId="77777777" w:rsidR="006C3D56" w:rsidRDefault="00C05A7F">
      <w:pPr>
        <w:pStyle w:val="afb"/>
        <w:tabs>
          <w:tab w:val="right" w:leader="dot" w:pos="9394"/>
        </w:tabs>
        <w:rPr>
          <w:rFonts w:asciiTheme="minorHAnsi" w:hAnsiTheme="minorHAnsi"/>
          <w:noProof/>
          <w:sz w:val="22"/>
          <w:lang w:eastAsia="el-GR"/>
        </w:rPr>
      </w:pPr>
      <w:hyperlink w:anchor="_Toc99476628" w:history="1">
        <w:r w:rsidR="006C3D56" w:rsidRPr="00E75AA7">
          <w:rPr>
            <w:rStyle w:val="-"/>
            <w:noProof/>
          </w:rPr>
          <w:t>Εικόνα 4:7: Κατά το πάτημα για αγορά εμφανίζεται μήνυμα απαίτησης εγγραφής στην ιστοσελίδα</w:t>
        </w:r>
        <w:r w:rsidR="006C3D56">
          <w:rPr>
            <w:noProof/>
            <w:webHidden/>
          </w:rPr>
          <w:tab/>
        </w:r>
        <w:r w:rsidR="006C3D56">
          <w:rPr>
            <w:noProof/>
            <w:webHidden/>
          </w:rPr>
          <w:fldChar w:fldCharType="begin"/>
        </w:r>
        <w:r w:rsidR="006C3D56">
          <w:rPr>
            <w:noProof/>
            <w:webHidden/>
          </w:rPr>
          <w:instrText xml:space="preserve"> PAGEREF _Toc99476628 \h </w:instrText>
        </w:r>
        <w:r w:rsidR="006C3D56">
          <w:rPr>
            <w:noProof/>
            <w:webHidden/>
          </w:rPr>
        </w:r>
        <w:r w:rsidR="006C3D56">
          <w:rPr>
            <w:noProof/>
            <w:webHidden/>
          </w:rPr>
          <w:fldChar w:fldCharType="separate"/>
        </w:r>
        <w:r w:rsidR="006C3D56">
          <w:rPr>
            <w:noProof/>
            <w:webHidden/>
          </w:rPr>
          <w:t>70</w:t>
        </w:r>
        <w:r w:rsidR="006C3D56">
          <w:rPr>
            <w:noProof/>
            <w:webHidden/>
          </w:rPr>
          <w:fldChar w:fldCharType="end"/>
        </w:r>
      </w:hyperlink>
    </w:p>
    <w:p w14:paraId="56EC0CF2" w14:textId="77777777" w:rsidR="006C3D56" w:rsidRDefault="00C05A7F">
      <w:pPr>
        <w:pStyle w:val="afb"/>
        <w:tabs>
          <w:tab w:val="right" w:leader="dot" w:pos="9394"/>
        </w:tabs>
        <w:rPr>
          <w:rFonts w:asciiTheme="minorHAnsi" w:hAnsiTheme="minorHAnsi"/>
          <w:noProof/>
          <w:sz w:val="22"/>
          <w:lang w:eastAsia="el-GR"/>
        </w:rPr>
      </w:pPr>
      <w:hyperlink w:anchor="_Toc99476629" w:history="1">
        <w:r w:rsidR="006C3D56" w:rsidRPr="00E75AA7">
          <w:rPr>
            <w:rStyle w:val="-"/>
            <w:noProof/>
          </w:rPr>
          <w:t xml:space="preserve">Εικόνα 4:8: Ύπαρξη βίντεο κατά την είσοδο στο </w:t>
        </w:r>
        <w:r w:rsidR="006C3D56" w:rsidRPr="00E75AA7">
          <w:rPr>
            <w:rStyle w:val="-"/>
            <w:noProof/>
            <w:lang w:val="en-US"/>
          </w:rPr>
          <w:t>e</w:t>
        </w:r>
        <w:r w:rsidR="006C3D56" w:rsidRPr="00E75AA7">
          <w:rPr>
            <w:rStyle w:val="-"/>
            <w:noProof/>
          </w:rPr>
          <w:t>-</w:t>
        </w:r>
        <w:r w:rsidR="006C3D56" w:rsidRPr="00E75AA7">
          <w:rPr>
            <w:rStyle w:val="-"/>
            <w:noProof/>
            <w:lang w:val="en-US"/>
          </w:rPr>
          <w:t>shop</w:t>
        </w:r>
        <w:r w:rsidR="006C3D56">
          <w:rPr>
            <w:noProof/>
            <w:webHidden/>
          </w:rPr>
          <w:tab/>
        </w:r>
        <w:r w:rsidR="006C3D56">
          <w:rPr>
            <w:noProof/>
            <w:webHidden/>
          </w:rPr>
          <w:fldChar w:fldCharType="begin"/>
        </w:r>
        <w:r w:rsidR="006C3D56">
          <w:rPr>
            <w:noProof/>
            <w:webHidden/>
          </w:rPr>
          <w:instrText xml:space="preserve"> PAGEREF _Toc99476629 \h </w:instrText>
        </w:r>
        <w:r w:rsidR="006C3D56">
          <w:rPr>
            <w:noProof/>
            <w:webHidden/>
          </w:rPr>
        </w:r>
        <w:r w:rsidR="006C3D56">
          <w:rPr>
            <w:noProof/>
            <w:webHidden/>
          </w:rPr>
          <w:fldChar w:fldCharType="separate"/>
        </w:r>
        <w:r w:rsidR="006C3D56">
          <w:rPr>
            <w:noProof/>
            <w:webHidden/>
          </w:rPr>
          <w:t>71</w:t>
        </w:r>
        <w:r w:rsidR="006C3D56">
          <w:rPr>
            <w:noProof/>
            <w:webHidden/>
          </w:rPr>
          <w:fldChar w:fldCharType="end"/>
        </w:r>
      </w:hyperlink>
    </w:p>
    <w:p w14:paraId="38B987C4" w14:textId="77777777" w:rsidR="006C3D56" w:rsidRDefault="00C05A7F">
      <w:pPr>
        <w:pStyle w:val="afb"/>
        <w:tabs>
          <w:tab w:val="right" w:leader="dot" w:pos="9394"/>
        </w:tabs>
        <w:rPr>
          <w:rFonts w:asciiTheme="minorHAnsi" w:hAnsiTheme="minorHAnsi"/>
          <w:noProof/>
          <w:sz w:val="22"/>
          <w:lang w:eastAsia="el-GR"/>
        </w:rPr>
      </w:pPr>
      <w:hyperlink w:anchor="_Toc99476630" w:history="1">
        <w:r w:rsidR="006C3D56" w:rsidRPr="00E75AA7">
          <w:rPr>
            <w:rStyle w:val="-"/>
            <w:noProof/>
          </w:rPr>
          <w:t xml:space="preserve">Εικόνα 4:9: Γραφιστικές εικόνες, </w:t>
        </w:r>
        <w:r w:rsidR="006C3D56" w:rsidRPr="00E75AA7">
          <w:rPr>
            <w:rStyle w:val="-"/>
            <w:noProof/>
            <w:lang w:val="en-US"/>
          </w:rPr>
          <w:t>minimal</w:t>
        </w:r>
        <w:r w:rsidR="006C3D56" w:rsidRPr="00E75AA7">
          <w:rPr>
            <w:rStyle w:val="-"/>
            <w:noProof/>
          </w:rPr>
          <w:t xml:space="preserve"> </w:t>
        </w:r>
        <w:r w:rsidR="006C3D56" w:rsidRPr="00E75AA7">
          <w:rPr>
            <w:rStyle w:val="-"/>
            <w:noProof/>
            <w:lang w:val="en-US"/>
          </w:rPr>
          <w:t>layout</w:t>
        </w:r>
        <w:r w:rsidR="006C3D56" w:rsidRPr="00E75AA7">
          <w:rPr>
            <w:rStyle w:val="-"/>
            <w:noProof/>
          </w:rPr>
          <w:t>, χωρίς δια-δραστικό περιεχόμενο</w:t>
        </w:r>
        <w:r w:rsidR="006C3D56">
          <w:rPr>
            <w:noProof/>
            <w:webHidden/>
          </w:rPr>
          <w:tab/>
        </w:r>
        <w:r w:rsidR="006C3D56">
          <w:rPr>
            <w:noProof/>
            <w:webHidden/>
          </w:rPr>
          <w:fldChar w:fldCharType="begin"/>
        </w:r>
        <w:r w:rsidR="006C3D56">
          <w:rPr>
            <w:noProof/>
            <w:webHidden/>
          </w:rPr>
          <w:instrText xml:space="preserve"> PAGEREF _Toc99476630 \h </w:instrText>
        </w:r>
        <w:r w:rsidR="006C3D56">
          <w:rPr>
            <w:noProof/>
            <w:webHidden/>
          </w:rPr>
        </w:r>
        <w:r w:rsidR="006C3D56">
          <w:rPr>
            <w:noProof/>
            <w:webHidden/>
          </w:rPr>
          <w:fldChar w:fldCharType="separate"/>
        </w:r>
        <w:r w:rsidR="006C3D56">
          <w:rPr>
            <w:noProof/>
            <w:webHidden/>
          </w:rPr>
          <w:t>71</w:t>
        </w:r>
        <w:r w:rsidR="006C3D56">
          <w:rPr>
            <w:noProof/>
            <w:webHidden/>
          </w:rPr>
          <w:fldChar w:fldCharType="end"/>
        </w:r>
      </w:hyperlink>
    </w:p>
    <w:p w14:paraId="409A3A9A" w14:textId="77777777" w:rsidR="006C3D56" w:rsidRDefault="00C05A7F">
      <w:pPr>
        <w:pStyle w:val="afb"/>
        <w:tabs>
          <w:tab w:val="right" w:leader="dot" w:pos="9394"/>
        </w:tabs>
        <w:rPr>
          <w:rFonts w:asciiTheme="minorHAnsi" w:hAnsiTheme="minorHAnsi"/>
          <w:noProof/>
          <w:sz w:val="22"/>
          <w:lang w:eastAsia="el-GR"/>
        </w:rPr>
      </w:pPr>
      <w:hyperlink w:anchor="_Toc99476631" w:history="1">
        <w:r w:rsidR="006C3D56" w:rsidRPr="00E75AA7">
          <w:rPr>
            <w:rStyle w:val="-"/>
            <w:noProof/>
          </w:rPr>
          <w:t>Εικόνα 5:1: Φύλο δείγματος</w:t>
        </w:r>
        <w:r w:rsidR="006C3D56">
          <w:rPr>
            <w:noProof/>
            <w:webHidden/>
          </w:rPr>
          <w:tab/>
        </w:r>
        <w:r w:rsidR="006C3D56">
          <w:rPr>
            <w:noProof/>
            <w:webHidden/>
          </w:rPr>
          <w:fldChar w:fldCharType="begin"/>
        </w:r>
        <w:r w:rsidR="006C3D56">
          <w:rPr>
            <w:noProof/>
            <w:webHidden/>
          </w:rPr>
          <w:instrText xml:space="preserve"> PAGEREF _Toc99476631 \h </w:instrText>
        </w:r>
        <w:r w:rsidR="006C3D56">
          <w:rPr>
            <w:noProof/>
            <w:webHidden/>
          </w:rPr>
        </w:r>
        <w:r w:rsidR="006C3D56">
          <w:rPr>
            <w:noProof/>
            <w:webHidden/>
          </w:rPr>
          <w:fldChar w:fldCharType="separate"/>
        </w:r>
        <w:r w:rsidR="006C3D56">
          <w:rPr>
            <w:noProof/>
            <w:webHidden/>
          </w:rPr>
          <w:t>74</w:t>
        </w:r>
        <w:r w:rsidR="006C3D56">
          <w:rPr>
            <w:noProof/>
            <w:webHidden/>
          </w:rPr>
          <w:fldChar w:fldCharType="end"/>
        </w:r>
      </w:hyperlink>
    </w:p>
    <w:p w14:paraId="77C6FBF6" w14:textId="77777777" w:rsidR="006C3D56" w:rsidRDefault="00C05A7F">
      <w:pPr>
        <w:pStyle w:val="afb"/>
        <w:tabs>
          <w:tab w:val="right" w:leader="dot" w:pos="9394"/>
        </w:tabs>
        <w:rPr>
          <w:rFonts w:asciiTheme="minorHAnsi" w:hAnsiTheme="minorHAnsi"/>
          <w:noProof/>
          <w:sz w:val="22"/>
          <w:lang w:eastAsia="el-GR"/>
        </w:rPr>
      </w:pPr>
      <w:hyperlink w:anchor="_Toc99476632" w:history="1">
        <w:r w:rsidR="006C3D56" w:rsidRPr="00E75AA7">
          <w:rPr>
            <w:rStyle w:val="-"/>
            <w:noProof/>
          </w:rPr>
          <w:t>Εικόνα 5:2: Ηλικία ερωτηθέντων</w:t>
        </w:r>
        <w:r w:rsidR="006C3D56">
          <w:rPr>
            <w:noProof/>
            <w:webHidden/>
          </w:rPr>
          <w:tab/>
        </w:r>
        <w:r w:rsidR="006C3D56">
          <w:rPr>
            <w:noProof/>
            <w:webHidden/>
          </w:rPr>
          <w:fldChar w:fldCharType="begin"/>
        </w:r>
        <w:r w:rsidR="006C3D56">
          <w:rPr>
            <w:noProof/>
            <w:webHidden/>
          </w:rPr>
          <w:instrText xml:space="preserve"> PAGEREF _Toc99476632 \h </w:instrText>
        </w:r>
        <w:r w:rsidR="006C3D56">
          <w:rPr>
            <w:noProof/>
            <w:webHidden/>
          </w:rPr>
        </w:r>
        <w:r w:rsidR="006C3D56">
          <w:rPr>
            <w:noProof/>
            <w:webHidden/>
          </w:rPr>
          <w:fldChar w:fldCharType="separate"/>
        </w:r>
        <w:r w:rsidR="006C3D56">
          <w:rPr>
            <w:noProof/>
            <w:webHidden/>
          </w:rPr>
          <w:t>75</w:t>
        </w:r>
        <w:r w:rsidR="006C3D56">
          <w:rPr>
            <w:noProof/>
            <w:webHidden/>
          </w:rPr>
          <w:fldChar w:fldCharType="end"/>
        </w:r>
      </w:hyperlink>
    </w:p>
    <w:p w14:paraId="27BCFA4A" w14:textId="77777777" w:rsidR="006C3D56" w:rsidRDefault="00C05A7F">
      <w:pPr>
        <w:pStyle w:val="afb"/>
        <w:tabs>
          <w:tab w:val="right" w:leader="dot" w:pos="9394"/>
        </w:tabs>
        <w:rPr>
          <w:rFonts w:asciiTheme="minorHAnsi" w:hAnsiTheme="minorHAnsi"/>
          <w:noProof/>
          <w:sz w:val="22"/>
          <w:lang w:eastAsia="el-GR"/>
        </w:rPr>
      </w:pPr>
      <w:hyperlink w:anchor="_Toc99476633" w:history="1">
        <w:r w:rsidR="006C3D56" w:rsidRPr="00E75AA7">
          <w:rPr>
            <w:rStyle w:val="-"/>
            <w:noProof/>
          </w:rPr>
          <w:t>Εικόνα 5:3: Επίπεδο μόρφωσης</w:t>
        </w:r>
        <w:r w:rsidR="006C3D56">
          <w:rPr>
            <w:noProof/>
            <w:webHidden/>
          </w:rPr>
          <w:tab/>
        </w:r>
        <w:r w:rsidR="006C3D56">
          <w:rPr>
            <w:noProof/>
            <w:webHidden/>
          </w:rPr>
          <w:fldChar w:fldCharType="begin"/>
        </w:r>
        <w:r w:rsidR="006C3D56">
          <w:rPr>
            <w:noProof/>
            <w:webHidden/>
          </w:rPr>
          <w:instrText xml:space="preserve"> PAGEREF _Toc99476633 \h </w:instrText>
        </w:r>
        <w:r w:rsidR="006C3D56">
          <w:rPr>
            <w:noProof/>
            <w:webHidden/>
          </w:rPr>
        </w:r>
        <w:r w:rsidR="006C3D56">
          <w:rPr>
            <w:noProof/>
            <w:webHidden/>
          </w:rPr>
          <w:fldChar w:fldCharType="separate"/>
        </w:r>
        <w:r w:rsidR="006C3D56">
          <w:rPr>
            <w:noProof/>
            <w:webHidden/>
          </w:rPr>
          <w:t>76</w:t>
        </w:r>
        <w:r w:rsidR="006C3D56">
          <w:rPr>
            <w:noProof/>
            <w:webHidden/>
          </w:rPr>
          <w:fldChar w:fldCharType="end"/>
        </w:r>
      </w:hyperlink>
    </w:p>
    <w:p w14:paraId="17DAAE58" w14:textId="77777777" w:rsidR="006C3D56" w:rsidRDefault="00C05A7F">
      <w:pPr>
        <w:pStyle w:val="afb"/>
        <w:tabs>
          <w:tab w:val="right" w:leader="dot" w:pos="9394"/>
        </w:tabs>
        <w:rPr>
          <w:rFonts w:asciiTheme="minorHAnsi" w:hAnsiTheme="minorHAnsi"/>
          <w:noProof/>
          <w:sz w:val="22"/>
          <w:lang w:eastAsia="el-GR"/>
        </w:rPr>
      </w:pPr>
      <w:hyperlink w:anchor="_Toc99476634" w:history="1">
        <w:r w:rsidR="006C3D56" w:rsidRPr="00E75AA7">
          <w:rPr>
            <w:rStyle w:val="-"/>
            <w:noProof/>
          </w:rPr>
          <w:t>Εικόνα 5:4: Ετήσιο εισόδημα</w:t>
        </w:r>
        <w:r w:rsidR="006C3D56">
          <w:rPr>
            <w:noProof/>
            <w:webHidden/>
          </w:rPr>
          <w:tab/>
        </w:r>
        <w:r w:rsidR="006C3D56">
          <w:rPr>
            <w:noProof/>
            <w:webHidden/>
          </w:rPr>
          <w:fldChar w:fldCharType="begin"/>
        </w:r>
        <w:r w:rsidR="006C3D56">
          <w:rPr>
            <w:noProof/>
            <w:webHidden/>
          </w:rPr>
          <w:instrText xml:space="preserve"> PAGEREF _Toc99476634 \h </w:instrText>
        </w:r>
        <w:r w:rsidR="006C3D56">
          <w:rPr>
            <w:noProof/>
            <w:webHidden/>
          </w:rPr>
        </w:r>
        <w:r w:rsidR="006C3D56">
          <w:rPr>
            <w:noProof/>
            <w:webHidden/>
          </w:rPr>
          <w:fldChar w:fldCharType="separate"/>
        </w:r>
        <w:r w:rsidR="006C3D56">
          <w:rPr>
            <w:noProof/>
            <w:webHidden/>
          </w:rPr>
          <w:t>77</w:t>
        </w:r>
        <w:r w:rsidR="006C3D56">
          <w:rPr>
            <w:noProof/>
            <w:webHidden/>
          </w:rPr>
          <w:fldChar w:fldCharType="end"/>
        </w:r>
      </w:hyperlink>
    </w:p>
    <w:p w14:paraId="3B5F280E" w14:textId="77777777" w:rsidR="006C3D56" w:rsidRDefault="00C05A7F">
      <w:pPr>
        <w:pStyle w:val="afb"/>
        <w:tabs>
          <w:tab w:val="right" w:leader="dot" w:pos="9394"/>
        </w:tabs>
        <w:rPr>
          <w:rFonts w:asciiTheme="minorHAnsi" w:hAnsiTheme="minorHAnsi"/>
          <w:noProof/>
          <w:sz w:val="22"/>
          <w:lang w:eastAsia="el-GR"/>
        </w:rPr>
      </w:pPr>
      <w:hyperlink w:anchor="_Toc99476635" w:history="1">
        <w:r w:rsidR="006C3D56" w:rsidRPr="00E75AA7">
          <w:rPr>
            <w:rStyle w:val="-"/>
            <w:noProof/>
          </w:rPr>
          <w:t xml:space="preserve">Εικόνα 5:5: Συχνότητα </w:t>
        </w:r>
        <w:r w:rsidR="006C3D56" w:rsidRPr="00E75AA7">
          <w:rPr>
            <w:rStyle w:val="-"/>
            <w:noProof/>
            <w:lang w:val="en-US"/>
          </w:rPr>
          <w:t>online</w:t>
        </w:r>
        <w:r w:rsidR="006C3D56" w:rsidRPr="00E75AA7">
          <w:rPr>
            <w:rStyle w:val="-"/>
            <w:noProof/>
          </w:rPr>
          <w:t xml:space="preserve"> αγορών</w:t>
        </w:r>
        <w:r w:rsidR="006C3D56">
          <w:rPr>
            <w:noProof/>
            <w:webHidden/>
          </w:rPr>
          <w:tab/>
        </w:r>
        <w:r w:rsidR="006C3D56">
          <w:rPr>
            <w:noProof/>
            <w:webHidden/>
          </w:rPr>
          <w:fldChar w:fldCharType="begin"/>
        </w:r>
        <w:r w:rsidR="006C3D56">
          <w:rPr>
            <w:noProof/>
            <w:webHidden/>
          </w:rPr>
          <w:instrText xml:space="preserve"> PAGEREF _Toc99476635 \h </w:instrText>
        </w:r>
        <w:r w:rsidR="006C3D56">
          <w:rPr>
            <w:noProof/>
            <w:webHidden/>
          </w:rPr>
        </w:r>
        <w:r w:rsidR="006C3D56">
          <w:rPr>
            <w:noProof/>
            <w:webHidden/>
          </w:rPr>
          <w:fldChar w:fldCharType="separate"/>
        </w:r>
        <w:r w:rsidR="006C3D56">
          <w:rPr>
            <w:noProof/>
            <w:webHidden/>
          </w:rPr>
          <w:t>78</w:t>
        </w:r>
        <w:r w:rsidR="006C3D56">
          <w:rPr>
            <w:noProof/>
            <w:webHidden/>
          </w:rPr>
          <w:fldChar w:fldCharType="end"/>
        </w:r>
      </w:hyperlink>
    </w:p>
    <w:p w14:paraId="4C9082DE" w14:textId="77777777" w:rsidR="006C3D56" w:rsidRDefault="00C05A7F">
      <w:pPr>
        <w:pStyle w:val="afb"/>
        <w:tabs>
          <w:tab w:val="right" w:leader="dot" w:pos="9394"/>
        </w:tabs>
        <w:rPr>
          <w:rFonts w:asciiTheme="minorHAnsi" w:hAnsiTheme="minorHAnsi"/>
          <w:noProof/>
          <w:sz w:val="22"/>
          <w:lang w:eastAsia="el-GR"/>
        </w:rPr>
      </w:pPr>
      <w:hyperlink w:anchor="_Toc99476636" w:history="1">
        <w:r w:rsidR="006C3D56" w:rsidRPr="00E75AA7">
          <w:rPr>
            <w:rStyle w:val="-"/>
            <w:noProof/>
          </w:rPr>
          <w:t>Εικόνα 5:6: Ποσό δαπάνης στις ηλεκτρονικές αγορές τον τελευταίο χρόνο</w:t>
        </w:r>
        <w:r w:rsidR="006C3D56">
          <w:rPr>
            <w:noProof/>
            <w:webHidden/>
          </w:rPr>
          <w:tab/>
        </w:r>
        <w:r w:rsidR="006C3D56">
          <w:rPr>
            <w:noProof/>
            <w:webHidden/>
          </w:rPr>
          <w:fldChar w:fldCharType="begin"/>
        </w:r>
        <w:r w:rsidR="006C3D56">
          <w:rPr>
            <w:noProof/>
            <w:webHidden/>
          </w:rPr>
          <w:instrText xml:space="preserve"> PAGEREF _Toc99476636 \h </w:instrText>
        </w:r>
        <w:r w:rsidR="006C3D56">
          <w:rPr>
            <w:noProof/>
            <w:webHidden/>
          </w:rPr>
        </w:r>
        <w:r w:rsidR="006C3D56">
          <w:rPr>
            <w:noProof/>
            <w:webHidden/>
          </w:rPr>
          <w:fldChar w:fldCharType="separate"/>
        </w:r>
        <w:r w:rsidR="006C3D56">
          <w:rPr>
            <w:noProof/>
            <w:webHidden/>
          </w:rPr>
          <w:t>79</w:t>
        </w:r>
        <w:r w:rsidR="006C3D56">
          <w:rPr>
            <w:noProof/>
            <w:webHidden/>
          </w:rPr>
          <w:fldChar w:fldCharType="end"/>
        </w:r>
      </w:hyperlink>
    </w:p>
    <w:p w14:paraId="5EF95A0F" w14:textId="77777777" w:rsidR="006C3D56" w:rsidRDefault="00C05A7F">
      <w:pPr>
        <w:pStyle w:val="afb"/>
        <w:tabs>
          <w:tab w:val="right" w:leader="dot" w:pos="9394"/>
        </w:tabs>
        <w:rPr>
          <w:rFonts w:asciiTheme="minorHAnsi" w:hAnsiTheme="minorHAnsi"/>
          <w:noProof/>
          <w:sz w:val="22"/>
          <w:lang w:eastAsia="el-GR"/>
        </w:rPr>
      </w:pPr>
      <w:hyperlink w:anchor="_Toc99476637" w:history="1">
        <w:r w:rsidR="006C3D56" w:rsidRPr="00E75AA7">
          <w:rPr>
            <w:rStyle w:val="-"/>
            <w:noProof/>
          </w:rPr>
          <w:t xml:space="preserve">Εικόνα 5:7: Προτίμηση </w:t>
        </w:r>
        <w:r w:rsidR="006C3D56" w:rsidRPr="00E75AA7">
          <w:rPr>
            <w:rStyle w:val="-"/>
            <w:noProof/>
            <w:lang w:val="en-US"/>
          </w:rPr>
          <w:t>online</w:t>
        </w:r>
        <w:r w:rsidR="006C3D56" w:rsidRPr="00E75AA7">
          <w:rPr>
            <w:rStyle w:val="-"/>
            <w:noProof/>
          </w:rPr>
          <w:t xml:space="preserve"> αγορών από ανώνυμα ηλεκτρονικά καταστήματα</w:t>
        </w:r>
        <w:r w:rsidR="006C3D56">
          <w:rPr>
            <w:noProof/>
            <w:webHidden/>
          </w:rPr>
          <w:tab/>
        </w:r>
        <w:r w:rsidR="006C3D56">
          <w:rPr>
            <w:noProof/>
            <w:webHidden/>
          </w:rPr>
          <w:fldChar w:fldCharType="begin"/>
        </w:r>
        <w:r w:rsidR="006C3D56">
          <w:rPr>
            <w:noProof/>
            <w:webHidden/>
          </w:rPr>
          <w:instrText xml:space="preserve"> PAGEREF _Toc99476637 \h </w:instrText>
        </w:r>
        <w:r w:rsidR="006C3D56">
          <w:rPr>
            <w:noProof/>
            <w:webHidden/>
          </w:rPr>
        </w:r>
        <w:r w:rsidR="006C3D56">
          <w:rPr>
            <w:noProof/>
            <w:webHidden/>
          </w:rPr>
          <w:fldChar w:fldCharType="separate"/>
        </w:r>
        <w:r w:rsidR="006C3D56">
          <w:rPr>
            <w:noProof/>
            <w:webHidden/>
          </w:rPr>
          <w:t>80</w:t>
        </w:r>
        <w:r w:rsidR="006C3D56">
          <w:rPr>
            <w:noProof/>
            <w:webHidden/>
          </w:rPr>
          <w:fldChar w:fldCharType="end"/>
        </w:r>
      </w:hyperlink>
    </w:p>
    <w:p w14:paraId="1F00E25E" w14:textId="77777777" w:rsidR="006C3D56" w:rsidRDefault="00C05A7F">
      <w:pPr>
        <w:pStyle w:val="afb"/>
        <w:tabs>
          <w:tab w:val="right" w:leader="dot" w:pos="9394"/>
        </w:tabs>
        <w:rPr>
          <w:rFonts w:asciiTheme="minorHAnsi" w:hAnsiTheme="minorHAnsi"/>
          <w:noProof/>
          <w:sz w:val="22"/>
          <w:lang w:eastAsia="el-GR"/>
        </w:rPr>
      </w:pPr>
      <w:hyperlink w:anchor="_Toc99476638" w:history="1">
        <w:r w:rsidR="006C3D56" w:rsidRPr="00E75AA7">
          <w:rPr>
            <w:rStyle w:val="-"/>
            <w:noProof/>
          </w:rPr>
          <w:t xml:space="preserve">Εικόνα 5:8: Μέτρηση αύξησης </w:t>
        </w:r>
        <w:r w:rsidR="006C3D56" w:rsidRPr="00E75AA7">
          <w:rPr>
            <w:rStyle w:val="-"/>
            <w:noProof/>
            <w:lang w:val="en-US"/>
          </w:rPr>
          <w:t>online</w:t>
        </w:r>
        <w:r w:rsidR="006C3D56" w:rsidRPr="00E75AA7">
          <w:rPr>
            <w:rStyle w:val="-"/>
            <w:noProof/>
          </w:rPr>
          <w:t xml:space="preserve"> αγορών κατά τη διάρκεια της πανδημίας</w:t>
        </w:r>
        <w:r w:rsidR="006C3D56">
          <w:rPr>
            <w:noProof/>
            <w:webHidden/>
          </w:rPr>
          <w:tab/>
        </w:r>
        <w:r w:rsidR="006C3D56">
          <w:rPr>
            <w:noProof/>
            <w:webHidden/>
          </w:rPr>
          <w:fldChar w:fldCharType="begin"/>
        </w:r>
        <w:r w:rsidR="006C3D56">
          <w:rPr>
            <w:noProof/>
            <w:webHidden/>
          </w:rPr>
          <w:instrText xml:space="preserve"> PAGEREF _Toc99476638 \h </w:instrText>
        </w:r>
        <w:r w:rsidR="006C3D56">
          <w:rPr>
            <w:noProof/>
            <w:webHidden/>
          </w:rPr>
        </w:r>
        <w:r w:rsidR="006C3D56">
          <w:rPr>
            <w:noProof/>
            <w:webHidden/>
          </w:rPr>
          <w:fldChar w:fldCharType="separate"/>
        </w:r>
        <w:r w:rsidR="006C3D56">
          <w:rPr>
            <w:noProof/>
            <w:webHidden/>
          </w:rPr>
          <w:t>81</w:t>
        </w:r>
        <w:r w:rsidR="006C3D56">
          <w:rPr>
            <w:noProof/>
            <w:webHidden/>
          </w:rPr>
          <w:fldChar w:fldCharType="end"/>
        </w:r>
      </w:hyperlink>
    </w:p>
    <w:p w14:paraId="7FF8FFB8" w14:textId="77777777" w:rsidR="006C3D56" w:rsidRDefault="00C05A7F">
      <w:pPr>
        <w:pStyle w:val="afb"/>
        <w:tabs>
          <w:tab w:val="right" w:leader="dot" w:pos="9394"/>
        </w:tabs>
        <w:rPr>
          <w:rFonts w:asciiTheme="minorHAnsi" w:hAnsiTheme="minorHAnsi"/>
          <w:noProof/>
          <w:sz w:val="22"/>
          <w:lang w:eastAsia="el-GR"/>
        </w:rPr>
      </w:pPr>
      <w:hyperlink w:anchor="_Toc99476639" w:history="1">
        <w:r w:rsidR="006C3D56" w:rsidRPr="00E75AA7">
          <w:rPr>
            <w:rStyle w:val="-"/>
            <w:noProof/>
          </w:rPr>
          <w:t xml:space="preserve">Εικόνα 5:9: Κατηγορία προϊόντων με τις περισσότερες </w:t>
        </w:r>
        <w:r w:rsidR="006C3D56" w:rsidRPr="00E75AA7">
          <w:rPr>
            <w:rStyle w:val="-"/>
            <w:noProof/>
            <w:lang w:val="en-US"/>
          </w:rPr>
          <w:t>online</w:t>
        </w:r>
        <w:r w:rsidR="006C3D56" w:rsidRPr="00E75AA7">
          <w:rPr>
            <w:rStyle w:val="-"/>
            <w:noProof/>
          </w:rPr>
          <w:t xml:space="preserve"> αγορές</w:t>
        </w:r>
        <w:r w:rsidR="006C3D56">
          <w:rPr>
            <w:noProof/>
            <w:webHidden/>
          </w:rPr>
          <w:tab/>
        </w:r>
        <w:r w:rsidR="006C3D56">
          <w:rPr>
            <w:noProof/>
            <w:webHidden/>
          </w:rPr>
          <w:fldChar w:fldCharType="begin"/>
        </w:r>
        <w:r w:rsidR="006C3D56">
          <w:rPr>
            <w:noProof/>
            <w:webHidden/>
          </w:rPr>
          <w:instrText xml:space="preserve"> PAGEREF _Toc99476639 \h </w:instrText>
        </w:r>
        <w:r w:rsidR="006C3D56">
          <w:rPr>
            <w:noProof/>
            <w:webHidden/>
          </w:rPr>
        </w:r>
        <w:r w:rsidR="006C3D56">
          <w:rPr>
            <w:noProof/>
            <w:webHidden/>
          </w:rPr>
          <w:fldChar w:fldCharType="separate"/>
        </w:r>
        <w:r w:rsidR="006C3D56">
          <w:rPr>
            <w:noProof/>
            <w:webHidden/>
          </w:rPr>
          <w:t>82</w:t>
        </w:r>
        <w:r w:rsidR="006C3D56">
          <w:rPr>
            <w:noProof/>
            <w:webHidden/>
          </w:rPr>
          <w:fldChar w:fldCharType="end"/>
        </w:r>
      </w:hyperlink>
    </w:p>
    <w:p w14:paraId="0E77324E" w14:textId="77777777" w:rsidR="006C3D56" w:rsidRDefault="00C05A7F">
      <w:pPr>
        <w:pStyle w:val="afb"/>
        <w:tabs>
          <w:tab w:val="right" w:leader="dot" w:pos="9394"/>
        </w:tabs>
        <w:rPr>
          <w:rFonts w:asciiTheme="minorHAnsi" w:hAnsiTheme="minorHAnsi"/>
          <w:noProof/>
          <w:sz w:val="22"/>
          <w:lang w:eastAsia="el-GR"/>
        </w:rPr>
      </w:pPr>
      <w:hyperlink w:anchor="_Toc99476640" w:history="1">
        <w:r w:rsidR="006C3D56" w:rsidRPr="00E75AA7">
          <w:rPr>
            <w:rStyle w:val="-"/>
            <w:noProof/>
          </w:rPr>
          <w:t>Εικόνα 5:10 : Σημαντικότητα των χαρακτηριστικών</w:t>
        </w:r>
        <w:r w:rsidR="006C3D56">
          <w:rPr>
            <w:noProof/>
            <w:webHidden/>
          </w:rPr>
          <w:tab/>
        </w:r>
        <w:r w:rsidR="006C3D56">
          <w:rPr>
            <w:noProof/>
            <w:webHidden/>
          </w:rPr>
          <w:fldChar w:fldCharType="begin"/>
        </w:r>
        <w:r w:rsidR="006C3D56">
          <w:rPr>
            <w:noProof/>
            <w:webHidden/>
          </w:rPr>
          <w:instrText xml:space="preserve"> PAGEREF _Toc99476640 \h </w:instrText>
        </w:r>
        <w:r w:rsidR="006C3D56">
          <w:rPr>
            <w:noProof/>
            <w:webHidden/>
          </w:rPr>
        </w:r>
        <w:r w:rsidR="006C3D56">
          <w:rPr>
            <w:noProof/>
            <w:webHidden/>
          </w:rPr>
          <w:fldChar w:fldCharType="separate"/>
        </w:r>
        <w:r w:rsidR="006C3D56">
          <w:rPr>
            <w:noProof/>
            <w:webHidden/>
          </w:rPr>
          <w:t>84</w:t>
        </w:r>
        <w:r w:rsidR="006C3D56">
          <w:rPr>
            <w:noProof/>
            <w:webHidden/>
          </w:rPr>
          <w:fldChar w:fldCharType="end"/>
        </w:r>
      </w:hyperlink>
    </w:p>
    <w:p w14:paraId="0DD18293" w14:textId="77777777" w:rsidR="006C3D56" w:rsidRDefault="00C05A7F">
      <w:pPr>
        <w:pStyle w:val="afb"/>
        <w:tabs>
          <w:tab w:val="right" w:leader="dot" w:pos="9394"/>
        </w:tabs>
        <w:rPr>
          <w:rFonts w:asciiTheme="minorHAnsi" w:hAnsiTheme="minorHAnsi"/>
          <w:noProof/>
          <w:sz w:val="22"/>
          <w:lang w:eastAsia="el-GR"/>
        </w:rPr>
      </w:pPr>
      <w:hyperlink w:anchor="_Toc99476641" w:history="1">
        <w:r w:rsidR="006C3D56" w:rsidRPr="00E75AA7">
          <w:rPr>
            <w:rStyle w:val="-"/>
            <w:noProof/>
          </w:rPr>
          <w:t>Εικόνα 5:11: Μερικές χρησιμότητες των επιπέδων για κάθε χαρακτηριστικό</w:t>
        </w:r>
        <w:r w:rsidR="006C3D56">
          <w:rPr>
            <w:noProof/>
            <w:webHidden/>
          </w:rPr>
          <w:tab/>
        </w:r>
        <w:r w:rsidR="006C3D56">
          <w:rPr>
            <w:noProof/>
            <w:webHidden/>
          </w:rPr>
          <w:fldChar w:fldCharType="begin"/>
        </w:r>
        <w:r w:rsidR="006C3D56">
          <w:rPr>
            <w:noProof/>
            <w:webHidden/>
          </w:rPr>
          <w:instrText xml:space="preserve"> PAGEREF _Toc99476641 \h </w:instrText>
        </w:r>
        <w:r w:rsidR="006C3D56">
          <w:rPr>
            <w:noProof/>
            <w:webHidden/>
          </w:rPr>
        </w:r>
        <w:r w:rsidR="006C3D56">
          <w:rPr>
            <w:noProof/>
            <w:webHidden/>
          </w:rPr>
          <w:fldChar w:fldCharType="separate"/>
        </w:r>
        <w:r w:rsidR="006C3D56">
          <w:rPr>
            <w:noProof/>
            <w:webHidden/>
          </w:rPr>
          <w:t>85</w:t>
        </w:r>
        <w:r w:rsidR="006C3D56">
          <w:rPr>
            <w:noProof/>
            <w:webHidden/>
          </w:rPr>
          <w:fldChar w:fldCharType="end"/>
        </w:r>
      </w:hyperlink>
    </w:p>
    <w:p w14:paraId="398B09A2" w14:textId="77777777" w:rsidR="006C3D56" w:rsidRDefault="00C05A7F">
      <w:pPr>
        <w:pStyle w:val="afb"/>
        <w:tabs>
          <w:tab w:val="right" w:leader="dot" w:pos="9394"/>
        </w:tabs>
        <w:rPr>
          <w:rFonts w:asciiTheme="minorHAnsi" w:hAnsiTheme="minorHAnsi"/>
          <w:noProof/>
          <w:sz w:val="22"/>
          <w:lang w:eastAsia="el-GR"/>
        </w:rPr>
      </w:pPr>
      <w:hyperlink w:anchor="_Toc99476642" w:history="1">
        <w:r w:rsidR="006C3D56" w:rsidRPr="00E75AA7">
          <w:rPr>
            <w:rStyle w:val="-"/>
            <w:noProof/>
          </w:rPr>
          <w:t>Εικόνα 5:12: Δείκτες συσχέτισης</w:t>
        </w:r>
        <w:r w:rsidR="006C3D56">
          <w:rPr>
            <w:noProof/>
            <w:webHidden/>
          </w:rPr>
          <w:tab/>
        </w:r>
        <w:r w:rsidR="006C3D56">
          <w:rPr>
            <w:noProof/>
            <w:webHidden/>
          </w:rPr>
          <w:fldChar w:fldCharType="begin"/>
        </w:r>
        <w:r w:rsidR="006C3D56">
          <w:rPr>
            <w:noProof/>
            <w:webHidden/>
          </w:rPr>
          <w:instrText xml:space="preserve"> PAGEREF _Toc99476642 \h </w:instrText>
        </w:r>
        <w:r w:rsidR="006C3D56">
          <w:rPr>
            <w:noProof/>
            <w:webHidden/>
          </w:rPr>
        </w:r>
        <w:r w:rsidR="006C3D56">
          <w:rPr>
            <w:noProof/>
            <w:webHidden/>
          </w:rPr>
          <w:fldChar w:fldCharType="separate"/>
        </w:r>
        <w:r w:rsidR="006C3D56">
          <w:rPr>
            <w:noProof/>
            <w:webHidden/>
          </w:rPr>
          <w:t>86</w:t>
        </w:r>
        <w:r w:rsidR="006C3D56">
          <w:rPr>
            <w:noProof/>
            <w:webHidden/>
          </w:rPr>
          <w:fldChar w:fldCharType="end"/>
        </w:r>
      </w:hyperlink>
    </w:p>
    <w:p w14:paraId="25FD6997" w14:textId="77777777" w:rsidR="006C3D56" w:rsidRDefault="00C05A7F">
      <w:pPr>
        <w:pStyle w:val="afb"/>
        <w:tabs>
          <w:tab w:val="right" w:leader="dot" w:pos="9394"/>
        </w:tabs>
        <w:rPr>
          <w:rFonts w:asciiTheme="minorHAnsi" w:hAnsiTheme="minorHAnsi"/>
          <w:noProof/>
          <w:sz w:val="22"/>
          <w:lang w:eastAsia="el-GR"/>
        </w:rPr>
      </w:pPr>
      <w:hyperlink w:anchor="_Toc99476643" w:history="1">
        <w:r w:rsidR="006C3D56" w:rsidRPr="00E75AA7">
          <w:rPr>
            <w:rStyle w:val="-"/>
            <w:noProof/>
            <w:lang w:eastAsia="el-GR"/>
          </w:rPr>
          <w:drawing>
            <wp:inline distT="0" distB="0" distL="0" distR="0" wp14:anchorId="7A7B7411" wp14:editId="490CB724">
              <wp:extent cx="45720" cy="45719"/>
              <wp:effectExtent l="0" t="0" r="49530" b="50165"/>
              <wp:docPr id="50" name="Γράφημα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006C3D56" w:rsidRPr="00E75AA7">
          <w:rPr>
            <w:rStyle w:val="-"/>
            <w:noProof/>
          </w:rPr>
          <w:t>Εικόνα 5:13: Ποσοστά σημαντικότητας χαρακτηριστικών ανά ηλικιακή ομάδα</w:t>
        </w:r>
        <w:r w:rsidR="006C3D56">
          <w:rPr>
            <w:noProof/>
            <w:webHidden/>
          </w:rPr>
          <w:tab/>
        </w:r>
        <w:r w:rsidR="006C3D56">
          <w:rPr>
            <w:noProof/>
            <w:webHidden/>
          </w:rPr>
          <w:fldChar w:fldCharType="begin"/>
        </w:r>
        <w:r w:rsidR="006C3D56">
          <w:rPr>
            <w:noProof/>
            <w:webHidden/>
          </w:rPr>
          <w:instrText xml:space="preserve"> PAGEREF _Toc99476643 \h </w:instrText>
        </w:r>
        <w:r w:rsidR="006C3D56">
          <w:rPr>
            <w:noProof/>
            <w:webHidden/>
          </w:rPr>
        </w:r>
        <w:r w:rsidR="006C3D56">
          <w:rPr>
            <w:noProof/>
            <w:webHidden/>
          </w:rPr>
          <w:fldChar w:fldCharType="separate"/>
        </w:r>
        <w:r w:rsidR="006C3D56">
          <w:rPr>
            <w:noProof/>
            <w:webHidden/>
          </w:rPr>
          <w:t>87</w:t>
        </w:r>
        <w:r w:rsidR="006C3D56">
          <w:rPr>
            <w:noProof/>
            <w:webHidden/>
          </w:rPr>
          <w:fldChar w:fldCharType="end"/>
        </w:r>
      </w:hyperlink>
    </w:p>
    <w:p w14:paraId="05C88240" w14:textId="77777777" w:rsidR="006C3D56" w:rsidRDefault="00C05A7F">
      <w:pPr>
        <w:pStyle w:val="afb"/>
        <w:tabs>
          <w:tab w:val="right" w:leader="dot" w:pos="9394"/>
        </w:tabs>
        <w:rPr>
          <w:rFonts w:asciiTheme="minorHAnsi" w:hAnsiTheme="minorHAnsi"/>
          <w:noProof/>
          <w:sz w:val="22"/>
          <w:lang w:eastAsia="el-GR"/>
        </w:rPr>
      </w:pPr>
      <w:hyperlink w:anchor="_Toc99476644" w:history="1">
        <w:r w:rsidR="006C3D56" w:rsidRPr="00E75AA7">
          <w:rPr>
            <w:rStyle w:val="-"/>
            <w:noProof/>
          </w:rPr>
          <w:t>Εικόνα 5:14: Φύλο δείγματος</w:t>
        </w:r>
        <w:r w:rsidR="006C3D56">
          <w:rPr>
            <w:noProof/>
            <w:webHidden/>
          </w:rPr>
          <w:tab/>
        </w:r>
        <w:r w:rsidR="006C3D56">
          <w:rPr>
            <w:noProof/>
            <w:webHidden/>
          </w:rPr>
          <w:fldChar w:fldCharType="begin"/>
        </w:r>
        <w:r w:rsidR="006C3D56">
          <w:rPr>
            <w:noProof/>
            <w:webHidden/>
          </w:rPr>
          <w:instrText xml:space="preserve"> PAGEREF _Toc99476644 \h </w:instrText>
        </w:r>
        <w:r w:rsidR="006C3D56">
          <w:rPr>
            <w:noProof/>
            <w:webHidden/>
          </w:rPr>
        </w:r>
        <w:r w:rsidR="006C3D56">
          <w:rPr>
            <w:noProof/>
            <w:webHidden/>
          </w:rPr>
          <w:fldChar w:fldCharType="separate"/>
        </w:r>
        <w:r w:rsidR="006C3D56">
          <w:rPr>
            <w:noProof/>
            <w:webHidden/>
          </w:rPr>
          <w:t>88</w:t>
        </w:r>
        <w:r w:rsidR="006C3D56">
          <w:rPr>
            <w:noProof/>
            <w:webHidden/>
          </w:rPr>
          <w:fldChar w:fldCharType="end"/>
        </w:r>
      </w:hyperlink>
    </w:p>
    <w:p w14:paraId="78399428" w14:textId="77777777" w:rsidR="006C3D56" w:rsidRDefault="00C05A7F">
      <w:pPr>
        <w:pStyle w:val="afb"/>
        <w:tabs>
          <w:tab w:val="right" w:leader="dot" w:pos="9394"/>
        </w:tabs>
        <w:rPr>
          <w:rFonts w:asciiTheme="minorHAnsi" w:hAnsiTheme="minorHAnsi"/>
          <w:noProof/>
          <w:sz w:val="22"/>
          <w:lang w:eastAsia="el-GR"/>
        </w:rPr>
      </w:pPr>
      <w:hyperlink w:anchor="_Toc99476645" w:history="1">
        <w:r w:rsidR="006C3D56" w:rsidRPr="00E75AA7">
          <w:rPr>
            <w:rStyle w:val="-"/>
            <w:noProof/>
          </w:rPr>
          <w:t>Εικόνα 5:15: Ηλικία ερωτηθέντων</w:t>
        </w:r>
        <w:r w:rsidR="006C3D56">
          <w:rPr>
            <w:noProof/>
            <w:webHidden/>
          </w:rPr>
          <w:tab/>
        </w:r>
        <w:r w:rsidR="006C3D56">
          <w:rPr>
            <w:noProof/>
            <w:webHidden/>
          </w:rPr>
          <w:fldChar w:fldCharType="begin"/>
        </w:r>
        <w:r w:rsidR="006C3D56">
          <w:rPr>
            <w:noProof/>
            <w:webHidden/>
          </w:rPr>
          <w:instrText xml:space="preserve"> PAGEREF _Toc99476645 \h </w:instrText>
        </w:r>
        <w:r w:rsidR="006C3D56">
          <w:rPr>
            <w:noProof/>
            <w:webHidden/>
          </w:rPr>
        </w:r>
        <w:r w:rsidR="006C3D56">
          <w:rPr>
            <w:noProof/>
            <w:webHidden/>
          </w:rPr>
          <w:fldChar w:fldCharType="separate"/>
        </w:r>
        <w:r w:rsidR="006C3D56">
          <w:rPr>
            <w:noProof/>
            <w:webHidden/>
          </w:rPr>
          <w:t>89</w:t>
        </w:r>
        <w:r w:rsidR="006C3D56">
          <w:rPr>
            <w:noProof/>
            <w:webHidden/>
          </w:rPr>
          <w:fldChar w:fldCharType="end"/>
        </w:r>
      </w:hyperlink>
    </w:p>
    <w:p w14:paraId="53F5CA9A" w14:textId="77777777" w:rsidR="006C3D56" w:rsidRDefault="00C05A7F">
      <w:pPr>
        <w:pStyle w:val="afb"/>
        <w:tabs>
          <w:tab w:val="right" w:leader="dot" w:pos="9394"/>
        </w:tabs>
        <w:rPr>
          <w:rFonts w:asciiTheme="minorHAnsi" w:hAnsiTheme="minorHAnsi"/>
          <w:noProof/>
          <w:sz w:val="22"/>
          <w:lang w:eastAsia="el-GR"/>
        </w:rPr>
      </w:pPr>
      <w:hyperlink w:anchor="_Toc99476646" w:history="1">
        <w:r w:rsidR="006C3D56" w:rsidRPr="00E75AA7">
          <w:rPr>
            <w:rStyle w:val="-"/>
            <w:noProof/>
          </w:rPr>
          <w:t>Εικόνα 5:16: Επίπεδο μόρφωσης</w:t>
        </w:r>
        <w:r w:rsidR="006C3D56">
          <w:rPr>
            <w:noProof/>
            <w:webHidden/>
          </w:rPr>
          <w:tab/>
        </w:r>
        <w:r w:rsidR="006C3D56">
          <w:rPr>
            <w:noProof/>
            <w:webHidden/>
          </w:rPr>
          <w:fldChar w:fldCharType="begin"/>
        </w:r>
        <w:r w:rsidR="006C3D56">
          <w:rPr>
            <w:noProof/>
            <w:webHidden/>
          </w:rPr>
          <w:instrText xml:space="preserve"> PAGEREF _Toc99476646 \h </w:instrText>
        </w:r>
        <w:r w:rsidR="006C3D56">
          <w:rPr>
            <w:noProof/>
            <w:webHidden/>
          </w:rPr>
        </w:r>
        <w:r w:rsidR="006C3D56">
          <w:rPr>
            <w:noProof/>
            <w:webHidden/>
          </w:rPr>
          <w:fldChar w:fldCharType="separate"/>
        </w:r>
        <w:r w:rsidR="006C3D56">
          <w:rPr>
            <w:noProof/>
            <w:webHidden/>
          </w:rPr>
          <w:t>90</w:t>
        </w:r>
        <w:r w:rsidR="006C3D56">
          <w:rPr>
            <w:noProof/>
            <w:webHidden/>
          </w:rPr>
          <w:fldChar w:fldCharType="end"/>
        </w:r>
      </w:hyperlink>
    </w:p>
    <w:p w14:paraId="176A4A64" w14:textId="77777777" w:rsidR="006C3D56" w:rsidRDefault="00C05A7F">
      <w:pPr>
        <w:pStyle w:val="afb"/>
        <w:tabs>
          <w:tab w:val="right" w:leader="dot" w:pos="9394"/>
        </w:tabs>
        <w:rPr>
          <w:rFonts w:asciiTheme="minorHAnsi" w:hAnsiTheme="minorHAnsi"/>
          <w:noProof/>
          <w:sz w:val="22"/>
          <w:lang w:eastAsia="el-GR"/>
        </w:rPr>
      </w:pPr>
      <w:hyperlink w:anchor="_Toc99476647" w:history="1">
        <w:r w:rsidR="006C3D56" w:rsidRPr="00E75AA7">
          <w:rPr>
            <w:rStyle w:val="-"/>
            <w:noProof/>
          </w:rPr>
          <w:t>Εικόνα 5:17: Ετήσιο εισόδημα</w:t>
        </w:r>
        <w:r w:rsidR="006C3D56">
          <w:rPr>
            <w:noProof/>
            <w:webHidden/>
          </w:rPr>
          <w:tab/>
        </w:r>
        <w:r w:rsidR="006C3D56">
          <w:rPr>
            <w:noProof/>
            <w:webHidden/>
          </w:rPr>
          <w:fldChar w:fldCharType="begin"/>
        </w:r>
        <w:r w:rsidR="006C3D56">
          <w:rPr>
            <w:noProof/>
            <w:webHidden/>
          </w:rPr>
          <w:instrText xml:space="preserve"> PAGEREF _Toc99476647 \h </w:instrText>
        </w:r>
        <w:r w:rsidR="006C3D56">
          <w:rPr>
            <w:noProof/>
            <w:webHidden/>
          </w:rPr>
        </w:r>
        <w:r w:rsidR="006C3D56">
          <w:rPr>
            <w:noProof/>
            <w:webHidden/>
          </w:rPr>
          <w:fldChar w:fldCharType="separate"/>
        </w:r>
        <w:r w:rsidR="006C3D56">
          <w:rPr>
            <w:noProof/>
            <w:webHidden/>
          </w:rPr>
          <w:t>91</w:t>
        </w:r>
        <w:r w:rsidR="006C3D56">
          <w:rPr>
            <w:noProof/>
            <w:webHidden/>
          </w:rPr>
          <w:fldChar w:fldCharType="end"/>
        </w:r>
      </w:hyperlink>
    </w:p>
    <w:p w14:paraId="63B4AD00" w14:textId="77777777" w:rsidR="006C3D56" w:rsidRDefault="00C05A7F">
      <w:pPr>
        <w:pStyle w:val="afb"/>
        <w:tabs>
          <w:tab w:val="right" w:leader="dot" w:pos="9394"/>
        </w:tabs>
        <w:rPr>
          <w:rFonts w:asciiTheme="minorHAnsi" w:hAnsiTheme="minorHAnsi"/>
          <w:noProof/>
          <w:sz w:val="22"/>
          <w:lang w:eastAsia="el-GR"/>
        </w:rPr>
      </w:pPr>
      <w:hyperlink w:anchor="_Toc99476648" w:history="1">
        <w:r w:rsidR="006C3D56" w:rsidRPr="00E75AA7">
          <w:rPr>
            <w:rStyle w:val="-"/>
            <w:noProof/>
          </w:rPr>
          <w:t xml:space="preserve">Εικόνα 5:18: Συχνότητα </w:t>
        </w:r>
        <w:r w:rsidR="006C3D56" w:rsidRPr="00E75AA7">
          <w:rPr>
            <w:rStyle w:val="-"/>
            <w:noProof/>
            <w:lang w:val="en-US"/>
          </w:rPr>
          <w:t>online</w:t>
        </w:r>
        <w:r w:rsidR="006C3D56" w:rsidRPr="00E75AA7">
          <w:rPr>
            <w:rStyle w:val="-"/>
            <w:noProof/>
          </w:rPr>
          <w:t xml:space="preserve"> αγορών</w:t>
        </w:r>
        <w:r w:rsidR="006C3D56">
          <w:rPr>
            <w:noProof/>
            <w:webHidden/>
          </w:rPr>
          <w:tab/>
        </w:r>
        <w:r w:rsidR="006C3D56">
          <w:rPr>
            <w:noProof/>
            <w:webHidden/>
          </w:rPr>
          <w:fldChar w:fldCharType="begin"/>
        </w:r>
        <w:r w:rsidR="006C3D56">
          <w:rPr>
            <w:noProof/>
            <w:webHidden/>
          </w:rPr>
          <w:instrText xml:space="preserve"> PAGEREF _Toc99476648 \h </w:instrText>
        </w:r>
        <w:r w:rsidR="006C3D56">
          <w:rPr>
            <w:noProof/>
            <w:webHidden/>
          </w:rPr>
        </w:r>
        <w:r w:rsidR="006C3D56">
          <w:rPr>
            <w:noProof/>
            <w:webHidden/>
          </w:rPr>
          <w:fldChar w:fldCharType="separate"/>
        </w:r>
        <w:r w:rsidR="006C3D56">
          <w:rPr>
            <w:noProof/>
            <w:webHidden/>
          </w:rPr>
          <w:t>92</w:t>
        </w:r>
        <w:r w:rsidR="006C3D56">
          <w:rPr>
            <w:noProof/>
            <w:webHidden/>
          </w:rPr>
          <w:fldChar w:fldCharType="end"/>
        </w:r>
      </w:hyperlink>
    </w:p>
    <w:p w14:paraId="255DCE90" w14:textId="77777777" w:rsidR="006C3D56" w:rsidRDefault="00C05A7F">
      <w:pPr>
        <w:pStyle w:val="afb"/>
        <w:tabs>
          <w:tab w:val="right" w:leader="dot" w:pos="9394"/>
        </w:tabs>
        <w:rPr>
          <w:rFonts w:asciiTheme="minorHAnsi" w:hAnsiTheme="minorHAnsi"/>
          <w:noProof/>
          <w:sz w:val="22"/>
          <w:lang w:eastAsia="el-GR"/>
        </w:rPr>
      </w:pPr>
      <w:hyperlink w:anchor="_Toc99476649" w:history="1">
        <w:r w:rsidR="006C3D56" w:rsidRPr="00E75AA7">
          <w:rPr>
            <w:rStyle w:val="-"/>
            <w:noProof/>
          </w:rPr>
          <w:t>Εικόνα 5:19: Ποσό δαπάνης στις ηλεκτρονικές αγορές τον τελευταίο χρόνο</w:t>
        </w:r>
        <w:r w:rsidR="006C3D56">
          <w:rPr>
            <w:noProof/>
            <w:webHidden/>
          </w:rPr>
          <w:tab/>
        </w:r>
        <w:r w:rsidR="006C3D56">
          <w:rPr>
            <w:noProof/>
            <w:webHidden/>
          </w:rPr>
          <w:fldChar w:fldCharType="begin"/>
        </w:r>
        <w:r w:rsidR="006C3D56">
          <w:rPr>
            <w:noProof/>
            <w:webHidden/>
          </w:rPr>
          <w:instrText xml:space="preserve"> PAGEREF _Toc99476649 \h </w:instrText>
        </w:r>
        <w:r w:rsidR="006C3D56">
          <w:rPr>
            <w:noProof/>
            <w:webHidden/>
          </w:rPr>
        </w:r>
        <w:r w:rsidR="006C3D56">
          <w:rPr>
            <w:noProof/>
            <w:webHidden/>
          </w:rPr>
          <w:fldChar w:fldCharType="separate"/>
        </w:r>
        <w:r w:rsidR="006C3D56">
          <w:rPr>
            <w:noProof/>
            <w:webHidden/>
          </w:rPr>
          <w:t>93</w:t>
        </w:r>
        <w:r w:rsidR="006C3D56">
          <w:rPr>
            <w:noProof/>
            <w:webHidden/>
          </w:rPr>
          <w:fldChar w:fldCharType="end"/>
        </w:r>
      </w:hyperlink>
    </w:p>
    <w:p w14:paraId="1ACA43EE" w14:textId="77777777" w:rsidR="006C3D56" w:rsidRDefault="00C05A7F">
      <w:pPr>
        <w:pStyle w:val="afb"/>
        <w:tabs>
          <w:tab w:val="right" w:leader="dot" w:pos="9394"/>
        </w:tabs>
        <w:rPr>
          <w:rFonts w:asciiTheme="minorHAnsi" w:hAnsiTheme="minorHAnsi"/>
          <w:noProof/>
          <w:sz w:val="22"/>
          <w:lang w:eastAsia="el-GR"/>
        </w:rPr>
      </w:pPr>
      <w:hyperlink w:anchor="_Toc99476650" w:history="1">
        <w:r w:rsidR="006C3D56" w:rsidRPr="00E75AA7">
          <w:rPr>
            <w:rStyle w:val="-"/>
            <w:noProof/>
          </w:rPr>
          <w:t xml:space="preserve">Εικόνα 5:20: Προτίμηση </w:t>
        </w:r>
        <w:r w:rsidR="006C3D56" w:rsidRPr="00E75AA7">
          <w:rPr>
            <w:rStyle w:val="-"/>
            <w:noProof/>
            <w:lang w:val="en-US"/>
          </w:rPr>
          <w:t>online</w:t>
        </w:r>
        <w:r w:rsidR="006C3D56" w:rsidRPr="00E75AA7">
          <w:rPr>
            <w:rStyle w:val="-"/>
            <w:noProof/>
          </w:rPr>
          <w:t xml:space="preserve"> αγορών από ανώνυμα ηλεκτρονικά καταστήματα</w:t>
        </w:r>
        <w:r w:rsidR="006C3D56">
          <w:rPr>
            <w:noProof/>
            <w:webHidden/>
          </w:rPr>
          <w:tab/>
        </w:r>
        <w:r w:rsidR="006C3D56">
          <w:rPr>
            <w:noProof/>
            <w:webHidden/>
          </w:rPr>
          <w:fldChar w:fldCharType="begin"/>
        </w:r>
        <w:r w:rsidR="006C3D56">
          <w:rPr>
            <w:noProof/>
            <w:webHidden/>
          </w:rPr>
          <w:instrText xml:space="preserve"> PAGEREF _Toc99476650 \h </w:instrText>
        </w:r>
        <w:r w:rsidR="006C3D56">
          <w:rPr>
            <w:noProof/>
            <w:webHidden/>
          </w:rPr>
        </w:r>
        <w:r w:rsidR="006C3D56">
          <w:rPr>
            <w:noProof/>
            <w:webHidden/>
          </w:rPr>
          <w:fldChar w:fldCharType="separate"/>
        </w:r>
        <w:r w:rsidR="006C3D56">
          <w:rPr>
            <w:noProof/>
            <w:webHidden/>
          </w:rPr>
          <w:t>94</w:t>
        </w:r>
        <w:r w:rsidR="006C3D56">
          <w:rPr>
            <w:noProof/>
            <w:webHidden/>
          </w:rPr>
          <w:fldChar w:fldCharType="end"/>
        </w:r>
      </w:hyperlink>
    </w:p>
    <w:p w14:paraId="5C9CBE3A" w14:textId="77777777" w:rsidR="006C3D56" w:rsidRDefault="00C05A7F">
      <w:pPr>
        <w:pStyle w:val="afb"/>
        <w:tabs>
          <w:tab w:val="right" w:leader="dot" w:pos="9394"/>
        </w:tabs>
        <w:rPr>
          <w:rFonts w:asciiTheme="minorHAnsi" w:hAnsiTheme="minorHAnsi"/>
          <w:noProof/>
          <w:sz w:val="22"/>
          <w:lang w:eastAsia="el-GR"/>
        </w:rPr>
      </w:pPr>
      <w:hyperlink w:anchor="_Toc99476651" w:history="1">
        <w:r w:rsidR="006C3D56" w:rsidRPr="00E75AA7">
          <w:rPr>
            <w:rStyle w:val="-"/>
            <w:noProof/>
          </w:rPr>
          <w:t xml:space="preserve">Εικόνα 5:21: Μέτρηση αύξησης </w:t>
        </w:r>
        <w:r w:rsidR="006C3D56" w:rsidRPr="00E75AA7">
          <w:rPr>
            <w:rStyle w:val="-"/>
            <w:noProof/>
            <w:lang w:val="en-US"/>
          </w:rPr>
          <w:t>online</w:t>
        </w:r>
        <w:r w:rsidR="006C3D56" w:rsidRPr="00E75AA7">
          <w:rPr>
            <w:rStyle w:val="-"/>
            <w:noProof/>
          </w:rPr>
          <w:t xml:space="preserve"> αγορών κατά τη διάρκεια της πανδημίας</w:t>
        </w:r>
        <w:r w:rsidR="006C3D56">
          <w:rPr>
            <w:noProof/>
            <w:webHidden/>
          </w:rPr>
          <w:tab/>
        </w:r>
        <w:r w:rsidR="006C3D56">
          <w:rPr>
            <w:noProof/>
            <w:webHidden/>
          </w:rPr>
          <w:fldChar w:fldCharType="begin"/>
        </w:r>
        <w:r w:rsidR="006C3D56">
          <w:rPr>
            <w:noProof/>
            <w:webHidden/>
          </w:rPr>
          <w:instrText xml:space="preserve"> PAGEREF _Toc99476651 \h </w:instrText>
        </w:r>
        <w:r w:rsidR="006C3D56">
          <w:rPr>
            <w:noProof/>
            <w:webHidden/>
          </w:rPr>
        </w:r>
        <w:r w:rsidR="006C3D56">
          <w:rPr>
            <w:noProof/>
            <w:webHidden/>
          </w:rPr>
          <w:fldChar w:fldCharType="separate"/>
        </w:r>
        <w:r w:rsidR="006C3D56">
          <w:rPr>
            <w:noProof/>
            <w:webHidden/>
          </w:rPr>
          <w:t>95</w:t>
        </w:r>
        <w:r w:rsidR="006C3D56">
          <w:rPr>
            <w:noProof/>
            <w:webHidden/>
          </w:rPr>
          <w:fldChar w:fldCharType="end"/>
        </w:r>
      </w:hyperlink>
    </w:p>
    <w:p w14:paraId="043A9CD4" w14:textId="77777777" w:rsidR="006C3D56" w:rsidRDefault="00C05A7F">
      <w:pPr>
        <w:pStyle w:val="afb"/>
        <w:tabs>
          <w:tab w:val="right" w:leader="dot" w:pos="9394"/>
        </w:tabs>
        <w:rPr>
          <w:rFonts w:asciiTheme="minorHAnsi" w:hAnsiTheme="minorHAnsi"/>
          <w:noProof/>
          <w:sz w:val="22"/>
          <w:lang w:eastAsia="el-GR"/>
        </w:rPr>
      </w:pPr>
      <w:hyperlink w:anchor="_Toc99476652" w:history="1">
        <w:r w:rsidR="006C3D56" w:rsidRPr="00E75AA7">
          <w:rPr>
            <w:rStyle w:val="-"/>
            <w:noProof/>
          </w:rPr>
          <w:t xml:space="preserve">Εικόνα 5:22: Κατηγορία προϊόντων με τις περισσότερες </w:t>
        </w:r>
        <w:r w:rsidR="006C3D56" w:rsidRPr="00E75AA7">
          <w:rPr>
            <w:rStyle w:val="-"/>
            <w:noProof/>
            <w:lang w:val="en-US"/>
          </w:rPr>
          <w:t>online</w:t>
        </w:r>
        <w:r w:rsidR="006C3D56" w:rsidRPr="00E75AA7">
          <w:rPr>
            <w:rStyle w:val="-"/>
            <w:noProof/>
          </w:rPr>
          <w:t xml:space="preserve"> αγορές</w:t>
        </w:r>
        <w:r w:rsidR="006C3D56">
          <w:rPr>
            <w:noProof/>
            <w:webHidden/>
          </w:rPr>
          <w:tab/>
        </w:r>
        <w:r w:rsidR="006C3D56">
          <w:rPr>
            <w:noProof/>
            <w:webHidden/>
          </w:rPr>
          <w:fldChar w:fldCharType="begin"/>
        </w:r>
        <w:r w:rsidR="006C3D56">
          <w:rPr>
            <w:noProof/>
            <w:webHidden/>
          </w:rPr>
          <w:instrText xml:space="preserve"> PAGEREF _Toc99476652 \h </w:instrText>
        </w:r>
        <w:r w:rsidR="006C3D56">
          <w:rPr>
            <w:noProof/>
            <w:webHidden/>
          </w:rPr>
        </w:r>
        <w:r w:rsidR="006C3D56">
          <w:rPr>
            <w:noProof/>
            <w:webHidden/>
          </w:rPr>
          <w:fldChar w:fldCharType="separate"/>
        </w:r>
        <w:r w:rsidR="006C3D56">
          <w:rPr>
            <w:noProof/>
            <w:webHidden/>
          </w:rPr>
          <w:t>96</w:t>
        </w:r>
        <w:r w:rsidR="006C3D56">
          <w:rPr>
            <w:noProof/>
            <w:webHidden/>
          </w:rPr>
          <w:fldChar w:fldCharType="end"/>
        </w:r>
      </w:hyperlink>
    </w:p>
    <w:p w14:paraId="579F17C1" w14:textId="77777777" w:rsidR="006C3D56" w:rsidRDefault="00C05A7F">
      <w:pPr>
        <w:pStyle w:val="afb"/>
        <w:tabs>
          <w:tab w:val="right" w:leader="dot" w:pos="9394"/>
        </w:tabs>
        <w:rPr>
          <w:rFonts w:asciiTheme="minorHAnsi" w:hAnsiTheme="minorHAnsi"/>
          <w:noProof/>
          <w:sz w:val="22"/>
          <w:lang w:eastAsia="el-GR"/>
        </w:rPr>
      </w:pPr>
      <w:hyperlink w:anchor="_Toc99476653" w:history="1">
        <w:r w:rsidR="006C3D56" w:rsidRPr="00E75AA7">
          <w:rPr>
            <w:rStyle w:val="-"/>
            <w:noProof/>
          </w:rPr>
          <w:t>Εικόνα 5:23: Σημαντικότητα των χαρακτηριστικών</w:t>
        </w:r>
        <w:r w:rsidR="006C3D56">
          <w:rPr>
            <w:noProof/>
            <w:webHidden/>
          </w:rPr>
          <w:tab/>
        </w:r>
        <w:r w:rsidR="006C3D56">
          <w:rPr>
            <w:noProof/>
            <w:webHidden/>
          </w:rPr>
          <w:fldChar w:fldCharType="begin"/>
        </w:r>
        <w:r w:rsidR="006C3D56">
          <w:rPr>
            <w:noProof/>
            <w:webHidden/>
          </w:rPr>
          <w:instrText xml:space="preserve"> PAGEREF _Toc99476653 \h </w:instrText>
        </w:r>
        <w:r w:rsidR="006C3D56">
          <w:rPr>
            <w:noProof/>
            <w:webHidden/>
          </w:rPr>
        </w:r>
        <w:r w:rsidR="006C3D56">
          <w:rPr>
            <w:noProof/>
            <w:webHidden/>
          </w:rPr>
          <w:fldChar w:fldCharType="separate"/>
        </w:r>
        <w:r w:rsidR="006C3D56">
          <w:rPr>
            <w:noProof/>
            <w:webHidden/>
          </w:rPr>
          <w:t>98</w:t>
        </w:r>
        <w:r w:rsidR="006C3D56">
          <w:rPr>
            <w:noProof/>
            <w:webHidden/>
          </w:rPr>
          <w:fldChar w:fldCharType="end"/>
        </w:r>
      </w:hyperlink>
    </w:p>
    <w:p w14:paraId="0D5F1D6F" w14:textId="77777777" w:rsidR="006C3D56" w:rsidRDefault="00C05A7F">
      <w:pPr>
        <w:pStyle w:val="afb"/>
        <w:tabs>
          <w:tab w:val="right" w:leader="dot" w:pos="9394"/>
        </w:tabs>
        <w:rPr>
          <w:rFonts w:asciiTheme="minorHAnsi" w:hAnsiTheme="minorHAnsi"/>
          <w:noProof/>
          <w:sz w:val="22"/>
          <w:lang w:eastAsia="el-GR"/>
        </w:rPr>
      </w:pPr>
      <w:hyperlink w:anchor="_Toc99476654" w:history="1">
        <w:r w:rsidR="006C3D56" w:rsidRPr="00E75AA7">
          <w:rPr>
            <w:rStyle w:val="-"/>
            <w:noProof/>
          </w:rPr>
          <w:t>Εικόνα 5:24: Μερικές χρησιμότητες των επιπέδων για κάθε χαρακτηριστικό</w:t>
        </w:r>
        <w:r w:rsidR="006C3D56">
          <w:rPr>
            <w:noProof/>
            <w:webHidden/>
          </w:rPr>
          <w:tab/>
        </w:r>
        <w:r w:rsidR="006C3D56">
          <w:rPr>
            <w:noProof/>
            <w:webHidden/>
          </w:rPr>
          <w:fldChar w:fldCharType="begin"/>
        </w:r>
        <w:r w:rsidR="006C3D56">
          <w:rPr>
            <w:noProof/>
            <w:webHidden/>
          </w:rPr>
          <w:instrText xml:space="preserve"> PAGEREF _Toc99476654 \h </w:instrText>
        </w:r>
        <w:r w:rsidR="006C3D56">
          <w:rPr>
            <w:noProof/>
            <w:webHidden/>
          </w:rPr>
        </w:r>
        <w:r w:rsidR="006C3D56">
          <w:rPr>
            <w:noProof/>
            <w:webHidden/>
          </w:rPr>
          <w:fldChar w:fldCharType="separate"/>
        </w:r>
        <w:r w:rsidR="006C3D56">
          <w:rPr>
            <w:noProof/>
            <w:webHidden/>
          </w:rPr>
          <w:t>99</w:t>
        </w:r>
        <w:r w:rsidR="006C3D56">
          <w:rPr>
            <w:noProof/>
            <w:webHidden/>
          </w:rPr>
          <w:fldChar w:fldCharType="end"/>
        </w:r>
      </w:hyperlink>
    </w:p>
    <w:p w14:paraId="14F8E865" w14:textId="77777777" w:rsidR="006C3D56" w:rsidRDefault="00C05A7F">
      <w:pPr>
        <w:pStyle w:val="afb"/>
        <w:tabs>
          <w:tab w:val="right" w:leader="dot" w:pos="9394"/>
        </w:tabs>
        <w:rPr>
          <w:rFonts w:asciiTheme="minorHAnsi" w:hAnsiTheme="minorHAnsi"/>
          <w:noProof/>
          <w:sz w:val="22"/>
          <w:lang w:eastAsia="el-GR"/>
        </w:rPr>
      </w:pPr>
      <w:hyperlink w:anchor="_Toc99476655" w:history="1">
        <w:r w:rsidR="006C3D56" w:rsidRPr="00E75AA7">
          <w:rPr>
            <w:rStyle w:val="-"/>
            <w:noProof/>
          </w:rPr>
          <w:t>Εικόνα 5:25: Δείκτες εγκυρότητας και αξιοπιστίας</w:t>
        </w:r>
        <w:r w:rsidR="006C3D56">
          <w:rPr>
            <w:noProof/>
            <w:webHidden/>
          </w:rPr>
          <w:tab/>
        </w:r>
        <w:r w:rsidR="006C3D56">
          <w:rPr>
            <w:noProof/>
            <w:webHidden/>
          </w:rPr>
          <w:fldChar w:fldCharType="begin"/>
        </w:r>
        <w:r w:rsidR="006C3D56">
          <w:rPr>
            <w:noProof/>
            <w:webHidden/>
          </w:rPr>
          <w:instrText xml:space="preserve"> PAGEREF _Toc99476655 \h </w:instrText>
        </w:r>
        <w:r w:rsidR="006C3D56">
          <w:rPr>
            <w:noProof/>
            <w:webHidden/>
          </w:rPr>
        </w:r>
        <w:r w:rsidR="006C3D56">
          <w:rPr>
            <w:noProof/>
            <w:webHidden/>
          </w:rPr>
          <w:fldChar w:fldCharType="separate"/>
        </w:r>
        <w:r w:rsidR="006C3D56">
          <w:rPr>
            <w:noProof/>
            <w:webHidden/>
          </w:rPr>
          <w:t>100</w:t>
        </w:r>
        <w:r w:rsidR="006C3D56">
          <w:rPr>
            <w:noProof/>
            <w:webHidden/>
          </w:rPr>
          <w:fldChar w:fldCharType="end"/>
        </w:r>
      </w:hyperlink>
    </w:p>
    <w:p w14:paraId="2BF81F98" w14:textId="77777777" w:rsidR="006C3D56" w:rsidRDefault="00C05A7F">
      <w:pPr>
        <w:pStyle w:val="afb"/>
        <w:tabs>
          <w:tab w:val="right" w:leader="dot" w:pos="9394"/>
        </w:tabs>
        <w:rPr>
          <w:rFonts w:asciiTheme="minorHAnsi" w:hAnsiTheme="minorHAnsi"/>
          <w:noProof/>
          <w:sz w:val="22"/>
          <w:lang w:eastAsia="el-GR"/>
        </w:rPr>
      </w:pPr>
      <w:hyperlink w:anchor="_Toc99476656" w:history="1">
        <w:r w:rsidR="006C3D56" w:rsidRPr="00E75AA7">
          <w:rPr>
            <w:rStyle w:val="-"/>
            <w:noProof/>
          </w:rPr>
          <w:t>Εικόνα 5:26: Ποσοστά σημαντικότητας χαρακτηριστικών ανά φύλο</w:t>
        </w:r>
        <w:r w:rsidR="006C3D56">
          <w:rPr>
            <w:noProof/>
            <w:webHidden/>
          </w:rPr>
          <w:tab/>
        </w:r>
        <w:r w:rsidR="006C3D56">
          <w:rPr>
            <w:noProof/>
            <w:webHidden/>
          </w:rPr>
          <w:fldChar w:fldCharType="begin"/>
        </w:r>
        <w:r w:rsidR="006C3D56">
          <w:rPr>
            <w:noProof/>
            <w:webHidden/>
          </w:rPr>
          <w:instrText xml:space="preserve"> PAGEREF _Toc99476656 \h </w:instrText>
        </w:r>
        <w:r w:rsidR="006C3D56">
          <w:rPr>
            <w:noProof/>
            <w:webHidden/>
          </w:rPr>
        </w:r>
        <w:r w:rsidR="006C3D56">
          <w:rPr>
            <w:noProof/>
            <w:webHidden/>
          </w:rPr>
          <w:fldChar w:fldCharType="separate"/>
        </w:r>
        <w:r w:rsidR="006C3D56">
          <w:rPr>
            <w:noProof/>
            <w:webHidden/>
          </w:rPr>
          <w:t>100</w:t>
        </w:r>
        <w:r w:rsidR="006C3D56">
          <w:rPr>
            <w:noProof/>
            <w:webHidden/>
          </w:rPr>
          <w:fldChar w:fldCharType="end"/>
        </w:r>
      </w:hyperlink>
    </w:p>
    <w:p w14:paraId="68E0C6D5" w14:textId="77777777" w:rsidR="006C3D56" w:rsidRDefault="00C05A7F">
      <w:pPr>
        <w:pStyle w:val="afb"/>
        <w:tabs>
          <w:tab w:val="right" w:leader="dot" w:pos="9394"/>
        </w:tabs>
        <w:rPr>
          <w:rFonts w:asciiTheme="minorHAnsi" w:hAnsiTheme="minorHAnsi"/>
          <w:noProof/>
          <w:sz w:val="22"/>
          <w:lang w:eastAsia="el-GR"/>
        </w:rPr>
      </w:pPr>
      <w:hyperlink w:anchor="_Toc99476657" w:history="1">
        <w:r w:rsidR="006C3D56" w:rsidRPr="00E75AA7">
          <w:rPr>
            <w:rStyle w:val="-"/>
            <w:noProof/>
          </w:rPr>
          <w:t>Εικόνα 5:27 Προϊόντα που αγοράστηκαν κατά την διάρκεια των ετών 2017-2018 και 2018-2019 (Πηγή: Ελληνική Στατιστική Αρχή)</w:t>
        </w:r>
        <w:r w:rsidR="006C3D56">
          <w:rPr>
            <w:noProof/>
            <w:webHidden/>
          </w:rPr>
          <w:tab/>
        </w:r>
        <w:r w:rsidR="006C3D56">
          <w:rPr>
            <w:noProof/>
            <w:webHidden/>
          </w:rPr>
          <w:fldChar w:fldCharType="begin"/>
        </w:r>
        <w:r w:rsidR="006C3D56">
          <w:rPr>
            <w:noProof/>
            <w:webHidden/>
          </w:rPr>
          <w:instrText xml:space="preserve"> PAGEREF _Toc99476657 \h </w:instrText>
        </w:r>
        <w:r w:rsidR="006C3D56">
          <w:rPr>
            <w:noProof/>
            <w:webHidden/>
          </w:rPr>
        </w:r>
        <w:r w:rsidR="006C3D56">
          <w:rPr>
            <w:noProof/>
            <w:webHidden/>
          </w:rPr>
          <w:fldChar w:fldCharType="separate"/>
        </w:r>
        <w:r w:rsidR="006C3D56">
          <w:rPr>
            <w:noProof/>
            <w:webHidden/>
          </w:rPr>
          <w:t>102</w:t>
        </w:r>
        <w:r w:rsidR="006C3D56">
          <w:rPr>
            <w:noProof/>
            <w:webHidden/>
          </w:rPr>
          <w:fldChar w:fldCharType="end"/>
        </w:r>
      </w:hyperlink>
    </w:p>
    <w:p w14:paraId="1238D790" w14:textId="77777777" w:rsidR="006C3D56" w:rsidRDefault="00C05A7F">
      <w:pPr>
        <w:pStyle w:val="afb"/>
        <w:tabs>
          <w:tab w:val="right" w:leader="dot" w:pos="9394"/>
        </w:tabs>
        <w:rPr>
          <w:rFonts w:asciiTheme="minorHAnsi" w:hAnsiTheme="minorHAnsi"/>
          <w:noProof/>
          <w:sz w:val="22"/>
          <w:lang w:eastAsia="el-GR"/>
        </w:rPr>
      </w:pPr>
      <w:hyperlink w:anchor="_Toc99476658" w:history="1">
        <w:r w:rsidR="006C3D56" w:rsidRPr="00E75AA7">
          <w:rPr>
            <w:rStyle w:val="-"/>
            <w:noProof/>
          </w:rPr>
          <w:t xml:space="preserve">Εικόνα 6:1: </w:t>
        </w:r>
        <w:r w:rsidR="006C3D56" w:rsidRPr="00E75AA7">
          <w:rPr>
            <w:rStyle w:val="-"/>
            <w:noProof/>
            <w:lang w:val="en-US"/>
          </w:rPr>
          <w:t>Ward</w:t>
        </w:r>
        <w:r w:rsidR="006C3D56" w:rsidRPr="00E75AA7">
          <w:rPr>
            <w:rStyle w:val="-"/>
            <w:noProof/>
          </w:rPr>
          <w:t xml:space="preserve"> </w:t>
        </w:r>
        <w:r w:rsidR="006C3D56" w:rsidRPr="00E75AA7">
          <w:rPr>
            <w:rStyle w:val="-"/>
            <w:noProof/>
            <w:lang w:val="en-US"/>
          </w:rPr>
          <w:t>method</w:t>
        </w:r>
        <w:r w:rsidR="006C3D56" w:rsidRPr="00E75AA7">
          <w:rPr>
            <w:rStyle w:val="-"/>
            <w:noProof/>
          </w:rPr>
          <w:t xml:space="preserve"> (Αρχή)</w:t>
        </w:r>
        <w:r w:rsidR="006C3D56">
          <w:rPr>
            <w:noProof/>
            <w:webHidden/>
          </w:rPr>
          <w:tab/>
        </w:r>
        <w:r w:rsidR="006C3D56">
          <w:rPr>
            <w:noProof/>
            <w:webHidden/>
          </w:rPr>
          <w:fldChar w:fldCharType="begin"/>
        </w:r>
        <w:r w:rsidR="006C3D56">
          <w:rPr>
            <w:noProof/>
            <w:webHidden/>
          </w:rPr>
          <w:instrText xml:space="preserve"> PAGEREF _Toc99476658 \h </w:instrText>
        </w:r>
        <w:r w:rsidR="006C3D56">
          <w:rPr>
            <w:noProof/>
            <w:webHidden/>
          </w:rPr>
        </w:r>
        <w:r w:rsidR="006C3D56">
          <w:rPr>
            <w:noProof/>
            <w:webHidden/>
          </w:rPr>
          <w:fldChar w:fldCharType="separate"/>
        </w:r>
        <w:r w:rsidR="006C3D56">
          <w:rPr>
            <w:noProof/>
            <w:webHidden/>
          </w:rPr>
          <w:t>104</w:t>
        </w:r>
        <w:r w:rsidR="006C3D56">
          <w:rPr>
            <w:noProof/>
            <w:webHidden/>
          </w:rPr>
          <w:fldChar w:fldCharType="end"/>
        </w:r>
      </w:hyperlink>
    </w:p>
    <w:p w14:paraId="29B25E4B" w14:textId="77777777" w:rsidR="006C3D56" w:rsidRDefault="00C05A7F">
      <w:pPr>
        <w:pStyle w:val="afb"/>
        <w:tabs>
          <w:tab w:val="right" w:leader="dot" w:pos="9394"/>
        </w:tabs>
        <w:rPr>
          <w:rFonts w:asciiTheme="minorHAnsi" w:hAnsiTheme="minorHAnsi"/>
          <w:noProof/>
          <w:sz w:val="22"/>
          <w:lang w:eastAsia="el-GR"/>
        </w:rPr>
      </w:pPr>
      <w:hyperlink w:anchor="_Toc99476659" w:history="1">
        <w:r w:rsidR="006C3D56" w:rsidRPr="00E75AA7">
          <w:rPr>
            <w:rStyle w:val="-"/>
            <w:noProof/>
          </w:rPr>
          <w:t>Εικόνα 6:2: Ward method (Τέλος)</w:t>
        </w:r>
        <w:r w:rsidR="006C3D56">
          <w:rPr>
            <w:noProof/>
            <w:webHidden/>
          </w:rPr>
          <w:tab/>
        </w:r>
        <w:r w:rsidR="006C3D56">
          <w:rPr>
            <w:noProof/>
            <w:webHidden/>
          </w:rPr>
          <w:fldChar w:fldCharType="begin"/>
        </w:r>
        <w:r w:rsidR="006C3D56">
          <w:rPr>
            <w:noProof/>
            <w:webHidden/>
          </w:rPr>
          <w:instrText xml:space="preserve"> PAGEREF _Toc99476659 \h </w:instrText>
        </w:r>
        <w:r w:rsidR="006C3D56">
          <w:rPr>
            <w:noProof/>
            <w:webHidden/>
          </w:rPr>
        </w:r>
        <w:r w:rsidR="006C3D56">
          <w:rPr>
            <w:noProof/>
            <w:webHidden/>
          </w:rPr>
          <w:fldChar w:fldCharType="separate"/>
        </w:r>
        <w:r w:rsidR="006C3D56">
          <w:rPr>
            <w:noProof/>
            <w:webHidden/>
          </w:rPr>
          <w:t>105</w:t>
        </w:r>
        <w:r w:rsidR="006C3D56">
          <w:rPr>
            <w:noProof/>
            <w:webHidden/>
          </w:rPr>
          <w:fldChar w:fldCharType="end"/>
        </w:r>
      </w:hyperlink>
    </w:p>
    <w:p w14:paraId="3AD838D1" w14:textId="77777777" w:rsidR="006C3D56" w:rsidRDefault="00C05A7F">
      <w:pPr>
        <w:pStyle w:val="afb"/>
        <w:tabs>
          <w:tab w:val="right" w:leader="dot" w:pos="9394"/>
        </w:tabs>
        <w:rPr>
          <w:rFonts w:asciiTheme="minorHAnsi" w:hAnsiTheme="minorHAnsi"/>
          <w:noProof/>
          <w:sz w:val="22"/>
          <w:lang w:eastAsia="el-GR"/>
        </w:rPr>
      </w:pPr>
      <w:hyperlink w:anchor="_Toc99476660" w:history="1">
        <w:r w:rsidR="006C3D56" w:rsidRPr="00E75AA7">
          <w:rPr>
            <w:rStyle w:val="-"/>
            <w:noProof/>
          </w:rPr>
          <w:t>Εικόνα 6:3: Αριθμός ερωτηθέντων σε κάθε συστάδα (Πλοήγηση)</w:t>
        </w:r>
        <w:r w:rsidR="006C3D56">
          <w:rPr>
            <w:noProof/>
            <w:webHidden/>
          </w:rPr>
          <w:tab/>
        </w:r>
        <w:r w:rsidR="006C3D56">
          <w:rPr>
            <w:noProof/>
            <w:webHidden/>
          </w:rPr>
          <w:fldChar w:fldCharType="begin"/>
        </w:r>
        <w:r w:rsidR="006C3D56">
          <w:rPr>
            <w:noProof/>
            <w:webHidden/>
          </w:rPr>
          <w:instrText xml:space="preserve"> PAGEREF _Toc99476660 \h </w:instrText>
        </w:r>
        <w:r w:rsidR="006C3D56">
          <w:rPr>
            <w:noProof/>
            <w:webHidden/>
          </w:rPr>
        </w:r>
        <w:r w:rsidR="006C3D56">
          <w:rPr>
            <w:noProof/>
            <w:webHidden/>
          </w:rPr>
          <w:fldChar w:fldCharType="separate"/>
        </w:r>
        <w:r w:rsidR="006C3D56">
          <w:rPr>
            <w:noProof/>
            <w:webHidden/>
          </w:rPr>
          <w:t>108</w:t>
        </w:r>
        <w:r w:rsidR="006C3D56">
          <w:rPr>
            <w:noProof/>
            <w:webHidden/>
          </w:rPr>
          <w:fldChar w:fldCharType="end"/>
        </w:r>
      </w:hyperlink>
    </w:p>
    <w:p w14:paraId="14086E0A" w14:textId="77777777" w:rsidR="006C3D56" w:rsidRDefault="00C05A7F">
      <w:pPr>
        <w:pStyle w:val="afb"/>
        <w:tabs>
          <w:tab w:val="right" w:leader="dot" w:pos="9394"/>
        </w:tabs>
        <w:rPr>
          <w:rFonts w:asciiTheme="minorHAnsi" w:hAnsiTheme="minorHAnsi"/>
          <w:noProof/>
          <w:sz w:val="22"/>
          <w:lang w:eastAsia="el-GR"/>
        </w:rPr>
      </w:pPr>
      <w:hyperlink w:anchor="_Toc99476661" w:history="1">
        <w:r w:rsidR="006C3D56" w:rsidRPr="00E75AA7">
          <w:rPr>
            <w:rStyle w:val="-"/>
            <w:noProof/>
          </w:rPr>
          <w:t xml:space="preserve">Εικόνα 7:1 Μη υποχρεωτική εγγραφή χρήστη κατά την αγορά (Πηγή: </w:t>
        </w:r>
        <w:r w:rsidR="006C3D56" w:rsidRPr="00E75AA7">
          <w:rPr>
            <w:rStyle w:val="-"/>
            <w:noProof/>
            <w:lang w:val="en-US"/>
          </w:rPr>
          <w:t>plaisio</w:t>
        </w:r>
        <w:r w:rsidR="006C3D56" w:rsidRPr="00E75AA7">
          <w:rPr>
            <w:rStyle w:val="-"/>
            <w:noProof/>
          </w:rPr>
          <w:t>.</w:t>
        </w:r>
        <w:r w:rsidR="006C3D56" w:rsidRPr="00E75AA7">
          <w:rPr>
            <w:rStyle w:val="-"/>
            <w:noProof/>
            <w:lang w:val="en-US"/>
          </w:rPr>
          <w:t>gr</w:t>
        </w:r>
        <w:r w:rsidR="006C3D56" w:rsidRPr="00E75AA7">
          <w:rPr>
            <w:rStyle w:val="-"/>
            <w:noProof/>
          </w:rPr>
          <w:t>)</w:t>
        </w:r>
        <w:r w:rsidR="006C3D56">
          <w:rPr>
            <w:noProof/>
            <w:webHidden/>
          </w:rPr>
          <w:tab/>
        </w:r>
        <w:r w:rsidR="006C3D56">
          <w:rPr>
            <w:noProof/>
            <w:webHidden/>
          </w:rPr>
          <w:fldChar w:fldCharType="begin"/>
        </w:r>
        <w:r w:rsidR="006C3D56">
          <w:rPr>
            <w:noProof/>
            <w:webHidden/>
          </w:rPr>
          <w:instrText xml:space="preserve"> PAGEREF _Toc99476661 \h </w:instrText>
        </w:r>
        <w:r w:rsidR="006C3D56">
          <w:rPr>
            <w:noProof/>
            <w:webHidden/>
          </w:rPr>
        </w:r>
        <w:r w:rsidR="006C3D56">
          <w:rPr>
            <w:noProof/>
            <w:webHidden/>
          </w:rPr>
          <w:fldChar w:fldCharType="separate"/>
        </w:r>
        <w:r w:rsidR="006C3D56">
          <w:rPr>
            <w:noProof/>
            <w:webHidden/>
          </w:rPr>
          <w:t>122</w:t>
        </w:r>
        <w:r w:rsidR="006C3D56">
          <w:rPr>
            <w:noProof/>
            <w:webHidden/>
          </w:rPr>
          <w:fldChar w:fldCharType="end"/>
        </w:r>
      </w:hyperlink>
    </w:p>
    <w:p w14:paraId="22722D62" w14:textId="77777777" w:rsidR="006C3D56" w:rsidRDefault="00C05A7F">
      <w:pPr>
        <w:pStyle w:val="afb"/>
        <w:tabs>
          <w:tab w:val="right" w:leader="dot" w:pos="9394"/>
        </w:tabs>
        <w:rPr>
          <w:rFonts w:asciiTheme="minorHAnsi" w:hAnsiTheme="minorHAnsi"/>
          <w:noProof/>
          <w:sz w:val="22"/>
          <w:lang w:eastAsia="el-GR"/>
        </w:rPr>
      </w:pPr>
      <w:hyperlink w:anchor="_Toc99476662" w:history="1">
        <w:r w:rsidR="006C3D56" w:rsidRPr="00E75AA7">
          <w:rPr>
            <w:rStyle w:val="-"/>
            <w:noProof/>
          </w:rPr>
          <w:t xml:space="preserve">Εικόνα 7:2 Παρουσίαση προϊόντων σε πλαίσιο (Πηγή: </w:t>
        </w:r>
        <w:r w:rsidR="006C3D56" w:rsidRPr="00E75AA7">
          <w:rPr>
            <w:rStyle w:val="-"/>
            <w:noProof/>
            <w:lang w:val="en-US"/>
          </w:rPr>
          <w:t>plaisio</w:t>
        </w:r>
        <w:r w:rsidR="006C3D56" w:rsidRPr="00E75AA7">
          <w:rPr>
            <w:rStyle w:val="-"/>
            <w:noProof/>
          </w:rPr>
          <w:t>.</w:t>
        </w:r>
        <w:r w:rsidR="006C3D56" w:rsidRPr="00E75AA7">
          <w:rPr>
            <w:rStyle w:val="-"/>
            <w:noProof/>
            <w:lang w:val="en-US"/>
          </w:rPr>
          <w:t>gr</w:t>
        </w:r>
        <w:r w:rsidR="006C3D56" w:rsidRPr="00E75AA7">
          <w:rPr>
            <w:rStyle w:val="-"/>
            <w:noProof/>
          </w:rPr>
          <w:t>)</w:t>
        </w:r>
        <w:r w:rsidR="006C3D56">
          <w:rPr>
            <w:noProof/>
            <w:webHidden/>
          </w:rPr>
          <w:tab/>
        </w:r>
        <w:r w:rsidR="006C3D56">
          <w:rPr>
            <w:noProof/>
            <w:webHidden/>
          </w:rPr>
          <w:fldChar w:fldCharType="begin"/>
        </w:r>
        <w:r w:rsidR="006C3D56">
          <w:rPr>
            <w:noProof/>
            <w:webHidden/>
          </w:rPr>
          <w:instrText xml:space="preserve"> PAGEREF _Toc99476662 \h </w:instrText>
        </w:r>
        <w:r w:rsidR="006C3D56">
          <w:rPr>
            <w:noProof/>
            <w:webHidden/>
          </w:rPr>
        </w:r>
        <w:r w:rsidR="006C3D56">
          <w:rPr>
            <w:noProof/>
            <w:webHidden/>
          </w:rPr>
          <w:fldChar w:fldCharType="separate"/>
        </w:r>
        <w:r w:rsidR="006C3D56">
          <w:rPr>
            <w:noProof/>
            <w:webHidden/>
          </w:rPr>
          <w:t>123</w:t>
        </w:r>
        <w:r w:rsidR="006C3D56">
          <w:rPr>
            <w:noProof/>
            <w:webHidden/>
          </w:rPr>
          <w:fldChar w:fldCharType="end"/>
        </w:r>
      </w:hyperlink>
    </w:p>
    <w:p w14:paraId="1143C17A" w14:textId="77777777" w:rsidR="006C3D56" w:rsidRDefault="00C05A7F">
      <w:pPr>
        <w:pStyle w:val="afb"/>
        <w:tabs>
          <w:tab w:val="right" w:leader="dot" w:pos="9394"/>
        </w:tabs>
        <w:rPr>
          <w:rFonts w:asciiTheme="minorHAnsi" w:hAnsiTheme="minorHAnsi"/>
          <w:noProof/>
          <w:sz w:val="22"/>
          <w:lang w:eastAsia="el-GR"/>
        </w:rPr>
      </w:pPr>
      <w:hyperlink w:anchor="_Toc99476663" w:history="1">
        <w:r w:rsidR="006C3D56" w:rsidRPr="00E75AA7">
          <w:rPr>
            <w:rStyle w:val="-"/>
            <w:noProof/>
          </w:rPr>
          <w:t xml:space="preserve">Εικόνα 7:3 Βραβευμένο </w:t>
        </w:r>
        <w:r w:rsidR="006C3D56" w:rsidRPr="00E75AA7">
          <w:rPr>
            <w:rStyle w:val="-"/>
            <w:noProof/>
            <w:lang w:val="en-US"/>
          </w:rPr>
          <w:t>e</w:t>
        </w:r>
        <w:r w:rsidR="006C3D56" w:rsidRPr="00E75AA7">
          <w:rPr>
            <w:rStyle w:val="-"/>
            <w:noProof/>
          </w:rPr>
          <w:t>-</w:t>
        </w:r>
        <w:r w:rsidR="006C3D56" w:rsidRPr="00E75AA7">
          <w:rPr>
            <w:rStyle w:val="-"/>
            <w:noProof/>
            <w:lang w:val="en-US"/>
          </w:rPr>
          <w:t>shop</w:t>
        </w:r>
        <w:r w:rsidR="006C3D56" w:rsidRPr="00E75AA7">
          <w:rPr>
            <w:rStyle w:val="-"/>
            <w:noProof/>
          </w:rPr>
          <w:t xml:space="preserve"> (Πηγή: </w:t>
        </w:r>
        <w:r w:rsidR="006C3D56" w:rsidRPr="00E75AA7">
          <w:rPr>
            <w:rStyle w:val="-"/>
            <w:noProof/>
            <w:lang w:val="en-US"/>
          </w:rPr>
          <w:t>awwward</w:t>
        </w:r>
        <w:r w:rsidR="006C3D56" w:rsidRPr="00E75AA7">
          <w:rPr>
            <w:rStyle w:val="-"/>
            <w:noProof/>
          </w:rPr>
          <w:t>.</w:t>
        </w:r>
        <w:r w:rsidR="006C3D56" w:rsidRPr="00E75AA7">
          <w:rPr>
            <w:rStyle w:val="-"/>
            <w:noProof/>
            <w:lang w:val="en-US"/>
          </w:rPr>
          <w:t>com</w:t>
        </w:r>
        <w:r w:rsidR="006C3D56" w:rsidRPr="00E75AA7">
          <w:rPr>
            <w:rStyle w:val="-"/>
            <w:noProof/>
          </w:rPr>
          <w:t>)</w:t>
        </w:r>
        <w:r w:rsidR="006C3D56">
          <w:rPr>
            <w:noProof/>
            <w:webHidden/>
          </w:rPr>
          <w:tab/>
        </w:r>
        <w:r w:rsidR="006C3D56">
          <w:rPr>
            <w:noProof/>
            <w:webHidden/>
          </w:rPr>
          <w:fldChar w:fldCharType="begin"/>
        </w:r>
        <w:r w:rsidR="006C3D56">
          <w:rPr>
            <w:noProof/>
            <w:webHidden/>
          </w:rPr>
          <w:instrText xml:space="preserve"> PAGEREF _Toc99476663 \h </w:instrText>
        </w:r>
        <w:r w:rsidR="006C3D56">
          <w:rPr>
            <w:noProof/>
            <w:webHidden/>
          </w:rPr>
        </w:r>
        <w:r w:rsidR="006C3D56">
          <w:rPr>
            <w:noProof/>
            <w:webHidden/>
          </w:rPr>
          <w:fldChar w:fldCharType="separate"/>
        </w:r>
        <w:r w:rsidR="006C3D56">
          <w:rPr>
            <w:noProof/>
            <w:webHidden/>
          </w:rPr>
          <w:t>124</w:t>
        </w:r>
        <w:r w:rsidR="006C3D56">
          <w:rPr>
            <w:noProof/>
            <w:webHidden/>
          </w:rPr>
          <w:fldChar w:fldCharType="end"/>
        </w:r>
      </w:hyperlink>
    </w:p>
    <w:p w14:paraId="615C262F" w14:textId="77777777" w:rsidR="00EC0A4E" w:rsidRPr="00566B22" w:rsidRDefault="00EC0A4E" w:rsidP="00EC0A4E">
      <w:pPr>
        <w:pStyle w:val="afb"/>
        <w:tabs>
          <w:tab w:val="right" w:leader="dot" w:pos="9394"/>
        </w:tabs>
        <w:rPr>
          <w:rFonts w:asciiTheme="minorHAnsi" w:hAnsiTheme="minorHAnsi"/>
          <w:noProof/>
          <w:sz w:val="22"/>
          <w:lang w:eastAsia="el-GR"/>
        </w:rPr>
      </w:pPr>
      <w:r>
        <w:fldChar w:fldCharType="end"/>
      </w:r>
    </w:p>
    <w:p w14:paraId="5F9CBFF8" w14:textId="77777777" w:rsidR="006C3D56" w:rsidRDefault="00EC0A4E" w:rsidP="00EC0A4E">
      <w:pPr>
        <w:pStyle w:val="1"/>
        <w:numPr>
          <w:ilvl w:val="0"/>
          <w:numId w:val="0"/>
        </w:numPr>
        <w:rPr>
          <w:noProof/>
        </w:rPr>
      </w:pPr>
      <w:bookmarkStart w:id="2" w:name="_Toc99476562"/>
      <w:r>
        <w:t>Σύνολο Πινάκων</w:t>
      </w:r>
      <w:bookmarkEnd w:id="2"/>
      <w:r>
        <w:fldChar w:fldCharType="begin"/>
      </w:r>
      <w:r>
        <w:instrText xml:space="preserve"> TOC \h \z \c "Πίνακας" </w:instrText>
      </w:r>
      <w:r>
        <w:fldChar w:fldCharType="separate"/>
      </w:r>
    </w:p>
    <w:p w14:paraId="55C30DEA" w14:textId="77777777" w:rsidR="006C3D56" w:rsidRDefault="00C05A7F">
      <w:pPr>
        <w:pStyle w:val="afb"/>
        <w:tabs>
          <w:tab w:val="right" w:leader="dot" w:pos="9394"/>
        </w:tabs>
        <w:rPr>
          <w:rFonts w:asciiTheme="minorHAnsi" w:hAnsiTheme="minorHAnsi"/>
          <w:noProof/>
          <w:sz w:val="22"/>
          <w:lang w:eastAsia="el-GR"/>
        </w:rPr>
      </w:pPr>
      <w:hyperlink w:anchor="_Toc99476664" w:history="1">
        <w:r w:rsidR="006C3D56" w:rsidRPr="0061430B">
          <w:rPr>
            <w:rStyle w:val="-"/>
            <w:noProof/>
          </w:rPr>
          <w:t xml:space="preserve">Πίνακας 3.1: Βήματα διαδικασίας </w:t>
        </w:r>
        <w:r w:rsidR="006C3D56" w:rsidRPr="0061430B">
          <w:rPr>
            <w:rStyle w:val="-"/>
            <w:noProof/>
            <w:lang w:val="en-US"/>
          </w:rPr>
          <w:t>Conjoint</w:t>
        </w:r>
        <w:r w:rsidR="006C3D56" w:rsidRPr="0061430B">
          <w:rPr>
            <w:rStyle w:val="-"/>
            <w:noProof/>
          </w:rPr>
          <w:t xml:space="preserve"> </w:t>
        </w:r>
        <w:r w:rsidR="006C3D56" w:rsidRPr="0061430B">
          <w:rPr>
            <w:rStyle w:val="-"/>
            <w:noProof/>
            <w:lang w:val="en-US"/>
          </w:rPr>
          <w:t>Analysis</w:t>
        </w:r>
        <w:r w:rsidR="006C3D56">
          <w:rPr>
            <w:noProof/>
            <w:webHidden/>
          </w:rPr>
          <w:tab/>
        </w:r>
        <w:r w:rsidR="006C3D56">
          <w:rPr>
            <w:noProof/>
            <w:webHidden/>
          </w:rPr>
          <w:fldChar w:fldCharType="begin"/>
        </w:r>
        <w:r w:rsidR="006C3D56">
          <w:rPr>
            <w:noProof/>
            <w:webHidden/>
          </w:rPr>
          <w:instrText xml:space="preserve"> PAGEREF _Toc99476664 \h </w:instrText>
        </w:r>
        <w:r w:rsidR="006C3D56">
          <w:rPr>
            <w:noProof/>
            <w:webHidden/>
          </w:rPr>
        </w:r>
        <w:r w:rsidR="006C3D56">
          <w:rPr>
            <w:noProof/>
            <w:webHidden/>
          </w:rPr>
          <w:fldChar w:fldCharType="separate"/>
        </w:r>
        <w:r w:rsidR="006C3D56">
          <w:rPr>
            <w:noProof/>
            <w:webHidden/>
          </w:rPr>
          <w:t>50</w:t>
        </w:r>
        <w:r w:rsidR="006C3D56">
          <w:rPr>
            <w:noProof/>
            <w:webHidden/>
          </w:rPr>
          <w:fldChar w:fldCharType="end"/>
        </w:r>
      </w:hyperlink>
    </w:p>
    <w:p w14:paraId="36F9A08D" w14:textId="77777777" w:rsidR="006C3D56" w:rsidRDefault="00C05A7F">
      <w:pPr>
        <w:pStyle w:val="afb"/>
        <w:tabs>
          <w:tab w:val="right" w:leader="dot" w:pos="9394"/>
        </w:tabs>
        <w:rPr>
          <w:rFonts w:asciiTheme="minorHAnsi" w:hAnsiTheme="minorHAnsi"/>
          <w:noProof/>
          <w:sz w:val="22"/>
          <w:lang w:eastAsia="el-GR"/>
        </w:rPr>
      </w:pPr>
      <w:hyperlink w:anchor="_Toc99476665" w:history="1">
        <w:r w:rsidR="006C3D56" w:rsidRPr="0061430B">
          <w:rPr>
            <w:rStyle w:val="-"/>
            <w:noProof/>
          </w:rPr>
          <w:t>Πίνακας 4.1: Απεικόνιση των 8 προφίλ με τα χαρακτηριστικά και τα επίπεδά τους για την ενότητα Πλοήγηση μέσω ορθογώνιας σχεδίασης</w:t>
        </w:r>
        <w:r w:rsidR="006C3D56">
          <w:rPr>
            <w:noProof/>
            <w:webHidden/>
          </w:rPr>
          <w:tab/>
        </w:r>
        <w:r w:rsidR="006C3D56">
          <w:rPr>
            <w:noProof/>
            <w:webHidden/>
          </w:rPr>
          <w:fldChar w:fldCharType="begin"/>
        </w:r>
        <w:r w:rsidR="006C3D56">
          <w:rPr>
            <w:noProof/>
            <w:webHidden/>
          </w:rPr>
          <w:instrText xml:space="preserve"> PAGEREF _Toc99476665 \h </w:instrText>
        </w:r>
        <w:r w:rsidR="006C3D56">
          <w:rPr>
            <w:noProof/>
            <w:webHidden/>
          </w:rPr>
        </w:r>
        <w:r w:rsidR="006C3D56">
          <w:rPr>
            <w:noProof/>
            <w:webHidden/>
          </w:rPr>
          <w:fldChar w:fldCharType="separate"/>
        </w:r>
        <w:r w:rsidR="006C3D56">
          <w:rPr>
            <w:noProof/>
            <w:webHidden/>
          </w:rPr>
          <w:t>64</w:t>
        </w:r>
        <w:r w:rsidR="006C3D56">
          <w:rPr>
            <w:noProof/>
            <w:webHidden/>
          </w:rPr>
          <w:fldChar w:fldCharType="end"/>
        </w:r>
      </w:hyperlink>
    </w:p>
    <w:p w14:paraId="21911332" w14:textId="77777777" w:rsidR="006C3D56" w:rsidRDefault="00C05A7F">
      <w:pPr>
        <w:pStyle w:val="afb"/>
        <w:tabs>
          <w:tab w:val="right" w:leader="dot" w:pos="9394"/>
        </w:tabs>
        <w:rPr>
          <w:rFonts w:asciiTheme="minorHAnsi" w:hAnsiTheme="minorHAnsi"/>
          <w:noProof/>
          <w:sz w:val="22"/>
          <w:lang w:eastAsia="el-GR"/>
        </w:rPr>
      </w:pPr>
      <w:hyperlink w:anchor="_Toc99476666" w:history="1">
        <w:r w:rsidR="006C3D56" w:rsidRPr="0061430B">
          <w:rPr>
            <w:rStyle w:val="-"/>
            <w:noProof/>
          </w:rPr>
          <w:t xml:space="preserve">Πίνακας 4.2: Απεικόνιση των 8 προφίλ με τα χαρακτηριστικά και τα επίπεδά τους για την ενότητα </w:t>
        </w:r>
        <w:r w:rsidR="006C3D56" w:rsidRPr="0061430B">
          <w:rPr>
            <w:rStyle w:val="-"/>
            <w:noProof/>
            <w:lang w:val="en-US"/>
          </w:rPr>
          <w:t>Design</w:t>
        </w:r>
        <w:r w:rsidR="006C3D56" w:rsidRPr="0061430B">
          <w:rPr>
            <w:rStyle w:val="-"/>
            <w:noProof/>
          </w:rPr>
          <w:t xml:space="preserve"> μέσω ορθογώνιας σχεδίασης</w:t>
        </w:r>
        <w:r w:rsidR="006C3D56">
          <w:rPr>
            <w:noProof/>
            <w:webHidden/>
          </w:rPr>
          <w:tab/>
        </w:r>
        <w:r w:rsidR="006C3D56">
          <w:rPr>
            <w:noProof/>
            <w:webHidden/>
          </w:rPr>
          <w:fldChar w:fldCharType="begin"/>
        </w:r>
        <w:r w:rsidR="006C3D56">
          <w:rPr>
            <w:noProof/>
            <w:webHidden/>
          </w:rPr>
          <w:instrText xml:space="preserve"> PAGEREF _Toc99476666 \h </w:instrText>
        </w:r>
        <w:r w:rsidR="006C3D56">
          <w:rPr>
            <w:noProof/>
            <w:webHidden/>
          </w:rPr>
        </w:r>
        <w:r w:rsidR="006C3D56">
          <w:rPr>
            <w:noProof/>
            <w:webHidden/>
          </w:rPr>
          <w:fldChar w:fldCharType="separate"/>
        </w:r>
        <w:r w:rsidR="006C3D56">
          <w:rPr>
            <w:noProof/>
            <w:webHidden/>
          </w:rPr>
          <w:t>64</w:t>
        </w:r>
        <w:r w:rsidR="006C3D56">
          <w:rPr>
            <w:noProof/>
            <w:webHidden/>
          </w:rPr>
          <w:fldChar w:fldCharType="end"/>
        </w:r>
      </w:hyperlink>
    </w:p>
    <w:p w14:paraId="559A3410" w14:textId="77777777" w:rsidR="006C3D56" w:rsidRDefault="00C05A7F">
      <w:pPr>
        <w:pStyle w:val="afb"/>
        <w:tabs>
          <w:tab w:val="right" w:leader="dot" w:pos="9394"/>
        </w:tabs>
        <w:rPr>
          <w:rFonts w:asciiTheme="minorHAnsi" w:hAnsiTheme="minorHAnsi"/>
          <w:noProof/>
          <w:sz w:val="22"/>
          <w:lang w:eastAsia="el-GR"/>
        </w:rPr>
      </w:pPr>
      <w:hyperlink w:anchor="_Toc99476667" w:history="1">
        <w:r w:rsidR="006C3D56" w:rsidRPr="0061430B">
          <w:rPr>
            <w:rStyle w:val="-"/>
            <w:noProof/>
          </w:rPr>
          <w:t>Πίνακας 5.1: Κατανομή φύλου στο δείγμα</w:t>
        </w:r>
        <w:r w:rsidR="006C3D56">
          <w:rPr>
            <w:noProof/>
            <w:webHidden/>
          </w:rPr>
          <w:tab/>
        </w:r>
        <w:r w:rsidR="006C3D56">
          <w:rPr>
            <w:noProof/>
            <w:webHidden/>
          </w:rPr>
          <w:fldChar w:fldCharType="begin"/>
        </w:r>
        <w:r w:rsidR="006C3D56">
          <w:rPr>
            <w:noProof/>
            <w:webHidden/>
          </w:rPr>
          <w:instrText xml:space="preserve"> PAGEREF _Toc99476667 \h </w:instrText>
        </w:r>
        <w:r w:rsidR="006C3D56">
          <w:rPr>
            <w:noProof/>
            <w:webHidden/>
          </w:rPr>
        </w:r>
        <w:r w:rsidR="006C3D56">
          <w:rPr>
            <w:noProof/>
            <w:webHidden/>
          </w:rPr>
          <w:fldChar w:fldCharType="separate"/>
        </w:r>
        <w:r w:rsidR="006C3D56">
          <w:rPr>
            <w:noProof/>
            <w:webHidden/>
          </w:rPr>
          <w:t>74</w:t>
        </w:r>
        <w:r w:rsidR="006C3D56">
          <w:rPr>
            <w:noProof/>
            <w:webHidden/>
          </w:rPr>
          <w:fldChar w:fldCharType="end"/>
        </w:r>
      </w:hyperlink>
    </w:p>
    <w:p w14:paraId="17CC2DEB" w14:textId="77777777" w:rsidR="006C3D56" w:rsidRDefault="00C05A7F">
      <w:pPr>
        <w:pStyle w:val="afb"/>
        <w:tabs>
          <w:tab w:val="right" w:leader="dot" w:pos="9394"/>
        </w:tabs>
        <w:rPr>
          <w:rFonts w:asciiTheme="minorHAnsi" w:hAnsiTheme="minorHAnsi"/>
          <w:noProof/>
          <w:sz w:val="22"/>
          <w:lang w:eastAsia="el-GR"/>
        </w:rPr>
      </w:pPr>
      <w:hyperlink w:anchor="_Toc99476668" w:history="1">
        <w:r w:rsidR="006C3D56" w:rsidRPr="0061430B">
          <w:rPr>
            <w:rStyle w:val="-"/>
            <w:noProof/>
          </w:rPr>
          <w:t>Πίνακας 5.2: Ηλικία ερωτηθέντων στο δείγμα</w:t>
        </w:r>
        <w:r w:rsidR="006C3D56">
          <w:rPr>
            <w:noProof/>
            <w:webHidden/>
          </w:rPr>
          <w:tab/>
        </w:r>
        <w:r w:rsidR="006C3D56">
          <w:rPr>
            <w:noProof/>
            <w:webHidden/>
          </w:rPr>
          <w:fldChar w:fldCharType="begin"/>
        </w:r>
        <w:r w:rsidR="006C3D56">
          <w:rPr>
            <w:noProof/>
            <w:webHidden/>
          </w:rPr>
          <w:instrText xml:space="preserve"> PAGEREF _Toc99476668 \h </w:instrText>
        </w:r>
        <w:r w:rsidR="006C3D56">
          <w:rPr>
            <w:noProof/>
            <w:webHidden/>
          </w:rPr>
        </w:r>
        <w:r w:rsidR="006C3D56">
          <w:rPr>
            <w:noProof/>
            <w:webHidden/>
          </w:rPr>
          <w:fldChar w:fldCharType="separate"/>
        </w:r>
        <w:r w:rsidR="006C3D56">
          <w:rPr>
            <w:noProof/>
            <w:webHidden/>
          </w:rPr>
          <w:t>75</w:t>
        </w:r>
        <w:r w:rsidR="006C3D56">
          <w:rPr>
            <w:noProof/>
            <w:webHidden/>
          </w:rPr>
          <w:fldChar w:fldCharType="end"/>
        </w:r>
      </w:hyperlink>
    </w:p>
    <w:p w14:paraId="0F0A5DA0" w14:textId="77777777" w:rsidR="006C3D56" w:rsidRDefault="00C05A7F">
      <w:pPr>
        <w:pStyle w:val="afb"/>
        <w:tabs>
          <w:tab w:val="right" w:leader="dot" w:pos="9394"/>
        </w:tabs>
        <w:rPr>
          <w:rFonts w:asciiTheme="minorHAnsi" w:hAnsiTheme="minorHAnsi"/>
          <w:noProof/>
          <w:sz w:val="22"/>
          <w:lang w:eastAsia="el-GR"/>
        </w:rPr>
      </w:pPr>
      <w:hyperlink w:anchor="_Toc99476669" w:history="1">
        <w:r w:rsidR="006C3D56" w:rsidRPr="0061430B">
          <w:rPr>
            <w:rStyle w:val="-"/>
            <w:noProof/>
          </w:rPr>
          <w:t>Πίνακας 5.3: Επίπεδο μόρφωσης δείγματος</w:t>
        </w:r>
        <w:r w:rsidR="006C3D56">
          <w:rPr>
            <w:noProof/>
            <w:webHidden/>
          </w:rPr>
          <w:tab/>
        </w:r>
        <w:r w:rsidR="006C3D56">
          <w:rPr>
            <w:noProof/>
            <w:webHidden/>
          </w:rPr>
          <w:fldChar w:fldCharType="begin"/>
        </w:r>
        <w:r w:rsidR="006C3D56">
          <w:rPr>
            <w:noProof/>
            <w:webHidden/>
          </w:rPr>
          <w:instrText xml:space="preserve"> PAGEREF _Toc99476669 \h </w:instrText>
        </w:r>
        <w:r w:rsidR="006C3D56">
          <w:rPr>
            <w:noProof/>
            <w:webHidden/>
          </w:rPr>
        </w:r>
        <w:r w:rsidR="006C3D56">
          <w:rPr>
            <w:noProof/>
            <w:webHidden/>
          </w:rPr>
          <w:fldChar w:fldCharType="separate"/>
        </w:r>
        <w:r w:rsidR="006C3D56">
          <w:rPr>
            <w:noProof/>
            <w:webHidden/>
          </w:rPr>
          <w:t>75</w:t>
        </w:r>
        <w:r w:rsidR="006C3D56">
          <w:rPr>
            <w:noProof/>
            <w:webHidden/>
          </w:rPr>
          <w:fldChar w:fldCharType="end"/>
        </w:r>
      </w:hyperlink>
    </w:p>
    <w:p w14:paraId="1BB68105" w14:textId="77777777" w:rsidR="006C3D56" w:rsidRDefault="00C05A7F">
      <w:pPr>
        <w:pStyle w:val="afb"/>
        <w:tabs>
          <w:tab w:val="right" w:leader="dot" w:pos="9394"/>
        </w:tabs>
        <w:rPr>
          <w:rFonts w:asciiTheme="minorHAnsi" w:hAnsiTheme="minorHAnsi"/>
          <w:noProof/>
          <w:sz w:val="22"/>
          <w:lang w:eastAsia="el-GR"/>
        </w:rPr>
      </w:pPr>
      <w:hyperlink w:anchor="_Toc99476670" w:history="1">
        <w:r w:rsidR="006C3D56" w:rsidRPr="0061430B">
          <w:rPr>
            <w:rStyle w:val="-"/>
            <w:noProof/>
          </w:rPr>
          <w:t>Πίνακας 5.4: Ετήσιο εισόδημα</w:t>
        </w:r>
        <w:r w:rsidR="006C3D56">
          <w:rPr>
            <w:noProof/>
            <w:webHidden/>
          </w:rPr>
          <w:tab/>
        </w:r>
        <w:r w:rsidR="006C3D56">
          <w:rPr>
            <w:noProof/>
            <w:webHidden/>
          </w:rPr>
          <w:fldChar w:fldCharType="begin"/>
        </w:r>
        <w:r w:rsidR="006C3D56">
          <w:rPr>
            <w:noProof/>
            <w:webHidden/>
          </w:rPr>
          <w:instrText xml:space="preserve"> PAGEREF _Toc99476670 \h </w:instrText>
        </w:r>
        <w:r w:rsidR="006C3D56">
          <w:rPr>
            <w:noProof/>
            <w:webHidden/>
          </w:rPr>
        </w:r>
        <w:r w:rsidR="006C3D56">
          <w:rPr>
            <w:noProof/>
            <w:webHidden/>
          </w:rPr>
          <w:fldChar w:fldCharType="separate"/>
        </w:r>
        <w:r w:rsidR="006C3D56">
          <w:rPr>
            <w:noProof/>
            <w:webHidden/>
          </w:rPr>
          <w:t>76</w:t>
        </w:r>
        <w:r w:rsidR="006C3D56">
          <w:rPr>
            <w:noProof/>
            <w:webHidden/>
          </w:rPr>
          <w:fldChar w:fldCharType="end"/>
        </w:r>
      </w:hyperlink>
    </w:p>
    <w:p w14:paraId="438051A4" w14:textId="77777777" w:rsidR="006C3D56" w:rsidRDefault="00C05A7F">
      <w:pPr>
        <w:pStyle w:val="afb"/>
        <w:tabs>
          <w:tab w:val="right" w:leader="dot" w:pos="9394"/>
        </w:tabs>
        <w:rPr>
          <w:rFonts w:asciiTheme="minorHAnsi" w:hAnsiTheme="minorHAnsi"/>
          <w:noProof/>
          <w:sz w:val="22"/>
          <w:lang w:eastAsia="el-GR"/>
        </w:rPr>
      </w:pPr>
      <w:hyperlink w:anchor="_Toc99476671" w:history="1">
        <w:r w:rsidR="006C3D56" w:rsidRPr="0061430B">
          <w:rPr>
            <w:rStyle w:val="-"/>
            <w:noProof/>
          </w:rPr>
          <w:t>Πίνακας 5.5: Συχνότητα online αγορών</w:t>
        </w:r>
        <w:r w:rsidR="006C3D56">
          <w:rPr>
            <w:noProof/>
            <w:webHidden/>
          </w:rPr>
          <w:tab/>
        </w:r>
        <w:r w:rsidR="006C3D56">
          <w:rPr>
            <w:noProof/>
            <w:webHidden/>
          </w:rPr>
          <w:fldChar w:fldCharType="begin"/>
        </w:r>
        <w:r w:rsidR="006C3D56">
          <w:rPr>
            <w:noProof/>
            <w:webHidden/>
          </w:rPr>
          <w:instrText xml:space="preserve"> PAGEREF _Toc99476671 \h </w:instrText>
        </w:r>
        <w:r w:rsidR="006C3D56">
          <w:rPr>
            <w:noProof/>
            <w:webHidden/>
          </w:rPr>
        </w:r>
        <w:r w:rsidR="006C3D56">
          <w:rPr>
            <w:noProof/>
            <w:webHidden/>
          </w:rPr>
          <w:fldChar w:fldCharType="separate"/>
        </w:r>
        <w:r w:rsidR="006C3D56">
          <w:rPr>
            <w:noProof/>
            <w:webHidden/>
          </w:rPr>
          <w:t>77</w:t>
        </w:r>
        <w:r w:rsidR="006C3D56">
          <w:rPr>
            <w:noProof/>
            <w:webHidden/>
          </w:rPr>
          <w:fldChar w:fldCharType="end"/>
        </w:r>
      </w:hyperlink>
    </w:p>
    <w:p w14:paraId="2CC8DC97" w14:textId="77777777" w:rsidR="006C3D56" w:rsidRDefault="00C05A7F">
      <w:pPr>
        <w:pStyle w:val="afb"/>
        <w:tabs>
          <w:tab w:val="right" w:leader="dot" w:pos="9394"/>
        </w:tabs>
        <w:rPr>
          <w:rFonts w:asciiTheme="minorHAnsi" w:hAnsiTheme="minorHAnsi"/>
          <w:noProof/>
          <w:sz w:val="22"/>
          <w:lang w:eastAsia="el-GR"/>
        </w:rPr>
      </w:pPr>
      <w:hyperlink w:anchor="_Toc99476672" w:history="1">
        <w:r w:rsidR="006C3D56" w:rsidRPr="0061430B">
          <w:rPr>
            <w:rStyle w:val="-"/>
            <w:noProof/>
          </w:rPr>
          <w:t>Πίνακας 5.6: Ετήσιο ποσό δαπάνης σε online αγορές</w:t>
        </w:r>
        <w:r w:rsidR="006C3D56">
          <w:rPr>
            <w:noProof/>
            <w:webHidden/>
          </w:rPr>
          <w:tab/>
        </w:r>
        <w:r w:rsidR="006C3D56">
          <w:rPr>
            <w:noProof/>
            <w:webHidden/>
          </w:rPr>
          <w:fldChar w:fldCharType="begin"/>
        </w:r>
        <w:r w:rsidR="006C3D56">
          <w:rPr>
            <w:noProof/>
            <w:webHidden/>
          </w:rPr>
          <w:instrText xml:space="preserve"> PAGEREF _Toc99476672 \h </w:instrText>
        </w:r>
        <w:r w:rsidR="006C3D56">
          <w:rPr>
            <w:noProof/>
            <w:webHidden/>
          </w:rPr>
        </w:r>
        <w:r w:rsidR="006C3D56">
          <w:rPr>
            <w:noProof/>
            <w:webHidden/>
          </w:rPr>
          <w:fldChar w:fldCharType="separate"/>
        </w:r>
        <w:r w:rsidR="006C3D56">
          <w:rPr>
            <w:noProof/>
            <w:webHidden/>
          </w:rPr>
          <w:t>78</w:t>
        </w:r>
        <w:r w:rsidR="006C3D56">
          <w:rPr>
            <w:noProof/>
            <w:webHidden/>
          </w:rPr>
          <w:fldChar w:fldCharType="end"/>
        </w:r>
      </w:hyperlink>
    </w:p>
    <w:p w14:paraId="30C368CB" w14:textId="77777777" w:rsidR="006C3D56" w:rsidRDefault="00C05A7F">
      <w:pPr>
        <w:pStyle w:val="afb"/>
        <w:tabs>
          <w:tab w:val="right" w:leader="dot" w:pos="9394"/>
        </w:tabs>
        <w:rPr>
          <w:rFonts w:asciiTheme="minorHAnsi" w:hAnsiTheme="minorHAnsi"/>
          <w:noProof/>
          <w:sz w:val="22"/>
          <w:lang w:eastAsia="el-GR"/>
        </w:rPr>
      </w:pPr>
      <w:hyperlink w:anchor="_Toc99476673" w:history="1">
        <w:r w:rsidR="006C3D56" w:rsidRPr="0061430B">
          <w:rPr>
            <w:rStyle w:val="-"/>
            <w:noProof/>
          </w:rPr>
          <w:t>Πίνακας 5.7: Προτίμηση αγοράς από ανώνυμα e-shop</w:t>
        </w:r>
        <w:r w:rsidR="006C3D56">
          <w:rPr>
            <w:noProof/>
            <w:webHidden/>
          </w:rPr>
          <w:tab/>
        </w:r>
        <w:r w:rsidR="006C3D56">
          <w:rPr>
            <w:noProof/>
            <w:webHidden/>
          </w:rPr>
          <w:fldChar w:fldCharType="begin"/>
        </w:r>
        <w:r w:rsidR="006C3D56">
          <w:rPr>
            <w:noProof/>
            <w:webHidden/>
          </w:rPr>
          <w:instrText xml:space="preserve"> PAGEREF _Toc99476673 \h </w:instrText>
        </w:r>
        <w:r w:rsidR="006C3D56">
          <w:rPr>
            <w:noProof/>
            <w:webHidden/>
          </w:rPr>
        </w:r>
        <w:r w:rsidR="006C3D56">
          <w:rPr>
            <w:noProof/>
            <w:webHidden/>
          </w:rPr>
          <w:fldChar w:fldCharType="separate"/>
        </w:r>
        <w:r w:rsidR="006C3D56">
          <w:rPr>
            <w:noProof/>
            <w:webHidden/>
          </w:rPr>
          <w:t>79</w:t>
        </w:r>
        <w:r w:rsidR="006C3D56">
          <w:rPr>
            <w:noProof/>
            <w:webHidden/>
          </w:rPr>
          <w:fldChar w:fldCharType="end"/>
        </w:r>
      </w:hyperlink>
    </w:p>
    <w:p w14:paraId="539808B7" w14:textId="77777777" w:rsidR="006C3D56" w:rsidRDefault="00C05A7F">
      <w:pPr>
        <w:pStyle w:val="afb"/>
        <w:tabs>
          <w:tab w:val="right" w:leader="dot" w:pos="9394"/>
        </w:tabs>
        <w:rPr>
          <w:rFonts w:asciiTheme="minorHAnsi" w:hAnsiTheme="minorHAnsi"/>
          <w:noProof/>
          <w:sz w:val="22"/>
          <w:lang w:eastAsia="el-GR"/>
        </w:rPr>
      </w:pPr>
      <w:hyperlink w:anchor="_Toc99476674" w:history="1">
        <w:r w:rsidR="006C3D56" w:rsidRPr="0061430B">
          <w:rPr>
            <w:rStyle w:val="-"/>
            <w:noProof/>
          </w:rPr>
          <w:t>Πίνακας 5.8: Μέτρηση αύξησης online αγορών εν μέσω πανδημίας</w:t>
        </w:r>
        <w:r w:rsidR="006C3D56">
          <w:rPr>
            <w:noProof/>
            <w:webHidden/>
          </w:rPr>
          <w:tab/>
        </w:r>
        <w:r w:rsidR="006C3D56">
          <w:rPr>
            <w:noProof/>
            <w:webHidden/>
          </w:rPr>
          <w:fldChar w:fldCharType="begin"/>
        </w:r>
        <w:r w:rsidR="006C3D56">
          <w:rPr>
            <w:noProof/>
            <w:webHidden/>
          </w:rPr>
          <w:instrText xml:space="preserve"> PAGEREF _Toc99476674 \h </w:instrText>
        </w:r>
        <w:r w:rsidR="006C3D56">
          <w:rPr>
            <w:noProof/>
            <w:webHidden/>
          </w:rPr>
        </w:r>
        <w:r w:rsidR="006C3D56">
          <w:rPr>
            <w:noProof/>
            <w:webHidden/>
          </w:rPr>
          <w:fldChar w:fldCharType="separate"/>
        </w:r>
        <w:r w:rsidR="006C3D56">
          <w:rPr>
            <w:noProof/>
            <w:webHidden/>
          </w:rPr>
          <w:t>80</w:t>
        </w:r>
        <w:r w:rsidR="006C3D56">
          <w:rPr>
            <w:noProof/>
            <w:webHidden/>
          </w:rPr>
          <w:fldChar w:fldCharType="end"/>
        </w:r>
      </w:hyperlink>
    </w:p>
    <w:p w14:paraId="0A932D93" w14:textId="77777777" w:rsidR="006C3D56" w:rsidRDefault="00C05A7F">
      <w:pPr>
        <w:pStyle w:val="afb"/>
        <w:tabs>
          <w:tab w:val="right" w:leader="dot" w:pos="9394"/>
        </w:tabs>
        <w:rPr>
          <w:rFonts w:asciiTheme="minorHAnsi" w:hAnsiTheme="minorHAnsi"/>
          <w:noProof/>
          <w:sz w:val="22"/>
          <w:lang w:eastAsia="el-GR"/>
        </w:rPr>
      </w:pPr>
      <w:hyperlink w:anchor="_Toc99476675" w:history="1">
        <w:r w:rsidR="006C3D56" w:rsidRPr="0061430B">
          <w:rPr>
            <w:rStyle w:val="-"/>
            <w:noProof/>
          </w:rPr>
          <w:t>Πίνακας 5.9: Δημοφιλέστερη κατηγορία online προϊόντων εν μέσω πανδημίας</w:t>
        </w:r>
        <w:r w:rsidR="006C3D56">
          <w:rPr>
            <w:noProof/>
            <w:webHidden/>
          </w:rPr>
          <w:tab/>
        </w:r>
        <w:r w:rsidR="006C3D56">
          <w:rPr>
            <w:noProof/>
            <w:webHidden/>
          </w:rPr>
          <w:fldChar w:fldCharType="begin"/>
        </w:r>
        <w:r w:rsidR="006C3D56">
          <w:rPr>
            <w:noProof/>
            <w:webHidden/>
          </w:rPr>
          <w:instrText xml:space="preserve"> PAGEREF _Toc99476675 \h </w:instrText>
        </w:r>
        <w:r w:rsidR="006C3D56">
          <w:rPr>
            <w:noProof/>
            <w:webHidden/>
          </w:rPr>
        </w:r>
        <w:r w:rsidR="006C3D56">
          <w:rPr>
            <w:noProof/>
            <w:webHidden/>
          </w:rPr>
          <w:fldChar w:fldCharType="separate"/>
        </w:r>
        <w:r w:rsidR="006C3D56">
          <w:rPr>
            <w:noProof/>
            <w:webHidden/>
          </w:rPr>
          <w:t>81</w:t>
        </w:r>
        <w:r w:rsidR="006C3D56">
          <w:rPr>
            <w:noProof/>
            <w:webHidden/>
          </w:rPr>
          <w:fldChar w:fldCharType="end"/>
        </w:r>
      </w:hyperlink>
    </w:p>
    <w:p w14:paraId="4B4812C1" w14:textId="77777777" w:rsidR="006C3D56" w:rsidRDefault="00C05A7F">
      <w:pPr>
        <w:pStyle w:val="afb"/>
        <w:tabs>
          <w:tab w:val="right" w:leader="dot" w:pos="9394"/>
        </w:tabs>
        <w:rPr>
          <w:rFonts w:asciiTheme="minorHAnsi" w:hAnsiTheme="minorHAnsi"/>
          <w:noProof/>
          <w:sz w:val="22"/>
          <w:lang w:eastAsia="el-GR"/>
        </w:rPr>
      </w:pPr>
      <w:hyperlink w:anchor="_Toc99476676" w:history="1">
        <w:r w:rsidR="006C3D56" w:rsidRPr="0061430B">
          <w:rPr>
            <w:rStyle w:val="-"/>
            <w:noProof/>
          </w:rPr>
          <w:t xml:space="preserve">Πίνακας 5.10: Σχέση ετήσιου εισοδήματος - Συχνότητας </w:t>
        </w:r>
        <w:r w:rsidR="006C3D56" w:rsidRPr="0061430B">
          <w:rPr>
            <w:rStyle w:val="-"/>
            <w:noProof/>
            <w:lang w:val="en-US"/>
          </w:rPr>
          <w:t>online</w:t>
        </w:r>
        <w:r w:rsidR="006C3D56" w:rsidRPr="0061430B">
          <w:rPr>
            <w:rStyle w:val="-"/>
            <w:noProof/>
          </w:rPr>
          <w:t xml:space="preserve"> αγορών</w:t>
        </w:r>
        <w:r w:rsidR="006C3D56">
          <w:rPr>
            <w:noProof/>
            <w:webHidden/>
          </w:rPr>
          <w:tab/>
        </w:r>
        <w:r w:rsidR="006C3D56">
          <w:rPr>
            <w:noProof/>
            <w:webHidden/>
          </w:rPr>
          <w:fldChar w:fldCharType="begin"/>
        </w:r>
        <w:r w:rsidR="006C3D56">
          <w:rPr>
            <w:noProof/>
            <w:webHidden/>
          </w:rPr>
          <w:instrText xml:space="preserve"> PAGEREF _Toc99476676 \h </w:instrText>
        </w:r>
        <w:r w:rsidR="006C3D56">
          <w:rPr>
            <w:noProof/>
            <w:webHidden/>
          </w:rPr>
        </w:r>
        <w:r w:rsidR="006C3D56">
          <w:rPr>
            <w:noProof/>
            <w:webHidden/>
          </w:rPr>
          <w:fldChar w:fldCharType="separate"/>
        </w:r>
        <w:r w:rsidR="006C3D56">
          <w:rPr>
            <w:noProof/>
            <w:webHidden/>
          </w:rPr>
          <w:t>82</w:t>
        </w:r>
        <w:r w:rsidR="006C3D56">
          <w:rPr>
            <w:noProof/>
            <w:webHidden/>
          </w:rPr>
          <w:fldChar w:fldCharType="end"/>
        </w:r>
      </w:hyperlink>
    </w:p>
    <w:p w14:paraId="2704525A" w14:textId="77777777" w:rsidR="006C3D56" w:rsidRDefault="00C05A7F">
      <w:pPr>
        <w:pStyle w:val="afb"/>
        <w:tabs>
          <w:tab w:val="right" w:leader="dot" w:pos="9394"/>
        </w:tabs>
        <w:rPr>
          <w:rFonts w:asciiTheme="minorHAnsi" w:hAnsiTheme="minorHAnsi"/>
          <w:noProof/>
          <w:sz w:val="22"/>
          <w:lang w:eastAsia="el-GR"/>
        </w:rPr>
      </w:pPr>
      <w:hyperlink w:anchor="_Toc99476677" w:history="1">
        <w:r w:rsidR="006C3D56" w:rsidRPr="0061430B">
          <w:rPr>
            <w:rStyle w:val="-"/>
            <w:noProof/>
          </w:rPr>
          <w:t>Πίνακας 5.11: Κατανομή φύλου στο δείγμα</w:t>
        </w:r>
        <w:r w:rsidR="006C3D56">
          <w:rPr>
            <w:noProof/>
            <w:webHidden/>
          </w:rPr>
          <w:tab/>
        </w:r>
        <w:r w:rsidR="006C3D56">
          <w:rPr>
            <w:noProof/>
            <w:webHidden/>
          </w:rPr>
          <w:fldChar w:fldCharType="begin"/>
        </w:r>
        <w:r w:rsidR="006C3D56">
          <w:rPr>
            <w:noProof/>
            <w:webHidden/>
          </w:rPr>
          <w:instrText xml:space="preserve"> PAGEREF _Toc99476677 \h </w:instrText>
        </w:r>
        <w:r w:rsidR="006C3D56">
          <w:rPr>
            <w:noProof/>
            <w:webHidden/>
          </w:rPr>
        </w:r>
        <w:r w:rsidR="006C3D56">
          <w:rPr>
            <w:noProof/>
            <w:webHidden/>
          </w:rPr>
          <w:fldChar w:fldCharType="separate"/>
        </w:r>
        <w:r w:rsidR="006C3D56">
          <w:rPr>
            <w:noProof/>
            <w:webHidden/>
          </w:rPr>
          <w:t>87</w:t>
        </w:r>
        <w:r w:rsidR="006C3D56">
          <w:rPr>
            <w:noProof/>
            <w:webHidden/>
          </w:rPr>
          <w:fldChar w:fldCharType="end"/>
        </w:r>
      </w:hyperlink>
    </w:p>
    <w:p w14:paraId="6BD8112C" w14:textId="77777777" w:rsidR="006C3D56" w:rsidRDefault="00C05A7F">
      <w:pPr>
        <w:pStyle w:val="afb"/>
        <w:tabs>
          <w:tab w:val="right" w:leader="dot" w:pos="9394"/>
        </w:tabs>
        <w:rPr>
          <w:rFonts w:asciiTheme="minorHAnsi" w:hAnsiTheme="minorHAnsi"/>
          <w:noProof/>
          <w:sz w:val="22"/>
          <w:lang w:eastAsia="el-GR"/>
        </w:rPr>
      </w:pPr>
      <w:hyperlink w:anchor="_Toc99476678" w:history="1">
        <w:r w:rsidR="006C3D56" w:rsidRPr="0061430B">
          <w:rPr>
            <w:rStyle w:val="-"/>
            <w:noProof/>
          </w:rPr>
          <w:t>Πίνακας 5.12: Ηλικία ερωτηθέντων στο δείγμα</w:t>
        </w:r>
        <w:r w:rsidR="006C3D56">
          <w:rPr>
            <w:noProof/>
            <w:webHidden/>
          </w:rPr>
          <w:tab/>
        </w:r>
        <w:r w:rsidR="006C3D56">
          <w:rPr>
            <w:noProof/>
            <w:webHidden/>
          </w:rPr>
          <w:fldChar w:fldCharType="begin"/>
        </w:r>
        <w:r w:rsidR="006C3D56">
          <w:rPr>
            <w:noProof/>
            <w:webHidden/>
          </w:rPr>
          <w:instrText xml:space="preserve"> PAGEREF _Toc99476678 \h </w:instrText>
        </w:r>
        <w:r w:rsidR="006C3D56">
          <w:rPr>
            <w:noProof/>
            <w:webHidden/>
          </w:rPr>
        </w:r>
        <w:r w:rsidR="006C3D56">
          <w:rPr>
            <w:noProof/>
            <w:webHidden/>
          </w:rPr>
          <w:fldChar w:fldCharType="separate"/>
        </w:r>
        <w:r w:rsidR="006C3D56">
          <w:rPr>
            <w:noProof/>
            <w:webHidden/>
          </w:rPr>
          <w:t>88</w:t>
        </w:r>
        <w:r w:rsidR="006C3D56">
          <w:rPr>
            <w:noProof/>
            <w:webHidden/>
          </w:rPr>
          <w:fldChar w:fldCharType="end"/>
        </w:r>
      </w:hyperlink>
    </w:p>
    <w:p w14:paraId="5B17B3F4" w14:textId="77777777" w:rsidR="006C3D56" w:rsidRDefault="00C05A7F">
      <w:pPr>
        <w:pStyle w:val="afb"/>
        <w:tabs>
          <w:tab w:val="right" w:leader="dot" w:pos="9394"/>
        </w:tabs>
        <w:rPr>
          <w:rFonts w:asciiTheme="minorHAnsi" w:hAnsiTheme="minorHAnsi"/>
          <w:noProof/>
          <w:sz w:val="22"/>
          <w:lang w:eastAsia="el-GR"/>
        </w:rPr>
      </w:pPr>
      <w:hyperlink w:anchor="_Toc99476679" w:history="1">
        <w:r w:rsidR="006C3D56" w:rsidRPr="0061430B">
          <w:rPr>
            <w:rStyle w:val="-"/>
            <w:noProof/>
          </w:rPr>
          <w:t>Πίνακας 5.13: Επίπεδο μόρφωσης δείγματος</w:t>
        </w:r>
        <w:r w:rsidR="006C3D56">
          <w:rPr>
            <w:noProof/>
            <w:webHidden/>
          </w:rPr>
          <w:tab/>
        </w:r>
        <w:r w:rsidR="006C3D56">
          <w:rPr>
            <w:noProof/>
            <w:webHidden/>
          </w:rPr>
          <w:fldChar w:fldCharType="begin"/>
        </w:r>
        <w:r w:rsidR="006C3D56">
          <w:rPr>
            <w:noProof/>
            <w:webHidden/>
          </w:rPr>
          <w:instrText xml:space="preserve"> PAGEREF _Toc99476679 \h </w:instrText>
        </w:r>
        <w:r w:rsidR="006C3D56">
          <w:rPr>
            <w:noProof/>
            <w:webHidden/>
          </w:rPr>
        </w:r>
        <w:r w:rsidR="006C3D56">
          <w:rPr>
            <w:noProof/>
            <w:webHidden/>
          </w:rPr>
          <w:fldChar w:fldCharType="separate"/>
        </w:r>
        <w:r w:rsidR="006C3D56">
          <w:rPr>
            <w:noProof/>
            <w:webHidden/>
          </w:rPr>
          <w:t>89</w:t>
        </w:r>
        <w:r w:rsidR="006C3D56">
          <w:rPr>
            <w:noProof/>
            <w:webHidden/>
          </w:rPr>
          <w:fldChar w:fldCharType="end"/>
        </w:r>
      </w:hyperlink>
    </w:p>
    <w:p w14:paraId="375F71EE" w14:textId="77777777" w:rsidR="006C3D56" w:rsidRDefault="00C05A7F">
      <w:pPr>
        <w:pStyle w:val="afb"/>
        <w:tabs>
          <w:tab w:val="right" w:leader="dot" w:pos="9394"/>
        </w:tabs>
        <w:rPr>
          <w:rFonts w:asciiTheme="minorHAnsi" w:hAnsiTheme="minorHAnsi"/>
          <w:noProof/>
          <w:sz w:val="22"/>
          <w:lang w:eastAsia="el-GR"/>
        </w:rPr>
      </w:pPr>
      <w:hyperlink w:anchor="_Toc99476680" w:history="1">
        <w:r w:rsidR="006C3D56" w:rsidRPr="0061430B">
          <w:rPr>
            <w:rStyle w:val="-"/>
            <w:noProof/>
          </w:rPr>
          <w:t>Πίνακας 5.14: Ετήσιο εισόδημα</w:t>
        </w:r>
        <w:r w:rsidR="006C3D56">
          <w:rPr>
            <w:noProof/>
            <w:webHidden/>
          </w:rPr>
          <w:tab/>
        </w:r>
        <w:r w:rsidR="006C3D56">
          <w:rPr>
            <w:noProof/>
            <w:webHidden/>
          </w:rPr>
          <w:fldChar w:fldCharType="begin"/>
        </w:r>
        <w:r w:rsidR="006C3D56">
          <w:rPr>
            <w:noProof/>
            <w:webHidden/>
          </w:rPr>
          <w:instrText xml:space="preserve"> PAGEREF _Toc99476680 \h </w:instrText>
        </w:r>
        <w:r w:rsidR="006C3D56">
          <w:rPr>
            <w:noProof/>
            <w:webHidden/>
          </w:rPr>
        </w:r>
        <w:r w:rsidR="006C3D56">
          <w:rPr>
            <w:noProof/>
            <w:webHidden/>
          </w:rPr>
          <w:fldChar w:fldCharType="separate"/>
        </w:r>
        <w:r w:rsidR="006C3D56">
          <w:rPr>
            <w:noProof/>
            <w:webHidden/>
          </w:rPr>
          <w:t>90</w:t>
        </w:r>
        <w:r w:rsidR="006C3D56">
          <w:rPr>
            <w:noProof/>
            <w:webHidden/>
          </w:rPr>
          <w:fldChar w:fldCharType="end"/>
        </w:r>
      </w:hyperlink>
    </w:p>
    <w:p w14:paraId="63A28C94" w14:textId="77777777" w:rsidR="006C3D56" w:rsidRDefault="00C05A7F">
      <w:pPr>
        <w:pStyle w:val="afb"/>
        <w:tabs>
          <w:tab w:val="right" w:leader="dot" w:pos="9394"/>
        </w:tabs>
        <w:rPr>
          <w:rFonts w:asciiTheme="minorHAnsi" w:hAnsiTheme="minorHAnsi"/>
          <w:noProof/>
          <w:sz w:val="22"/>
          <w:lang w:eastAsia="el-GR"/>
        </w:rPr>
      </w:pPr>
      <w:hyperlink w:anchor="_Toc99476681" w:history="1">
        <w:r w:rsidR="006C3D56" w:rsidRPr="0061430B">
          <w:rPr>
            <w:rStyle w:val="-"/>
            <w:noProof/>
          </w:rPr>
          <w:t>Πίνακας 5.15: Συχνότητα online αγορών</w:t>
        </w:r>
        <w:r w:rsidR="006C3D56">
          <w:rPr>
            <w:noProof/>
            <w:webHidden/>
          </w:rPr>
          <w:tab/>
        </w:r>
        <w:r w:rsidR="006C3D56">
          <w:rPr>
            <w:noProof/>
            <w:webHidden/>
          </w:rPr>
          <w:fldChar w:fldCharType="begin"/>
        </w:r>
        <w:r w:rsidR="006C3D56">
          <w:rPr>
            <w:noProof/>
            <w:webHidden/>
          </w:rPr>
          <w:instrText xml:space="preserve"> PAGEREF _Toc99476681 \h </w:instrText>
        </w:r>
        <w:r w:rsidR="006C3D56">
          <w:rPr>
            <w:noProof/>
            <w:webHidden/>
          </w:rPr>
        </w:r>
        <w:r w:rsidR="006C3D56">
          <w:rPr>
            <w:noProof/>
            <w:webHidden/>
          </w:rPr>
          <w:fldChar w:fldCharType="separate"/>
        </w:r>
        <w:r w:rsidR="006C3D56">
          <w:rPr>
            <w:noProof/>
            <w:webHidden/>
          </w:rPr>
          <w:t>91</w:t>
        </w:r>
        <w:r w:rsidR="006C3D56">
          <w:rPr>
            <w:noProof/>
            <w:webHidden/>
          </w:rPr>
          <w:fldChar w:fldCharType="end"/>
        </w:r>
      </w:hyperlink>
    </w:p>
    <w:p w14:paraId="6DF7F0CA" w14:textId="77777777" w:rsidR="006C3D56" w:rsidRDefault="00C05A7F">
      <w:pPr>
        <w:pStyle w:val="afb"/>
        <w:tabs>
          <w:tab w:val="right" w:leader="dot" w:pos="9394"/>
        </w:tabs>
        <w:rPr>
          <w:rFonts w:asciiTheme="minorHAnsi" w:hAnsiTheme="minorHAnsi"/>
          <w:noProof/>
          <w:sz w:val="22"/>
          <w:lang w:eastAsia="el-GR"/>
        </w:rPr>
      </w:pPr>
      <w:hyperlink w:anchor="_Toc99476682" w:history="1">
        <w:r w:rsidR="006C3D56" w:rsidRPr="0061430B">
          <w:rPr>
            <w:rStyle w:val="-"/>
            <w:noProof/>
          </w:rPr>
          <w:t>Πίνακας 5.16: Ετήσιο ποσό δαπάνης σε online αγορές</w:t>
        </w:r>
        <w:r w:rsidR="006C3D56">
          <w:rPr>
            <w:noProof/>
            <w:webHidden/>
          </w:rPr>
          <w:tab/>
        </w:r>
        <w:r w:rsidR="006C3D56">
          <w:rPr>
            <w:noProof/>
            <w:webHidden/>
          </w:rPr>
          <w:fldChar w:fldCharType="begin"/>
        </w:r>
        <w:r w:rsidR="006C3D56">
          <w:rPr>
            <w:noProof/>
            <w:webHidden/>
          </w:rPr>
          <w:instrText xml:space="preserve"> PAGEREF _Toc99476682 \h </w:instrText>
        </w:r>
        <w:r w:rsidR="006C3D56">
          <w:rPr>
            <w:noProof/>
            <w:webHidden/>
          </w:rPr>
        </w:r>
        <w:r w:rsidR="006C3D56">
          <w:rPr>
            <w:noProof/>
            <w:webHidden/>
          </w:rPr>
          <w:fldChar w:fldCharType="separate"/>
        </w:r>
        <w:r w:rsidR="006C3D56">
          <w:rPr>
            <w:noProof/>
            <w:webHidden/>
          </w:rPr>
          <w:t>92</w:t>
        </w:r>
        <w:r w:rsidR="006C3D56">
          <w:rPr>
            <w:noProof/>
            <w:webHidden/>
          </w:rPr>
          <w:fldChar w:fldCharType="end"/>
        </w:r>
      </w:hyperlink>
    </w:p>
    <w:p w14:paraId="5BDD6C38" w14:textId="77777777" w:rsidR="006C3D56" w:rsidRDefault="00C05A7F">
      <w:pPr>
        <w:pStyle w:val="afb"/>
        <w:tabs>
          <w:tab w:val="right" w:leader="dot" w:pos="9394"/>
        </w:tabs>
        <w:rPr>
          <w:rFonts w:asciiTheme="minorHAnsi" w:hAnsiTheme="minorHAnsi"/>
          <w:noProof/>
          <w:sz w:val="22"/>
          <w:lang w:eastAsia="el-GR"/>
        </w:rPr>
      </w:pPr>
      <w:hyperlink w:anchor="_Toc99476683" w:history="1">
        <w:r w:rsidR="006C3D56" w:rsidRPr="0061430B">
          <w:rPr>
            <w:rStyle w:val="-"/>
            <w:noProof/>
          </w:rPr>
          <w:t>Πίνακας 5.17: Προτίμηση αγοράς από ανώνυμα e-shop</w:t>
        </w:r>
        <w:r w:rsidR="006C3D56">
          <w:rPr>
            <w:noProof/>
            <w:webHidden/>
          </w:rPr>
          <w:tab/>
        </w:r>
        <w:r w:rsidR="006C3D56">
          <w:rPr>
            <w:noProof/>
            <w:webHidden/>
          </w:rPr>
          <w:fldChar w:fldCharType="begin"/>
        </w:r>
        <w:r w:rsidR="006C3D56">
          <w:rPr>
            <w:noProof/>
            <w:webHidden/>
          </w:rPr>
          <w:instrText xml:space="preserve"> PAGEREF _Toc99476683 \h </w:instrText>
        </w:r>
        <w:r w:rsidR="006C3D56">
          <w:rPr>
            <w:noProof/>
            <w:webHidden/>
          </w:rPr>
        </w:r>
        <w:r w:rsidR="006C3D56">
          <w:rPr>
            <w:noProof/>
            <w:webHidden/>
          </w:rPr>
          <w:fldChar w:fldCharType="separate"/>
        </w:r>
        <w:r w:rsidR="006C3D56">
          <w:rPr>
            <w:noProof/>
            <w:webHidden/>
          </w:rPr>
          <w:t>93</w:t>
        </w:r>
        <w:r w:rsidR="006C3D56">
          <w:rPr>
            <w:noProof/>
            <w:webHidden/>
          </w:rPr>
          <w:fldChar w:fldCharType="end"/>
        </w:r>
      </w:hyperlink>
    </w:p>
    <w:p w14:paraId="588D7D7A" w14:textId="77777777" w:rsidR="006C3D56" w:rsidRDefault="00C05A7F">
      <w:pPr>
        <w:pStyle w:val="afb"/>
        <w:tabs>
          <w:tab w:val="right" w:leader="dot" w:pos="9394"/>
        </w:tabs>
        <w:rPr>
          <w:rFonts w:asciiTheme="minorHAnsi" w:hAnsiTheme="minorHAnsi"/>
          <w:noProof/>
          <w:sz w:val="22"/>
          <w:lang w:eastAsia="el-GR"/>
        </w:rPr>
      </w:pPr>
      <w:hyperlink w:anchor="_Toc99476684" w:history="1">
        <w:r w:rsidR="006C3D56" w:rsidRPr="0061430B">
          <w:rPr>
            <w:rStyle w:val="-"/>
            <w:noProof/>
          </w:rPr>
          <w:t>Πίνακας 5.18: Μέτρηση αύξησης online αγορών εν μέσω πανδημίας</w:t>
        </w:r>
        <w:r w:rsidR="006C3D56">
          <w:rPr>
            <w:noProof/>
            <w:webHidden/>
          </w:rPr>
          <w:tab/>
        </w:r>
        <w:r w:rsidR="006C3D56">
          <w:rPr>
            <w:noProof/>
            <w:webHidden/>
          </w:rPr>
          <w:fldChar w:fldCharType="begin"/>
        </w:r>
        <w:r w:rsidR="006C3D56">
          <w:rPr>
            <w:noProof/>
            <w:webHidden/>
          </w:rPr>
          <w:instrText xml:space="preserve"> PAGEREF _Toc99476684 \h </w:instrText>
        </w:r>
        <w:r w:rsidR="006C3D56">
          <w:rPr>
            <w:noProof/>
            <w:webHidden/>
          </w:rPr>
        </w:r>
        <w:r w:rsidR="006C3D56">
          <w:rPr>
            <w:noProof/>
            <w:webHidden/>
          </w:rPr>
          <w:fldChar w:fldCharType="separate"/>
        </w:r>
        <w:r w:rsidR="006C3D56">
          <w:rPr>
            <w:noProof/>
            <w:webHidden/>
          </w:rPr>
          <w:t>94</w:t>
        </w:r>
        <w:r w:rsidR="006C3D56">
          <w:rPr>
            <w:noProof/>
            <w:webHidden/>
          </w:rPr>
          <w:fldChar w:fldCharType="end"/>
        </w:r>
      </w:hyperlink>
    </w:p>
    <w:p w14:paraId="4713A90E" w14:textId="77777777" w:rsidR="006C3D56" w:rsidRDefault="00C05A7F">
      <w:pPr>
        <w:pStyle w:val="afb"/>
        <w:tabs>
          <w:tab w:val="right" w:leader="dot" w:pos="9394"/>
        </w:tabs>
        <w:rPr>
          <w:rFonts w:asciiTheme="minorHAnsi" w:hAnsiTheme="minorHAnsi"/>
          <w:noProof/>
          <w:sz w:val="22"/>
          <w:lang w:eastAsia="el-GR"/>
        </w:rPr>
      </w:pPr>
      <w:hyperlink w:anchor="_Toc99476685" w:history="1">
        <w:r w:rsidR="006C3D56" w:rsidRPr="0061430B">
          <w:rPr>
            <w:rStyle w:val="-"/>
            <w:noProof/>
          </w:rPr>
          <w:t>Πίνακας 5.19: Δημοφιλέστερη κατηγορία online προϊόντων εν μέσω πανδημίας</w:t>
        </w:r>
        <w:r w:rsidR="006C3D56">
          <w:rPr>
            <w:noProof/>
            <w:webHidden/>
          </w:rPr>
          <w:tab/>
        </w:r>
        <w:r w:rsidR="006C3D56">
          <w:rPr>
            <w:noProof/>
            <w:webHidden/>
          </w:rPr>
          <w:fldChar w:fldCharType="begin"/>
        </w:r>
        <w:r w:rsidR="006C3D56">
          <w:rPr>
            <w:noProof/>
            <w:webHidden/>
          </w:rPr>
          <w:instrText xml:space="preserve"> PAGEREF _Toc99476685 \h </w:instrText>
        </w:r>
        <w:r w:rsidR="006C3D56">
          <w:rPr>
            <w:noProof/>
            <w:webHidden/>
          </w:rPr>
        </w:r>
        <w:r w:rsidR="006C3D56">
          <w:rPr>
            <w:noProof/>
            <w:webHidden/>
          </w:rPr>
          <w:fldChar w:fldCharType="separate"/>
        </w:r>
        <w:r w:rsidR="006C3D56">
          <w:rPr>
            <w:noProof/>
            <w:webHidden/>
          </w:rPr>
          <w:t>95</w:t>
        </w:r>
        <w:r w:rsidR="006C3D56">
          <w:rPr>
            <w:noProof/>
            <w:webHidden/>
          </w:rPr>
          <w:fldChar w:fldCharType="end"/>
        </w:r>
      </w:hyperlink>
    </w:p>
    <w:p w14:paraId="584961F7" w14:textId="77777777" w:rsidR="006C3D56" w:rsidRDefault="00C05A7F">
      <w:pPr>
        <w:pStyle w:val="afb"/>
        <w:tabs>
          <w:tab w:val="right" w:leader="dot" w:pos="9394"/>
        </w:tabs>
        <w:rPr>
          <w:rFonts w:asciiTheme="minorHAnsi" w:hAnsiTheme="minorHAnsi"/>
          <w:noProof/>
          <w:sz w:val="22"/>
          <w:lang w:eastAsia="el-GR"/>
        </w:rPr>
      </w:pPr>
      <w:hyperlink w:anchor="_Toc99476686" w:history="1">
        <w:r w:rsidR="006C3D56" w:rsidRPr="0061430B">
          <w:rPr>
            <w:rStyle w:val="-"/>
            <w:noProof/>
          </w:rPr>
          <w:t xml:space="preserve">Πίνακας 5.20: Σχέση ετήσιου εισοδήματος - Ποσού δαπάνης ανά χρόνο σε </w:t>
        </w:r>
        <w:r w:rsidR="006C3D56" w:rsidRPr="0061430B">
          <w:rPr>
            <w:rStyle w:val="-"/>
            <w:noProof/>
            <w:lang w:val="en-US"/>
          </w:rPr>
          <w:t>online</w:t>
        </w:r>
        <w:r w:rsidR="006C3D56" w:rsidRPr="0061430B">
          <w:rPr>
            <w:rStyle w:val="-"/>
            <w:noProof/>
          </w:rPr>
          <w:t xml:space="preserve"> αγορές</w:t>
        </w:r>
        <w:r w:rsidR="006C3D56">
          <w:rPr>
            <w:noProof/>
            <w:webHidden/>
          </w:rPr>
          <w:tab/>
        </w:r>
        <w:r w:rsidR="006C3D56">
          <w:rPr>
            <w:noProof/>
            <w:webHidden/>
          </w:rPr>
          <w:fldChar w:fldCharType="begin"/>
        </w:r>
        <w:r w:rsidR="006C3D56">
          <w:rPr>
            <w:noProof/>
            <w:webHidden/>
          </w:rPr>
          <w:instrText xml:space="preserve"> PAGEREF _Toc99476686 \h </w:instrText>
        </w:r>
        <w:r w:rsidR="006C3D56">
          <w:rPr>
            <w:noProof/>
            <w:webHidden/>
          </w:rPr>
        </w:r>
        <w:r w:rsidR="006C3D56">
          <w:rPr>
            <w:noProof/>
            <w:webHidden/>
          </w:rPr>
          <w:fldChar w:fldCharType="separate"/>
        </w:r>
        <w:r w:rsidR="006C3D56">
          <w:rPr>
            <w:noProof/>
            <w:webHidden/>
          </w:rPr>
          <w:t>96</w:t>
        </w:r>
        <w:r w:rsidR="006C3D56">
          <w:rPr>
            <w:noProof/>
            <w:webHidden/>
          </w:rPr>
          <w:fldChar w:fldCharType="end"/>
        </w:r>
      </w:hyperlink>
    </w:p>
    <w:p w14:paraId="12401F71" w14:textId="77777777" w:rsidR="006C3D56" w:rsidRDefault="00C05A7F">
      <w:pPr>
        <w:pStyle w:val="afb"/>
        <w:tabs>
          <w:tab w:val="right" w:leader="dot" w:pos="9394"/>
        </w:tabs>
        <w:rPr>
          <w:rFonts w:asciiTheme="minorHAnsi" w:hAnsiTheme="minorHAnsi"/>
          <w:noProof/>
          <w:sz w:val="22"/>
          <w:lang w:eastAsia="el-GR"/>
        </w:rPr>
      </w:pPr>
      <w:hyperlink w:anchor="_Toc99476687" w:history="1">
        <w:r w:rsidR="006C3D56" w:rsidRPr="0061430B">
          <w:rPr>
            <w:rStyle w:val="-"/>
            <w:noProof/>
          </w:rPr>
          <w:t>Πίνακας 6.1: Κέντρα βάρους συστάδων (Πλοήγηση)</w:t>
        </w:r>
        <w:r w:rsidR="006C3D56">
          <w:rPr>
            <w:noProof/>
            <w:webHidden/>
          </w:rPr>
          <w:tab/>
        </w:r>
        <w:r w:rsidR="006C3D56">
          <w:rPr>
            <w:noProof/>
            <w:webHidden/>
          </w:rPr>
          <w:fldChar w:fldCharType="begin"/>
        </w:r>
        <w:r w:rsidR="006C3D56">
          <w:rPr>
            <w:noProof/>
            <w:webHidden/>
          </w:rPr>
          <w:instrText xml:space="preserve"> PAGEREF _Toc99476687 \h </w:instrText>
        </w:r>
        <w:r w:rsidR="006C3D56">
          <w:rPr>
            <w:noProof/>
            <w:webHidden/>
          </w:rPr>
        </w:r>
        <w:r w:rsidR="006C3D56">
          <w:rPr>
            <w:noProof/>
            <w:webHidden/>
          </w:rPr>
          <w:fldChar w:fldCharType="separate"/>
        </w:r>
        <w:r w:rsidR="006C3D56">
          <w:rPr>
            <w:noProof/>
            <w:webHidden/>
          </w:rPr>
          <w:t>107</w:t>
        </w:r>
        <w:r w:rsidR="006C3D56">
          <w:rPr>
            <w:noProof/>
            <w:webHidden/>
          </w:rPr>
          <w:fldChar w:fldCharType="end"/>
        </w:r>
      </w:hyperlink>
    </w:p>
    <w:p w14:paraId="4102FC4E" w14:textId="77777777" w:rsidR="006C3D56" w:rsidRDefault="00C05A7F">
      <w:pPr>
        <w:pStyle w:val="afb"/>
        <w:tabs>
          <w:tab w:val="right" w:leader="dot" w:pos="9394"/>
        </w:tabs>
        <w:rPr>
          <w:rFonts w:asciiTheme="minorHAnsi" w:hAnsiTheme="minorHAnsi"/>
          <w:noProof/>
          <w:sz w:val="22"/>
          <w:lang w:eastAsia="el-GR"/>
        </w:rPr>
      </w:pPr>
      <w:hyperlink w:anchor="_Toc99476688" w:history="1">
        <w:r w:rsidR="006C3D56" w:rsidRPr="0061430B">
          <w:rPr>
            <w:rStyle w:val="-"/>
            <w:noProof/>
          </w:rPr>
          <w:t xml:space="preserve">Πίνακας 6.2: </w:t>
        </w:r>
        <w:r w:rsidR="006C3D56" w:rsidRPr="0061430B">
          <w:rPr>
            <w:rStyle w:val="-"/>
            <w:noProof/>
            <w:lang w:val="en-US"/>
          </w:rPr>
          <w:t>ID</w:t>
        </w:r>
        <w:r w:rsidR="006C3D56" w:rsidRPr="0061430B">
          <w:rPr>
            <w:rStyle w:val="-"/>
            <w:noProof/>
          </w:rPr>
          <w:t xml:space="preserve"> ερωτηθέντων ανά συστάδα που συμμετείχαν στην έρευνα.</w:t>
        </w:r>
        <w:r w:rsidR="006C3D56">
          <w:rPr>
            <w:noProof/>
            <w:webHidden/>
          </w:rPr>
          <w:tab/>
        </w:r>
        <w:r w:rsidR="006C3D56">
          <w:rPr>
            <w:noProof/>
            <w:webHidden/>
          </w:rPr>
          <w:fldChar w:fldCharType="begin"/>
        </w:r>
        <w:r w:rsidR="006C3D56">
          <w:rPr>
            <w:noProof/>
            <w:webHidden/>
          </w:rPr>
          <w:instrText xml:space="preserve"> PAGEREF _Toc99476688 \h </w:instrText>
        </w:r>
        <w:r w:rsidR="006C3D56">
          <w:rPr>
            <w:noProof/>
            <w:webHidden/>
          </w:rPr>
        </w:r>
        <w:r w:rsidR="006C3D56">
          <w:rPr>
            <w:noProof/>
            <w:webHidden/>
          </w:rPr>
          <w:fldChar w:fldCharType="separate"/>
        </w:r>
        <w:r w:rsidR="006C3D56">
          <w:rPr>
            <w:noProof/>
            <w:webHidden/>
          </w:rPr>
          <w:t>107</w:t>
        </w:r>
        <w:r w:rsidR="006C3D56">
          <w:rPr>
            <w:noProof/>
            <w:webHidden/>
          </w:rPr>
          <w:fldChar w:fldCharType="end"/>
        </w:r>
      </w:hyperlink>
    </w:p>
    <w:p w14:paraId="2A961667" w14:textId="77777777" w:rsidR="006C3D56" w:rsidRDefault="00C05A7F">
      <w:pPr>
        <w:pStyle w:val="afb"/>
        <w:tabs>
          <w:tab w:val="right" w:leader="dot" w:pos="9394"/>
        </w:tabs>
        <w:rPr>
          <w:rFonts w:asciiTheme="minorHAnsi" w:hAnsiTheme="minorHAnsi"/>
          <w:noProof/>
          <w:sz w:val="22"/>
          <w:lang w:eastAsia="el-GR"/>
        </w:rPr>
      </w:pPr>
      <w:hyperlink w:anchor="_Toc99476689" w:history="1">
        <w:r w:rsidR="006C3D56" w:rsidRPr="0061430B">
          <w:rPr>
            <w:rStyle w:val="-"/>
            <w:noProof/>
          </w:rPr>
          <w:t>Πίνακας 6.3: Κέντρα βάρους συστάδων (Σχεδίαση)</w:t>
        </w:r>
        <w:r w:rsidR="006C3D56">
          <w:rPr>
            <w:noProof/>
            <w:webHidden/>
          </w:rPr>
          <w:tab/>
        </w:r>
        <w:r w:rsidR="006C3D56">
          <w:rPr>
            <w:noProof/>
            <w:webHidden/>
          </w:rPr>
          <w:fldChar w:fldCharType="begin"/>
        </w:r>
        <w:r w:rsidR="006C3D56">
          <w:rPr>
            <w:noProof/>
            <w:webHidden/>
          </w:rPr>
          <w:instrText xml:space="preserve"> PAGEREF _Toc99476689 \h </w:instrText>
        </w:r>
        <w:r w:rsidR="006C3D56">
          <w:rPr>
            <w:noProof/>
            <w:webHidden/>
          </w:rPr>
        </w:r>
        <w:r w:rsidR="006C3D56">
          <w:rPr>
            <w:noProof/>
            <w:webHidden/>
          </w:rPr>
          <w:fldChar w:fldCharType="separate"/>
        </w:r>
        <w:r w:rsidR="006C3D56">
          <w:rPr>
            <w:noProof/>
            <w:webHidden/>
          </w:rPr>
          <w:t>109</w:t>
        </w:r>
        <w:r w:rsidR="006C3D56">
          <w:rPr>
            <w:noProof/>
            <w:webHidden/>
          </w:rPr>
          <w:fldChar w:fldCharType="end"/>
        </w:r>
      </w:hyperlink>
    </w:p>
    <w:p w14:paraId="5AE62DA1" w14:textId="77777777" w:rsidR="006C3D56" w:rsidRDefault="00C05A7F">
      <w:pPr>
        <w:pStyle w:val="afb"/>
        <w:tabs>
          <w:tab w:val="right" w:leader="dot" w:pos="9394"/>
        </w:tabs>
        <w:rPr>
          <w:rFonts w:asciiTheme="minorHAnsi" w:hAnsiTheme="minorHAnsi"/>
          <w:noProof/>
          <w:sz w:val="22"/>
          <w:lang w:eastAsia="el-GR"/>
        </w:rPr>
      </w:pPr>
      <w:hyperlink w:anchor="_Toc99476690" w:history="1">
        <w:r w:rsidR="006C3D56" w:rsidRPr="0061430B">
          <w:rPr>
            <w:rStyle w:val="-"/>
            <w:noProof/>
          </w:rPr>
          <w:t>Πίνακας 6.4: ID ερωτηθέντων ανά συστάδα που συμμετείχαν στην έρευνα.</w:t>
        </w:r>
        <w:r w:rsidR="006C3D56">
          <w:rPr>
            <w:noProof/>
            <w:webHidden/>
          </w:rPr>
          <w:tab/>
        </w:r>
        <w:r w:rsidR="006C3D56">
          <w:rPr>
            <w:noProof/>
            <w:webHidden/>
          </w:rPr>
          <w:fldChar w:fldCharType="begin"/>
        </w:r>
        <w:r w:rsidR="006C3D56">
          <w:rPr>
            <w:noProof/>
            <w:webHidden/>
          </w:rPr>
          <w:instrText xml:space="preserve"> PAGEREF _Toc99476690 \h </w:instrText>
        </w:r>
        <w:r w:rsidR="006C3D56">
          <w:rPr>
            <w:noProof/>
            <w:webHidden/>
          </w:rPr>
        </w:r>
        <w:r w:rsidR="006C3D56">
          <w:rPr>
            <w:noProof/>
            <w:webHidden/>
          </w:rPr>
          <w:fldChar w:fldCharType="separate"/>
        </w:r>
        <w:r w:rsidR="006C3D56">
          <w:rPr>
            <w:noProof/>
            <w:webHidden/>
          </w:rPr>
          <w:t>109</w:t>
        </w:r>
        <w:r w:rsidR="006C3D56">
          <w:rPr>
            <w:noProof/>
            <w:webHidden/>
          </w:rPr>
          <w:fldChar w:fldCharType="end"/>
        </w:r>
      </w:hyperlink>
    </w:p>
    <w:p w14:paraId="4B716CE1" w14:textId="77777777" w:rsidR="006C3D56" w:rsidRDefault="00C05A7F">
      <w:pPr>
        <w:pStyle w:val="afb"/>
        <w:tabs>
          <w:tab w:val="right" w:leader="dot" w:pos="9394"/>
        </w:tabs>
        <w:rPr>
          <w:rFonts w:asciiTheme="minorHAnsi" w:hAnsiTheme="minorHAnsi"/>
          <w:noProof/>
          <w:sz w:val="22"/>
          <w:lang w:eastAsia="el-GR"/>
        </w:rPr>
      </w:pPr>
      <w:hyperlink w:anchor="_Toc99476691" w:history="1">
        <w:r w:rsidR="006C3D56" w:rsidRPr="0061430B">
          <w:rPr>
            <w:rStyle w:val="-"/>
            <w:noProof/>
          </w:rPr>
          <w:t>Πίνακας 6.5: Ανάλυση δεδομένων ανά συστάδα έρευνας για πλοήγηση</w:t>
        </w:r>
        <w:r w:rsidR="006C3D56">
          <w:rPr>
            <w:noProof/>
            <w:webHidden/>
          </w:rPr>
          <w:tab/>
        </w:r>
        <w:r w:rsidR="006C3D56">
          <w:rPr>
            <w:noProof/>
            <w:webHidden/>
          </w:rPr>
          <w:fldChar w:fldCharType="begin"/>
        </w:r>
        <w:r w:rsidR="006C3D56">
          <w:rPr>
            <w:noProof/>
            <w:webHidden/>
          </w:rPr>
          <w:instrText xml:space="preserve"> PAGEREF _Toc99476691 \h </w:instrText>
        </w:r>
        <w:r w:rsidR="006C3D56">
          <w:rPr>
            <w:noProof/>
            <w:webHidden/>
          </w:rPr>
        </w:r>
        <w:r w:rsidR="006C3D56">
          <w:rPr>
            <w:noProof/>
            <w:webHidden/>
          </w:rPr>
          <w:fldChar w:fldCharType="separate"/>
        </w:r>
        <w:r w:rsidR="006C3D56">
          <w:rPr>
            <w:noProof/>
            <w:webHidden/>
          </w:rPr>
          <w:t>110</w:t>
        </w:r>
        <w:r w:rsidR="006C3D56">
          <w:rPr>
            <w:noProof/>
            <w:webHidden/>
          </w:rPr>
          <w:fldChar w:fldCharType="end"/>
        </w:r>
      </w:hyperlink>
    </w:p>
    <w:p w14:paraId="2905EAE5" w14:textId="3657E62A" w:rsidR="00C744E1" w:rsidRPr="00EC0A4E" w:rsidRDefault="00EC0A4E" w:rsidP="00EC0A4E">
      <w:pPr>
        <w:pStyle w:val="aa"/>
      </w:pPr>
      <w:r>
        <w:fldChar w:fldCharType="end"/>
      </w:r>
    </w:p>
    <w:p w14:paraId="47C28B91" w14:textId="77777777" w:rsidR="00D34345" w:rsidRDefault="00D34345" w:rsidP="000976D5">
      <w:pPr>
        <w:pStyle w:val="aa"/>
        <w:jc w:val="both"/>
        <w:rPr>
          <w:rFonts w:ascii="Times New Roman" w:hAnsi="Times New Roman" w:cs="Times New Roman"/>
          <w:sz w:val="24"/>
          <w:szCs w:val="24"/>
        </w:rPr>
      </w:pPr>
    </w:p>
    <w:p w14:paraId="2CAF6941" w14:textId="72D5F1EE" w:rsidR="00E25CD1" w:rsidRDefault="00E25CD1" w:rsidP="00E25CD1">
      <w:pPr>
        <w:rPr>
          <w:rFonts w:cs="Times New Roman"/>
          <w:szCs w:val="24"/>
        </w:rPr>
      </w:pPr>
      <w:r>
        <w:rPr>
          <w:rFonts w:cs="Times New Roman"/>
          <w:szCs w:val="24"/>
        </w:rPr>
        <w:br w:type="page"/>
      </w:r>
    </w:p>
    <w:p w14:paraId="1D9434EB" w14:textId="5614A3FF" w:rsidR="00764AE8" w:rsidRPr="000C3590" w:rsidRDefault="000976D5" w:rsidP="000D4F07">
      <w:pPr>
        <w:pStyle w:val="1"/>
        <w:rPr>
          <w:sz w:val="40"/>
          <w:szCs w:val="40"/>
        </w:rPr>
      </w:pPr>
      <w:bookmarkStart w:id="3" w:name="_Toc99476563"/>
      <w:r w:rsidRPr="000C3590">
        <w:rPr>
          <w:sz w:val="40"/>
          <w:szCs w:val="40"/>
        </w:rPr>
        <w:lastRenderedPageBreak/>
        <w:t>:</w:t>
      </w:r>
      <w:r w:rsidR="00B37388" w:rsidRPr="000C3590">
        <w:rPr>
          <w:sz w:val="40"/>
          <w:szCs w:val="40"/>
          <w:lang w:val="en-US"/>
        </w:rPr>
        <w:t xml:space="preserve"> </w:t>
      </w:r>
      <w:r w:rsidR="00B37388" w:rsidRPr="000C3590">
        <w:rPr>
          <w:sz w:val="40"/>
          <w:szCs w:val="40"/>
        </w:rPr>
        <w:t>Εισαγωγή</w:t>
      </w:r>
      <w:bookmarkEnd w:id="3"/>
    </w:p>
    <w:p w14:paraId="28C591F1" w14:textId="77777777" w:rsidR="00E030F1" w:rsidRPr="004E54C7" w:rsidRDefault="00E030F1" w:rsidP="00E030F1">
      <w:pPr>
        <w:pStyle w:val="af5"/>
        <w:jc w:val="both"/>
        <w:rPr>
          <w:rFonts w:cs="Times New Roman"/>
          <w:b/>
          <w:szCs w:val="24"/>
        </w:rPr>
      </w:pPr>
    </w:p>
    <w:p w14:paraId="7F2A3875" w14:textId="5CE983E0" w:rsidR="00855591" w:rsidRDefault="008F5A89" w:rsidP="008F7E1E">
      <w:pPr>
        <w:pStyle w:val="2"/>
      </w:pPr>
      <w:bookmarkStart w:id="4" w:name="_Toc99476564"/>
      <w:r>
        <w:t xml:space="preserve">1.1 </w:t>
      </w:r>
      <w:r w:rsidR="00855591" w:rsidRPr="00E85A9F">
        <w:t>Εισαγωγ</w:t>
      </w:r>
      <w:r>
        <w:t>ικά</w:t>
      </w:r>
      <w:bookmarkEnd w:id="4"/>
    </w:p>
    <w:p w14:paraId="11C4CCB4" w14:textId="77777777" w:rsidR="00855591" w:rsidRDefault="00855591" w:rsidP="008F7E1E">
      <w:pPr>
        <w:jc w:val="both"/>
      </w:pPr>
      <w:r>
        <w:t>Στις μέρες μας είναι γεγονός ότι η ραγδαία ανάπτυξη της τεχνολογίας έχει φέρει ριζικές αλλαγές στην παγκόσμια αγορά προϊόντων και υπηρεσιών, μεταβάλλοντας τις ισορροπίες. Η επιτακτική ανάγκη του διαδικτύου στη ζωή των ανθρώπων, ο συνεχής ανταγωνισμός μεταξύ των επιχειρήσεων, η ανάγκη για κάλυψη της ικανοποίησης και των απαιτήσεων των καταναλωτών,</w:t>
      </w:r>
      <w:r w:rsidRPr="002A10BA">
        <w:t xml:space="preserve"> </w:t>
      </w:r>
      <w:r>
        <w:t>η ανάπτυξη κοινωνικών δικτύων, και τέλος οι νέες τεχνολογίες που έχουν γίνει κομμάτι της καθημερινότητας, είναι καθοριστικές μεταβλητές που συμβάλλουν στην προώθηση και την ανάπτυξη του ηλεκτρονικού εμπορίου ολοένα και περισσότερο.</w:t>
      </w:r>
    </w:p>
    <w:p w14:paraId="45EDD3F5" w14:textId="41D606E5" w:rsidR="00855591" w:rsidRDefault="00855591" w:rsidP="008F7E1E">
      <w:pPr>
        <w:jc w:val="both"/>
      </w:pPr>
      <w:r>
        <w:t>Το διαδίκτυο σήμερα δίνει πρόσβαση σε πληθώρα πληροφοριών, παρέχει μια σειρά απεριόριστων δυνατοτήτων επικοινωνίας, ενώνοντας τον κόσμο και διευκολύνοντας οικονομικές και εμπορικές δραστηριότητες. Παρέχει δηλαδή δυνατότητες εμπορικών διασυνδέσεων και εύκολης αγοράς επιτρέποντας ταυτόχρονα την αναζήτηση πληροφοριών στον παγκόσμιο ιστό. Με αυτό τον τρόπο, το τεχνολογικό του υπόβαθρο, το οποίο εξελίσσεται με εκθετικούς ρυθμούς με σκοπό να κάνει πιο εύκολη και απλή την πλοήγηση σε αυτό, προσφέρει σε όλους τους επιχειρηματίες καινούριες ευκαιρίες ενώ ταυτόχρονα διευκολύνει τη ζωή των καταναλωτών. Τα παραπάνω σε συνδυασμό με την αλόγιστη χρήση του διαδικτύου σήμερα, έχουν ως αποτέλεσμα την όλο και μεγαλύτερη απήχηση του ηλεκτρονικού εμπορίου, δημιουργώντας την ανάγκη</w:t>
      </w:r>
      <w:r w:rsidR="00476B8F">
        <w:t xml:space="preserve"> κατασκευής</w:t>
      </w:r>
      <w:r>
        <w:t xml:space="preserve"> ηλεκτρονικών καταστημάτων. </w:t>
      </w:r>
    </w:p>
    <w:p w14:paraId="574F1114" w14:textId="77777777" w:rsidR="00002C92" w:rsidRDefault="00855591" w:rsidP="008F7E1E">
      <w:pPr>
        <w:jc w:val="both"/>
      </w:pPr>
      <w:r>
        <w:t xml:space="preserve">Τα ηλεκτρονικά καταστήματα έχουν αλλάξει των προσανατολισμό των κοινωνικών δικτύων. </w:t>
      </w:r>
      <w:r>
        <w:rPr>
          <w:lang w:val="en-US"/>
        </w:rPr>
        <w:t>Facebook</w:t>
      </w:r>
      <w:r w:rsidRPr="009374EE">
        <w:t xml:space="preserve">, </w:t>
      </w:r>
      <w:r>
        <w:rPr>
          <w:lang w:val="en-US"/>
        </w:rPr>
        <w:t>Instagram</w:t>
      </w:r>
      <w:r w:rsidRPr="009374EE">
        <w:t xml:space="preserve">, </w:t>
      </w:r>
      <w:r>
        <w:rPr>
          <w:lang w:val="en-US"/>
        </w:rPr>
        <w:t>Twitter</w:t>
      </w:r>
      <w:r>
        <w:t xml:space="preserve">, </w:t>
      </w:r>
      <w:r>
        <w:rPr>
          <w:lang w:val="en-US"/>
        </w:rPr>
        <w:t>Pinterest</w:t>
      </w:r>
      <w:r w:rsidRPr="009374EE">
        <w:t xml:space="preserve">, </w:t>
      </w:r>
      <w:r>
        <w:rPr>
          <w:lang w:val="en-US"/>
        </w:rPr>
        <w:t>LinkedIn</w:t>
      </w:r>
      <w:r w:rsidRPr="009374EE">
        <w:t xml:space="preserve"> </w:t>
      </w:r>
      <w:r>
        <w:t xml:space="preserve">αλλά και άλλες πλατφόρμες όπως το </w:t>
      </w:r>
      <w:r>
        <w:rPr>
          <w:lang w:val="en-US"/>
        </w:rPr>
        <w:t>YouTube</w:t>
      </w:r>
      <w:r w:rsidRPr="00F4315A">
        <w:t xml:space="preserve"> </w:t>
      </w:r>
      <w:r>
        <w:t xml:space="preserve">έχουν ανοίξει νέους δρόμους </w:t>
      </w:r>
      <w:r>
        <w:rPr>
          <w:lang w:val="en-US"/>
        </w:rPr>
        <w:t>marketing</w:t>
      </w:r>
      <w:r>
        <w:t xml:space="preserve"> που θα βασίζονται αποκλειστικά σε αυτά, με απώτερο σκοπό την προώθηση των </w:t>
      </w:r>
      <w:r>
        <w:rPr>
          <w:lang w:val="en-US"/>
        </w:rPr>
        <w:t>e</w:t>
      </w:r>
      <w:r w:rsidRPr="00771389">
        <w:t>-</w:t>
      </w:r>
      <w:r>
        <w:rPr>
          <w:lang w:val="en-US"/>
        </w:rPr>
        <w:t>shops</w:t>
      </w:r>
      <w:r w:rsidRPr="00771389">
        <w:t>.</w:t>
      </w:r>
      <w:r>
        <w:t xml:space="preserve"> Σε αυτή τη νέα πραγματικότητα οι επιχειρήσεις πρέπει να προσελκύσουν τους χρήστες </w:t>
      </w:r>
      <w:r w:rsidRPr="00D676AB">
        <w:rPr>
          <w:color w:val="000000" w:themeColor="text1"/>
        </w:rPr>
        <w:t xml:space="preserve">και να τους χαρίσουν </w:t>
      </w:r>
      <w:r>
        <w:t xml:space="preserve">τη μέγιστη εμπειρία ηλεκτρονικής αγοράς ώστε να είναι ανταγωνιστικές και προτιμητέες έναντι των άλλων. Αυτό </w:t>
      </w:r>
      <w:r w:rsidR="00A822F7">
        <w:t xml:space="preserve">υλοποιείται </w:t>
      </w:r>
      <w:r>
        <w:t xml:space="preserve">με την υιοθέτηση και την προσαρμογή των κατάλληλων χαρακτηριστικών στα ηλεκτρονικά καταστήματα ώστε αυτά να είναι αποδοτικά και πλήρως λειτουργικά.   </w:t>
      </w:r>
    </w:p>
    <w:p w14:paraId="45276B8C" w14:textId="52F17430" w:rsidR="00E030F1" w:rsidRDefault="00002C92" w:rsidP="008F7E1E">
      <w:pPr>
        <w:jc w:val="both"/>
      </w:pPr>
      <w:r>
        <w:t xml:space="preserve">Για αυτό λοιπόν στις μέρες μας κάθε επιχείρηση πρέπει να διαθέτει το δικό της </w:t>
      </w:r>
      <w:r w:rsidRPr="00CD02ED">
        <w:t>ηλεκτρονικό κατάστημα</w:t>
      </w:r>
      <w:r>
        <w:t xml:space="preserve"> </w:t>
      </w:r>
      <w:r w:rsidRPr="00002C92">
        <w:t>(e-shop)</w:t>
      </w:r>
      <w:r w:rsidRPr="00CD02ED">
        <w:t xml:space="preserve">. </w:t>
      </w:r>
      <w:r w:rsidR="006E3981">
        <w:t xml:space="preserve">Πολλοί καταναλωτές σήμερα προτιμούν να αγοράζουν από το διαδίκτυο παρά από κάποιο </w:t>
      </w:r>
      <w:r w:rsidR="006E3981" w:rsidRPr="00D676AB">
        <w:rPr>
          <w:color w:val="000000" w:themeColor="text1"/>
        </w:rPr>
        <w:t xml:space="preserve">ηλεκτρονικό </w:t>
      </w:r>
      <w:r w:rsidR="006E3981">
        <w:t xml:space="preserve">κατάστημα. </w:t>
      </w:r>
      <w:r>
        <w:t>Είναι γεγονός ότι σήμερα</w:t>
      </w:r>
      <w:r w:rsidRPr="00CD02ED">
        <w:t xml:space="preserve"> μπορεί </w:t>
      </w:r>
      <w:r>
        <w:t xml:space="preserve">κάποιος </w:t>
      </w:r>
      <w:r w:rsidRPr="00CD02ED">
        <w:t xml:space="preserve">να παραγγέλλει ό,τι χρειάζεται ακόμα και από το κινητό του τηλέφωνο, </w:t>
      </w:r>
      <w:r>
        <w:t>χωρίς να χρειάζεται να μεταβεί σε ένα φυσικό κατάστημα</w:t>
      </w:r>
      <w:r w:rsidR="007C1FC8" w:rsidRPr="007C1FC8">
        <w:t>.</w:t>
      </w:r>
      <w:r w:rsidRPr="00CD02ED">
        <w:t xml:space="preserve"> Λογικό </w:t>
      </w:r>
      <w:r w:rsidR="007C1FC8">
        <w:t xml:space="preserve">είναι </w:t>
      </w:r>
      <w:r w:rsidRPr="00CD02ED">
        <w:t xml:space="preserve">λοιπόν, αν μια επιχείρηση θέλει να είναι βιώσιμη και ανταγωνιστική στην αγορά, πρέπει να προβεί στην δημιουργία ενός </w:t>
      </w:r>
      <w:r w:rsidRPr="00F7778F">
        <w:t>e</w:t>
      </w:r>
      <w:r>
        <w:t>-</w:t>
      </w:r>
      <w:r w:rsidRPr="00002C92">
        <w:t>shop</w:t>
      </w:r>
      <w:r w:rsidRPr="00CD02ED">
        <w:t>.</w:t>
      </w:r>
      <w:r>
        <w:t xml:space="preserve"> Επίσης, τ</w:t>
      </w:r>
      <w:r w:rsidRPr="00002C92">
        <w:t xml:space="preserve">ο </w:t>
      </w:r>
      <w:r w:rsidRPr="00D676AB">
        <w:rPr>
          <w:color w:val="000000" w:themeColor="text1"/>
        </w:rPr>
        <w:t xml:space="preserve">ηλεκτρονικό κατάστημα είναι χωρίς αμφιβολία ένα απαραίτητο εργαλείο marketing </w:t>
      </w:r>
      <w:r w:rsidRPr="00002C92">
        <w:t xml:space="preserve">για έναν επαγγελματία. Πλέον, οι περισσότερες επιχειρήσεις χρησιμοποιούν τις ιστοσελίδες των ηλεκτρονικών καταστημάτων τους όχι μόνο για την πώληση των προϊόντων τους αλλά και για την </w:t>
      </w:r>
      <w:r w:rsidRPr="00002C92">
        <w:lastRenderedPageBreak/>
        <w:t>προώθηση και προβολή των υπηρεσιών που προσφέρουν. Το ηλεκτρονικό κατάστημα αντανακλά την εικόνα των  επιχειρήσεων.</w:t>
      </w:r>
      <w:r w:rsidR="006E3981">
        <w:t xml:space="preserve"> </w:t>
      </w:r>
      <w:r w:rsidRPr="00002C92">
        <w:t>Μια πρόχειρη, όχι καλαίσθητη εικαστικά και μη-λειτουργική ιστοσελίδα, δημιουργεί αρνητική εντύπωση στους επισκέπτες. Για την εκμετάλλευση όλων των ευκαιριών που προσφέρονται στο χώρο του διαδικτύου, οι επιχειρήσεις θα πρέπει να επενδύσουν στην κατασκευή μιας ιστοσελίδας λειτουργικής και με υψηλή αισθητική. Χρησιμοποιούνται ποικίλοι τρόποι για διαδικτυακή προβολή μιας επιχείρησης, είτε προώθηση στα social media με διαφημίσεις στο Facebook, στο Instagram, στο Twitter, ή στο Pinterest, είτε την προβολή μέσω πληρωμένων διαφημίσεων στις μηχανές αναζήτησης (Google, Bing), το e-shop είναι ο τελικός προορισμός για όλους τους χρήστες. Η ιστοσελίδα μιας επιχείρησης θα πρέπει να ξεχωρίζει ανάμεσα στον ανταγωνισμό, ανάμεσα στις δεκάδες ιστοσελίδες, τις οποίες το κοινό επισκέπτεται καθημερινά.  Ταυτόχρονα, πρέπει να υπογραμμίζει την αξιοπιστία της εταιρείας, της υπηρεσίας ή του προϊόντος που παρέχεται. Είναι λοιπόν ζωτικής σημασίας η σωστή σχεδίαση ιστοσελίδας ηλεκτρονικού καταστήματος με τα κατάλληλα τεχνικά χαρακτηριστικά, για την διαδικτυακή επέκταση μιας επιχείρησης.</w:t>
      </w:r>
    </w:p>
    <w:p w14:paraId="4172DC37" w14:textId="11647059" w:rsidR="005802A8" w:rsidRPr="008F7E1E" w:rsidRDefault="008F7E1E" w:rsidP="005802A8">
      <w:pPr>
        <w:pStyle w:val="2"/>
        <w:rPr>
          <w:szCs w:val="24"/>
        </w:rPr>
      </w:pPr>
      <w:bookmarkStart w:id="5" w:name="_Toc99476565"/>
      <w:r>
        <w:rPr>
          <w:szCs w:val="24"/>
        </w:rPr>
        <w:t>1.2</w:t>
      </w:r>
      <w:r w:rsidR="00687E35" w:rsidRPr="00687E35">
        <w:rPr>
          <w:szCs w:val="24"/>
        </w:rPr>
        <w:t xml:space="preserve"> Αναγκαιότητα και στόχοι της εργασίας</w:t>
      </w:r>
      <w:bookmarkEnd w:id="5"/>
    </w:p>
    <w:p w14:paraId="3E2277E5" w14:textId="4B493DF1" w:rsidR="008F0643" w:rsidRDefault="00B14A00" w:rsidP="008F7E1E">
      <w:pPr>
        <w:jc w:val="both"/>
      </w:pPr>
      <w:r>
        <w:t xml:space="preserve">Για την ανάγκη </w:t>
      </w:r>
      <w:r w:rsidR="001F662F">
        <w:t xml:space="preserve">βελτίωσης της </w:t>
      </w:r>
      <w:r>
        <w:t xml:space="preserve">ικανοποίησης των χρηστών – καταναλωτών, για την πραγματοποίηση των αγορών τους από ηλεκτρονικά καταστήματα, είναι αναγκαίο οι ίδιες οι επιχειρήσεις να μελετήσουν τα πιο </w:t>
      </w:r>
      <w:r w:rsidRPr="008F0643">
        <w:rPr>
          <w:lang w:val="en-US"/>
        </w:rPr>
        <w:t>user</w:t>
      </w:r>
      <w:r w:rsidRPr="00B14A00">
        <w:t xml:space="preserve"> </w:t>
      </w:r>
      <w:r w:rsidRPr="008F0643">
        <w:rPr>
          <w:lang w:val="en-US"/>
        </w:rPr>
        <w:t>friendly</w:t>
      </w:r>
      <w:r w:rsidRPr="00B14A00">
        <w:t xml:space="preserve"> </w:t>
      </w:r>
      <w:r>
        <w:t xml:space="preserve">τεχνικά χαρακτηριστικά και να τα προσαρμόσουν στα διαδικτυακά τους καταστήματα. </w:t>
      </w:r>
      <w:r w:rsidR="00687E35">
        <w:t xml:space="preserve">Έτσι για την πραγματοποίηση της παρούσας εργασίας τέθηκαν κάποιοι ερευνητικοί και θεωρητικοί στόχοι. Οι ερευνητικοί στόχοι της εργασίας </w:t>
      </w:r>
      <w:r w:rsidR="008F0643">
        <w:t>είναι</w:t>
      </w:r>
      <w:r w:rsidR="00687E35">
        <w:t xml:space="preserve"> </w:t>
      </w:r>
      <w:r w:rsidR="008F0643">
        <w:t>η</w:t>
      </w:r>
      <w:r w:rsidR="00687E35">
        <w:t xml:space="preserve"> μέτρηση της σημαντικότητας </w:t>
      </w:r>
      <w:r w:rsidR="00052455">
        <w:t xml:space="preserve">των </w:t>
      </w:r>
      <w:r w:rsidR="00687E35">
        <w:t xml:space="preserve">τεχνικών χαρακτηριστικών </w:t>
      </w:r>
      <w:r w:rsidR="00052455">
        <w:t xml:space="preserve">των </w:t>
      </w:r>
      <w:r w:rsidR="00687E35">
        <w:t xml:space="preserve">ηλεκτρονικών καταστημάτων αλλά και η ανάδειξη </w:t>
      </w:r>
      <w:r w:rsidR="008F0643">
        <w:t xml:space="preserve">του επιπέδου του κάθε χαρακτηριστικού που είναι προτιμότερο από τους χρήστες – καταναλωτές. </w:t>
      </w:r>
      <w:r w:rsidR="008F7E1E">
        <w:t>Πιο συγκεκριμένα</w:t>
      </w:r>
      <w:r w:rsidR="008F0643">
        <w:t xml:space="preserve"> θα αναδειχτούν και θα μελετηθούν τα τεχνικά στοιχεία σχεδιασμού της Πλοήγησης και της Σχεδίασης που συμβάλλουν στην επιτυχία ενός διαδικτυακού καταστήματος. Επιπλέον</w:t>
      </w:r>
      <w:r w:rsidR="00544FA2">
        <w:t>,</w:t>
      </w:r>
      <w:r w:rsidR="008F0643">
        <w:t xml:space="preserve"> θα ερευνηθούν δημογραφικά στοιχεία αλλά και συνήθειες ανθρώπων που πραγματοποιούν αγορές από ηλεκτρονικά καταστήματα κατά την διάρκεια του ξεσπάσματος της πανδημίας του </w:t>
      </w:r>
      <w:r w:rsidR="008F0643" w:rsidRPr="008F0643">
        <w:rPr>
          <w:lang w:val="en-US"/>
        </w:rPr>
        <w:t>Covid</w:t>
      </w:r>
      <w:r w:rsidR="008F0643" w:rsidRPr="00BB0485">
        <w:t>-19</w:t>
      </w:r>
      <w:r w:rsidR="008F0643">
        <w:t>. Τέλος θα γίνει τμηματοποίηση του δείγματος και θα προταθεί για κάθε ομάδα η καλύτερη έκδοση ιστοσελίδας ηλεκτρονικού καταστήματος. Όσον αφορά τους θεωρητικούς στόχους της εργασίας, θα γίνει βιβλιογραφική ανασκόπηση των τεχνικών χ</w:t>
      </w:r>
      <w:r w:rsidR="008F0643" w:rsidRPr="008F0643">
        <w:rPr>
          <w:rFonts w:cs="Times New Roman"/>
          <w:szCs w:val="24"/>
        </w:rPr>
        <w:t>αρακτηριστικών και των στοιχείων σχεδιασμού πετυχημένων ηλεκτρονικών καταστημάτων</w:t>
      </w:r>
      <w:r w:rsidR="00002C92">
        <w:rPr>
          <w:rFonts w:cs="Times New Roman"/>
          <w:szCs w:val="24"/>
        </w:rPr>
        <w:t xml:space="preserve">, </w:t>
      </w:r>
      <w:r w:rsidR="00002C92">
        <w:t>β</w:t>
      </w:r>
      <w:r w:rsidR="008F0643">
        <w:t xml:space="preserve">ιβλιογραφική ανασκόπηση της </w:t>
      </w:r>
      <w:r w:rsidR="008F0643" w:rsidRPr="008F0643">
        <w:rPr>
          <w:lang w:val="en-US"/>
        </w:rPr>
        <w:t>Conjoint</w:t>
      </w:r>
      <w:r w:rsidR="008F0643" w:rsidRPr="002F3665">
        <w:t xml:space="preserve"> </w:t>
      </w:r>
      <w:r w:rsidR="008F0643" w:rsidRPr="008F0643">
        <w:rPr>
          <w:lang w:val="en-US"/>
        </w:rPr>
        <w:t>Analysis</w:t>
      </w:r>
      <w:r w:rsidR="00002C92">
        <w:t xml:space="preserve">, της Συσταδοποίησης, </w:t>
      </w:r>
      <w:r w:rsidR="008F0643">
        <w:t xml:space="preserve"> </w:t>
      </w:r>
      <w:r w:rsidR="00002C92">
        <w:t xml:space="preserve">όπως επίσης και της μεθόδου </w:t>
      </w:r>
      <w:r w:rsidR="00002C92" w:rsidRPr="008F0643">
        <w:rPr>
          <w:lang w:val="en-US"/>
        </w:rPr>
        <w:t>K</w:t>
      </w:r>
      <w:r w:rsidR="00002C92" w:rsidRPr="006552DA">
        <w:t>-</w:t>
      </w:r>
      <w:r w:rsidR="00002C92" w:rsidRPr="008F0643">
        <w:rPr>
          <w:lang w:val="en-US"/>
        </w:rPr>
        <w:t>means</w:t>
      </w:r>
      <w:r w:rsidR="00002C92">
        <w:t>.</w:t>
      </w:r>
    </w:p>
    <w:p w14:paraId="6E76F654" w14:textId="76021609" w:rsidR="005802A8" w:rsidRPr="005802A8" w:rsidRDefault="008F7E1E" w:rsidP="005802A8">
      <w:pPr>
        <w:pStyle w:val="2"/>
      </w:pPr>
      <w:bookmarkStart w:id="6" w:name="_Toc99476566"/>
      <w:r>
        <w:t>1.</w:t>
      </w:r>
      <w:r>
        <w:rPr>
          <w:lang w:val="en-US"/>
        </w:rPr>
        <w:t>3</w:t>
      </w:r>
      <w:r w:rsidR="00002C92">
        <w:t xml:space="preserve"> Ταυτότητα της έρευνας</w:t>
      </w:r>
      <w:bookmarkEnd w:id="6"/>
    </w:p>
    <w:p w14:paraId="7A4D3D04" w14:textId="318E4111" w:rsidR="00687E35" w:rsidRPr="00307701" w:rsidRDefault="00002C92" w:rsidP="008F7E1E">
      <w:pPr>
        <w:jc w:val="both"/>
      </w:pPr>
      <w:r>
        <w:t>Ειδικότερα, η</w:t>
      </w:r>
      <w:r w:rsidR="00687E35">
        <w:t xml:space="preserve"> έρευνα χωρίστηκε σε δυο ερωτηματολόγια, συλλέγοντας δεδομένα που αφορούν τα προφίλ των καταναλωτών και </w:t>
      </w:r>
      <w:r w:rsidR="00687E35" w:rsidRPr="00836FB2">
        <w:rPr>
          <w:color w:val="212121"/>
          <w:shd w:val="clear" w:color="auto" w:fill="FFFFFF"/>
        </w:rPr>
        <w:t xml:space="preserve">τη μέτρηση της </w:t>
      </w:r>
      <w:r w:rsidR="00052455">
        <w:rPr>
          <w:color w:val="212121"/>
          <w:shd w:val="clear" w:color="auto" w:fill="FFFFFF"/>
        </w:rPr>
        <w:t xml:space="preserve">προτίμησης των </w:t>
      </w:r>
      <w:r w:rsidR="00687E35">
        <w:rPr>
          <w:color w:val="212121"/>
          <w:shd w:val="clear" w:color="auto" w:fill="FFFFFF"/>
        </w:rPr>
        <w:t xml:space="preserve">ιστοσελίδων </w:t>
      </w:r>
      <w:r w:rsidR="00052455">
        <w:rPr>
          <w:color w:val="212121"/>
          <w:shd w:val="clear" w:color="auto" w:fill="FFFFFF"/>
        </w:rPr>
        <w:t xml:space="preserve">των </w:t>
      </w:r>
      <w:r w:rsidR="00687E35">
        <w:rPr>
          <w:color w:val="212121"/>
          <w:shd w:val="clear" w:color="auto" w:fill="FFFFFF"/>
        </w:rPr>
        <w:t xml:space="preserve">ηλεκτρονικών καταστημάτων. Σημαντικό γεγονός αποτέλεσε το ότι η έρευνα διεξήχθη κατά την διάρκεια της πανδημίας </w:t>
      </w:r>
      <w:r w:rsidR="00687E35">
        <w:t xml:space="preserve">του κορωναϊού </w:t>
      </w:r>
      <w:r w:rsidR="00687E35">
        <w:rPr>
          <w:lang w:val="en-US"/>
        </w:rPr>
        <w:t>Covid</w:t>
      </w:r>
      <w:r w:rsidR="00687E35" w:rsidRPr="00836FB2">
        <w:t>19</w:t>
      </w:r>
      <w:r w:rsidR="00687E35">
        <w:t xml:space="preserve"> και άρα συλλέχτηκαν επίσης</w:t>
      </w:r>
      <w:r w:rsidR="00687E35">
        <w:rPr>
          <w:color w:val="212121"/>
          <w:shd w:val="clear" w:color="auto" w:fill="FFFFFF"/>
        </w:rPr>
        <w:t xml:space="preserve"> δεδομένα που αφορούν τις ηλεκτρονικές καταναλωτικές συνήθειες κατά τη διάρκεια της πανδημίας</w:t>
      </w:r>
      <w:r w:rsidR="00687E35">
        <w:t xml:space="preserve">. Το ερωτηματολόγιο της πρώτης </w:t>
      </w:r>
      <w:r w:rsidR="00052455">
        <w:t>έρευνας</w:t>
      </w:r>
      <w:r w:rsidR="00687E35">
        <w:t xml:space="preserve"> αφορά τα τεχνικά χαρακτηριστικά σχετικά με την Πλοήγηση στο ηλεκτρονικό </w:t>
      </w:r>
      <w:r w:rsidR="00687E35">
        <w:lastRenderedPageBreak/>
        <w:t>κατάστημα</w:t>
      </w:r>
      <w:r w:rsidR="00052455">
        <w:t>. Το ερωτηματολόγιο αυτό συμπληρώθηκε από</w:t>
      </w:r>
      <w:r w:rsidR="00687E35">
        <w:t xml:space="preserve">  182 </w:t>
      </w:r>
      <w:r w:rsidR="001E2BF4">
        <w:t xml:space="preserve">άτομα. Έγκυρες </w:t>
      </w:r>
      <w:r w:rsidR="00052455">
        <w:t>απαντήσεις ήταν</w:t>
      </w:r>
      <w:r w:rsidR="00687E35">
        <w:t xml:space="preserve"> οι 179 </w:t>
      </w:r>
      <w:r w:rsidR="00052455">
        <w:t>που</w:t>
      </w:r>
      <w:r w:rsidR="00687E35">
        <w:t xml:space="preserve"> χρησιμοποιήθηκαν για ανάλυση</w:t>
      </w:r>
      <w:r w:rsidR="00052455">
        <w:t>. Το ερωτηματολόγιο της δεύτερης έρευνας</w:t>
      </w:r>
      <w:r w:rsidR="00687E35">
        <w:t xml:space="preserve"> αφορά τα τεχνικά χαρακτηριστικά σχετικά με το </w:t>
      </w:r>
      <w:r w:rsidR="00687E35">
        <w:rPr>
          <w:lang w:val="en-US"/>
        </w:rPr>
        <w:t>Design</w:t>
      </w:r>
      <w:r w:rsidR="00687E35">
        <w:t xml:space="preserve"> του ηλεκτρονικού καταστήματος</w:t>
      </w:r>
      <w:r w:rsidR="00052455">
        <w:t>. Για αυτό το ερωτηματολόγιο λήφθηκαν</w:t>
      </w:r>
      <w:r w:rsidR="00687E35">
        <w:t xml:space="preserve"> 145 </w:t>
      </w:r>
      <w:r w:rsidR="00DB5237">
        <w:t>απαντήσεις από τις οποίες</w:t>
      </w:r>
      <w:r w:rsidR="00687E35">
        <w:t xml:space="preserve"> οι 144 ήταν έγκυρες και χρησιμοποιήθηκαν για ανάλυση. Οι απ</w:t>
      </w:r>
      <w:r w:rsidR="00DB5237">
        <w:t>αντήσεις</w:t>
      </w:r>
      <w:r w:rsidR="00687E35">
        <w:t xml:space="preserve"> </w:t>
      </w:r>
      <w:r w:rsidR="00DB5237">
        <w:t>λήφθηκαν</w:t>
      </w:r>
      <w:r w:rsidR="00687E35">
        <w:t xml:space="preserve"> για κάθε ένα από τα δύο ερωτηματολόγια χωριστά, μέσω της διαδικασίας προσωπικών συνεντεύξεων, προώθησης των ερωτηματολογίων σε λογαριασμούς ηλεκτρονικού ταχυδρομείου αλλά και κοινοποίησής τους σε ομάδες κοινότητας σε κοινωνικά δίκτυα και σε </w:t>
      </w:r>
      <w:r w:rsidR="00687E35">
        <w:rPr>
          <w:lang w:val="en-US"/>
        </w:rPr>
        <w:t>forum</w:t>
      </w:r>
      <w:r w:rsidR="00687E35">
        <w:t xml:space="preserve"> στο διαδίκτυο. Οι ερωτηθέντες βαθμολογούσαν τις οκτώ (8) διαφορετικές παραλλαγές ιστοσελίδας ηλεκτρονικού καταστήματος (</w:t>
      </w:r>
      <w:r w:rsidR="00687E35">
        <w:rPr>
          <w:lang w:val="en-US"/>
        </w:rPr>
        <w:t>e</w:t>
      </w:r>
      <w:r w:rsidR="00687E35" w:rsidRPr="00307701">
        <w:t>-</w:t>
      </w:r>
      <w:r w:rsidR="00687E35">
        <w:rPr>
          <w:lang w:val="en-US"/>
        </w:rPr>
        <w:t>shop</w:t>
      </w:r>
      <w:r w:rsidR="00687E35" w:rsidRPr="00307701">
        <w:t>)</w:t>
      </w:r>
      <w:r w:rsidR="00687E35">
        <w:t xml:space="preserve"> για κάθε μια από τις παραπάνω αναφερόμενες </w:t>
      </w:r>
      <w:r w:rsidR="00DB5237">
        <w:t>επί μέρους έρευνες</w:t>
      </w:r>
      <w:r w:rsidR="00687E35">
        <w:t xml:space="preserve">. Η σχεδίαση </w:t>
      </w:r>
      <w:r w:rsidR="00DB5237">
        <w:t xml:space="preserve">των υποθετικών προφίλ ηλεκτρονικών καταστημάτων </w:t>
      </w:r>
      <w:r w:rsidR="00687E35">
        <w:t xml:space="preserve">έγινε μέσω του </w:t>
      </w:r>
      <w:r w:rsidR="00687E35">
        <w:rPr>
          <w:lang w:val="en-US"/>
        </w:rPr>
        <w:t>WIX</w:t>
      </w:r>
      <w:r w:rsidR="00687E35" w:rsidRPr="001F4E60">
        <w:t>.</w:t>
      </w:r>
      <w:r w:rsidR="00687E35">
        <w:rPr>
          <w:lang w:val="en-US"/>
        </w:rPr>
        <w:t>com</w:t>
      </w:r>
      <w:r w:rsidR="00687E35">
        <w:t xml:space="preserve">. Κάθε προφίλ ιστοσελίδας περιείχε τον συνδυασμό των τεχνικών χαρακτηριστικών ανάλογα με την </w:t>
      </w:r>
      <w:r w:rsidR="00D676AB">
        <w:t>υπό-</w:t>
      </w:r>
      <w:r w:rsidR="00DB5237">
        <w:t>έρευνα</w:t>
      </w:r>
      <w:r w:rsidR="00687E35">
        <w:t xml:space="preserve"> κάθε φορά, ο οποίος προέκυψε από την υλοποίηση της μεθόδου </w:t>
      </w:r>
      <w:r w:rsidR="00687E35">
        <w:rPr>
          <w:lang w:val="en-US"/>
        </w:rPr>
        <w:t>orthogonal</w:t>
      </w:r>
      <w:r w:rsidR="00687E35" w:rsidRPr="001F4E60">
        <w:t xml:space="preserve"> </w:t>
      </w:r>
      <w:r w:rsidR="00687E35">
        <w:rPr>
          <w:lang w:val="en-US"/>
        </w:rPr>
        <w:t>design</w:t>
      </w:r>
      <w:r w:rsidR="00687E35" w:rsidRPr="001F4E60">
        <w:t xml:space="preserve"> </w:t>
      </w:r>
      <w:r w:rsidR="00687E35">
        <w:t>του προγράμματος</w:t>
      </w:r>
      <w:r w:rsidR="00687E35" w:rsidRPr="001F4E60">
        <w:t xml:space="preserve"> </w:t>
      </w:r>
      <w:r w:rsidR="00687E35">
        <w:rPr>
          <w:lang w:val="en-US"/>
        </w:rPr>
        <w:t>SPSS</w:t>
      </w:r>
      <w:r w:rsidR="00687E35">
        <w:t xml:space="preserve">, για την μείωση του αριθμού των  ιστοσελίδων.  Ο κάθε ερωτώμενος </w:t>
      </w:r>
      <w:r w:rsidR="00DB5237">
        <w:t>απαντούσε</w:t>
      </w:r>
      <w:r w:rsidR="00687E35">
        <w:t xml:space="preserve"> σε μια σειρά δημογραφικών ερωτήσεων,</w:t>
      </w:r>
      <w:r w:rsidR="00DB5237">
        <w:t xml:space="preserve"> έβλεπε </w:t>
      </w:r>
      <w:r w:rsidR="00687E35">
        <w:t>8 μικρού μήκους βίντεο τα οποία βαθμολογού</w:t>
      </w:r>
      <w:r w:rsidR="00DB5237">
        <w:t>σε</w:t>
      </w:r>
      <w:r w:rsidR="00687E35">
        <w:t xml:space="preserve"> χωριστά το ένα μετά το άλλο. Πρώτα γινόταν η προβολή του βίντεο, το οποίο πρόβαλε μια συγκεκριμένη ροή βημάτων σε κάθε ιστοσελίδα και ύστερα ακολουθούσε η βαθμολόγηση από τον ερωτώμενο. Κατά τη διαδικασία της προβολής υπήρχε η δυνατότητα παρακολούθησης ξανά των βίντεο από όποιο σημείο ο ερωτώμενος επέλεγε, όπως επίσης υπήρχαν υπότιτλοι μέσα στο βίντεο που επεξηγούσαν και τόνιζαν σημαντικά σημεία</w:t>
      </w:r>
      <w:r w:rsidR="00DB5237">
        <w:t xml:space="preserve"> της κατασκευής της ιστοσελίδας του ηλεκτρονικού καταστήματος</w:t>
      </w:r>
      <w:r w:rsidR="00687E35">
        <w:t xml:space="preserve">. Σημαντικά αποδείχτηκαν και τα κείμενα σε πλαίσιο πάνω από τα βίντεο, τα οποία προετοίμαζαν και ανακεφαλαίωναν μονολεκτικά και συνοπτικά τον συνδυασμό των τεχνικών χαρακτηριστικών της ιστοσελίδας του </w:t>
      </w:r>
      <w:r w:rsidR="00687E35">
        <w:rPr>
          <w:lang w:val="en-US"/>
        </w:rPr>
        <w:t>e</w:t>
      </w:r>
      <w:r w:rsidR="00687E35" w:rsidRPr="00836FB2">
        <w:t>-</w:t>
      </w:r>
      <w:r w:rsidR="00687E35">
        <w:rPr>
          <w:lang w:val="en-US"/>
        </w:rPr>
        <w:t>shop</w:t>
      </w:r>
      <w:r w:rsidR="00687E35" w:rsidRPr="00836FB2">
        <w:t xml:space="preserve">, </w:t>
      </w:r>
      <w:r w:rsidR="00687E35">
        <w:t xml:space="preserve">που επρόκειτο να δει ο ερωτώμενος. Τέλος ο ερωτώμενος </w:t>
      </w:r>
      <w:r w:rsidR="00DB5237">
        <w:t>απαντούσε</w:t>
      </w:r>
      <w:r w:rsidR="00687E35">
        <w:t xml:space="preserve"> σε μια σειρά από καταναλωτικές ηλεκτρονικές συνήθειες κατά την διάρκεια της πανδημίας του κορωναϊού </w:t>
      </w:r>
      <w:r w:rsidR="00687E35">
        <w:rPr>
          <w:lang w:val="en-US"/>
        </w:rPr>
        <w:t>Covid</w:t>
      </w:r>
      <w:r w:rsidR="00687E35" w:rsidRPr="00836FB2">
        <w:t>19</w:t>
      </w:r>
      <w:r w:rsidR="00687E35">
        <w:t>, και άρα την περίοδο της καραντίνας.</w:t>
      </w:r>
    </w:p>
    <w:p w14:paraId="002AAC2E" w14:textId="30617509" w:rsidR="00687E35" w:rsidRDefault="00687E35" w:rsidP="008F7E1E">
      <w:pPr>
        <w:jc w:val="both"/>
      </w:pPr>
      <w:r>
        <w:t xml:space="preserve">Μετά την συλλογή των απαντήσεων και από τα δύο ερωτηματολόγια, χρησιμοποιήθηκε και υλοποιήθηκε η </w:t>
      </w:r>
      <w:r w:rsidR="00DB5237">
        <w:rPr>
          <w:lang w:val="en-US"/>
        </w:rPr>
        <w:t>C</w:t>
      </w:r>
      <w:r>
        <w:t xml:space="preserve">onjoint </w:t>
      </w:r>
      <w:r w:rsidR="00DB5237">
        <w:rPr>
          <w:lang w:val="en-US"/>
        </w:rPr>
        <w:t>A</w:t>
      </w:r>
      <w:r>
        <w:t xml:space="preserve">nalysis. </w:t>
      </w:r>
      <w:r w:rsidR="00DB5237">
        <w:t>Μέσω της μεθόδου</w:t>
      </w:r>
      <w:r>
        <w:t xml:space="preserve"> εκτιμήθηκαν τα βάρη των χαρακτηριστικών και οι μερικές αξίες των επιπέδων των χαρακτηριστικών. Με τη συγκεκριμένη μέτρηση μπόρεσε να γίνει και ο προσδιορισμός της σημαντικότητας όλων των χαρακτηριστικών που πιθανώς καθιστούν ένα </w:t>
      </w:r>
      <w:r>
        <w:rPr>
          <w:lang w:val="en-US"/>
        </w:rPr>
        <w:t>e</w:t>
      </w:r>
      <w:r w:rsidRPr="00343BAA">
        <w:t>-</w:t>
      </w:r>
      <w:r>
        <w:rPr>
          <w:lang w:val="en-US"/>
        </w:rPr>
        <w:t>shop</w:t>
      </w:r>
      <w:r>
        <w:t xml:space="preserve"> λειτουργικό και φιλικό για το χρήστη αλλά και ταυτόχρονα αποδοτικό για τον ιδιοκτήτη. Τα αποτελέσματα της </w:t>
      </w:r>
      <w:r w:rsidR="00DB5237">
        <w:rPr>
          <w:lang w:val="en-US"/>
        </w:rPr>
        <w:t>C</w:t>
      </w:r>
      <w:r>
        <w:t>onj</w:t>
      </w:r>
      <w:r w:rsidR="008F7E1E">
        <w:t xml:space="preserve">oint </w:t>
      </w:r>
      <w:r w:rsidR="00DB5237">
        <w:rPr>
          <w:lang w:val="en-US"/>
        </w:rPr>
        <w:t>A</w:t>
      </w:r>
      <w:r w:rsidR="008F7E1E">
        <w:t>nalysis παρατίθενται στο Π</w:t>
      </w:r>
      <w:r>
        <w:t>αράρτημα Γ.</w:t>
      </w:r>
    </w:p>
    <w:p w14:paraId="001C1F94" w14:textId="728F48B2" w:rsidR="00687E35" w:rsidRDefault="00687E35" w:rsidP="008F7E1E">
      <w:pPr>
        <w:jc w:val="both"/>
      </w:pPr>
      <w:r>
        <w:t>Επόμενο βήμα ήταν η συσταδοποίηση των δειγμάτων ξεχωριστά για το κάθε ερωτηματολόγιο, ώστε να βρεθεί ο βέλτιστος αριθμός συστάδων με κοινά σημεία αναφοράς</w:t>
      </w:r>
      <w:r w:rsidR="001E2BF4">
        <w:t>.</w:t>
      </w:r>
      <w:r>
        <w:t xml:space="preserve"> </w:t>
      </w:r>
      <w:r w:rsidR="001E2BF4">
        <w:t>Στην</w:t>
      </w:r>
      <w:r>
        <w:t xml:space="preserve"> προκειμένη περίπτωση είναι η σημαντικότητα</w:t>
      </w:r>
      <w:r w:rsidRPr="00D71F7C">
        <w:t xml:space="preserve"> </w:t>
      </w:r>
      <w:r>
        <w:t>των πέντε (5) χαρακτηριστικών που μελετώνται για το πρώτο και των τεσσάρων (4) για το δεύτερο</w:t>
      </w:r>
      <w:r w:rsidR="001E2BF4">
        <w:t xml:space="preserve"> ερωτηματολόγιο</w:t>
      </w:r>
      <w:r>
        <w:t xml:space="preserve">. Και </w:t>
      </w:r>
      <w:r w:rsidR="00DB5237">
        <w:t xml:space="preserve">στις δύο περιπτώσεις </w:t>
      </w:r>
      <w:r>
        <w:t xml:space="preserve">δημιουργήθηκαν δύο (2) διαφορετικές συστάδες, κοντινές σε πλήθος αλλά διαφορετικές ως προς τις προτιμήσεις του συνδυασμού των επιπέδων των χαρακτηριστικών που συνθέτουν την βέλτιστη ιστοσελίδα </w:t>
      </w:r>
      <w:r w:rsidR="007F3089">
        <w:rPr>
          <w:lang w:val="en-US"/>
        </w:rPr>
        <w:t>e</w:t>
      </w:r>
      <w:r w:rsidR="007F3089" w:rsidRPr="00307701">
        <w:t>-</w:t>
      </w:r>
      <w:r w:rsidR="007F3089">
        <w:rPr>
          <w:lang w:val="en-US"/>
        </w:rPr>
        <w:t>shop</w:t>
      </w:r>
      <w:r w:rsidR="007F3089">
        <w:t xml:space="preserve"> </w:t>
      </w:r>
      <w:r>
        <w:t xml:space="preserve">για την κάθε </w:t>
      </w:r>
      <w:r w:rsidR="00DB5237">
        <w:t>επιμέρους έρευνα</w:t>
      </w:r>
      <w:r>
        <w:t>. Έτσι</w:t>
      </w:r>
      <w:r w:rsidR="00544FA2">
        <w:t>,</w:t>
      </w:r>
      <w:r>
        <w:t xml:space="preserve"> έχοντας όλα τα απαραίτητα στοιχεία των αναλύσεων </w:t>
      </w:r>
      <w:r>
        <w:lastRenderedPageBreak/>
        <w:t xml:space="preserve">έγινε πρόταση </w:t>
      </w:r>
      <w:r w:rsidR="007F3089">
        <w:t>της καταλληλότερης έκδοσης</w:t>
      </w:r>
      <w:r>
        <w:t xml:space="preserve"> ιστοσελίδας </w:t>
      </w:r>
      <w:r w:rsidR="00DB5237">
        <w:rPr>
          <w:lang w:val="en-US"/>
        </w:rPr>
        <w:t>e</w:t>
      </w:r>
      <w:r w:rsidR="00DB5237" w:rsidRPr="007F3089">
        <w:t>-</w:t>
      </w:r>
      <w:r>
        <w:rPr>
          <w:lang w:val="en-US"/>
        </w:rPr>
        <w:t>shop</w:t>
      </w:r>
      <w:r w:rsidRPr="00AF07D4">
        <w:t xml:space="preserve"> </w:t>
      </w:r>
      <w:r>
        <w:t>για κάθε συστάδα ξεχωριστά σε κάθε ενότητα. Δηλαδή</w:t>
      </w:r>
      <w:r w:rsidR="00DB5237" w:rsidRPr="007F3089">
        <w:t>,</w:t>
      </w:r>
      <w:r>
        <w:t xml:space="preserve"> για κάθε ομάδα προτάθηκε </w:t>
      </w:r>
      <w:r w:rsidR="007F3089">
        <w:t xml:space="preserve">μια έκδοση ιστοσελίδας </w:t>
      </w:r>
      <w:r w:rsidR="007F3089">
        <w:rPr>
          <w:lang w:val="en-US"/>
        </w:rPr>
        <w:t>e</w:t>
      </w:r>
      <w:r w:rsidR="007F3089" w:rsidRPr="007F3089">
        <w:t>-</w:t>
      </w:r>
      <w:r w:rsidR="007F3089">
        <w:rPr>
          <w:lang w:val="en-US"/>
        </w:rPr>
        <w:t>shop</w:t>
      </w:r>
      <w:r>
        <w:t xml:space="preserve"> που ταιριάζει στις προτιμήσεις της περισσότερο και άρα θεωρείται αυτό από τους χρήστες της καθεμιάς πιο λειτουργικό.</w:t>
      </w:r>
    </w:p>
    <w:p w14:paraId="64D4F83D" w14:textId="11DED6B1" w:rsidR="005802A8" w:rsidRPr="005802A8" w:rsidRDefault="008F7E1E" w:rsidP="005802A8">
      <w:pPr>
        <w:pStyle w:val="2"/>
      </w:pPr>
      <w:bookmarkStart w:id="7" w:name="_Toc99476567"/>
      <w:r>
        <w:t>1.</w:t>
      </w:r>
      <w:r w:rsidRPr="007F3089">
        <w:t>4</w:t>
      </w:r>
      <w:r w:rsidR="00002C92">
        <w:t xml:space="preserve"> Περιγραφή των ερωτηματολογίων της έρευνας</w:t>
      </w:r>
      <w:bookmarkEnd w:id="7"/>
    </w:p>
    <w:p w14:paraId="7E68802C" w14:textId="295E58D9" w:rsidR="00002C92" w:rsidRDefault="00002C92" w:rsidP="008F7E1E">
      <w:pPr>
        <w:jc w:val="both"/>
      </w:pPr>
      <w:r>
        <w:t xml:space="preserve">Για την </w:t>
      </w:r>
      <w:r w:rsidR="0097274F">
        <w:t>πραγματοποίηση</w:t>
      </w:r>
      <w:r>
        <w:t xml:space="preserve"> της </w:t>
      </w:r>
      <w:r w:rsidR="00544FA2">
        <w:t>έρευνας δ</w:t>
      </w:r>
      <w:r>
        <w:t xml:space="preserve">ημιουργήθηκαν δύο ερωτηματολόγια, ένα για την κάθε </w:t>
      </w:r>
      <w:r w:rsidR="0097274F">
        <w:t xml:space="preserve">περίπτωση (Σχεδίαση, Πλοήγηση) </w:t>
      </w:r>
      <w:r w:rsidRPr="00F271CF">
        <w:t xml:space="preserve"> </w:t>
      </w:r>
      <w:r>
        <w:t xml:space="preserve">με τη βοήθεια του </w:t>
      </w:r>
      <w:r>
        <w:rPr>
          <w:lang w:val="en-US"/>
        </w:rPr>
        <w:t>Microsoft</w:t>
      </w:r>
      <w:r w:rsidRPr="00F271CF">
        <w:t xml:space="preserve"> </w:t>
      </w:r>
      <w:r>
        <w:rPr>
          <w:lang w:val="en-US"/>
        </w:rPr>
        <w:t>Forms</w:t>
      </w:r>
      <w:r>
        <w:t xml:space="preserve">. </w:t>
      </w:r>
      <w:r w:rsidR="0097274F">
        <w:t>Πρόκειται για</w:t>
      </w:r>
      <w:r>
        <w:t xml:space="preserve"> ένα λογισμικό διαδικτυακών ερευνών και επιτρέπει στους χρήστες να δημιουργούν έρευνες και ερωτήσεις με αυτόματη σήμανση. Τα δεδομένα μπορούν να εξαχθούν στο Microsoft Excel. Το συγκεκριμένο λογισμικό επιλέχτηκε αφού δέχεται πολυμέσα όπως αναπαραγωγή βίντεο. Για την καλύτερη απεικόνιση των χαρακτηριστικών και των επιπέδων τους, για κάθε προφίλ ηλεκτρονικού καταστήματος που σχεδιάστηκε, δημιουργήθηκαν σύντομα βίντεο παρουσίασης περίπου 30 δευτερολέπτων για κάθε ένα από αυτά και για τις δύο </w:t>
      </w:r>
      <w:r w:rsidR="0097274F">
        <w:t>επιμέρους έρευνες</w:t>
      </w:r>
      <w:r>
        <w:t xml:space="preserve">, τα οποία χρησιμοποιήθηκαν </w:t>
      </w:r>
      <w:r w:rsidR="0097274F">
        <w:t xml:space="preserve">συνδυαστικά με </w:t>
      </w:r>
      <w:r>
        <w:t xml:space="preserve">τα </w:t>
      </w:r>
      <w:r w:rsidR="0097274F">
        <w:t xml:space="preserve">δύο </w:t>
      </w:r>
      <w:r>
        <w:t>ερωτηματολόγια. Αυτό ήταν αναγκαίο για τις απαιτήσεις τις παρούσας διπλωματικής εφόσον κάποια επίπεδα δεν μπορούσαν να παρουσιαστούν στους ερωτώμενους με διαφορετικό τρόπο. Επίσης</w:t>
      </w:r>
      <w:r w:rsidR="0097274F">
        <w:t>,</w:t>
      </w:r>
      <w:r>
        <w:t xml:space="preserve"> αυτό καθιστά πιο ρεαλιστική την επαφή των ερωτώμενων με τις συγκεκριμένες παραλλαγές των προφίλ του </w:t>
      </w:r>
      <w:r>
        <w:rPr>
          <w:lang w:val="en-US"/>
        </w:rPr>
        <w:t>e</w:t>
      </w:r>
      <w:r w:rsidRPr="00D45313">
        <w:t>-</w:t>
      </w:r>
      <w:r>
        <w:rPr>
          <w:lang w:val="en-US"/>
        </w:rPr>
        <w:t>shop</w:t>
      </w:r>
      <w:r>
        <w:t>. Εξαιτίας της πολυπλοκότητας των επιπέδων και των χαρακτηριστικών χρησιμοποιήθηκε η μέθοδος αξιολόγησης των ερωτηματολογίων με χρήση βαθμολόγησης</w:t>
      </w:r>
      <w:r w:rsidR="0097274F">
        <w:t xml:space="preserve">, όπως προτείνεται στην </w:t>
      </w:r>
      <w:r w:rsidR="0097274F">
        <w:rPr>
          <w:lang w:val="en-US"/>
        </w:rPr>
        <w:t>Conjoint</w:t>
      </w:r>
      <w:r w:rsidR="0097274F" w:rsidRPr="007F3089">
        <w:t xml:space="preserve"> </w:t>
      </w:r>
      <w:r w:rsidR="0097274F">
        <w:rPr>
          <w:lang w:val="en-US"/>
        </w:rPr>
        <w:t>Analysis</w:t>
      </w:r>
      <w:r>
        <w:t xml:space="preserve">.  </w:t>
      </w:r>
    </w:p>
    <w:p w14:paraId="0A0A0F46" w14:textId="3962EE8F" w:rsidR="00002C92" w:rsidRPr="007E2A1A" w:rsidRDefault="00002C92" w:rsidP="008F7E1E">
      <w:pPr>
        <w:jc w:val="both"/>
      </w:pPr>
      <w:r>
        <w:t xml:space="preserve">Καθένα από τα ερωτηματολόγια αποτελείται από τον τίτλο της έρευνας, ο οποίος είναι κοινός και για τα δύο, ενώ διευκρινίζεται κάθε φορά για ποια </w:t>
      </w:r>
      <w:r w:rsidR="0097274F">
        <w:t>έρευνα</w:t>
      </w:r>
      <w:r>
        <w:t xml:space="preserve"> οι ερωτώμενοι </w:t>
      </w:r>
      <w:r w:rsidR="0097274F">
        <w:t>καλούνται</w:t>
      </w:r>
      <w:r>
        <w:t xml:space="preserve"> να απαντήσουν. Επιπλέον</w:t>
      </w:r>
      <w:r w:rsidR="0097274F">
        <w:t>,</w:t>
      </w:r>
      <w:r>
        <w:t xml:space="preserve"> υπάρχει εισαγωγική περιγραφή που αφορά το περιεχόμενο και το θέμα που θα κληθούν να απαντήσουν, αλλά και οδηγίες που αφορούν το σωστό τρόπο συμπλήρωσής τους. Πιο συγκεκριμένα, εξηγείται πως απεικονίζονται σε κάθε ερωτηματολόγιο 8 μικρού μήκους βίντεο λίγων δευτερολέπτων</w:t>
      </w:r>
      <w:r w:rsidR="0097274F">
        <w:t>,</w:t>
      </w:r>
      <w:r>
        <w:t xml:space="preserve"> στα οποία </w:t>
      </w:r>
      <w:r w:rsidRPr="0097651D">
        <w:t>απεικονίζεται ένα ηλεκτρονικό κατάστημα πώλησης σοκολάτας. Καθένα από αυτά παρουσιάζει μια διαφορετική έκδοση - προφίλ του e-shop σε σχέση με την πλοήγηση</w:t>
      </w:r>
      <w:r>
        <w:t xml:space="preserve"> ή το </w:t>
      </w:r>
      <w:r>
        <w:rPr>
          <w:lang w:val="en-US"/>
        </w:rPr>
        <w:t>design</w:t>
      </w:r>
      <w:r>
        <w:t xml:space="preserve"> στην ιστοσελίδα, αντίστοιχα για κάθε ενότητα και κάθε ερωτηματολόγιο. Ύστερα </w:t>
      </w:r>
      <w:r w:rsidR="006C44A3">
        <w:t>διευκρινίζεται ότι για την παρουσίαση των διαφορετικών εκδοχών της ιστοσελίδας ακολουθούνται τα ίδια βήματα κάθε φορά σε όλα τα βίντεο. Μεταξύ των δύο ερευνών</w:t>
      </w:r>
      <w:r>
        <w:t xml:space="preserve"> </w:t>
      </w:r>
      <w:r w:rsidR="006C44A3">
        <w:t xml:space="preserve">τα βήματα διαφοροποιούνται </w:t>
      </w:r>
      <w:r>
        <w:t xml:space="preserve">εφόσον παρουσιάζονται και ελέγχονται διαφορετικής κατηγορίας τεχνικά χαρακτηριστικά. </w:t>
      </w:r>
      <w:r w:rsidR="00706119">
        <w:t>Για παράδειγμα</w:t>
      </w:r>
      <w:r>
        <w:t xml:space="preserve">, </w:t>
      </w:r>
      <w:r w:rsidR="006C44A3">
        <w:t>τα βήματα που ακολουθούν</w:t>
      </w:r>
      <w:r>
        <w:t xml:space="preserve">ται στο ερωτηματολόγιο που αφορά την ενότητα της Πλοήγησης είναι «είσοδος στην ιστοσελίδα, πλοήγηση σε όλες τις σελίδες του </w:t>
      </w:r>
      <w:r>
        <w:rPr>
          <w:lang w:val="en-US"/>
        </w:rPr>
        <w:t>menu</w:t>
      </w:r>
      <w:r>
        <w:t xml:space="preserve">, αναζήτηση τοποθεσίας των </w:t>
      </w:r>
      <w:r>
        <w:rPr>
          <w:lang w:val="en-US"/>
        </w:rPr>
        <w:t>social</w:t>
      </w:r>
      <w:r w:rsidRPr="00DC7E24">
        <w:t xml:space="preserve"> </w:t>
      </w:r>
      <w:r>
        <w:rPr>
          <w:lang w:val="en-US"/>
        </w:rPr>
        <w:t>media</w:t>
      </w:r>
      <w:r w:rsidRPr="00DC7E24">
        <w:t xml:space="preserve">, </w:t>
      </w:r>
      <w:r>
        <w:t xml:space="preserve">αναζήτηση και αγορά ενός προϊόντος», ενώ </w:t>
      </w:r>
      <w:r w:rsidR="006C44A3">
        <w:t xml:space="preserve">τα βήματα που ακολουθούνται </w:t>
      </w:r>
      <w:r>
        <w:t xml:space="preserve">στο ερωτηματολόγιο που αφορά την ενότητα </w:t>
      </w:r>
      <w:r w:rsidR="00706119">
        <w:t>της Σχεδίασης</w:t>
      </w:r>
      <w:r w:rsidRPr="00DC7E24">
        <w:t xml:space="preserve"> </w:t>
      </w:r>
      <w:r>
        <w:t xml:space="preserve">είναι «είσοδος στην ιστοσελίδα, πλοήγηση σε όλες τις σελίδες του </w:t>
      </w:r>
      <w:r>
        <w:rPr>
          <w:lang w:val="en-US"/>
        </w:rPr>
        <w:t>menu</w:t>
      </w:r>
      <w:r>
        <w:t>, με ταυτόχρονη παρατήρηση τύπου εικόνων, πολυμέσων, τύπου διάταξης περιεχομένου και ύπαρξη ή μη ύπαρξη δια</w:t>
      </w:r>
      <w:r w:rsidR="00D676AB">
        <w:t xml:space="preserve"> </w:t>
      </w:r>
      <w:r>
        <w:t>δραστικών στοιχείων στην σελίδα». Τα ερωτηματολόγια της έρευ</w:t>
      </w:r>
      <w:r w:rsidR="008F7E1E">
        <w:t>νας παρουσιάζονται στο Παράρτημα</w:t>
      </w:r>
      <w:r>
        <w:t xml:space="preserve"> Α’. Και τα δύο ερωτηματολόγια περιείχαν τις ίδιες δημογραφικές ερωτήσεις, οι οποίες είχαν σκοπό </w:t>
      </w:r>
      <w:r>
        <w:lastRenderedPageBreak/>
        <w:t>τη</w:t>
      </w:r>
      <w:r w:rsidR="00706119">
        <w:t>ν ανάλυση του</w:t>
      </w:r>
      <w:r>
        <w:t xml:space="preserve"> προφίλ καταναλωτή, αλλά και ερωτήσεις που αφορούν τις διαδικτυακές αγορές και τις μεταβολές στις  καταναλωτικές συνήθειες κατά τη διάρκεια της πανδημίας του κορωναϊού. Στο πρώτο σκέλος παρουσιάζονται ερωτήσεις που αφορούν την ηλικία, το φύλο, το ετήσιο εισόδημα, την εκπαίδευση, την συχνότητα αλλά και το ποσό δαπάνης σε ηλεκτρονικά καταστήματα που έχει πραγματοποιήσει ο </w:t>
      </w:r>
      <w:r w:rsidR="00706119">
        <w:t>συμμετέχων</w:t>
      </w:r>
      <w:r>
        <w:t xml:space="preserve">. Στο δεύτερο σκέλος του κάθε ερωτηματολογίου παρουσιάζονται τα βίντεο με επεξηγηματικούς υπότιτλους που περιγράφουν και τονίζουν τα στοιχεία που πρέπει να επικεντρωθεί ο ερωτώμενος. Πέρα από τους υπότιτλους υπάρχει πάνω από το κάθε βίντεο ένα πλαίσιο με σύντομη μονολεκτική περιγραφή των επιπέδων των χαρακτηριστικών που παρουσιάζονται  στα οκτώ (8) διαφορετικών προφίλ που έδωσε η ορθογώνια σχεδίαση του SPSS. Αυτό βοηθάει σε περίπτωση που ο ερωτώμενος κουραστεί και δεν θέλει να δει όλα τα βίντεο, συνεχίζοντας τη συμπλήρωση λαμβάνοντας υπόψιν  μόνο την σύντομη περιγραφή που υπάρχει πάνω από κάθε βίντεο. Κάτω από κάθε βίντεο υπάρχει το περιθώριο ώστε ο </w:t>
      </w:r>
      <w:r w:rsidR="00706119">
        <w:t>συμμετέχων</w:t>
      </w:r>
      <w:r>
        <w:t xml:space="preserve"> να το συμπληρώσει με την βαθμολογία που </w:t>
      </w:r>
      <w:r w:rsidR="00706119">
        <w:t xml:space="preserve">πιστεύει </w:t>
      </w:r>
      <w:r>
        <w:t>ότι χαρακτηρίζει την κάθε διαφορετική ιστοσελίδα. Η βαθμ</w:t>
      </w:r>
      <w:r w:rsidR="00544FA2">
        <w:t>ολογία που έδινε ο ερωτηθέντας ήταν</w:t>
      </w:r>
      <w:r>
        <w:t xml:space="preserve"> από </w:t>
      </w:r>
      <w:r w:rsidR="00706119">
        <w:t>1 έως</w:t>
      </w:r>
      <w:r>
        <w:t xml:space="preserve"> 7</w:t>
      </w:r>
      <w:r w:rsidR="00706119">
        <w:t>, όπου το 7 δήλωνε</w:t>
      </w:r>
      <w:r>
        <w:t xml:space="preserve"> την μέγιστη </w:t>
      </w:r>
      <w:r w:rsidR="00706119">
        <w:t>προτίμηση για μια</w:t>
      </w:r>
      <w:r>
        <w:t xml:space="preserve"> ιστοσελίδα</w:t>
      </w:r>
      <w:r w:rsidR="00706119">
        <w:t xml:space="preserve"> ηλεκτρονικού καταστήματος</w:t>
      </w:r>
      <w:r>
        <w:t>.</w:t>
      </w:r>
    </w:p>
    <w:p w14:paraId="53173C79" w14:textId="77777777" w:rsidR="00B014AE" w:rsidRPr="00B14A00" w:rsidRDefault="00B014AE" w:rsidP="00E25CD1"/>
    <w:p w14:paraId="73CF553E" w14:textId="77777777" w:rsidR="00C744E1" w:rsidRDefault="00C744E1" w:rsidP="00B504C8">
      <w:pPr>
        <w:pStyle w:val="af5"/>
        <w:ind w:left="1080"/>
      </w:pPr>
    </w:p>
    <w:p w14:paraId="740628CD" w14:textId="77777777" w:rsidR="00C744E1" w:rsidRDefault="00C744E1" w:rsidP="00B504C8">
      <w:pPr>
        <w:pStyle w:val="af5"/>
        <w:ind w:left="1080"/>
      </w:pPr>
    </w:p>
    <w:p w14:paraId="1E9A0EC3" w14:textId="77777777" w:rsidR="00BE5262" w:rsidRDefault="00BE5262" w:rsidP="00B504C8">
      <w:pPr>
        <w:pStyle w:val="af5"/>
        <w:ind w:left="1080"/>
      </w:pPr>
    </w:p>
    <w:p w14:paraId="173503D1" w14:textId="77777777" w:rsidR="00BE5262" w:rsidRDefault="00BE5262" w:rsidP="00B504C8">
      <w:pPr>
        <w:pStyle w:val="af5"/>
        <w:ind w:left="1080"/>
      </w:pPr>
    </w:p>
    <w:p w14:paraId="460293BE" w14:textId="77777777" w:rsidR="00764AE8" w:rsidRDefault="00764AE8" w:rsidP="00B504C8">
      <w:pPr>
        <w:pStyle w:val="af5"/>
        <w:ind w:left="1080"/>
      </w:pPr>
    </w:p>
    <w:p w14:paraId="22C1C1F2" w14:textId="77777777" w:rsidR="00BE5262" w:rsidRDefault="00BE5262" w:rsidP="002F3665">
      <w:pPr>
        <w:pStyle w:val="af5"/>
        <w:ind w:left="1080"/>
        <w:rPr>
          <w:b/>
        </w:rPr>
      </w:pPr>
    </w:p>
    <w:p w14:paraId="29FA8578" w14:textId="77777777" w:rsidR="00B014AE" w:rsidRDefault="00B014AE" w:rsidP="002F3665">
      <w:pPr>
        <w:pStyle w:val="af5"/>
        <w:ind w:left="1080"/>
        <w:rPr>
          <w:b/>
        </w:rPr>
      </w:pPr>
    </w:p>
    <w:p w14:paraId="1A0775DC" w14:textId="77777777" w:rsidR="006C5505" w:rsidRDefault="006C5505" w:rsidP="002F3665">
      <w:pPr>
        <w:pStyle w:val="af5"/>
        <w:ind w:left="1080"/>
        <w:rPr>
          <w:b/>
        </w:rPr>
      </w:pPr>
    </w:p>
    <w:p w14:paraId="2B413F35" w14:textId="77777777" w:rsidR="006C5505" w:rsidRDefault="006C5505" w:rsidP="002F3665">
      <w:pPr>
        <w:pStyle w:val="af5"/>
        <w:ind w:left="1080"/>
        <w:rPr>
          <w:b/>
        </w:rPr>
      </w:pPr>
    </w:p>
    <w:p w14:paraId="01229645" w14:textId="77777777" w:rsidR="006C5505" w:rsidRDefault="006C5505" w:rsidP="002F3665">
      <w:pPr>
        <w:pStyle w:val="af5"/>
        <w:ind w:left="1080"/>
        <w:rPr>
          <w:b/>
        </w:rPr>
      </w:pPr>
    </w:p>
    <w:p w14:paraId="26EB8985" w14:textId="77777777" w:rsidR="006C5505" w:rsidRDefault="006C5505" w:rsidP="002F3665">
      <w:pPr>
        <w:pStyle w:val="af5"/>
        <w:ind w:left="1080"/>
        <w:rPr>
          <w:b/>
        </w:rPr>
      </w:pPr>
    </w:p>
    <w:p w14:paraId="35076C7D" w14:textId="77777777" w:rsidR="006C5505" w:rsidRDefault="006C5505" w:rsidP="002F3665">
      <w:pPr>
        <w:pStyle w:val="af5"/>
        <w:ind w:left="1080"/>
        <w:rPr>
          <w:b/>
        </w:rPr>
      </w:pPr>
    </w:p>
    <w:p w14:paraId="78D9CD16" w14:textId="77777777" w:rsidR="006C5505" w:rsidRDefault="006C5505" w:rsidP="002F3665">
      <w:pPr>
        <w:pStyle w:val="af5"/>
        <w:ind w:left="1080"/>
        <w:rPr>
          <w:b/>
        </w:rPr>
      </w:pPr>
    </w:p>
    <w:p w14:paraId="30EB3A2C" w14:textId="77777777" w:rsidR="000C3590" w:rsidRPr="00F650B6" w:rsidRDefault="000C3590" w:rsidP="00F650B6">
      <w:pPr>
        <w:rPr>
          <w:b/>
        </w:rPr>
      </w:pPr>
    </w:p>
    <w:p w14:paraId="5928D020" w14:textId="28B44DBE" w:rsidR="000F6EE4" w:rsidRPr="008F7E1E" w:rsidRDefault="00E25CD1" w:rsidP="000931CB">
      <w:pPr>
        <w:rPr>
          <w:b/>
        </w:rPr>
      </w:pPr>
      <w:r>
        <w:rPr>
          <w:b/>
        </w:rPr>
        <w:br w:type="page"/>
      </w:r>
    </w:p>
    <w:p w14:paraId="0D7CFAF2" w14:textId="3D5D9272" w:rsidR="00C774F8" w:rsidRPr="000C3590" w:rsidRDefault="00332989" w:rsidP="00332989">
      <w:pPr>
        <w:pStyle w:val="1"/>
        <w:rPr>
          <w:sz w:val="40"/>
          <w:szCs w:val="40"/>
        </w:rPr>
      </w:pPr>
      <w:bookmarkStart w:id="8" w:name="_Toc99476568"/>
      <w:r w:rsidRPr="000C3590">
        <w:rPr>
          <w:sz w:val="40"/>
          <w:szCs w:val="40"/>
          <w:lang w:val="en-US"/>
        </w:rPr>
        <w:lastRenderedPageBreak/>
        <w:t xml:space="preserve">: </w:t>
      </w:r>
      <w:r w:rsidR="00CC3827" w:rsidRPr="000C3590">
        <w:rPr>
          <w:sz w:val="40"/>
          <w:szCs w:val="40"/>
        </w:rPr>
        <w:t>Σχεδίαση ιστοσελίδας ηλεκτρονικού καταστήματος</w:t>
      </w:r>
      <w:bookmarkEnd w:id="8"/>
    </w:p>
    <w:p w14:paraId="4767F851" w14:textId="77777777" w:rsidR="00F7778F" w:rsidRPr="00085788" w:rsidRDefault="00F7778F" w:rsidP="00B45EDE">
      <w:pPr>
        <w:pStyle w:val="aa"/>
        <w:jc w:val="both"/>
        <w:rPr>
          <w:rFonts w:ascii="Times New Roman" w:hAnsi="Times New Roman" w:cs="Times New Roman"/>
          <w:sz w:val="24"/>
          <w:szCs w:val="24"/>
        </w:rPr>
      </w:pPr>
    </w:p>
    <w:p w14:paraId="028EC951" w14:textId="2366C56F" w:rsidR="002926EA" w:rsidRPr="00FC182C" w:rsidRDefault="0083543F" w:rsidP="00FC182C">
      <w:pPr>
        <w:pStyle w:val="2"/>
        <w:rPr>
          <w:szCs w:val="24"/>
        </w:rPr>
      </w:pPr>
      <w:bookmarkStart w:id="9" w:name="_Toc99476569"/>
      <w:r w:rsidRPr="0083543F">
        <w:rPr>
          <w:szCs w:val="24"/>
        </w:rPr>
        <w:t xml:space="preserve">2.1 </w:t>
      </w:r>
      <w:r w:rsidR="00B67594" w:rsidRPr="0083543F">
        <w:rPr>
          <w:szCs w:val="24"/>
        </w:rPr>
        <w:t>Προ</w:t>
      </w:r>
      <w:r w:rsidR="00D676AB">
        <w:rPr>
          <w:szCs w:val="24"/>
        </w:rPr>
        <w:t>-</w:t>
      </w:r>
      <w:r w:rsidR="00B67594" w:rsidRPr="0083543F">
        <w:rPr>
          <w:szCs w:val="24"/>
        </w:rPr>
        <w:t>απαιτούμενα</w:t>
      </w:r>
      <w:r w:rsidR="00FB230C" w:rsidRPr="0083543F">
        <w:rPr>
          <w:szCs w:val="24"/>
        </w:rPr>
        <w:t xml:space="preserve"> σχεδίασης ηλεκτρονικού καταστήματος</w:t>
      </w:r>
      <w:bookmarkEnd w:id="9"/>
    </w:p>
    <w:p w14:paraId="46653D2B" w14:textId="77777777" w:rsidR="00544FA2" w:rsidRDefault="00544FA2" w:rsidP="00B13F85">
      <w:pPr>
        <w:jc w:val="both"/>
      </w:pPr>
    </w:p>
    <w:p w14:paraId="6C4EAFBE" w14:textId="7EB4A300" w:rsidR="001B5B49" w:rsidRDefault="002926EA" w:rsidP="00B13F85">
      <w:pPr>
        <w:jc w:val="both"/>
      </w:pPr>
      <w:r>
        <w:t>Α) Στόχος</w:t>
      </w:r>
    </w:p>
    <w:p w14:paraId="2DCBFFD7" w14:textId="0CDFB030" w:rsidR="002926EA" w:rsidRPr="002926EA" w:rsidRDefault="00B36757" w:rsidP="00B13F85">
      <w:pPr>
        <w:jc w:val="both"/>
      </w:pPr>
      <w:r>
        <w:t xml:space="preserve">Για την επέκταση μιας επιχείρησης ψηφιακά, μέσω ιστοσελίδας ηλεκτρονικού καταστήματος, είναι απαραίτητη μια σειρά πολύ σημαντικών βημάτων που πρέπει να υλοποιηθούν ώστε το </w:t>
      </w:r>
      <w:r>
        <w:rPr>
          <w:lang w:val="en-US"/>
        </w:rPr>
        <w:t>e</w:t>
      </w:r>
      <w:r w:rsidRPr="00B36757">
        <w:t>-</w:t>
      </w:r>
      <w:r>
        <w:rPr>
          <w:lang w:val="en-US"/>
        </w:rPr>
        <w:t>shop</w:t>
      </w:r>
      <w:r>
        <w:t xml:space="preserve"> να ε</w:t>
      </w:r>
      <w:r w:rsidR="0098420E">
        <w:t xml:space="preserve">ίναι αποτελεσματικό. Είναι σημαντικό, πριν την </w:t>
      </w:r>
      <w:r w:rsidR="0061689D">
        <w:t>σχεδίαση</w:t>
      </w:r>
      <w:r w:rsidR="0098420E">
        <w:t xml:space="preserve"> του </w:t>
      </w:r>
      <w:r w:rsidR="0098420E">
        <w:rPr>
          <w:lang w:val="en-US"/>
        </w:rPr>
        <w:t>site</w:t>
      </w:r>
      <w:r w:rsidR="0098420E" w:rsidRPr="0098420E">
        <w:t xml:space="preserve">, </w:t>
      </w:r>
      <w:r w:rsidR="0098420E">
        <w:t>να καθοριστεί ο στόχος για την δημιουργία του. Δηλαδή τι θα υλοποιεί και τι ευελπιστεί η επιχ</w:t>
      </w:r>
      <w:r w:rsidR="008F7E1E">
        <w:t>είρηση να πετύχει μέσα από αυτό.</w:t>
      </w:r>
      <w:r w:rsidR="0098420E">
        <w:t xml:space="preserve"> Παραδείγματος χάριν, κάποια </w:t>
      </w:r>
      <w:r w:rsidR="0098420E">
        <w:rPr>
          <w:lang w:val="en-US"/>
        </w:rPr>
        <w:t>e</w:t>
      </w:r>
      <w:r w:rsidR="0098420E" w:rsidRPr="0098420E">
        <w:t>-</w:t>
      </w:r>
      <w:r w:rsidR="0098420E">
        <w:rPr>
          <w:lang w:val="en-US"/>
        </w:rPr>
        <w:t>shop</w:t>
      </w:r>
      <w:r w:rsidR="0098420E" w:rsidRPr="0098420E">
        <w:t xml:space="preserve"> </w:t>
      </w:r>
      <w:r w:rsidR="0098420E">
        <w:t xml:space="preserve">δημιουργήθηκαν συμπληρωματικά των φυσικών καταστημάτων </w:t>
      </w:r>
      <w:r w:rsidR="0061689D">
        <w:t xml:space="preserve">και σχεδιάστηκαν </w:t>
      </w:r>
      <w:r w:rsidR="0098420E">
        <w:t>με σκοπό την διαφήμιση και την προβολή της επιχείρησης διαδικτυακά</w:t>
      </w:r>
      <w:r w:rsidR="0086413B">
        <w:t xml:space="preserve"> ενώ ά</w:t>
      </w:r>
      <w:r w:rsidR="00395321">
        <w:t>λλα αποσκοπούν στην πώληση περισσότερων προϊόντων</w:t>
      </w:r>
      <w:r w:rsidR="0086413B">
        <w:t>.</w:t>
      </w:r>
      <w:r w:rsidR="00395321">
        <w:t xml:space="preserve"> </w:t>
      </w:r>
      <w:r w:rsidR="0086413B">
        <w:t>Σε οποιαδήποτε περίπτωση, έ</w:t>
      </w:r>
      <w:r w:rsidR="0061689D">
        <w:t xml:space="preserve">νας τρόπος δήλωσης του σκοπού του </w:t>
      </w:r>
      <w:r w:rsidR="0061689D">
        <w:rPr>
          <w:lang w:val="en-US"/>
        </w:rPr>
        <w:t>e</w:t>
      </w:r>
      <w:r w:rsidR="0061689D" w:rsidRPr="0061689D">
        <w:t>-</w:t>
      </w:r>
      <w:r w:rsidR="0061689D">
        <w:rPr>
          <w:lang w:val="en-US"/>
        </w:rPr>
        <w:t>shop</w:t>
      </w:r>
      <w:r w:rsidR="0061689D" w:rsidRPr="0061689D">
        <w:t xml:space="preserve"> </w:t>
      </w:r>
      <w:r w:rsidR="0061689D">
        <w:t>στους</w:t>
      </w:r>
      <w:r w:rsidR="00963223">
        <w:t xml:space="preserve"> πελάτες είναι η πρόταση αξίας. </w:t>
      </w:r>
      <w:r w:rsidR="0098420E">
        <w:t xml:space="preserve">Δηλαδή </w:t>
      </w:r>
      <w:r w:rsidR="008F55C3" w:rsidRPr="008F55C3">
        <w:t>ένα κομμάτι περιεχομένου μικρής μορφής που επικοινωνεί με τη μεγαλύτερη αξία που προσφέρε</w:t>
      </w:r>
      <w:r w:rsidR="008F55C3">
        <w:t>ι το εμπορικό σήμα ή το έργο της επιχείρησης</w:t>
      </w:r>
      <w:r w:rsidR="008F55C3" w:rsidRPr="008F55C3">
        <w:t>, ιδιαίτερα</w:t>
      </w:r>
      <w:r w:rsidR="008F55C3">
        <w:t xml:space="preserve"> σε σύγκριση με τον ανταγωνισμό. </w:t>
      </w:r>
      <w:r w:rsidR="005D7828">
        <w:t>Δηλαδή, στην αρχική ιστοσελίδα, π</w:t>
      </w:r>
      <w:r w:rsidR="008F55C3" w:rsidRPr="008F55C3">
        <w:t>ρέπει να διευκρινίζε</w:t>
      </w:r>
      <w:r w:rsidR="005D7828">
        <w:t>ται</w:t>
      </w:r>
      <w:r w:rsidR="008F55C3" w:rsidRPr="008F55C3">
        <w:t xml:space="preserve"> γιατί ένας πελάτης πρέπει </w:t>
      </w:r>
      <w:r w:rsidR="0061689D">
        <w:t xml:space="preserve">να </w:t>
      </w:r>
      <w:r w:rsidR="008F55C3" w:rsidRPr="008F55C3">
        <w:t xml:space="preserve">προτιμήσει να αγοράσει από </w:t>
      </w:r>
      <w:r w:rsidR="008F55C3">
        <w:t xml:space="preserve">τη συγκεκριμένη επιχείρηση </w:t>
      </w:r>
      <w:r w:rsidR="0083543F">
        <w:t xml:space="preserve">αντί από έναν </w:t>
      </w:r>
      <w:r w:rsidR="0061689D">
        <w:t xml:space="preserve">ανταγωνιστή. </w:t>
      </w:r>
      <w:r w:rsidR="008F55C3">
        <w:t>Τοποθετείται συνήθως</w:t>
      </w:r>
      <w:r w:rsidR="008F55C3" w:rsidRPr="008F55C3">
        <w:t xml:space="preserve"> σε </w:t>
      </w:r>
      <w:r w:rsidR="00963223">
        <w:t xml:space="preserve">ένα ευδιάκριτο σημείο </w:t>
      </w:r>
      <w:r w:rsidR="008F55C3" w:rsidRPr="008F55C3">
        <w:t xml:space="preserve">στην αρχική σελίδα και </w:t>
      </w:r>
      <w:r w:rsidR="008F55C3">
        <w:t>χρησιμοποιείται</w:t>
      </w:r>
      <w:r w:rsidR="008F55C3" w:rsidRPr="008F55C3">
        <w:t xml:space="preserve"> επίσης σε όλες τις πλατφόρμες των κοινωνικών μέσων και τα υλικά μάρκετινγκ.</w:t>
      </w:r>
      <w:r w:rsidR="0061689D">
        <w:t xml:space="preserve"> </w:t>
      </w:r>
      <w:r w:rsidR="008F55C3" w:rsidRPr="008F55C3">
        <w:rPr>
          <w:bCs/>
        </w:rPr>
        <w:t>Επισημαίνεται</w:t>
      </w:r>
      <w:r w:rsidR="008F55C3">
        <w:rPr>
          <w:b/>
          <w:bCs/>
        </w:rPr>
        <w:t xml:space="preserve"> </w:t>
      </w:r>
      <w:r w:rsidR="008F55C3">
        <w:t>λοιπ</w:t>
      </w:r>
      <w:r w:rsidR="00C35049">
        <w:t xml:space="preserve">όν, </w:t>
      </w:r>
      <w:r w:rsidR="008F55C3" w:rsidRPr="008F55C3">
        <w:t xml:space="preserve">γιατί το προϊόν ή η υπηρεσία μπορεί να λύσει το πρόβλημα </w:t>
      </w:r>
      <w:r w:rsidR="00C35049">
        <w:t>και να παρέχει αυτό που ακριβώς χρειάζεται ο πελάτης.</w:t>
      </w:r>
      <w:r w:rsidR="0086413B">
        <w:t xml:space="preserve"> </w:t>
      </w:r>
      <w:r w:rsidR="008F55C3" w:rsidRPr="008F55C3">
        <w:t xml:space="preserve">Ορισμένες εταιρείες </w:t>
      </w:r>
      <w:r w:rsidR="002926EA">
        <w:t xml:space="preserve">επίσης, </w:t>
      </w:r>
      <w:r w:rsidR="008F55C3" w:rsidRPr="008F55C3">
        <w:t xml:space="preserve">δημιουργούν μια πρόταση αξίας για κάθε προϊόν ή υπηρεσία που προσφέρουν ή για διαφορετικά τμήματα του κοινού </w:t>
      </w:r>
      <w:r w:rsidR="0086413B">
        <w:t>τους αλλά και για διαφορετικές χρονικές περιόδους</w:t>
      </w:r>
      <w:r w:rsidR="008F55C3" w:rsidRPr="008F55C3">
        <w:t>.</w:t>
      </w:r>
      <w:r w:rsidR="0086413B">
        <w:t xml:space="preserve"> Αυτό συμβαίνει γιατί καθώς μια επιχείρηση μαθαίνει από τους πελάτες τ</w:t>
      </w:r>
      <w:r w:rsidR="0083543F">
        <w:t>η</w:t>
      </w:r>
      <w:r w:rsidR="0086413B">
        <w:t>ς, τις ανάγκες τους και όπως αυτές εξελίσσονται, ενημερώνουν την πρόταση αξίας για να αντικατοπτρίζουν αυτές τις αλλαγές.</w:t>
      </w:r>
      <w:r w:rsidR="00C35049">
        <w:t xml:space="preserve"> Στην </w:t>
      </w:r>
      <w:r w:rsidR="003E097D">
        <w:t>Ε</w:t>
      </w:r>
      <w:r w:rsidR="00C35049">
        <w:t xml:space="preserve">ικόνα 2.1 παρουσιάζεται η πρόταση αξίας της </w:t>
      </w:r>
      <w:r w:rsidR="00C35049">
        <w:rPr>
          <w:lang w:val="en-US"/>
        </w:rPr>
        <w:t>PayPal</w:t>
      </w:r>
      <w:r w:rsidR="00C35049" w:rsidRPr="00C35049">
        <w:t>.</w:t>
      </w:r>
      <w:r w:rsidR="0086413B">
        <w:t xml:space="preserve"> </w:t>
      </w:r>
      <w:r w:rsidR="002926EA">
        <w:t>Συνοψίζοντας, η</w:t>
      </w:r>
      <w:r w:rsidR="002926EA" w:rsidRPr="002926EA">
        <w:t xml:space="preserve"> πρόταση αξίας αποτελεί σημαντικό μέρος </w:t>
      </w:r>
      <w:r w:rsidR="005D7828">
        <w:t>του</w:t>
      </w:r>
      <w:r w:rsidR="002926EA" w:rsidRPr="002926EA">
        <w:t xml:space="preserve"> μάρκετινγκ και είναι ένα από τα πρώτα πράγματα που οι δυνητικοί πελάτες θα δουν όταν επισκέπτονται </w:t>
      </w:r>
      <w:r w:rsidR="00B13F85">
        <w:t xml:space="preserve">κάποια </w:t>
      </w:r>
      <w:r w:rsidR="002926EA" w:rsidRPr="002926EA">
        <w:t>ιστοσελίδα</w:t>
      </w:r>
      <w:r w:rsidR="002926EA">
        <w:t>, για αυτό και παίζει σημαντικό ρόλο κατά την σχεδίασ</w:t>
      </w:r>
      <w:r w:rsidR="005D7828">
        <w:t>ή</w:t>
      </w:r>
      <w:r w:rsidR="002926EA">
        <w:t xml:space="preserve"> της</w:t>
      </w:r>
      <w:r w:rsidR="002926EA" w:rsidRPr="002926EA">
        <w:t xml:space="preserve"> </w:t>
      </w:r>
      <w:sdt>
        <w:sdtPr>
          <w:id w:val="328340146"/>
          <w:citation/>
        </w:sdtPr>
        <w:sdtEndPr/>
        <w:sdtContent>
          <w:r w:rsidR="00EA6E1E">
            <w:fldChar w:fldCharType="begin"/>
          </w:r>
          <w:r w:rsidR="00EA6E1E" w:rsidRPr="004455EE">
            <w:instrText xml:space="preserve"> </w:instrText>
          </w:r>
          <w:r w:rsidR="00EA6E1E">
            <w:rPr>
              <w:lang w:val="en-US"/>
            </w:rPr>
            <w:instrText>CITATION</w:instrText>
          </w:r>
          <w:r w:rsidR="00EA6E1E" w:rsidRPr="004455EE">
            <w:instrText xml:space="preserve"> </w:instrText>
          </w:r>
          <w:r w:rsidR="00EA6E1E">
            <w:rPr>
              <w:lang w:val="en-US"/>
            </w:rPr>
            <w:instrText>htt</w:instrText>
          </w:r>
          <w:r w:rsidR="00EA6E1E" w:rsidRPr="004455EE">
            <w:instrText>2 \</w:instrText>
          </w:r>
          <w:r w:rsidR="00EA6E1E">
            <w:rPr>
              <w:lang w:val="en-US"/>
            </w:rPr>
            <w:instrText>l</w:instrText>
          </w:r>
          <w:r w:rsidR="00EA6E1E" w:rsidRPr="004455EE">
            <w:instrText xml:space="preserve"> 1033 </w:instrText>
          </w:r>
          <w:r w:rsidR="00EA6E1E">
            <w:fldChar w:fldCharType="separate"/>
          </w:r>
          <w:r w:rsidR="002B0390" w:rsidRPr="002B0390">
            <w:rPr>
              <w:noProof/>
            </w:rPr>
            <w:t>(</w:t>
          </w:r>
          <w:r w:rsidR="002B0390">
            <w:rPr>
              <w:noProof/>
              <w:lang w:val="en-US"/>
            </w:rPr>
            <w:t>https</w:t>
          </w:r>
          <w:r w:rsidR="002B0390" w:rsidRPr="002B0390">
            <w:rPr>
              <w:noProof/>
            </w:rPr>
            <w:t>://</w:t>
          </w:r>
          <w:r w:rsidR="002B0390">
            <w:rPr>
              <w:noProof/>
              <w:lang w:val="en-US"/>
            </w:rPr>
            <w:t>websitepro</w:t>
          </w:r>
          <w:r w:rsidR="002B0390" w:rsidRPr="002B0390">
            <w:rPr>
              <w:noProof/>
            </w:rPr>
            <w:t>.</w:t>
          </w:r>
          <w:r w:rsidR="002B0390">
            <w:rPr>
              <w:noProof/>
              <w:lang w:val="en-US"/>
            </w:rPr>
            <w:t>gr</w:t>
          </w:r>
          <w:r w:rsidR="002B0390" w:rsidRPr="002B0390">
            <w:rPr>
              <w:noProof/>
            </w:rPr>
            <w:t xml:space="preserve">/, </w:t>
          </w:r>
          <w:r w:rsidR="002B0390">
            <w:rPr>
              <w:noProof/>
              <w:lang w:val="en-US"/>
            </w:rPr>
            <w:t>n</w:t>
          </w:r>
          <w:r w:rsidR="002B0390" w:rsidRPr="002B0390">
            <w:rPr>
              <w:noProof/>
            </w:rPr>
            <w:t>.</w:t>
          </w:r>
          <w:r w:rsidR="002B0390">
            <w:rPr>
              <w:noProof/>
              <w:lang w:val="en-US"/>
            </w:rPr>
            <w:t>d</w:t>
          </w:r>
          <w:r w:rsidR="002B0390" w:rsidRPr="002B0390">
            <w:rPr>
              <w:noProof/>
            </w:rPr>
            <w:t>.)</w:t>
          </w:r>
          <w:r w:rsidR="00EA6E1E">
            <w:fldChar w:fldCharType="end"/>
          </w:r>
        </w:sdtContent>
      </w:sdt>
      <w:r w:rsidR="005802A8">
        <w:t>.</w:t>
      </w:r>
    </w:p>
    <w:p w14:paraId="716AAB3D" w14:textId="76E5F0FF" w:rsidR="008F55C3" w:rsidRDefault="008F55C3" w:rsidP="008F55C3">
      <w:pPr>
        <w:pStyle w:val="Web"/>
        <w:shd w:val="clear" w:color="auto" w:fill="FFFFFF"/>
        <w:spacing w:before="0" w:beforeAutospacing="0" w:after="0" w:afterAutospacing="0"/>
        <w:textAlignment w:val="baseline"/>
      </w:pPr>
    </w:p>
    <w:p w14:paraId="29ADD754" w14:textId="77777777" w:rsidR="0086413B" w:rsidRDefault="0086413B" w:rsidP="008F55C3">
      <w:pPr>
        <w:pStyle w:val="Web"/>
        <w:shd w:val="clear" w:color="auto" w:fill="FFFFFF"/>
        <w:spacing w:before="0" w:beforeAutospacing="0" w:after="0" w:afterAutospacing="0"/>
        <w:textAlignment w:val="baseline"/>
      </w:pPr>
    </w:p>
    <w:p w14:paraId="0D2A6D63" w14:textId="77777777" w:rsidR="0086413B" w:rsidRDefault="0086413B" w:rsidP="008F55C3">
      <w:pPr>
        <w:pStyle w:val="Web"/>
        <w:shd w:val="clear" w:color="auto" w:fill="FFFFFF"/>
        <w:spacing w:before="0" w:beforeAutospacing="0" w:after="0" w:afterAutospacing="0"/>
        <w:textAlignment w:val="baseline"/>
      </w:pPr>
    </w:p>
    <w:p w14:paraId="501BBDE8" w14:textId="77777777" w:rsidR="00F7778F" w:rsidRDefault="00F7778F" w:rsidP="008F55C3">
      <w:pPr>
        <w:pStyle w:val="Web"/>
        <w:shd w:val="clear" w:color="auto" w:fill="FFFFFF"/>
        <w:spacing w:before="0" w:beforeAutospacing="0" w:after="0" w:afterAutospacing="0"/>
        <w:textAlignment w:val="baseline"/>
      </w:pPr>
    </w:p>
    <w:p w14:paraId="71EF2C9D" w14:textId="77777777" w:rsidR="00986EE5" w:rsidRDefault="008F55C3" w:rsidP="00986EE5">
      <w:pPr>
        <w:pStyle w:val="Web"/>
        <w:keepNext/>
        <w:shd w:val="clear" w:color="auto" w:fill="FFFFFF"/>
        <w:spacing w:before="0" w:beforeAutospacing="0" w:after="0" w:afterAutospacing="0"/>
        <w:jc w:val="center"/>
        <w:textAlignment w:val="baseline"/>
      </w:pPr>
      <w:r w:rsidRPr="008F55C3">
        <w:rPr>
          <w:noProof/>
        </w:rPr>
        <w:lastRenderedPageBreak/>
        <w:drawing>
          <wp:inline distT="0" distB="0" distL="0" distR="0" wp14:anchorId="7E04B491" wp14:editId="418555C1">
            <wp:extent cx="6375400" cy="3225800"/>
            <wp:effectExtent l="0" t="0" r="635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51916" cy="3264515"/>
                    </a:xfrm>
                    <a:prstGeom prst="rect">
                      <a:avLst/>
                    </a:prstGeom>
                  </pic:spPr>
                </pic:pic>
              </a:graphicData>
            </a:graphic>
          </wp:inline>
        </w:drawing>
      </w:r>
    </w:p>
    <w:p w14:paraId="1FB76F6C" w14:textId="3BAFA562" w:rsidR="00986EE5" w:rsidRPr="00986EE5" w:rsidRDefault="00986EE5" w:rsidP="00986EE5">
      <w:pPr>
        <w:pStyle w:val="a5"/>
        <w:jc w:val="center"/>
        <w:rPr>
          <w:color w:val="000000" w:themeColor="text1"/>
          <w:sz w:val="24"/>
          <w:szCs w:val="24"/>
        </w:rPr>
      </w:pPr>
      <w:bookmarkStart w:id="10" w:name="_Toc99476606"/>
      <w:r w:rsidRPr="00986EE5">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2</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w:t>
      </w:r>
      <w:r w:rsidR="00DA6CAC">
        <w:rPr>
          <w:color w:val="000000" w:themeColor="text1"/>
          <w:sz w:val="24"/>
          <w:szCs w:val="24"/>
        </w:rPr>
        <w:fldChar w:fldCharType="end"/>
      </w:r>
      <w:r w:rsidRPr="00986EE5">
        <w:rPr>
          <w:color w:val="000000" w:themeColor="text1"/>
          <w:sz w:val="24"/>
          <w:szCs w:val="24"/>
        </w:rPr>
        <w:t xml:space="preserve"> Πρόταση αξίας της </w:t>
      </w:r>
      <w:r w:rsidRPr="00986EE5">
        <w:rPr>
          <w:color w:val="000000" w:themeColor="text1"/>
          <w:sz w:val="24"/>
          <w:szCs w:val="24"/>
          <w:lang w:val="en-US"/>
        </w:rPr>
        <w:t>PayPal</w:t>
      </w:r>
      <w:bookmarkEnd w:id="10"/>
    </w:p>
    <w:p w14:paraId="175D76EF" w14:textId="77777777" w:rsidR="00986EE5" w:rsidRDefault="00986EE5" w:rsidP="008F7E1E">
      <w:pPr>
        <w:jc w:val="both"/>
      </w:pPr>
    </w:p>
    <w:p w14:paraId="17A3B0B5" w14:textId="038289A5" w:rsidR="002926EA" w:rsidRDefault="00B014AE" w:rsidP="008F7E1E">
      <w:pPr>
        <w:jc w:val="both"/>
      </w:pPr>
      <w:r>
        <w:t>Β) Μοντέλο εσόδων</w:t>
      </w:r>
    </w:p>
    <w:p w14:paraId="6DAD0785" w14:textId="1D584DAF" w:rsidR="00EA637E" w:rsidRDefault="00C35049" w:rsidP="008F7E1E">
      <w:pPr>
        <w:jc w:val="both"/>
      </w:pPr>
      <w:r>
        <w:t>Τ</w:t>
      </w:r>
      <w:r w:rsidR="00396667">
        <w:t xml:space="preserve">ο επόμενο βήμα </w:t>
      </w:r>
      <w:r w:rsidR="00624C9A">
        <w:t>που θα πρέπει να ληφθεί υπόψιν πριν τη σχεδ</w:t>
      </w:r>
      <w:r w:rsidR="000D3236">
        <w:t>ίαση</w:t>
      </w:r>
      <w:r w:rsidR="00624C9A">
        <w:t xml:space="preserve"> </w:t>
      </w:r>
      <w:r w:rsidR="00396667">
        <w:t>είναι ο καθορισμός του μοντέλου εσόδων, δηλαδή πώς η ιστοσελίδα θα παράγει έσοδα.</w:t>
      </w:r>
      <w:r w:rsidR="00624C9A">
        <w:t xml:space="preserve"> </w:t>
      </w:r>
      <w:r w:rsidR="000D3236">
        <w:t>Υπάρχουν πολλά διαφορετικά μοντέλα εσόδων και συνήθως οι επιχειρήσεις βασίζονται σε συνδυασμό αυτών. Τα πιο σημαντικά και συνηθισμένα μοντέλα είναι τα εξής</w:t>
      </w:r>
      <w:r w:rsidR="000D3236" w:rsidRPr="000D3236">
        <w:t xml:space="preserve">: </w:t>
      </w:r>
    </w:p>
    <w:p w14:paraId="6CE99B10" w14:textId="5FA903F2" w:rsidR="00EA637E" w:rsidRDefault="00EA637E" w:rsidP="00B45EDE">
      <w:pPr>
        <w:pStyle w:val="af5"/>
        <w:numPr>
          <w:ilvl w:val="0"/>
          <w:numId w:val="4"/>
        </w:numPr>
        <w:jc w:val="both"/>
        <w:rPr>
          <w:rFonts w:cs="Times New Roman"/>
          <w:szCs w:val="24"/>
        </w:rPr>
      </w:pPr>
      <w:r w:rsidRPr="000D3236">
        <w:rPr>
          <w:rFonts w:cs="Times New Roman"/>
          <w:szCs w:val="24"/>
        </w:rPr>
        <w:t>Μοντέλο εσόδων πωλήσεων</w:t>
      </w:r>
      <w:r w:rsidR="00C35049">
        <w:rPr>
          <w:rFonts w:cs="Times New Roman"/>
          <w:szCs w:val="24"/>
        </w:rPr>
        <w:t>.</w:t>
      </w:r>
    </w:p>
    <w:p w14:paraId="22067600" w14:textId="34B3C9B9" w:rsidR="00EA637E" w:rsidRDefault="00EA637E" w:rsidP="00B45EDE">
      <w:pPr>
        <w:pStyle w:val="af5"/>
        <w:jc w:val="both"/>
        <w:rPr>
          <w:rFonts w:cs="Times New Roman"/>
          <w:szCs w:val="24"/>
        </w:rPr>
      </w:pPr>
      <w:r w:rsidRPr="00EA637E">
        <w:rPr>
          <w:rFonts w:cs="Times New Roman"/>
          <w:szCs w:val="24"/>
        </w:rPr>
        <w:t xml:space="preserve">Όταν μια εταιρία </w:t>
      </w:r>
      <w:r>
        <w:rPr>
          <w:rFonts w:cs="Times New Roman"/>
          <w:szCs w:val="24"/>
        </w:rPr>
        <w:t>πουλάει προϊόντα, υπηρεσίες ή πληροφορίες και παράγει έσοδα</w:t>
      </w:r>
      <w:r w:rsidRPr="00EA637E">
        <w:rPr>
          <w:rFonts w:cs="Times New Roman"/>
          <w:szCs w:val="24"/>
        </w:rPr>
        <w:t>.</w:t>
      </w:r>
    </w:p>
    <w:p w14:paraId="78D91FAA" w14:textId="72093ECA" w:rsidR="00EA637E" w:rsidRDefault="00EA637E" w:rsidP="00B45EDE">
      <w:pPr>
        <w:pStyle w:val="af5"/>
        <w:numPr>
          <w:ilvl w:val="0"/>
          <w:numId w:val="4"/>
        </w:numPr>
        <w:jc w:val="both"/>
        <w:rPr>
          <w:rFonts w:cs="Times New Roman"/>
          <w:szCs w:val="24"/>
        </w:rPr>
      </w:pPr>
      <w:r w:rsidRPr="000D3236">
        <w:rPr>
          <w:rFonts w:cs="Times New Roman"/>
          <w:szCs w:val="24"/>
        </w:rPr>
        <w:t>Μοντέλο εσόδων συνδρομών</w:t>
      </w:r>
      <w:r w:rsidR="00C35049">
        <w:rPr>
          <w:rFonts w:cs="Times New Roman"/>
          <w:szCs w:val="24"/>
        </w:rPr>
        <w:t>.</w:t>
      </w:r>
    </w:p>
    <w:p w14:paraId="4D134F61" w14:textId="329F186B" w:rsidR="00EA637E" w:rsidRPr="00EA637E" w:rsidRDefault="00EA637E" w:rsidP="00B45EDE">
      <w:pPr>
        <w:pStyle w:val="af5"/>
        <w:jc w:val="both"/>
        <w:rPr>
          <w:rFonts w:cs="Times New Roman"/>
          <w:szCs w:val="24"/>
        </w:rPr>
      </w:pPr>
      <w:r w:rsidRPr="00EA637E">
        <w:rPr>
          <w:rFonts w:cs="Times New Roman"/>
          <w:szCs w:val="24"/>
        </w:rPr>
        <w:t xml:space="preserve">Όταν μια εταιρία παρέχει </w:t>
      </w:r>
      <w:r>
        <w:rPr>
          <w:rFonts w:cs="Times New Roman"/>
          <w:szCs w:val="24"/>
        </w:rPr>
        <w:t>προϊόντα ή υπηρεσίες σε πελάτες υποχρεώνοντάς τους να πληρώνουν ένα ποσό ως συνδρομή ανά ορισμένο χρονικό διάστημα</w:t>
      </w:r>
      <w:r w:rsidRPr="00EA637E">
        <w:rPr>
          <w:rFonts w:cs="Times New Roman"/>
          <w:szCs w:val="24"/>
        </w:rPr>
        <w:t>.</w:t>
      </w:r>
    </w:p>
    <w:p w14:paraId="5328AC53" w14:textId="67BAD074" w:rsidR="000D3236" w:rsidRDefault="000D3236" w:rsidP="00B45EDE">
      <w:pPr>
        <w:pStyle w:val="af5"/>
        <w:numPr>
          <w:ilvl w:val="0"/>
          <w:numId w:val="4"/>
        </w:numPr>
        <w:jc w:val="both"/>
        <w:rPr>
          <w:rFonts w:cs="Times New Roman"/>
          <w:szCs w:val="24"/>
        </w:rPr>
      </w:pPr>
      <w:r w:rsidRPr="000D3236">
        <w:rPr>
          <w:rFonts w:cs="Times New Roman"/>
          <w:szCs w:val="24"/>
        </w:rPr>
        <w:t>Μοντέλο εσόδων διαφήμισης</w:t>
      </w:r>
      <w:r w:rsidR="00C35049">
        <w:rPr>
          <w:rFonts w:cs="Times New Roman"/>
          <w:szCs w:val="24"/>
        </w:rPr>
        <w:t>.</w:t>
      </w:r>
    </w:p>
    <w:p w14:paraId="42CB0552" w14:textId="536C8D42" w:rsidR="00EA637E" w:rsidRPr="00EA637E" w:rsidRDefault="00EA637E" w:rsidP="00B45EDE">
      <w:pPr>
        <w:pStyle w:val="af5"/>
        <w:jc w:val="both"/>
        <w:rPr>
          <w:rFonts w:cs="Times New Roman"/>
          <w:szCs w:val="24"/>
        </w:rPr>
      </w:pPr>
      <w:r w:rsidRPr="00EA637E">
        <w:rPr>
          <w:rFonts w:cs="Times New Roman"/>
          <w:szCs w:val="24"/>
        </w:rPr>
        <w:t>Όταν μια εταιρία παρέχει χώρο στην ιστοσελίδα της για διαφημίσεις από τ</w:t>
      </w:r>
      <w:r w:rsidR="006C44A3">
        <w:rPr>
          <w:rFonts w:cs="Times New Roman"/>
          <w:szCs w:val="24"/>
        </w:rPr>
        <w:t>ι</w:t>
      </w:r>
      <w:r w:rsidRPr="00EA637E">
        <w:rPr>
          <w:rFonts w:cs="Times New Roman"/>
          <w:szCs w:val="24"/>
        </w:rPr>
        <w:t>ς οποί</w:t>
      </w:r>
      <w:r w:rsidR="005D7828">
        <w:rPr>
          <w:rFonts w:cs="Times New Roman"/>
          <w:szCs w:val="24"/>
        </w:rPr>
        <w:t>ε</w:t>
      </w:r>
      <w:r w:rsidRPr="00EA637E">
        <w:rPr>
          <w:rFonts w:cs="Times New Roman"/>
          <w:szCs w:val="24"/>
        </w:rPr>
        <w:t>ς θα παίρνει αμοιβές.</w:t>
      </w:r>
    </w:p>
    <w:p w14:paraId="54767B74" w14:textId="04DBE2C3" w:rsidR="000D3236" w:rsidRDefault="000D3236" w:rsidP="00B45EDE">
      <w:pPr>
        <w:pStyle w:val="af5"/>
        <w:numPr>
          <w:ilvl w:val="0"/>
          <w:numId w:val="4"/>
        </w:numPr>
        <w:jc w:val="both"/>
        <w:rPr>
          <w:rFonts w:cs="Times New Roman"/>
          <w:szCs w:val="24"/>
        </w:rPr>
      </w:pPr>
      <w:r w:rsidRPr="000D3236">
        <w:rPr>
          <w:rFonts w:cs="Times New Roman"/>
          <w:szCs w:val="24"/>
        </w:rPr>
        <w:t>Μοντέλο εσόδων π</w:t>
      </w:r>
      <w:r w:rsidR="0083543F">
        <w:rPr>
          <w:rFonts w:cs="Times New Roman"/>
          <w:szCs w:val="24"/>
        </w:rPr>
        <w:t>ρομη</w:t>
      </w:r>
      <w:r w:rsidRPr="000D3236">
        <w:rPr>
          <w:rFonts w:cs="Times New Roman"/>
          <w:szCs w:val="24"/>
        </w:rPr>
        <w:t>θειών από συναλλαγές</w:t>
      </w:r>
      <w:r w:rsidR="00C35049">
        <w:rPr>
          <w:rFonts w:cs="Times New Roman"/>
          <w:szCs w:val="24"/>
        </w:rPr>
        <w:t>.</w:t>
      </w:r>
    </w:p>
    <w:p w14:paraId="7760C5FB" w14:textId="6D3B869E" w:rsidR="00EA637E" w:rsidRPr="00EA637E" w:rsidRDefault="00EA637E" w:rsidP="00B45EDE">
      <w:pPr>
        <w:pStyle w:val="af5"/>
        <w:jc w:val="both"/>
        <w:rPr>
          <w:rFonts w:cs="Times New Roman"/>
          <w:szCs w:val="24"/>
        </w:rPr>
      </w:pPr>
      <w:r w:rsidRPr="00EA637E">
        <w:rPr>
          <w:rFonts w:cs="Times New Roman"/>
          <w:szCs w:val="24"/>
        </w:rPr>
        <w:t xml:space="preserve">Όταν μια εταιρία </w:t>
      </w:r>
      <w:r w:rsidR="003E6365">
        <w:rPr>
          <w:rFonts w:cs="Times New Roman"/>
          <w:szCs w:val="24"/>
        </w:rPr>
        <w:t>παρέχει υποστήριξη για την υλοποίηση διαδικτυακών συναλλαγών και κρατάει ένα μικρό ποσοστό για αυτήν</w:t>
      </w:r>
      <w:r w:rsidRPr="00EA637E">
        <w:rPr>
          <w:rFonts w:cs="Times New Roman"/>
          <w:szCs w:val="24"/>
        </w:rPr>
        <w:t>.</w:t>
      </w:r>
    </w:p>
    <w:p w14:paraId="7E070CE2" w14:textId="0297068B" w:rsidR="000D3236" w:rsidRDefault="000D3236" w:rsidP="00B45EDE">
      <w:pPr>
        <w:pStyle w:val="af5"/>
        <w:numPr>
          <w:ilvl w:val="0"/>
          <w:numId w:val="4"/>
        </w:numPr>
        <w:jc w:val="both"/>
        <w:rPr>
          <w:rFonts w:cs="Times New Roman"/>
          <w:szCs w:val="24"/>
        </w:rPr>
      </w:pPr>
      <w:r w:rsidRPr="000D3236">
        <w:rPr>
          <w:rFonts w:cs="Times New Roman"/>
          <w:szCs w:val="24"/>
        </w:rPr>
        <w:t>Μοντέλο εσόδων από συνεργάτες</w:t>
      </w:r>
      <w:r w:rsidR="00C35049">
        <w:rPr>
          <w:rFonts w:cs="Times New Roman"/>
          <w:szCs w:val="24"/>
        </w:rPr>
        <w:t>.</w:t>
      </w:r>
    </w:p>
    <w:p w14:paraId="12C3A65E" w14:textId="46B4E369" w:rsidR="00EA637E" w:rsidRPr="00EA637E" w:rsidRDefault="00EA637E" w:rsidP="00B45EDE">
      <w:pPr>
        <w:pStyle w:val="af5"/>
        <w:jc w:val="both"/>
        <w:rPr>
          <w:rFonts w:cs="Times New Roman"/>
          <w:szCs w:val="24"/>
        </w:rPr>
      </w:pPr>
      <w:r w:rsidRPr="00EA637E">
        <w:rPr>
          <w:rFonts w:cs="Times New Roman"/>
          <w:szCs w:val="24"/>
        </w:rPr>
        <w:t>Όταν μια εταιρ</w:t>
      </w:r>
      <w:r w:rsidR="003E6365">
        <w:rPr>
          <w:rFonts w:cs="Times New Roman"/>
          <w:szCs w:val="24"/>
        </w:rPr>
        <w:t>ία συνδράμει στις εμπορικές δραστηριότητες μιας άλλης εταιρίας, παίρνοντας ένα ποσοστό από τα έσοδα κάθε πετυχημένης πώλησης.</w:t>
      </w:r>
    </w:p>
    <w:p w14:paraId="24728603" w14:textId="76E2C2B5" w:rsidR="000D3236" w:rsidRDefault="000D3236" w:rsidP="00B45EDE">
      <w:pPr>
        <w:pStyle w:val="af5"/>
        <w:numPr>
          <w:ilvl w:val="0"/>
          <w:numId w:val="4"/>
        </w:numPr>
        <w:jc w:val="both"/>
        <w:rPr>
          <w:rFonts w:cs="Times New Roman"/>
          <w:szCs w:val="24"/>
        </w:rPr>
      </w:pPr>
      <w:r>
        <w:rPr>
          <w:rFonts w:cs="Times New Roman"/>
          <w:szCs w:val="24"/>
        </w:rPr>
        <w:t>Συνδυασμός των παραπάνω</w:t>
      </w:r>
      <w:r w:rsidR="00C35049">
        <w:rPr>
          <w:rFonts w:cs="Times New Roman"/>
          <w:szCs w:val="24"/>
        </w:rPr>
        <w:t>.</w:t>
      </w:r>
    </w:p>
    <w:p w14:paraId="1B0E875B" w14:textId="6FCC0CA2" w:rsidR="00BE5262" w:rsidRPr="000D3236" w:rsidRDefault="000D3236" w:rsidP="00B13F85">
      <w:pPr>
        <w:jc w:val="both"/>
      </w:pPr>
      <w:r>
        <w:lastRenderedPageBreak/>
        <w:t xml:space="preserve">Κατά την σχεδίαση λοιπόν θα πρέπει να ληφθούν </w:t>
      </w:r>
      <w:r w:rsidR="005D7828">
        <w:t xml:space="preserve">υπόψη </w:t>
      </w:r>
      <w:r>
        <w:t>τα παραπάνω. Για παράδειγμα, αν μια εταιρία ακολουθεί το συνδυαστικό μοντ</w:t>
      </w:r>
      <w:r w:rsidR="00EA637E">
        <w:t>έλο ε</w:t>
      </w:r>
      <w:r>
        <w:t xml:space="preserve">σόδων, αυτό της διαφήμισης και των πωλήσεων, τότε η ιστοσελίδα του ηλεκτρονικού καταστήματος πρέπει να σχεδιαστεί κατάλληλα ώστε να προωθεί τις πωλήσεις των προϊόντων που προβάλει αλλά και </w:t>
      </w:r>
      <w:r w:rsidR="00EA637E">
        <w:t>να</w:t>
      </w:r>
      <w:r w:rsidR="00395321">
        <w:t xml:space="preserve"> παραχωρεί χώρο για διαφημίσεις, ώστε</w:t>
      </w:r>
      <w:r w:rsidR="00EA637E">
        <w:t xml:space="preserve"> να δέχεται αμοιβές από διαφημιστές.</w:t>
      </w:r>
      <w:r w:rsidR="00395321">
        <w:t xml:space="preserve"> Είναι απαραίτητο λοιπόν για τη διαμόρφωση των χαρακτηριστικών του </w:t>
      </w:r>
      <w:r w:rsidR="00395321">
        <w:rPr>
          <w:lang w:val="en-US"/>
        </w:rPr>
        <w:t>e</w:t>
      </w:r>
      <w:r w:rsidR="00395321" w:rsidRPr="00395321">
        <w:t>-</w:t>
      </w:r>
      <w:r w:rsidR="00395321">
        <w:rPr>
          <w:lang w:val="en-US"/>
        </w:rPr>
        <w:t>shop</w:t>
      </w:r>
      <w:r w:rsidR="00395321" w:rsidRPr="00395321">
        <w:t xml:space="preserve"> </w:t>
      </w:r>
      <w:r w:rsidR="00395321">
        <w:t>να ληφθούν υπόψ</w:t>
      </w:r>
      <w:r w:rsidR="005D7828">
        <w:t>η</w:t>
      </w:r>
      <w:r w:rsidR="00395321">
        <w:t xml:space="preserve"> οι ιδιαιτερότητες και τα χαρακτηριστικά του μοντέλου ή των μοντέλων εσόδων που θα ακολουθήσει διαδικτυακά η επιχείρηση.</w:t>
      </w:r>
    </w:p>
    <w:p w14:paraId="16ADC63D" w14:textId="07004C9E" w:rsidR="002926EA" w:rsidRDefault="002926EA" w:rsidP="00B13F85">
      <w:pPr>
        <w:jc w:val="both"/>
      </w:pPr>
      <w:r>
        <w:t>Γ)</w:t>
      </w:r>
      <w:r w:rsidR="001C1C00">
        <w:t xml:space="preserve"> </w:t>
      </w:r>
      <w:r w:rsidR="00563C40">
        <w:t>Κ</w:t>
      </w:r>
      <w:r w:rsidR="00085788" w:rsidRPr="00555CF4">
        <w:t>οινό</w:t>
      </w:r>
      <w:r w:rsidR="00563C40">
        <w:t xml:space="preserve"> στόχευσης</w:t>
      </w:r>
    </w:p>
    <w:p w14:paraId="24454752" w14:textId="608D6BF9" w:rsidR="0028736A" w:rsidRPr="005802A8" w:rsidRDefault="001C1C00" w:rsidP="00B13F85">
      <w:pPr>
        <w:jc w:val="both"/>
      </w:pPr>
      <w:r>
        <w:t>Πάρα πολύ σημαντικός παράγοντας πριν τη σχεδίαση ενός ηλεκτρονικού καταστήματος που πρέπει να συμπεριληφθεί σε αυτήν, είναι η προσαρμογή της στο κοινό στόχευσης. Σήμερα έχουν αναπτυχθ</w:t>
      </w:r>
      <w:r w:rsidR="00C35049">
        <w:t xml:space="preserve">εί πολλές τεχνικές, </w:t>
      </w:r>
      <w:r>
        <w:t xml:space="preserve">εργαλεία εξόρυξης και ανάλυσης δεδομένων με σκοπό την </w:t>
      </w:r>
      <w:r w:rsidR="008933C7">
        <w:t xml:space="preserve">ανακάλυψη και προσομοίωση </w:t>
      </w:r>
      <w:r>
        <w:t xml:space="preserve">των προφίλ </w:t>
      </w:r>
      <w:r w:rsidR="008933C7">
        <w:t>των καταναλωτών. Αυτά τα εργαλεία και οι τεχνικές βοηθούν τις επιχειρήσεις στο να περιγράφουν μοτίβα κατανάλωσης, μοτίβα ψηφιακής συμπεριφοράς και χρήσης, δημογραφικά στοιχεία, προτιμήσεις αλλά και προφίλ αγορών και αγοραστών. Έτσι ανάλογα με το κοινό που απευθύνεται ένα ηλεκτρονικό κατάστημα, πρέπει και να προσαρμόσει τα χαρακτηριστικά του στην ιστοσελίδα του</w:t>
      </w:r>
      <w:r w:rsidR="0014168A">
        <w:t>,</w:t>
      </w:r>
      <w:r w:rsidR="008933C7">
        <w:t xml:space="preserve"> ώστε να είναι πιο προσιτό στους χρήστες.</w:t>
      </w:r>
      <w:r w:rsidR="0083543F">
        <w:t xml:space="preserve"> Έτσι και στην παρούσα εργασία</w:t>
      </w:r>
      <w:r w:rsidR="005802A8">
        <w:t xml:space="preserve">, όπως θα αναλυθεί στο Κεφάλαιο 6, το δείγμα από κάθε ερωτηματολόγιο ομαδοποιείται ανάλογα με τις κοινές προτιμήσεις των χρηστών, ώστε να προταθεί για την κάθε ομάδα το πιο προσιτό προφίλ ηλεκτρονικού καταστήματος. </w:t>
      </w:r>
    </w:p>
    <w:p w14:paraId="66118C88" w14:textId="1F75F048" w:rsidR="002926EA" w:rsidRDefault="002926EA" w:rsidP="00B13F85">
      <w:pPr>
        <w:jc w:val="both"/>
      </w:pPr>
      <w:r>
        <w:t xml:space="preserve">Δ) </w:t>
      </w:r>
      <w:r w:rsidR="0068514C">
        <w:t>Κόστος κατασκευής και σχεδίασης</w:t>
      </w:r>
    </w:p>
    <w:p w14:paraId="27AF6102" w14:textId="423F8B25" w:rsidR="00CD02ED" w:rsidRPr="00CD02ED" w:rsidRDefault="00CD02ED" w:rsidP="00B13F85">
      <w:pPr>
        <w:jc w:val="both"/>
      </w:pPr>
      <w:r w:rsidRPr="00CD02ED">
        <w:t>Το </w:t>
      </w:r>
      <w:r w:rsidRPr="00F7778F">
        <w:t>κόστος </w:t>
      </w:r>
      <w:r w:rsidR="0014168A">
        <w:t xml:space="preserve">του </w:t>
      </w:r>
      <w:r w:rsidRPr="00F7778F">
        <w:t>e</w:t>
      </w:r>
      <w:r w:rsidR="00F7778F">
        <w:t>-</w:t>
      </w:r>
      <w:r w:rsidR="00F7778F">
        <w:rPr>
          <w:lang w:val="en-US"/>
        </w:rPr>
        <w:t>shop</w:t>
      </w:r>
      <w:r w:rsidRPr="00CD02ED">
        <w:t xml:space="preserve"> </w:t>
      </w:r>
      <w:r w:rsidR="00203ADB">
        <w:t xml:space="preserve">εξαρτάται από δύο σημαντικούς παράγοντες. Ο πρώτος είναι </w:t>
      </w:r>
      <w:r w:rsidR="00743A24">
        <w:t xml:space="preserve">ότι </w:t>
      </w:r>
      <w:r w:rsidR="00743A24" w:rsidRPr="00F7778F">
        <w:t xml:space="preserve">κάθε επαγγελματίας κοστολογεί την εργασία του με διαφορετικό τρόπο, λαμβάνοντας </w:t>
      </w:r>
      <w:r w:rsidR="00743A24">
        <w:t>υπόψη τις ώρες που θα αφιερώσει αλλά και</w:t>
      </w:r>
      <w:r w:rsidR="00743A24" w:rsidRPr="00F7778F">
        <w:t xml:space="preserve"> το φόρτο εργασίας </w:t>
      </w:r>
      <w:r w:rsidR="00743A24">
        <w:t xml:space="preserve">του. Επιπλέον ένας δεύτερος καθοριστικός παράγοντας είναι ότι </w:t>
      </w:r>
      <w:r w:rsidR="00743A24" w:rsidRPr="00F7778F">
        <w:t>τα ηλεκτρονικά καταστήματα</w:t>
      </w:r>
      <w:r w:rsidR="00743A24">
        <w:t xml:space="preserve"> διαφέρουν μεταξύ τους σε πολλές λειτουργίες ανάλογα με τις ανάγκες που πρόκειται να καλ</w:t>
      </w:r>
      <w:r w:rsidR="00203ADB">
        <w:t>ύψουν και</w:t>
      </w:r>
      <w:r w:rsidR="00743A24">
        <w:t xml:space="preserve"> τις υπηρεσίες που πρόκειται να </w:t>
      </w:r>
      <w:r w:rsidR="00203ADB">
        <w:t>προσφέρουν,</w:t>
      </w:r>
      <w:r w:rsidR="00743A24">
        <w:t xml:space="preserve"> και άρα καθένα από αυτά αντιμετωπίζεται διαφορετικά ως προς τη δημιουργ</w:t>
      </w:r>
      <w:r w:rsidR="00203ADB">
        <w:t>ία του. Συνεπάγεται δηλαδή ότι το κόστος θα είναι ανάλογο με τη δυναμική του, δηλαδή τον αριθμό</w:t>
      </w:r>
      <w:r w:rsidR="00203ADB" w:rsidRPr="00CD02ED">
        <w:t xml:space="preserve"> των προϊόντων και των κατηγοριών που θα περιλαμβάνει το </w:t>
      </w:r>
      <w:r w:rsidR="00203ADB">
        <w:rPr>
          <w:lang w:val="en-US"/>
        </w:rPr>
        <w:t>e</w:t>
      </w:r>
      <w:r w:rsidR="00203ADB" w:rsidRPr="00EE3547">
        <w:t>-</w:t>
      </w:r>
      <w:r w:rsidR="00203ADB">
        <w:rPr>
          <w:lang w:val="en-US"/>
        </w:rPr>
        <w:t>shop</w:t>
      </w:r>
      <w:r w:rsidR="00203ADB">
        <w:t xml:space="preserve">. </w:t>
      </w:r>
      <w:r w:rsidRPr="00CD02ED">
        <w:t xml:space="preserve">Ωστόσο </w:t>
      </w:r>
      <w:r w:rsidR="00203ADB">
        <w:t>τα παραπάνω δεν είναι τα μόνα που θα καθορίσουν</w:t>
      </w:r>
      <w:r w:rsidRPr="00CD02ED">
        <w:t xml:space="preserve"> το πόσο κοστίζει το </w:t>
      </w:r>
      <w:r w:rsidR="00EE3547">
        <w:rPr>
          <w:lang w:val="en-US"/>
        </w:rPr>
        <w:t>e</w:t>
      </w:r>
      <w:r w:rsidR="00EE3547" w:rsidRPr="00EE3547">
        <w:t>-</w:t>
      </w:r>
      <w:r w:rsidR="00EE3547">
        <w:rPr>
          <w:lang w:val="en-US"/>
        </w:rPr>
        <w:t>shop</w:t>
      </w:r>
      <w:r w:rsidR="00EE3547" w:rsidRPr="00F7778F">
        <w:t xml:space="preserve"> </w:t>
      </w:r>
      <w:r w:rsidRPr="00CD02ED">
        <w:t xml:space="preserve">για </w:t>
      </w:r>
      <w:r w:rsidR="00EE3547">
        <w:t>μια</w:t>
      </w:r>
      <w:r w:rsidRPr="00CD02ED">
        <w:t xml:space="preserve"> επιχείρηση.</w:t>
      </w:r>
    </w:p>
    <w:p w14:paraId="0E295628" w14:textId="77777777" w:rsidR="00CD02ED" w:rsidRPr="00CD02ED" w:rsidRDefault="00CD02ED" w:rsidP="00B13F85">
      <w:pPr>
        <w:jc w:val="both"/>
      </w:pPr>
      <w:r w:rsidRPr="00CD02ED">
        <w:t>Αρχικά, κάθε ιστοσελίδα, είτε είναι ένας απλός ιστότοπος είτε είναι ένα ηλεκτρονικό κατάστημα, απαιτεί κάποια πάγια κόστη.</w:t>
      </w:r>
    </w:p>
    <w:p w14:paraId="62DAFA7F" w14:textId="5F4CB0D1" w:rsidR="00CD02ED" w:rsidRPr="00CD02ED" w:rsidRDefault="00CD02ED" w:rsidP="00B45EDE">
      <w:pPr>
        <w:numPr>
          <w:ilvl w:val="0"/>
          <w:numId w:val="5"/>
        </w:numPr>
        <w:shd w:val="clear" w:color="auto" w:fill="FFFFFF"/>
        <w:spacing w:after="0" w:line="240" w:lineRule="auto"/>
        <w:jc w:val="both"/>
        <w:textAlignment w:val="baseline"/>
      </w:pPr>
      <w:r w:rsidRPr="00CD02ED">
        <w:t>Το </w:t>
      </w:r>
      <w:r w:rsidRPr="00F7778F">
        <w:t>domain name</w:t>
      </w:r>
      <w:r w:rsidRPr="00CD02ED">
        <w:t> είναι ένα από αυτά, το</w:t>
      </w:r>
      <w:r w:rsidR="00EE3547">
        <w:t xml:space="preserve"> κόστος του οποίου είναι συνήθως </w:t>
      </w:r>
      <w:r w:rsidRPr="00CD02ED">
        <w:t>ελάχιστο</w:t>
      </w:r>
      <w:r w:rsidR="00EE3547">
        <w:t>, όμως σε ειδικές περιπτώσεις η τιμή ανεβαίνει ανάλογα τον τύπο, την διαθεσιμότητα, την κατάληξη και τη φήμη</w:t>
      </w:r>
      <w:r w:rsidRPr="00CD02ED">
        <w:t>.</w:t>
      </w:r>
    </w:p>
    <w:p w14:paraId="00EC6124" w14:textId="402EEF7B" w:rsidR="00CD02ED" w:rsidRPr="00CD02ED" w:rsidRDefault="0008510A" w:rsidP="00726154">
      <w:pPr>
        <w:numPr>
          <w:ilvl w:val="0"/>
          <w:numId w:val="5"/>
        </w:numPr>
        <w:shd w:val="clear" w:color="auto" w:fill="FFFFFF"/>
        <w:spacing w:after="420" w:line="240" w:lineRule="auto"/>
        <w:jc w:val="both"/>
        <w:textAlignment w:val="baseline"/>
      </w:pPr>
      <w:r>
        <w:t xml:space="preserve">Το δεύτερο πάγιο κόστος που χρειάζεται να καταβληθεί </w:t>
      </w:r>
      <w:r w:rsidR="00CD02ED" w:rsidRPr="00CD02ED">
        <w:t>σε μηνιαία – ετήσια βάση είναι αυτό της </w:t>
      </w:r>
      <w:r w:rsidR="00CD02ED" w:rsidRPr="00F7778F">
        <w:t>φιλοξενίας του ηλεκτρονικού καταστήματος</w:t>
      </w:r>
      <w:r>
        <w:t xml:space="preserve"> σε ένα διακομιστή </w:t>
      </w:r>
      <w:r w:rsidRPr="00B13F85">
        <w:rPr>
          <w:lang w:val="en-US"/>
        </w:rPr>
        <w:t>Cloud</w:t>
      </w:r>
      <w:r>
        <w:t>. (</w:t>
      </w:r>
      <w:r w:rsidRPr="00B13F85">
        <w:rPr>
          <w:lang w:val="en-US"/>
        </w:rPr>
        <w:t>e</w:t>
      </w:r>
      <w:r w:rsidRPr="0008510A">
        <w:t>-</w:t>
      </w:r>
      <w:r w:rsidRPr="00B13F85">
        <w:rPr>
          <w:lang w:val="en-US"/>
        </w:rPr>
        <w:t>shop</w:t>
      </w:r>
      <w:r w:rsidRPr="0008510A">
        <w:t xml:space="preserve"> </w:t>
      </w:r>
      <w:r w:rsidRPr="00B13F85">
        <w:rPr>
          <w:lang w:val="en-US"/>
        </w:rPr>
        <w:t>hosting</w:t>
      </w:r>
      <w:r w:rsidRPr="0008510A">
        <w:t xml:space="preserve">). </w:t>
      </w:r>
      <w:r w:rsidR="00CD02ED" w:rsidRPr="00F7778F">
        <w:t xml:space="preserve"> </w:t>
      </w:r>
      <w:r>
        <w:t xml:space="preserve">Οι τιμές του hosting ποικίλουν ανάλογα με τις ανάγκες. Για παράδειγμα, τα </w:t>
      </w:r>
      <w:r w:rsidRPr="00B13F85">
        <w:rPr>
          <w:lang w:val="en-US"/>
        </w:rPr>
        <w:t>site</w:t>
      </w:r>
      <w:r w:rsidRPr="0008510A">
        <w:t xml:space="preserve"> </w:t>
      </w:r>
      <w:r>
        <w:lastRenderedPageBreak/>
        <w:t>μεγάλων εταιριών που προσφέρουν πολλά επίπεδα διακριτικότητας και συνδέονται με εταιρικά συστήματα συνήθως κοστίζουν πολλά εκατομμύρια ευρώ</w:t>
      </w:r>
      <w:r w:rsidR="00CD02ED" w:rsidRPr="00CD02ED">
        <w:t xml:space="preserve"> </w:t>
      </w:r>
      <w:r>
        <w:t xml:space="preserve">για τη λειτουργία τους κάθε χρόνο. </w:t>
      </w:r>
    </w:p>
    <w:p w14:paraId="21988C52" w14:textId="744BD8E3" w:rsidR="00B13F85" w:rsidRDefault="00CD02ED" w:rsidP="00FC182C">
      <w:pPr>
        <w:jc w:val="both"/>
      </w:pPr>
      <w:r w:rsidRPr="00F7778F">
        <w:t xml:space="preserve">Η πλατφόρμα στην οποία θα βασιστεί το ηλεκτρονικό κατάστημα παίζει σημαντικό ρόλο στην τελική τιμή του. Αν </w:t>
      </w:r>
      <w:r w:rsidR="00A745E7">
        <w:t>επιλεγεί</w:t>
      </w:r>
      <w:r w:rsidRPr="00F7778F">
        <w:t xml:space="preserve"> μια έτοιμη πλατφόρμα όπως το WooCommerce, το Opencart ή το Presta </w:t>
      </w:r>
      <w:r w:rsidR="00A7025C" w:rsidRPr="00F7778F">
        <w:t>e</w:t>
      </w:r>
      <w:r w:rsidR="00A7025C">
        <w:t>-</w:t>
      </w:r>
      <w:r w:rsidR="00A7025C">
        <w:rPr>
          <w:lang w:val="en-US"/>
        </w:rPr>
        <w:t>shop</w:t>
      </w:r>
      <w:r w:rsidR="00A7025C">
        <w:t xml:space="preserve">, σίγουρα το κόστος </w:t>
      </w:r>
      <w:r w:rsidR="00A7025C" w:rsidRPr="00F7778F">
        <w:t>e</w:t>
      </w:r>
      <w:r w:rsidR="00A7025C">
        <w:t>-</w:t>
      </w:r>
      <w:r w:rsidR="00A7025C">
        <w:rPr>
          <w:lang w:val="en-US"/>
        </w:rPr>
        <w:t>shop</w:t>
      </w:r>
      <w:r w:rsidR="00A7025C" w:rsidRPr="00F7778F">
        <w:t xml:space="preserve"> </w:t>
      </w:r>
      <w:r w:rsidRPr="00F7778F">
        <w:t xml:space="preserve">θα είναι πολύ μικρότερο από το </w:t>
      </w:r>
      <w:r w:rsidR="00A745E7">
        <w:t xml:space="preserve">από το εάν σχεδιαστεί ένα ηλεκτρονικό κατάστημα </w:t>
      </w:r>
      <w:r w:rsidRPr="00F7778F">
        <w:t>με την ανάπτυξη του κώδικα από το μηδέν.</w:t>
      </w:r>
    </w:p>
    <w:p w14:paraId="70BE5FBA" w14:textId="7C53566F" w:rsidR="00F7778F" w:rsidRDefault="00B13F85" w:rsidP="00203ADB">
      <w:pPr>
        <w:jc w:val="both"/>
      </w:pPr>
      <w:r>
        <w:t>Επιπλέον</w:t>
      </w:r>
      <w:r w:rsidR="0014168A">
        <w:t>,</w:t>
      </w:r>
      <w:r>
        <w:t xml:space="preserve"> η γραφιστική δ</w:t>
      </w:r>
      <w:r w:rsidR="00CD02ED" w:rsidRPr="00F7778F">
        <w:t>ουλειά</w:t>
      </w:r>
      <w:r>
        <w:t xml:space="preserve"> και το περιεχόμενο της ιστοσελίδας είναι βασικοί παράγοντες κοστολόγησης. Όλ</w:t>
      </w:r>
      <w:r w:rsidR="00FC182C">
        <w:t xml:space="preserve">α τα ηλεκτρονικά καταστήματα </w:t>
      </w:r>
      <w:r>
        <w:t>διαθέτουν λογότυπο με την επωνυμία, φωτογραφικό υλικό</w:t>
      </w:r>
      <w:r w:rsidR="00FC182C">
        <w:t xml:space="preserve"> και άλλες πληροφορίες σε μορφή κειμένων. </w:t>
      </w:r>
      <w:r w:rsidR="00FC182C" w:rsidRPr="00F7778F">
        <w:t>Ο </w:t>
      </w:r>
      <w:hyperlink r:id="rId10" w:tooltip="σχεδιασμός λογοτύπου" w:history="1">
        <w:r w:rsidR="00FC182C" w:rsidRPr="00F7778F">
          <w:t>σχεδιασμός λογοτύπου</w:t>
        </w:r>
      </w:hyperlink>
      <w:r w:rsidR="00FC182C" w:rsidRPr="00F7778F">
        <w:t xml:space="preserve"> είναι ιδιαίτερα σημαντικός, </w:t>
      </w:r>
      <w:r w:rsidR="00FC182C">
        <w:t xml:space="preserve">εφόσον </w:t>
      </w:r>
      <w:r w:rsidR="00FC182C" w:rsidRPr="00F7778F">
        <w:t xml:space="preserve">θα συνοδεύει την επωνυμία </w:t>
      </w:r>
      <w:r w:rsidR="00FC182C">
        <w:t>της επιχείρησης</w:t>
      </w:r>
      <w:r w:rsidR="00FC182C" w:rsidRPr="00F7778F">
        <w:t xml:space="preserve"> </w:t>
      </w:r>
      <w:r w:rsidR="00FC182C">
        <w:t xml:space="preserve">του ηλεκτρονικού καταστήματος </w:t>
      </w:r>
      <w:r w:rsidR="00FC182C" w:rsidRPr="00F7778F">
        <w:t>για πάντα. Έτσι, η επένδυση τόσο στο λογότυπο όσο και στα υπόλοιπα γραφιστικά του e</w:t>
      </w:r>
      <w:r w:rsidR="00FC182C">
        <w:t>-</w:t>
      </w:r>
      <w:r w:rsidR="00FC182C">
        <w:rPr>
          <w:lang w:val="en-US"/>
        </w:rPr>
        <w:t>shop</w:t>
      </w:r>
      <w:r w:rsidR="00FC182C" w:rsidRPr="00F7778F">
        <w:t xml:space="preserve"> μπορεί να παίξουν καθοριστική σημασία στην απήχησή του στο κοινό.</w:t>
      </w:r>
      <w:r w:rsidR="00FC182C">
        <w:t xml:space="preserve"> Επίσης </w:t>
      </w:r>
      <w:r w:rsidR="00203ADB">
        <w:t xml:space="preserve">αξιοσημείωτο είναι ότι </w:t>
      </w:r>
      <w:r w:rsidR="00FC182C" w:rsidRPr="00F7778F">
        <w:t>η επαγγελματική </w:t>
      </w:r>
      <w:hyperlink r:id="rId11" w:tooltip="κειμενογραφία" w:history="1">
        <w:r w:rsidR="00FC182C" w:rsidRPr="00F7778F">
          <w:t>κειμενογραφία</w:t>
        </w:r>
      </w:hyperlink>
      <w:r w:rsidR="00FC182C" w:rsidRPr="00F7778F">
        <w:t> σίγουρα θα αυξήσει το τελικό ποσό</w:t>
      </w:r>
      <w:r w:rsidR="00FC182C">
        <w:t xml:space="preserve"> πληρωμής. </w:t>
      </w:r>
      <w:r w:rsidR="00F7778F" w:rsidRPr="00F7778F">
        <w:t>Πέραν</w:t>
      </w:r>
      <w:r w:rsidR="00FC182C">
        <w:t xml:space="preserve"> όμως</w:t>
      </w:r>
      <w:r w:rsidR="00F7778F" w:rsidRPr="00F7778F">
        <w:t xml:space="preserve"> της γραφιστική δουλειάς, της συγγραφής περ</w:t>
      </w:r>
      <w:r w:rsidR="00B1071B">
        <w:t xml:space="preserve">ιεχομένου και το συνολικό </w:t>
      </w:r>
      <w:r w:rsidR="00B1071B">
        <w:rPr>
          <w:lang w:val="en-US"/>
        </w:rPr>
        <w:t>design</w:t>
      </w:r>
      <w:r w:rsidR="00F7778F" w:rsidRPr="00F7778F">
        <w:t xml:space="preserve"> ενός ηλεκτρονικού καταστήματος, οι επιπρόσθετες λειτουργίες που θα  ενσωματωθούν σε αυτό είναι δυνατόν να αναδιαμορφώσουν το τελικό κόστος για την κατασκευή του. Λειτουργίες που θα συμβάλουν τόσο στην βελτίωση της απόδοσης της σελίδας όσο και στην προσφορά της καλύτερης εμπειρίας στον επισκέπτη της.</w:t>
      </w:r>
      <w:r w:rsidR="00FC182C">
        <w:t xml:space="preserve"> </w:t>
      </w:r>
      <w:r w:rsidR="00F7778F" w:rsidRPr="00F7778F">
        <w:t xml:space="preserve">Μερικές από τις επιπρόσθετες λειτουργίες που επηρεάζουν το πόσο κοστίζει ένα </w:t>
      </w:r>
      <w:r w:rsidR="00A7025C" w:rsidRPr="00F7778F">
        <w:t>e</w:t>
      </w:r>
      <w:r w:rsidR="00A7025C">
        <w:t>-</w:t>
      </w:r>
      <w:r w:rsidR="00A7025C">
        <w:rPr>
          <w:lang w:val="en-US"/>
        </w:rPr>
        <w:t>shop</w:t>
      </w:r>
      <w:r w:rsidR="00A7025C" w:rsidRPr="00F7778F">
        <w:t xml:space="preserve"> </w:t>
      </w:r>
      <w:r w:rsidR="00F7778F" w:rsidRPr="00F7778F">
        <w:t>είναι:</w:t>
      </w:r>
    </w:p>
    <w:p w14:paraId="526B4AB8" w14:textId="610138B9" w:rsidR="00F7778F" w:rsidRPr="00F7778F" w:rsidRDefault="00F7778F" w:rsidP="00B45EDE">
      <w:pPr>
        <w:numPr>
          <w:ilvl w:val="0"/>
          <w:numId w:val="6"/>
        </w:numPr>
        <w:shd w:val="clear" w:color="auto" w:fill="FFFFFF"/>
        <w:spacing w:after="0" w:line="240" w:lineRule="auto"/>
        <w:jc w:val="both"/>
        <w:textAlignment w:val="baseline"/>
      </w:pPr>
      <w:r w:rsidRPr="00F7778F">
        <w:t xml:space="preserve">Διασύνδεση με </w:t>
      </w:r>
      <w:r w:rsidR="00FC182C">
        <w:t>σύστημα ενδοεπιχειρησιακού σχεδιασμού (</w:t>
      </w:r>
      <w:r w:rsidR="00FC182C">
        <w:rPr>
          <w:lang w:val="en-US"/>
        </w:rPr>
        <w:t>ERP</w:t>
      </w:r>
      <w:r w:rsidR="00FC182C" w:rsidRPr="00FC182C">
        <w:t>)</w:t>
      </w:r>
    </w:p>
    <w:p w14:paraId="791E6143" w14:textId="77777777" w:rsidR="00F7778F" w:rsidRPr="00F7778F" w:rsidRDefault="00F7778F" w:rsidP="00B45EDE">
      <w:pPr>
        <w:numPr>
          <w:ilvl w:val="0"/>
          <w:numId w:val="6"/>
        </w:numPr>
        <w:shd w:val="clear" w:color="auto" w:fill="FFFFFF"/>
        <w:spacing w:after="0" w:line="240" w:lineRule="auto"/>
        <w:jc w:val="both"/>
        <w:textAlignment w:val="baseline"/>
      </w:pPr>
      <w:r w:rsidRPr="00F7778F">
        <w:t>Διασύνδεση με Skroutz &amp; BestPrice.</w:t>
      </w:r>
    </w:p>
    <w:p w14:paraId="1D86412D" w14:textId="77777777" w:rsidR="00F7778F" w:rsidRPr="00F7778F" w:rsidRDefault="00F7778F" w:rsidP="00B45EDE">
      <w:pPr>
        <w:numPr>
          <w:ilvl w:val="0"/>
          <w:numId w:val="6"/>
        </w:numPr>
        <w:shd w:val="clear" w:color="auto" w:fill="FFFFFF"/>
        <w:spacing w:after="0" w:line="240" w:lineRule="auto"/>
        <w:jc w:val="both"/>
        <w:textAlignment w:val="baseline"/>
      </w:pPr>
      <w:r w:rsidRPr="00F7778F">
        <w:t>Διασύνδεση με τράπεζες για απευθείας πληρωμές με κάρτα.</w:t>
      </w:r>
    </w:p>
    <w:p w14:paraId="216DEF0C" w14:textId="15A59834" w:rsidR="00F7778F" w:rsidRPr="00F7778F" w:rsidRDefault="00F7778F" w:rsidP="00B45EDE">
      <w:pPr>
        <w:numPr>
          <w:ilvl w:val="0"/>
          <w:numId w:val="6"/>
        </w:numPr>
        <w:shd w:val="clear" w:color="auto" w:fill="FFFFFF"/>
        <w:spacing w:after="0" w:line="240" w:lineRule="auto"/>
        <w:jc w:val="both"/>
        <w:textAlignment w:val="baseline"/>
      </w:pPr>
      <w:r w:rsidRPr="00F7778F">
        <w:t>Βελτιστοποίηση για τις μηχανές αναζήτησης.</w:t>
      </w:r>
    </w:p>
    <w:p w14:paraId="11786BDD" w14:textId="6741BCE8" w:rsidR="00F7778F" w:rsidRPr="00F7778F" w:rsidRDefault="00FC182C" w:rsidP="00B45EDE">
      <w:pPr>
        <w:numPr>
          <w:ilvl w:val="0"/>
          <w:numId w:val="6"/>
        </w:numPr>
        <w:shd w:val="clear" w:color="auto" w:fill="FFFFFF"/>
        <w:spacing w:after="0" w:line="240" w:lineRule="auto"/>
        <w:jc w:val="both"/>
        <w:textAlignment w:val="baseline"/>
      </w:pPr>
      <w:r>
        <w:t xml:space="preserve">Φόρμες </w:t>
      </w:r>
      <w:r w:rsidR="00F7778F" w:rsidRPr="00F7778F">
        <w:t>υπολογισμού κόστους.</w:t>
      </w:r>
    </w:p>
    <w:p w14:paraId="53CEC238" w14:textId="77777777" w:rsidR="00F7778F" w:rsidRPr="00F7778F" w:rsidRDefault="00F7778F" w:rsidP="00B45EDE">
      <w:pPr>
        <w:numPr>
          <w:ilvl w:val="0"/>
          <w:numId w:val="6"/>
        </w:numPr>
        <w:shd w:val="clear" w:color="auto" w:fill="FFFFFF"/>
        <w:spacing w:after="0" w:line="240" w:lineRule="auto"/>
        <w:jc w:val="both"/>
        <w:textAlignment w:val="baseline"/>
      </w:pPr>
      <w:r w:rsidRPr="00F7778F">
        <w:t>Σύστημα χρήσης εκπτωτικών κουπονιών και αυτόματων προσφορών.</w:t>
      </w:r>
    </w:p>
    <w:p w14:paraId="3DFDBC61" w14:textId="77777777" w:rsidR="00F7778F" w:rsidRDefault="00F7778F" w:rsidP="00B45EDE">
      <w:pPr>
        <w:numPr>
          <w:ilvl w:val="0"/>
          <w:numId w:val="6"/>
        </w:numPr>
        <w:shd w:val="clear" w:color="auto" w:fill="FFFFFF"/>
        <w:spacing w:after="0" w:line="240" w:lineRule="auto"/>
        <w:jc w:val="both"/>
        <w:textAlignment w:val="baseline"/>
      </w:pPr>
      <w:r w:rsidRPr="00F7778F">
        <w:t>Σύστημα αξιολογήσεων από τους πελάτες.</w:t>
      </w:r>
    </w:p>
    <w:p w14:paraId="5FF9046B" w14:textId="77777777" w:rsidR="00FC182C" w:rsidRPr="00F7778F" w:rsidRDefault="00FC182C" w:rsidP="00FC182C">
      <w:pPr>
        <w:shd w:val="clear" w:color="auto" w:fill="FFFFFF"/>
        <w:spacing w:after="0" w:line="240" w:lineRule="auto"/>
        <w:ind w:left="720"/>
        <w:jc w:val="both"/>
        <w:textAlignment w:val="baseline"/>
      </w:pPr>
    </w:p>
    <w:p w14:paraId="0ED6E24B" w14:textId="2093D1F2" w:rsidR="00B014AE" w:rsidRPr="00BE5262" w:rsidRDefault="003E6365" w:rsidP="00FC182C">
      <w:pPr>
        <w:jc w:val="both"/>
      </w:pPr>
      <w:r>
        <w:t xml:space="preserve">Για τους παραπάνω λόγους λοιπόν, </w:t>
      </w:r>
      <w:r w:rsidR="001C1C00">
        <w:t xml:space="preserve">είναι σημαντικό </w:t>
      </w:r>
      <w:r w:rsidR="00FC182C">
        <w:t xml:space="preserve">οι ευρύτερες λειτουργίες και το περιεχόμενο </w:t>
      </w:r>
      <w:r>
        <w:t xml:space="preserve">ενός ηλεκτρονικού καταστήματος να είναι προσεκτικά </w:t>
      </w:r>
      <w:r w:rsidR="00FC182C">
        <w:t>επιλεγμένες</w:t>
      </w:r>
      <w:r w:rsidR="00A745E7">
        <w:t>.</w:t>
      </w:r>
    </w:p>
    <w:p w14:paraId="4C7758BE" w14:textId="5A852E61" w:rsidR="00D922A3" w:rsidRPr="00FC182C" w:rsidRDefault="005802A8" w:rsidP="00FC182C">
      <w:pPr>
        <w:pStyle w:val="2"/>
        <w:rPr>
          <w:rFonts w:cstheme="minorBidi"/>
        </w:rPr>
      </w:pPr>
      <w:bookmarkStart w:id="11" w:name="_Toc99476570"/>
      <w:r w:rsidRPr="005802A8">
        <w:t xml:space="preserve">2.2 </w:t>
      </w:r>
      <w:r w:rsidR="00A84D09" w:rsidRPr="005802A8">
        <w:t>Ανάλυση χαρακτηριστικών</w:t>
      </w:r>
      <w:r w:rsidR="002C41E6" w:rsidRPr="005802A8">
        <w:t xml:space="preserve"> πετυχημένων ηλεκτρονικών καταστημάτων</w:t>
      </w:r>
      <w:bookmarkEnd w:id="11"/>
    </w:p>
    <w:p w14:paraId="6B57EA18" w14:textId="06EA06DA" w:rsidR="003E097D" w:rsidRDefault="005616CF" w:rsidP="003E097D">
      <w:pPr>
        <w:jc w:val="both"/>
      </w:pPr>
      <w:r w:rsidRPr="005616CF">
        <w:t>Ανάμεσα στις εκατομμύρια ιστοσελίδες ηλεκτρονικών καταστημάτων που υπάρχουν σήμερα, υπάρχουν αρκετές οι οποίες χαρακτηρίζονται όμορφες και λειτουργικές αλλά κάπως βαρετές. Μερικές φορές πολλές ιστοσελίδες έχουν ένα όμορφο design αλλά</w:t>
      </w:r>
      <w:r w:rsidR="00A745E7">
        <w:t xml:space="preserve"> </w:t>
      </w:r>
      <w:r w:rsidRPr="005616CF">
        <w:t>μπερδεύουν τον επισκέπτη. Άλλες φορές ο επισκέπτης βρίσκεται σε ένα ηλεκτρονικό κατάστημα εικονικά άσχημο αλλά απολύτως κατανοητό στην χρήση.</w:t>
      </w:r>
      <w:r w:rsidR="003E097D">
        <w:t xml:space="preserve"> Ο σωστός συνδυασμός των κατάλληλων χαρακτηριστικών και χρησιμότερων λειτουργιών </w:t>
      </w:r>
      <w:r w:rsidR="0014168A">
        <w:t>κάνουν</w:t>
      </w:r>
      <w:r w:rsidR="003E097D">
        <w:t xml:space="preserve"> </w:t>
      </w:r>
      <w:r w:rsidR="003E097D" w:rsidRPr="005616CF">
        <w:t xml:space="preserve">ένα ηλεκτρονικό κατάστημα λειτουργικό, </w:t>
      </w:r>
      <w:r w:rsidR="003E097D">
        <w:t xml:space="preserve">καλαίσθητο, κατανοητό για κάθε επισκέπτη </w:t>
      </w:r>
      <w:r w:rsidR="003E097D" w:rsidRPr="005616CF">
        <w:t>και άρα πετυχημένο</w:t>
      </w:r>
      <w:r w:rsidR="003E097D">
        <w:t>.</w:t>
      </w:r>
    </w:p>
    <w:p w14:paraId="367F8FBB" w14:textId="40516B8B" w:rsidR="00D922A3" w:rsidRDefault="006C49F0" w:rsidP="003E097D">
      <w:pPr>
        <w:jc w:val="both"/>
      </w:pPr>
      <w:r w:rsidRPr="006C49F0">
        <w:lastRenderedPageBreak/>
        <w:t xml:space="preserve">Τα σημαντικότερα στοιχεία στην βάση ενός επιτυχημένου website ηλεκτρονικού </w:t>
      </w:r>
      <w:r w:rsidR="003E097D">
        <w:t>καταστήματος είναι ο όρος Ε</w:t>
      </w:r>
      <w:r w:rsidRPr="005639FA">
        <w:t xml:space="preserve">μπειρία χρήστη (User Experience) </w:t>
      </w:r>
      <w:r w:rsidR="003E097D">
        <w:t xml:space="preserve"> και ο όρος Δ</w:t>
      </w:r>
      <w:r w:rsidRPr="005639FA">
        <w:t xml:space="preserve">ιεπαφή χρήστη (User Interface). Με πιο απλά λόγια, ο πρώτος </w:t>
      </w:r>
      <w:r w:rsidR="0014168A">
        <w:t>όρος</w:t>
      </w:r>
      <w:r w:rsidRPr="005639FA">
        <w:t xml:space="preserve"> </w:t>
      </w:r>
      <w:r w:rsidR="0014168A">
        <w:t>αφορά</w:t>
      </w:r>
      <w:r w:rsidRPr="005639FA">
        <w:t xml:space="preserve"> το κατά πόσο εύχρηστη μπορεί να θεωρηθεί η ιστοσελίδα, δηλαδή εάν έχει σωστή δομή και περιεχόμενο κατανοητό για τον επισκέπτη, όπως </w:t>
      </w:r>
      <w:r w:rsidR="0064301A">
        <w:t xml:space="preserve">επίσης </w:t>
      </w:r>
      <w:r w:rsidRPr="005639FA">
        <w:t>και αν η συνολική εμπειρία του χρήστη ήταν θετική</w:t>
      </w:r>
      <w:r w:rsidR="0064301A">
        <w:t xml:space="preserve"> μετά την επίσκεψη του στην ιστοσελίδα</w:t>
      </w:r>
      <w:r w:rsidRPr="005639FA">
        <w:t>. Το user experience δηλαδή  είναι ουσιαστικά ο τελικός σκοπός ενός e-shop</w:t>
      </w:r>
      <w:r w:rsidR="00A745E7" w:rsidRPr="00A745E7">
        <w:t xml:space="preserve"> </w:t>
      </w:r>
      <w:sdt>
        <w:sdtPr>
          <w:id w:val="791868069"/>
          <w:citation/>
        </w:sdtPr>
        <w:sdtEndPr/>
        <w:sdtContent>
          <w:r w:rsidR="00A745E7">
            <w:fldChar w:fldCharType="begin"/>
          </w:r>
          <w:r w:rsidR="00A745E7">
            <w:instrText xml:space="preserve">CITATION Jef \l 1033 </w:instrText>
          </w:r>
          <w:r w:rsidR="00A745E7">
            <w:fldChar w:fldCharType="separate"/>
          </w:r>
          <w:r w:rsidR="002B0390" w:rsidRPr="002B0390">
            <w:rPr>
              <w:noProof/>
            </w:rPr>
            <w:t>(Sauro, 2015)</w:t>
          </w:r>
          <w:r w:rsidR="00A745E7">
            <w:fldChar w:fldCharType="end"/>
          </w:r>
        </w:sdtContent>
      </w:sdt>
      <w:r w:rsidRPr="005639FA">
        <w:t>.</w:t>
      </w:r>
      <w:r w:rsidR="00A745E7">
        <w:t xml:space="preserve"> </w:t>
      </w:r>
    </w:p>
    <w:p w14:paraId="7E7588FE" w14:textId="7920BDE8" w:rsidR="00D922A3" w:rsidRDefault="005639FA" w:rsidP="003E097D">
      <w:pPr>
        <w:jc w:val="both"/>
      </w:pPr>
      <w:r w:rsidRPr="005639FA">
        <w:t>Από τη άλλη, ο δεύτερος</w:t>
      </w:r>
      <w:r w:rsidR="00A745E7">
        <w:t xml:space="preserve"> όρος, </w:t>
      </w:r>
      <w:r w:rsidRPr="005639FA">
        <w:t xml:space="preserve">έχει να κάνει με το πόσο όμορφο </w:t>
      </w:r>
      <w:r w:rsidR="0064301A">
        <w:t>σχεδιασμό έχει μια ιστοσελίδα. Το ταίριασμα</w:t>
      </w:r>
      <w:r w:rsidRPr="005639FA">
        <w:t xml:space="preserve"> των χρωμάτων, η χρήση των σωστών γραμματοσειρών, η χρήση των κατάλληλων κουμπιών και θέσεων και η χρήση </w:t>
      </w:r>
      <w:r w:rsidR="00694C81">
        <w:t>ευάρμοστων</w:t>
      </w:r>
      <w:r w:rsidRPr="005639FA">
        <w:t xml:space="preserve"> εικονιδίων είναι μερικά από τα στοιχεία που συνθέτουν ένα </w:t>
      </w:r>
      <w:r w:rsidR="00694C81">
        <w:t>βέλτιστο</w:t>
      </w:r>
      <w:r w:rsidRPr="005639FA">
        <w:t xml:space="preserve"> user interface</w:t>
      </w:r>
      <w:r w:rsidR="00A745E7" w:rsidRPr="00A745E7">
        <w:t xml:space="preserve"> </w:t>
      </w:r>
      <w:r w:rsidRPr="005639FA">
        <w:t xml:space="preserve"> που οφείλει να έχει κάθε website ηλεκτρονικού καταστήματος</w:t>
      </w:r>
      <w:r w:rsidR="003E097D" w:rsidRPr="003E097D">
        <w:t xml:space="preserve"> </w:t>
      </w:r>
      <w:sdt>
        <w:sdtPr>
          <w:id w:val="-1237317059"/>
          <w:citation/>
        </w:sdtPr>
        <w:sdtEndPr/>
        <w:sdtContent>
          <w:r w:rsidR="003E097D">
            <w:fldChar w:fldCharType="begin"/>
          </w:r>
          <w:r w:rsidR="003E097D" w:rsidRPr="00A745E7">
            <w:instrText xml:space="preserve"> </w:instrText>
          </w:r>
          <w:r w:rsidR="003E097D">
            <w:rPr>
              <w:lang w:val="en-US"/>
            </w:rPr>
            <w:instrText>CITATION</w:instrText>
          </w:r>
          <w:r w:rsidR="003E097D" w:rsidRPr="00A745E7">
            <w:instrText xml:space="preserve"> </w:instrText>
          </w:r>
          <w:r w:rsidR="003E097D">
            <w:rPr>
              <w:lang w:val="en-US"/>
            </w:rPr>
            <w:instrText>Deb</w:instrText>
          </w:r>
          <w:r w:rsidR="003E097D" w:rsidRPr="00A745E7">
            <w:instrText>05 \</w:instrText>
          </w:r>
          <w:r w:rsidR="003E097D">
            <w:rPr>
              <w:lang w:val="en-US"/>
            </w:rPr>
            <w:instrText>l</w:instrText>
          </w:r>
          <w:r w:rsidR="003E097D" w:rsidRPr="00A745E7">
            <w:instrText xml:space="preserve"> 1033 </w:instrText>
          </w:r>
          <w:r w:rsidR="003E097D">
            <w:fldChar w:fldCharType="separate"/>
          </w:r>
          <w:r w:rsidR="002B0390" w:rsidRPr="007C1FC8">
            <w:rPr>
              <w:noProof/>
            </w:rPr>
            <w:t>(</w:t>
          </w:r>
          <w:r w:rsidR="002B0390">
            <w:rPr>
              <w:noProof/>
              <w:lang w:val="en-US"/>
            </w:rPr>
            <w:t>Stone</w:t>
          </w:r>
          <w:r w:rsidR="002B0390" w:rsidRPr="007C1FC8">
            <w:rPr>
              <w:noProof/>
            </w:rPr>
            <w:t>, 2005)</w:t>
          </w:r>
          <w:r w:rsidR="003E097D">
            <w:fldChar w:fldCharType="end"/>
          </w:r>
        </w:sdtContent>
      </w:sdt>
      <w:r w:rsidRPr="005639FA">
        <w:t xml:space="preserve">. Συνοπτικά και οι δύο όροι </w:t>
      </w:r>
      <w:r w:rsidR="0014168A">
        <w:t>αποτελούν</w:t>
      </w:r>
      <w:r w:rsidRPr="005639FA">
        <w:t xml:space="preserve"> </w:t>
      </w:r>
      <w:r w:rsidR="0014168A">
        <w:t>τ</w:t>
      </w:r>
      <w:r w:rsidRPr="005639FA">
        <w:t xml:space="preserve">η συνολική εμπειρία του </w:t>
      </w:r>
      <w:r w:rsidR="00C43DDF">
        <w:t xml:space="preserve">χρήστη όταν επισκέπτεται </w:t>
      </w:r>
      <w:r w:rsidR="0014168A">
        <w:t xml:space="preserve">ένα </w:t>
      </w:r>
      <w:r w:rsidR="00C43DDF">
        <w:t>e-shop</w:t>
      </w:r>
      <w:r w:rsidRPr="005639FA">
        <w:t xml:space="preserve">. Μια εμπειρία, η οποία είναι πολυσύνθετη και εξαρτάται από πληθώρα παραγόντων </w:t>
      </w:r>
      <w:r w:rsidR="00D922A3">
        <w:t xml:space="preserve">που την επηρεάζουν </w:t>
      </w:r>
      <w:r w:rsidRPr="005639FA">
        <w:t>όπως:</w:t>
      </w:r>
    </w:p>
    <w:p w14:paraId="7E156ECE" w14:textId="094D6A80" w:rsidR="00D922A3" w:rsidRPr="003E097D" w:rsidRDefault="00D922A3" w:rsidP="00B13383">
      <w:pPr>
        <w:pStyle w:val="Web"/>
        <w:numPr>
          <w:ilvl w:val="0"/>
          <w:numId w:val="4"/>
        </w:numPr>
        <w:jc w:val="both"/>
      </w:pPr>
      <w:r w:rsidRPr="003E097D">
        <w:t>Τη χ</w:t>
      </w:r>
      <w:r w:rsidR="009C1E12" w:rsidRPr="003E097D">
        <w:t>ρησιμότητα</w:t>
      </w:r>
      <w:r w:rsidRPr="003E097D">
        <w:t xml:space="preserve"> της ιστοσελίδας</w:t>
      </w:r>
      <w:r w:rsidR="0014168A">
        <w:t>.</w:t>
      </w:r>
    </w:p>
    <w:p w14:paraId="7EFF6EA7" w14:textId="39C49BB0" w:rsidR="00D922A3" w:rsidRPr="003E097D" w:rsidRDefault="0014168A" w:rsidP="00B13383">
      <w:pPr>
        <w:pStyle w:val="Web"/>
        <w:numPr>
          <w:ilvl w:val="0"/>
          <w:numId w:val="4"/>
        </w:numPr>
        <w:jc w:val="both"/>
      </w:pPr>
      <w:r>
        <w:t>Τ</w:t>
      </w:r>
      <w:r w:rsidR="00D922A3" w:rsidRPr="003E097D">
        <w:t xml:space="preserve">ην </w:t>
      </w:r>
      <w:r w:rsidR="009C1E12" w:rsidRPr="003E097D">
        <w:t>ευχρηστία</w:t>
      </w:r>
      <w:r w:rsidR="00D922A3" w:rsidRPr="003E097D">
        <w:t xml:space="preserve"> </w:t>
      </w:r>
      <w:r>
        <w:t>της.</w:t>
      </w:r>
      <w:r w:rsidR="005639FA" w:rsidRPr="003E097D">
        <w:t xml:space="preserve"> </w:t>
      </w:r>
    </w:p>
    <w:p w14:paraId="7A74BF72" w14:textId="46957200" w:rsidR="00D922A3" w:rsidRPr="003E097D" w:rsidRDefault="0014168A" w:rsidP="00B13383">
      <w:pPr>
        <w:pStyle w:val="Web"/>
        <w:numPr>
          <w:ilvl w:val="0"/>
          <w:numId w:val="4"/>
        </w:numPr>
        <w:jc w:val="both"/>
      </w:pPr>
      <w:r>
        <w:t>Τ</w:t>
      </w:r>
      <w:r w:rsidR="00D922A3" w:rsidRPr="003E097D">
        <w:t>ο πόσο πολύτιμη είναι</w:t>
      </w:r>
      <w:r w:rsidR="009C1E12" w:rsidRPr="003E097D">
        <w:t xml:space="preserve"> για τον χρήστη</w:t>
      </w:r>
      <w:r>
        <w:t>.</w:t>
      </w:r>
    </w:p>
    <w:p w14:paraId="0EC5ACF4" w14:textId="6E433347" w:rsidR="00D922A3" w:rsidRPr="003E097D" w:rsidRDefault="0014168A" w:rsidP="00B13383">
      <w:pPr>
        <w:pStyle w:val="Web"/>
        <w:numPr>
          <w:ilvl w:val="0"/>
          <w:numId w:val="4"/>
        </w:numPr>
        <w:jc w:val="both"/>
      </w:pPr>
      <w:r>
        <w:t>Τ</w:t>
      </w:r>
      <w:r w:rsidR="00D922A3" w:rsidRPr="003E097D">
        <w:t xml:space="preserve">ην </w:t>
      </w:r>
      <w:r w:rsidR="009C1E12" w:rsidRPr="003E097D">
        <w:t>δημιουργία αξιοπιστίας</w:t>
      </w:r>
      <w:r w:rsidR="00D922A3" w:rsidRPr="003E097D">
        <w:t xml:space="preserve"> </w:t>
      </w:r>
      <w:r w:rsidR="005639FA" w:rsidRPr="003E097D">
        <w:t>που οδηγεί στη δημιουργία της επιθυμίας</w:t>
      </w:r>
      <w:r w:rsidR="00D922A3" w:rsidRPr="003E097D">
        <w:t xml:space="preserve"> για την αγορά από αυτήν</w:t>
      </w:r>
      <w:r>
        <w:t>.</w:t>
      </w:r>
    </w:p>
    <w:p w14:paraId="0D732FBE" w14:textId="23131D5C" w:rsidR="00D922A3" w:rsidRPr="003E097D" w:rsidRDefault="0014168A" w:rsidP="00B13383">
      <w:pPr>
        <w:pStyle w:val="Web"/>
        <w:numPr>
          <w:ilvl w:val="0"/>
          <w:numId w:val="4"/>
        </w:numPr>
        <w:jc w:val="both"/>
      </w:pPr>
      <w:r>
        <w:t>Τ</w:t>
      </w:r>
      <w:r w:rsidR="00D922A3" w:rsidRPr="003E097D">
        <w:t xml:space="preserve">ην </w:t>
      </w:r>
      <w:r w:rsidR="009C1E12" w:rsidRPr="003E097D">
        <w:t xml:space="preserve"> ευκολία στην προσβασιμότητα</w:t>
      </w:r>
      <w:r w:rsidR="00D922A3" w:rsidRPr="003E097D">
        <w:t xml:space="preserve"> σε αυτήν</w:t>
      </w:r>
      <w:r>
        <w:t>.</w:t>
      </w:r>
    </w:p>
    <w:p w14:paraId="03FF8760" w14:textId="2F5A21EC" w:rsidR="00D922A3" w:rsidRPr="003E097D" w:rsidRDefault="0014168A" w:rsidP="00D922A3">
      <w:pPr>
        <w:pStyle w:val="Web"/>
        <w:numPr>
          <w:ilvl w:val="0"/>
          <w:numId w:val="4"/>
        </w:numPr>
        <w:jc w:val="both"/>
      </w:pPr>
      <w:r>
        <w:t>Τ</w:t>
      </w:r>
      <w:r w:rsidR="00D922A3" w:rsidRPr="003E097D">
        <w:t>ην ευκολία εύρεσης πληροφορίας από αυτήν</w:t>
      </w:r>
      <w:r>
        <w:t>.</w:t>
      </w:r>
    </w:p>
    <w:p w14:paraId="7CF931FB" w14:textId="6B2277A6" w:rsidR="00D922A3" w:rsidRPr="00D922A3" w:rsidRDefault="00C43DDF" w:rsidP="00D922A3">
      <w:pPr>
        <w:pStyle w:val="Web"/>
        <w:jc w:val="both"/>
      </w:pPr>
      <w:r>
        <w:t>Παρακάτω στην Εικόνα 2.3 παρουσιάζονται συνοπτικά οι παράγοντες που επηρεάζουν την εμπειρία και την διεπαφή του χρήστη.</w:t>
      </w:r>
    </w:p>
    <w:p w14:paraId="63DF70AB" w14:textId="77777777" w:rsidR="00374C2B" w:rsidRDefault="00122CF3" w:rsidP="00374C2B">
      <w:pPr>
        <w:pStyle w:val="aa"/>
        <w:keepNext/>
        <w:ind w:left="720"/>
        <w:jc w:val="center"/>
      </w:pPr>
      <w:r w:rsidRPr="00122CF3">
        <w:rPr>
          <w:rFonts w:ascii="Times New Roman" w:hAnsi="Times New Roman" w:cs="Times New Roman"/>
          <w:noProof/>
          <w:sz w:val="24"/>
          <w:szCs w:val="24"/>
          <w:lang w:eastAsia="el-GR"/>
        </w:rPr>
        <w:drawing>
          <wp:inline distT="0" distB="0" distL="0" distR="0" wp14:anchorId="59F0C4F0" wp14:editId="075F9FEE">
            <wp:extent cx="3332348" cy="2933700"/>
            <wp:effectExtent l="0" t="0" r="1905"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33601" cy="2934803"/>
                    </a:xfrm>
                    <a:prstGeom prst="rect">
                      <a:avLst/>
                    </a:prstGeom>
                  </pic:spPr>
                </pic:pic>
              </a:graphicData>
            </a:graphic>
          </wp:inline>
        </w:drawing>
      </w:r>
    </w:p>
    <w:p w14:paraId="7184DFF6" w14:textId="0083E7CC" w:rsidR="00986EE5" w:rsidRPr="00374C2B" w:rsidRDefault="00374C2B" w:rsidP="00374C2B">
      <w:pPr>
        <w:pStyle w:val="a5"/>
        <w:jc w:val="center"/>
        <w:rPr>
          <w:color w:val="000000" w:themeColor="text1"/>
          <w:sz w:val="24"/>
          <w:szCs w:val="24"/>
        </w:rPr>
      </w:pPr>
      <w:bookmarkStart w:id="12" w:name="_Toc99476607"/>
      <w:r w:rsidRPr="00374C2B">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2</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w:t>
      </w:r>
      <w:r w:rsidR="00DA6CAC">
        <w:rPr>
          <w:color w:val="000000" w:themeColor="text1"/>
          <w:sz w:val="24"/>
          <w:szCs w:val="24"/>
        </w:rPr>
        <w:fldChar w:fldCharType="end"/>
      </w:r>
      <w:r w:rsidRPr="00374C2B">
        <w:rPr>
          <w:color w:val="000000" w:themeColor="text1"/>
          <w:sz w:val="24"/>
          <w:szCs w:val="24"/>
        </w:rPr>
        <w:t xml:space="preserve"> Παράγοντες από τους οποίους εξαρτάται η εμπειρία και η διεπαφή χρήστη</w:t>
      </w:r>
      <w:bookmarkEnd w:id="12"/>
    </w:p>
    <w:p w14:paraId="1B5BA195" w14:textId="2ED913E9" w:rsidR="000F6EE4" w:rsidRDefault="00374C2B" w:rsidP="00544FA2">
      <w:pPr>
        <w:pStyle w:val="a5"/>
        <w:jc w:val="both"/>
        <w:rPr>
          <w:rFonts w:cs="Times New Roman"/>
          <w:sz w:val="24"/>
          <w:szCs w:val="24"/>
        </w:rPr>
      </w:pPr>
      <w:r>
        <w:rPr>
          <w:rFonts w:cs="Times New Roman"/>
          <w:sz w:val="24"/>
          <w:szCs w:val="24"/>
        </w:rPr>
        <w:lastRenderedPageBreak/>
        <w:t xml:space="preserve"> </w:t>
      </w:r>
    </w:p>
    <w:p w14:paraId="4A690F90" w14:textId="710E0673" w:rsidR="00ED0EFD" w:rsidRPr="003E097D" w:rsidRDefault="00A81DA8" w:rsidP="003E097D">
      <w:pPr>
        <w:jc w:val="both"/>
      </w:pPr>
      <w:r>
        <w:t>Οι παραπάνω π</w:t>
      </w:r>
      <w:r w:rsidR="0042209A">
        <w:t>αρ</w:t>
      </w:r>
      <w:r w:rsidR="00680DC2">
        <w:t>άγοντες οι οποίοι παίζουν καθοριστικό ρόλο στη σχεδίαση ιστοσελίδας ενός ηλεκτρονικού καταστήματος</w:t>
      </w:r>
      <w:r w:rsidR="0014168A">
        <w:t>,</w:t>
      </w:r>
      <w:r w:rsidR="00680DC2">
        <w:t xml:space="preserve"> ώστε να μεγιστοποιηθεί η εμπειρία και η διεπαφή των χρηστών, συνοψίζονται και χωρίζονται στις εξής κατηγορίες </w:t>
      </w:r>
      <w:sdt>
        <w:sdtPr>
          <w:id w:val="-1803526312"/>
          <w:citation/>
        </w:sdtPr>
        <w:sdtEndPr/>
        <w:sdtContent>
          <w:r w:rsidR="00680DC2">
            <w:fldChar w:fldCharType="begin"/>
          </w:r>
          <w:r w:rsidR="00680DC2">
            <w:instrText xml:space="preserve"> CITATION Sel12 \l 1032 </w:instrText>
          </w:r>
          <w:r w:rsidR="00680DC2">
            <w:fldChar w:fldCharType="separate"/>
          </w:r>
          <w:r w:rsidR="002B0390">
            <w:rPr>
              <w:noProof/>
            </w:rPr>
            <w:t>(Cebi, 2012)</w:t>
          </w:r>
          <w:r w:rsidR="00680DC2">
            <w:fldChar w:fldCharType="end"/>
          </w:r>
        </w:sdtContent>
      </w:sdt>
      <w:r w:rsidRPr="00A81DA8">
        <w:t xml:space="preserve">: </w:t>
      </w:r>
    </w:p>
    <w:p w14:paraId="15891F1F" w14:textId="70F15F80" w:rsidR="00ED0EFD" w:rsidRDefault="00ED0EFD" w:rsidP="00B13383">
      <w:pPr>
        <w:pStyle w:val="aa"/>
        <w:numPr>
          <w:ilvl w:val="0"/>
          <w:numId w:val="8"/>
        </w:numPr>
        <w:jc w:val="both"/>
        <w:rPr>
          <w:rFonts w:ascii="Times New Roman" w:hAnsi="Times New Roman" w:cs="Times New Roman"/>
          <w:sz w:val="24"/>
          <w:szCs w:val="24"/>
        </w:rPr>
      </w:pPr>
      <w:r>
        <w:rPr>
          <w:rFonts w:ascii="Times New Roman" w:hAnsi="Times New Roman" w:cs="Times New Roman"/>
          <w:sz w:val="24"/>
          <w:szCs w:val="24"/>
        </w:rPr>
        <w:t>Ευχρηστία</w:t>
      </w:r>
    </w:p>
    <w:p w14:paraId="20FAC59B" w14:textId="0B829497" w:rsidR="00A81DA8" w:rsidRDefault="005D3453" w:rsidP="00B13383">
      <w:pPr>
        <w:pStyle w:val="aa"/>
        <w:numPr>
          <w:ilvl w:val="0"/>
          <w:numId w:val="8"/>
        </w:numPr>
        <w:jc w:val="both"/>
        <w:rPr>
          <w:rFonts w:ascii="Times New Roman" w:hAnsi="Times New Roman" w:cs="Times New Roman"/>
          <w:sz w:val="24"/>
          <w:szCs w:val="24"/>
        </w:rPr>
      </w:pPr>
      <w:r>
        <w:rPr>
          <w:rFonts w:ascii="Times New Roman" w:hAnsi="Times New Roman" w:cs="Times New Roman"/>
          <w:sz w:val="24"/>
          <w:szCs w:val="24"/>
        </w:rPr>
        <w:t xml:space="preserve">Αισθητική </w:t>
      </w:r>
    </w:p>
    <w:p w14:paraId="7489908F" w14:textId="508CA1C7" w:rsidR="00ED0EFD" w:rsidRPr="00A81DA8" w:rsidRDefault="00ED0EFD" w:rsidP="00B13383">
      <w:pPr>
        <w:pStyle w:val="aa"/>
        <w:numPr>
          <w:ilvl w:val="0"/>
          <w:numId w:val="8"/>
        </w:numPr>
        <w:jc w:val="both"/>
        <w:rPr>
          <w:rFonts w:ascii="Times New Roman" w:hAnsi="Times New Roman" w:cs="Times New Roman"/>
          <w:sz w:val="24"/>
          <w:szCs w:val="24"/>
        </w:rPr>
      </w:pPr>
      <w:r>
        <w:rPr>
          <w:rFonts w:ascii="Times New Roman" w:hAnsi="Times New Roman" w:cs="Times New Roman"/>
          <w:sz w:val="24"/>
          <w:szCs w:val="24"/>
        </w:rPr>
        <w:t>Τεχνική επάρκεια</w:t>
      </w:r>
    </w:p>
    <w:p w14:paraId="1ADF05FE" w14:textId="77777777" w:rsidR="00ED0EFD" w:rsidRDefault="00ED0EFD" w:rsidP="00B13383">
      <w:pPr>
        <w:pStyle w:val="aa"/>
        <w:numPr>
          <w:ilvl w:val="0"/>
          <w:numId w:val="8"/>
        </w:numPr>
        <w:jc w:val="both"/>
        <w:rPr>
          <w:rFonts w:ascii="Times New Roman" w:hAnsi="Times New Roman" w:cs="Times New Roman"/>
          <w:sz w:val="24"/>
          <w:szCs w:val="24"/>
        </w:rPr>
      </w:pPr>
      <w:r>
        <w:rPr>
          <w:rFonts w:ascii="Times New Roman" w:hAnsi="Times New Roman" w:cs="Times New Roman"/>
          <w:sz w:val="24"/>
          <w:szCs w:val="24"/>
        </w:rPr>
        <w:t xml:space="preserve">Ασφάλεια </w:t>
      </w:r>
    </w:p>
    <w:p w14:paraId="27E89399" w14:textId="77777777" w:rsidR="00ED0EFD" w:rsidRDefault="00ED0EFD" w:rsidP="00B13383">
      <w:pPr>
        <w:pStyle w:val="aa"/>
        <w:numPr>
          <w:ilvl w:val="0"/>
          <w:numId w:val="8"/>
        </w:numPr>
        <w:jc w:val="both"/>
        <w:rPr>
          <w:rFonts w:ascii="Times New Roman" w:hAnsi="Times New Roman" w:cs="Times New Roman"/>
          <w:sz w:val="24"/>
          <w:szCs w:val="24"/>
        </w:rPr>
      </w:pPr>
      <w:r>
        <w:rPr>
          <w:rFonts w:ascii="Times New Roman" w:hAnsi="Times New Roman" w:cs="Times New Roman"/>
          <w:sz w:val="24"/>
          <w:szCs w:val="24"/>
        </w:rPr>
        <w:t xml:space="preserve">Επικοινωνία </w:t>
      </w:r>
    </w:p>
    <w:p w14:paraId="00CC7154" w14:textId="58C0629F" w:rsidR="00D922A3" w:rsidRPr="0032358A" w:rsidRDefault="00ED0EFD" w:rsidP="00B13383">
      <w:pPr>
        <w:pStyle w:val="aa"/>
        <w:numPr>
          <w:ilvl w:val="0"/>
          <w:numId w:val="8"/>
        </w:numPr>
        <w:jc w:val="both"/>
        <w:rPr>
          <w:rFonts w:ascii="Times New Roman" w:hAnsi="Times New Roman" w:cs="Times New Roman"/>
          <w:sz w:val="24"/>
          <w:szCs w:val="24"/>
        </w:rPr>
      </w:pPr>
      <w:r>
        <w:rPr>
          <w:rFonts w:ascii="Times New Roman" w:hAnsi="Times New Roman" w:cs="Times New Roman"/>
          <w:sz w:val="24"/>
          <w:szCs w:val="24"/>
        </w:rPr>
        <w:t xml:space="preserve">Κύρος </w:t>
      </w:r>
      <w:r w:rsidR="0032358A">
        <w:rPr>
          <w:rFonts w:ascii="Times New Roman" w:hAnsi="Times New Roman" w:cs="Times New Roman"/>
          <w:sz w:val="24"/>
          <w:szCs w:val="24"/>
        </w:rPr>
        <w:t xml:space="preserve"> </w:t>
      </w:r>
    </w:p>
    <w:p w14:paraId="6F7596CF" w14:textId="77777777" w:rsidR="00BE5262" w:rsidRDefault="00BE5262" w:rsidP="003E097D">
      <w:pPr>
        <w:pStyle w:val="aa"/>
        <w:jc w:val="both"/>
        <w:rPr>
          <w:rFonts w:ascii="Times New Roman" w:hAnsi="Times New Roman" w:cs="Times New Roman"/>
          <w:sz w:val="24"/>
          <w:szCs w:val="24"/>
        </w:rPr>
      </w:pPr>
    </w:p>
    <w:p w14:paraId="525252B6" w14:textId="2808E69A" w:rsidR="00BB0485" w:rsidRDefault="0042209A" w:rsidP="006F4F8D">
      <w:pPr>
        <w:jc w:val="both"/>
        <w:rPr>
          <w:rFonts w:cs="Times New Roman"/>
          <w:szCs w:val="24"/>
        </w:rPr>
      </w:pPr>
      <w:r w:rsidRPr="00680DC2">
        <w:t>Τα στοιχεία σχεδιασμού</w:t>
      </w:r>
      <w:r w:rsidR="00A81DA8" w:rsidRPr="00680DC2">
        <w:t xml:space="preserve"> και τα τεχνικά χαρακτηριστικά</w:t>
      </w:r>
      <w:r w:rsidR="00680DC2" w:rsidRPr="00680DC2">
        <w:t xml:space="preserve"> ανήκουν και βελτιώνουν την αξία των παραπάνω κατηγοριών αφού</w:t>
      </w:r>
      <w:r w:rsidRPr="00680DC2">
        <w:t xml:space="preserve"> δημιουργούν τάση προς τις ηλεκτρονικές αγορές</w:t>
      </w:r>
      <w:r w:rsidR="00680DC2" w:rsidRPr="00680DC2">
        <w:t>. Αυτά α</w:t>
      </w:r>
      <w:r w:rsidRPr="00680DC2">
        <w:t>ναλύονται παρακάτω</w:t>
      </w:r>
      <w:r w:rsidR="00680DC2">
        <w:t>.</w:t>
      </w:r>
    </w:p>
    <w:p w14:paraId="79CAABBD" w14:textId="47016763" w:rsidR="008D37D8" w:rsidRPr="006F4F8D" w:rsidRDefault="00AD010E" w:rsidP="006F4F8D">
      <w:pPr>
        <w:pStyle w:val="2"/>
      </w:pPr>
      <w:bookmarkStart w:id="13" w:name="_Toc99476571"/>
      <w:r>
        <w:t xml:space="preserve">2.2.1 </w:t>
      </w:r>
      <w:r w:rsidR="00ED0EFD" w:rsidRPr="008D37D8">
        <w:t>Ευχρηστία</w:t>
      </w:r>
      <w:bookmarkEnd w:id="13"/>
      <w:r w:rsidR="00C279C4">
        <w:t xml:space="preserve"> </w:t>
      </w:r>
    </w:p>
    <w:p w14:paraId="3D2D5227" w14:textId="405514C8" w:rsidR="00724E13" w:rsidRPr="006F4F8D" w:rsidRDefault="00ED0EFD" w:rsidP="006F4F8D">
      <w:pPr>
        <w:jc w:val="both"/>
      </w:pPr>
      <w:r>
        <w:t xml:space="preserve">Με τον όρο ευχρηστία εννοούμε την </w:t>
      </w:r>
      <w:r w:rsidR="00E71780">
        <w:t>διευκόλυνση</w:t>
      </w:r>
      <w:r>
        <w:t xml:space="preserve"> στην χρήση</w:t>
      </w:r>
      <w:r w:rsidR="00E71780">
        <w:t xml:space="preserve"> και </w:t>
      </w:r>
      <w:r w:rsidR="0014168A">
        <w:t xml:space="preserve">την </w:t>
      </w:r>
      <w:r w:rsidR="00E71780">
        <w:t>πλοήγηση.</w:t>
      </w:r>
      <w:r w:rsidR="002B634D">
        <w:t xml:space="preserve"> Δηλαδή</w:t>
      </w:r>
      <w:r w:rsidR="0014168A">
        <w:t>,</w:t>
      </w:r>
      <w:r w:rsidR="002B634D">
        <w:t xml:space="preserve"> ο</w:t>
      </w:r>
      <w:r>
        <w:t xml:space="preserve"> χρή</w:t>
      </w:r>
      <w:r w:rsidR="002B634D">
        <w:t>στης να καταφέρνει να παίρνει και να κάνει αυτό που θέλει</w:t>
      </w:r>
      <w:r>
        <w:t xml:space="preserve"> στο ηλεκτρονικό κατάστημα από την πρώτη στιγμή. Να είναι λοιπόν εφικτή μια εύκολη και άνετη πλοήγηση, η οποία είναι ύψιστης σημασία για οποιαδήποτε ιστοσελίδα. Έτσι</w:t>
      </w:r>
      <w:r w:rsidR="0014168A">
        <w:t>,</w:t>
      </w:r>
      <w:r>
        <w:t xml:space="preserve"> οι χρήστες θα προσαρμόζονται γρήγορα με το περιβάλλον της ιστοσελίδας αλλά ταυτόχρονα θα απομνημονεύουν εύκολα και τις λειτουργίες της.</w:t>
      </w:r>
      <w:r w:rsidR="002B634D">
        <w:t xml:space="preserve"> </w:t>
      </w:r>
      <w:r w:rsidR="002B634D" w:rsidRPr="006F4F8D">
        <w:rPr>
          <w:rFonts w:eastAsia="Times New Roman"/>
          <w:color w:val="000000"/>
          <w:lang w:eastAsia="el-GR"/>
        </w:rPr>
        <w:t>Ο επισκέπτης πρέπει να κινείται με ευκολία στο χώρο ακόμη και αν βρίσκεται στο site για πρώτη φορά.</w:t>
      </w:r>
    </w:p>
    <w:p w14:paraId="0E733516" w14:textId="74C837D9" w:rsidR="008D6151" w:rsidRPr="002F2A7F" w:rsidRDefault="008D6151" w:rsidP="000E3747">
      <w:pPr>
        <w:pStyle w:val="aa"/>
        <w:jc w:val="both"/>
        <w:rPr>
          <w:rFonts w:ascii="Times New Roman" w:hAnsi="Times New Roman" w:cs="Times New Roman"/>
          <w:sz w:val="24"/>
          <w:szCs w:val="24"/>
        </w:rPr>
      </w:pPr>
      <w:r w:rsidRPr="002F2A7F">
        <w:rPr>
          <w:rFonts w:ascii="Times New Roman" w:hAnsi="Times New Roman" w:cs="Times New Roman"/>
          <w:sz w:val="24"/>
          <w:szCs w:val="24"/>
        </w:rPr>
        <w:t xml:space="preserve">Α) </w:t>
      </w:r>
      <w:r w:rsidRPr="002F2A7F">
        <w:rPr>
          <w:rFonts w:ascii="Times New Roman" w:hAnsi="Times New Roman" w:cs="Times New Roman"/>
          <w:sz w:val="24"/>
          <w:szCs w:val="24"/>
          <w:lang w:val="en-US"/>
        </w:rPr>
        <w:t>M</w:t>
      </w:r>
      <w:r w:rsidR="00724E13" w:rsidRPr="002F2A7F">
        <w:rPr>
          <w:rFonts w:ascii="Times New Roman" w:hAnsi="Times New Roman" w:cs="Times New Roman"/>
          <w:sz w:val="24"/>
          <w:szCs w:val="24"/>
          <w:lang w:val="en-US"/>
        </w:rPr>
        <w:t>enu</w:t>
      </w:r>
    </w:p>
    <w:p w14:paraId="48C7C7EF" w14:textId="77777777" w:rsidR="00FD3A78" w:rsidRPr="003B06FE" w:rsidRDefault="00FD3A78" w:rsidP="000E3747">
      <w:pPr>
        <w:pStyle w:val="aa"/>
        <w:jc w:val="both"/>
        <w:rPr>
          <w:rFonts w:ascii="Times New Roman" w:hAnsi="Times New Roman" w:cs="Times New Roman"/>
          <w:sz w:val="24"/>
          <w:szCs w:val="24"/>
        </w:rPr>
      </w:pPr>
    </w:p>
    <w:p w14:paraId="334DF2E4" w14:textId="00C65EDE" w:rsidR="00FD3A78" w:rsidRDefault="00396337" w:rsidP="006F4F8D">
      <w:pPr>
        <w:jc w:val="both"/>
      </w:pPr>
      <w:r>
        <w:t xml:space="preserve">Τα παραπάνω επιτυγχάνονται με τη χρήση ενός απλού </w:t>
      </w:r>
      <w:r w:rsidR="000E3747">
        <w:t xml:space="preserve">και βολικού </w:t>
      </w:r>
      <w:r>
        <w:rPr>
          <w:lang w:val="en-US"/>
        </w:rPr>
        <w:t>menu</w:t>
      </w:r>
      <w:r>
        <w:t xml:space="preserve"> εύκολο στη χρήση, με το οποίο θα μπορεί γρήγορα να βρει κανείς το προϊόν που ψάχνει. Υπάρχουν πολλά είδη </w:t>
      </w:r>
      <w:r>
        <w:rPr>
          <w:lang w:val="en-US"/>
        </w:rPr>
        <w:t>menu</w:t>
      </w:r>
      <w:r w:rsidR="000E3747">
        <w:t>. Ο τύπος του καταλληλότερου είδους</w:t>
      </w:r>
      <w:r w:rsidR="000E3747" w:rsidRPr="000E3747">
        <w:t xml:space="preserve"> </w:t>
      </w:r>
      <w:r w:rsidR="000E3747">
        <w:t>αποτελεί βασικό στοιχείο της έρευνας</w:t>
      </w:r>
      <w:r w:rsidR="00E71780">
        <w:t xml:space="preserve"> που διεξάγεται στη</w:t>
      </w:r>
      <w:r w:rsidR="00C43DDF">
        <w:t>ν</w:t>
      </w:r>
      <w:r w:rsidR="00E71780">
        <w:t xml:space="preserve"> παρούσα</w:t>
      </w:r>
      <w:r w:rsidR="00C43DDF">
        <w:t xml:space="preserve"> </w:t>
      </w:r>
      <w:r w:rsidR="0014168A">
        <w:t xml:space="preserve">διπλωματική </w:t>
      </w:r>
      <w:r w:rsidR="00C43DDF">
        <w:t>εργασία</w:t>
      </w:r>
      <w:r w:rsidR="00E71780">
        <w:t>,</w:t>
      </w:r>
      <w:r w:rsidR="000E3747">
        <w:t xml:space="preserve"> οπότε θα μελετηθεί και θα αναλυθεί σε επόμενα κεφάλαια. </w:t>
      </w:r>
      <w:r w:rsidR="00C43DDF">
        <w:t>Στο μενού</w:t>
      </w:r>
      <w:r w:rsidR="000E3747">
        <w:t xml:space="preserve"> τα προϊόντα πρέπει να είναι καλά οργανωμένα και χωρισμέν</w:t>
      </w:r>
      <w:r w:rsidR="006F4F8D">
        <w:t>α σε κατηγορίες, ώστε ο χρήστης-</w:t>
      </w:r>
      <w:r w:rsidR="000E3747">
        <w:t>αγοραστής να μπορεί να τα βρει εύκολα.</w:t>
      </w:r>
      <w:r w:rsidR="000B33E9">
        <w:t xml:space="preserve"> </w:t>
      </w:r>
      <w:r w:rsidR="00C43DDF">
        <w:t>Συχνό φαινόμενο είναι να δημιουργούνται στις ιστοσελίδες ηλεκτρονικών καταστημάτων οριζόντια</w:t>
      </w:r>
      <w:r w:rsidR="000B33E9">
        <w:t xml:space="preserve"> μενού για τις κατηγορίες και </w:t>
      </w:r>
      <w:r w:rsidR="00C43DDF">
        <w:t>αναπτυσσόμενα (</w:t>
      </w:r>
      <w:r w:rsidR="000B33E9">
        <w:rPr>
          <w:lang w:val="en-US"/>
        </w:rPr>
        <w:t>drop</w:t>
      </w:r>
      <w:r w:rsidR="000B33E9" w:rsidRPr="000B33E9">
        <w:t>-</w:t>
      </w:r>
      <w:r w:rsidR="000B33E9">
        <w:rPr>
          <w:lang w:val="en-US"/>
        </w:rPr>
        <w:t>down</w:t>
      </w:r>
      <w:r w:rsidR="00C43DDF">
        <w:t>)</w:t>
      </w:r>
      <w:r w:rsidR="000B33E9" w:rsidRPr="000B33E9">
        <w:t xml:space="preserve"> </w:t>
      </w:r>
      <w:r w:rsidR="000B33E9">
        <w:rPr>
          <w:lang w:val="en-US"/>
        </w:rPr>
        <w:t>menu</w:t>
      </w:r>
      <w:r w:rsidR="000B33E9" w:rsidRPr="000B33E9">
        <w:t xml:space="preserve"> </w:t>
      </w:r>
      <w:r w:rsidR="000B33E9">
        <w:t xml:space="preserve">για τις υποκατηγορίες. Πολλοί </w:t>
      </w:r>
      <w:r w:rsidR="00C43DDF">
        <w:t xml:space="preserve">ειδικοί σχεδιαστές </w:t>
      </w:r>
      <w:r w:rsidR="000B33E9">
        <w:t xml:space="preserve">έχουν αρχίσει να </w:t>
      </w:r>
      <w:r w:rsidR="000F00FC">
        <w:t>τοποθετούν</w:t>
      </w:r>
      <w:r w:rsidR="000B33E9">
        <w:t xml:space="preserve"> τις εικόνες δεξιά από το </w:t>
      </w:r>
      <w:r w:rsidR="000B33E9">
        <w:rPr>
          <w:lang w:val="en-US"/>
        </w:rPr>
        <w:t>menu</w:t>
      </w:r>
      <w:r w:rsidR="000B33E9">
        <w:t xml:space="preserve">. Πολλές ιστοσελίδες χρησιμοποιούν </w:t>
      </w:r>
      <w:r w:rsidR="000B33E9">
        <w:rPr>
          <w:lang w:val="en-US"/>
        </w:rPr>
        <w:t>drop</w:t>
      </w:r>
      <w:r w:rsidR="000B33E9" w:rsidRPr="000B33E9">
        <w:t>-</w:t>
      </w:r>
      <w:r w:rsidR="000B33E9">
        <w:rPr>
          <w:lang w:val="en-US"/>
        </w:rPr>
        <w:t>down</w:t>
      </w:r>
      <w:r w:rsidR="000B33E9" w:rsidRPr="000B33E9">
        <w:t xml:space="preserve"> </w:t>
      </w:r>
      <w:r w:rsidR="00012E96">
        <w:rPr>
          <w:lang w:val="en-US"/>
        </w:rPr>
        <w:t>menu</w:t>
      </w:r>
      <w:r w:rsidR="000B33E9" w:rsidRPr="000B33E9">
        <w:t xml:space="preserve"> </w:t>
      </w:r>
      <w:r w:rsidR="000B33E9">
        <w:t xml:space="preserve">για να εμφανίσουν τα </w:t>
      </w:r>
      <w:r w:rsidR="000B33E9">
        <w:rPr>
          <w:lang w:val="en-US"/>
        </w:rPr>
        <w:t>best</w:t>
      </w:r>
      <w:r w:rsidR="000B33E9" w:rsidRPr="000B33E9">
        <w:t xml:space="preserve"> </w:t>
      </w:r>
      <w:r w:rsidR="000B33E9">
        <w:rPr>
          <w:lang w:val="en-US"/>
        </w:rPr>
        <w:t>sellers</w:t>
      </w:r>
      <w:r w:rsidR="000B33E9" w:rsidRPr="000B33E9">
        <w:t xml:space="preserve"> </w:t>
      </w:r>
      <w:r w:rsidR="000B33E9">
        <w:t>σε μια συγκεκριμένη κατηγορία</w:t>
      </w:r>
      <w:r w:rsidR="00012E96">
        <w:t xml:space="preserve"> ενώ κάποιες άλλες κατηγοριοποιούν τα προϊόντα τους σύμφωνα με τα εμπορικά σήματα.</w:t>
      </w:r>
      <w:r w:rsidR="000B33E9">
        <w:t xml:space="preserve">  </w:t>
      </w:r>
      <w:r w:rsidR="000E3747">
        <w:t xml:space="preserve"> Έτσι</w:t>
      </w:r>
      <w:r w:rsidR="000F00FC">
        <w:t>,</w:t>
      </w:r>
      <w:r w:rsidR="000E3747">
        <w:t xml:space="preserve"> πριν από την έναρξη του σχεδιασμού της ιστοσελίδας είναι πολύ σημαντικό να αναλυθεί ποιες κατηγορίες είναι απαραίτητο να δημιουργηθούν στο </w:t>
      </w:r>
      <w:r w:rsidR="000E3747">
        <w:rPr>
          <w:lang w:val="en-US"/>
        </w:rPr>
        <w:t>menu</w:t>
      </w:r>
      <w:r w:rsidR="000E3747" w:rsidRPr="000E3747">
        <w:t xml:space="preserve"> </w:t>
      </w:r>
      <w:r w:rsidR="000E3747">
        <w:t>και ποιο προϊόν θα μπει σε ποια κατηγορία από αυτές</w:t>
      </w:r>
      <w:r w:rsidR="00527629">
        <w:t xml:space="preserve"> </w:t>
      </w:r>
      <w:sdt>
        <w:sdtPr>
          <w:id w:val="1116103666"/>
          <w:citation/>
        </w:sdtPr>
        <w:sdtEndPr/>
        <w:sdtContent>
          <w:r w:rsidR="00527629">
            <w:fldChar w:fldCharType="begin"/>
          </w:r>
          <w:r w:rsidR="00527629">
            <w:instrText xml:space="preserve">CITATION Pie \l 1032 </w:instrText>
          </w:r>
          <w:r w:rsidR="00527629">
            <w:fldChar w:fldCharType="separate"/>
          </w:r>
          <w:r w:rsidR="002B0390">
            <w:rPr>
              <w:noProof/>
            </w:rPr>
            <w:t>(Murano, 2016)</w:t>
          </w:r>
          <w:r w:rsidR="00527629">
            <w:fldChar w:fldCharType="end"/>
          </w:r>
        </w:sdtContent>
      </w:sdt>
      <w:r w:rsidR="000E3747">
        <w:t xml:space="preserve">. </w:t>
      </w:r>
    </w:p>
    <w:p w14:paraId="506BF137" w14:textId="77777777" w:rsidR="00FD3A78" w:rsidRDefault="00FD3A78" w:rsidP="000E3747">
      <w:pPr>
        <w:pStyle w:val="aa"/>
        <w:jc w:val="both"/>
        <w:rPr>
          <w:rFonts w:ascii="Times New Roman" w:hAnsi="Times New Roman" w:cs="Times New Roman"/>
          <w:sz w:val="24"/>
          <w:szCs w:val="24"/>
        </w:rPr>
      </w:pPr>
    </w:p>
    <w:p w14:paraId="25388367" w14:textId="77777777" w:rsidR="00726154" w:rsidRDefault="00726154" w:rsidP="000E3747">
      <w:pPr>
        <w:pStyle w:val="aa"/>
        <w:jc w:val="both"/>
        <w:rPr>
          <w:rFonts w:ascii="Times New Roman" w:hAnsi="Times New Roman" w:cs="Times New Roman"/>
          <w:sz w:val="24"/>
          <w:szCs w:val="24"/>
        </w:rPr>
      </w:pPr>
    </w:p>
    <w:p w14:paraId="1C7D2C90" w14:textId="3D7A07F2" w:rsidR="003C1DBF" w:rsidRDefault="00455172" w:rsidP="000E3747">
      <w:pPr>
        <w:pStyle w:val="aa"/>
        <w:jc w:val="both"/>
        <w:rPr>
          <w:rFonts w:ascii="Times New Roman" w:hAnsi="Times New Roman" w:cs="Times New Roman"/>
          <w:sz w:val="24"/>
          <w:szCs w:val="24"/>
          <w:lang w:val="en-US"/>
        </w:rPr>
      </w:pPr>
      <w:r>
        <w:rPr>
          <w:rFonts w:ascii="Times New Roman" w:hAnsi="Times New Roman" w:cs="Times New Roman"/>
          <w:sz w:val="24"/>
          <w:szCs w:val="24"/>
        </w:rPr>
        <w:t>Συνοπτικά, βασικοί τύπου</w:t>
      </w:r>
      <w:r w:rsidRPr="00455172">
        <w:rPr>
          <w:rFonts w:ascii="Times New Roman" w:hAnsi="Times New Roman" w:cs="Times New Roman"/>
          <w:sz w:val="24"/>
          <w:szCs w:val="24"/>
          <w:lang w:val="en-US"/>
        </w:rPr>
        <w:t xml:space="preserve"> </w:t>
      </w:r>
      <w:r>
        <w:rPr>
          <w:rFonts w:ascii="Times New Roman" w:hAnsi="Times New Roman" w:cs="Times New Roman"/>
          <w:sz w:val="24"/>
          <w:szCs w:val="24"/>
        </w:rPr>
        <w:t>μενού</w:t>
      </w:r>
      <w:r>
        <w:rPr>
          <w:rFonts w:ascii="Times New Roman" w:hAnsi="Times New Roman" w:cs="Times New Roman"/>
          <w:sz w:val="24"/>
          <w:szCs w:val="24"/>
          <w:lang w:val="en-US"/>
        </w:rPr>
        <w:t>:</w:t>
      </w:r>
    </w:p>
    <w:p w14:paraId="44CB9FCB" w14:textId="77777777" w:rsidR="00455172" w:rsidRPr="00455172" w:rsidRDefault="00455172" w:rsidP="000E3747">
      <w:pPr>
        <w:pStyle w:val="aa"/>
        <w:jc w:val="both"/>
        <w:rPr>
          <w:rFonts w:ascii="Times New Roman" w:hAnsi="Times New Roman" w:cs="Times New Roman"/>
          <w:sz w:val="24"/>
          <w:szCs w:val="24"/>
          <w:lang w:val="en-US"/>
        </w:rPr>
      </w:pPr>
    </w:p>
    <w:p w14:paraId="3C19B69F" w14:textId="1681143C" w:rsidR="008D6151" w:rsidRPr="00527629" w:rsidRDefault="00527629" w:rsidP="00B13383">
      <w:pPr>
        <w:pStyle w:val="aa"/>
        <w:numPr>
          <w:ilvl w:val="0"/>
          <w:numId w:val="13"/>
        </w:numPr>
        <w:jc w:val="both"/>
        <w:rPr>
          <w:rFonts w:ascii="Times New Roman" w:hAnsi="Times New Roman" w:cs="Times New Roman"/>
          <w:sz w:val="24"/>
          <w:szCs w:val="24"/>
          <w:lang w:val="en-US"/>
        </w:rPr>
      </w:pPr>
      <w:r>
        <w:rPr>
          <w:rFonts w:ascii="Times New Roman" w:hAnsi="Times New Roman" w:cs="Times New Roman"/>
          <w:sz w:val="24"/>
          <w:szCs w:val="24"/>
        </w:rPr>
        <w:t>Αναπτυσσόμενο (</w:t>
      </w:r>
      <w:r w:rsidR="00455172">
        <w:rPr>
          <w:rFonts w:ascii="Times New Roman" w:hAnsi="Times New Roman" w:cs="Times New Roman"/>
          <w:sz w:val="24"/>
          <w:szCs w:val="24"/>
          <w:lang w:val="en-US"/>
        </w:rPr>
        <w:t>Drop-down</w:t>
      </w:r>
      <w:r>
        <w:rPr>
          <w:rFonts w:ascii="Times New Roman" w:hAnsi="Times New Roman" w:cs="Times New Roman"/>
          <w:sz w:val="24"/>
          <w:szCs w:val="24"/>
        </w:rPr>
        <w:t xml:space="preserve">) </w:t>
      </w:r>
    </w:p>
    <w:p w14:paraId="4C669911" w14:textId="58B1D3CA" w:rsidR="00527629" w:rsidRPr="006F4F8D" w:rsidRDefault="006F4F8D" w:rsidP="006F4F8D">
      <w:pPr>
        <w:jc w:val="both"/>
      </w:pPr>
      <w:r>
        <w:t>Το</w:t>
      </w:r>
      <w:r w:rsidR="00527629" w:rsidRPr="00527629">
        <w:t xml:space="preserve"> αναπτυσσόμενο μενού είναι </w:t>
      </w:r>
      <w:r>
        <w:t xml:space="preserve">αυτό </w:t>
      </w:r>
      <w:r w:rsidR="00527629" w:rsidRPr="00527629">
        <w:t xml:space="preserve">που προσφέρει μια λίστα επιλογών. Ο τίτλος του μενού ή το τρέχον επιλεγμένο στοιχείο στη λίστα εμφανίζεται πάντα. Όταν </w:t>
      </w:r>
      <w:r w:rsidR="00527629">
        <w:t>επιλέγετε ένα</w:t>
      </w:r>
      <w:r w:rsidR="00527629" w:rsidRPr="00527629">
        <w:t xml:space="preserve"> ορατό στοιχείο, άλλα στοιχεία από τη λίστα "</w:t>
      </w:r>
      <w:r w:rsidR="00527629">
        <w:t>αναπτύσσονται</w:t>
      </w:r>
      <w:r>
        <w:t xml:space="preserve"> προς τα κάτω</w:t>
      </w:r>
      <w:r w:rsidR="00527629" w:rsidRPr="00527629">
        <w:t xml:space="preserve">" για προβολή και ο χρήστης μπορεί να επιλέξει </w:t>
      </w:r>
      <w:r w:rsidR="00527629">
        <w:t>κάποιο από αυτά</w:t>
      </w:r>
      <w:r w:rsidR="00527629" w:rsidRPr="00527629">
        <w:t>.</w:t>
      </w:r>
      <w:r w:rsidR="00527629">
        <w:t xml:space="preserve"> Συνήθως χρησιμοποιείται για να μην γεμίζει η οθόνη του χρήστη με πολλά στοιχεία με αποτέλεσμα να τον κουράζουν και να τον μπερδεύουν.</w:t>
      </w:r>
    </w:p>
    <w:p w14:paraId="4B7D2ACA" w14:textId="4A3C4D34" w:rsidR="00455172" w:rsidRDefault="00455172" w:rsidP="00B13383">
      <w:pPr>
        <w:pStyle w:val="aa"/>
        <w:numPr>
          <w:ilvl w:val="0"/>
          <w:numId w:val="13"/>
        </w:numPr>
        <w:jc w:val="both"/>
        <w:rPr>
          <w:rFonts w:ascii="Times New Roman" w:hAnsi="Times New Roman" w:cs="Times New Roman"/>
          <w:sz w:val="24"/>
          <w:szCs w:val="24"/>
          <w:lang w:val="en-US"/>
        </w:rPr>
      </w:pPr>
      <w:r>
        <w:rPr>
          <w:rFonts w:ascii="Times New Roman" w:hAnsi="Times New Roman" w:cs="Times New Roman"/>
          <w:sz w:val="24"/>
          <w:szCs w:val="24"/>
          <w:lang w:val="en-US"/>
        </w:rPr>
        <w:t>Hamburger</w:t>
      </w:r>
      <w:r w:rsidR="00527629">
        <w:rPr>
          <w:rFonts w:ascii="Times New Roman" w:hAnsi="Times New Roman" w:cs="Times New Roman"/>
          <w:sz w:val="24"/>
          <w:szCs w:val="24"/>
          <w:lang w:val="en-US"/>
        </w:rPr>
        <w:t xml:space="preserve"> </w:t>
      </w:r>
      <w:sdt>
        <w:sdtPr>
          <w:rPr>
            <w:rFonts w:ascii="Times New Roman" w:hAnsi="Times New Roman" w:cs="Times New Roman"/>
            <w:sz w:val="24"/>
            <w:szCs w:val="24"/>
            <w:lang w:val="en-US"/>
          </w:rPr>
          <w:id w:val="501543269"/>
          <w:citation/>
        </w:sdtPr>
        <w:sdtEndPr/>
        <w:sdtContent>
          <w:r w:rsidR="00527629">
            <w:rPr>
              <w:rFonts w:ascii="Times New Roman" w:hAnsi="Times New Roman" w:cs="Times New Roman"/>
              <w:sz w:val="24"/>
              <w:szCs w:val="24"/>
              <w:lang w:val="en-US"/>
            </w:rPr>
            <w:fldChar w:fldCharType="begin"/>
          </w:r>
          <w:r w:rsidR="00527629">
            <w:rPr>
              <w:rFonts w:ascii="Times New Roman" w:hAnsi="Times New Roman" w:cs="Times New Roman"/>
              <w:sz w:val="24"/>
              <w:szCs w:val="24"/>
              <w:lang w:val="en-US"/>
            </w:rPr>
            <w:instrText xml:space="preserve"> CITATION Kim17 \l 1033 </w:instrText>
          </w:r>
          <w:r w:rsidR="00527629">
            <w:rPr>
              <w:rFonts w:ascii="Times New Roman" w:hAnsi="Times New Roman" w:cs="Times New Roman"/>
              <w:sz w:val="24"/>
              <w:szCs w:val="24"/>
              <w:lang w:val="en-US"/>
            </w:rPr>
            <w:fldChar w:fldCharType="separate"/>
          </w:r>
          <w:r w:rsidR="002B0390" w:rsidRPr="002B0390">
            <w:rPr>
              <w:rFonts w:ascii="Times New Roman" w:hAnsi="Times New Roman" w:cs="Times New Roman"/>
              <w:noProof/>
              <w:sz w:val="24"/>
              <w:szCs w:val="24"/>
              <w:lang w:val="en-US"/>
            </w:rPr>
            <w:t>(Kim, 2017)</w:t>
          </w:r>
          <w:r w:rsidR="00527629">
            <w:rPr>
              <w:rFonts w:ascii="Times New Roman" w:hAnsi="Times New Roman" w:cs="Times New Roman"/>
              <w:sz w:val="24"/>
              <w:szCs w:val="24"/>
              <w:lang w:val="en-US"/>
            </w:rPr>
            <w:fldChar w:fldCharType="end"/>
          </w:r>
        </w:sdtContent>
      </w:sdt>
    </w:p>
    <w:p w14:paraId="0EB765B5" w14:textId="0348B94C" w:rsidR="00527629" w:rsidRPr="00D67C4C" w:rsidRDefault="00527629" w:rsidP="006F4F8D">
      <w:pPr>
        <w:jc w:val="both"/>
      </w:pPr>
      <w:r>
        <w:t xml:space="preserve">Ο συγκεκριμένος τύπος μενού </w:t>
      </w:r>
      <w:r w:rsidR="00D67C4C">
        <w:t xml:space="preserve">απεικονίζεται με ένα εικονίδιο το οποίο μοιάζει με </w:t>
      </w:r>
      <w:r w:rsidR="00D67C4C">
        <w:rPr>
          <w:lang w:val="en-US"/>
        </w:rPr>
        <w:t>Hamburger</w:t>
      </w:r>
      <w:r w:rsidR="00D67C4C" w:rsidRPr="00D67C4C">
        <w:t xml:space="preserve">. </w:t>
      </w:r>
      <w:r w:rsidR="00D67C4C">
        <w:t xml:space="preserve">Με το πάτημα σε αυτό εμφανίζεται συνήθως το μενού μέσα στο οποίο είναι όλες οι ενότητες της ιστοσελίδας ενός </w:t>
      </w:r>
      <w:r w:rsidR="00D67C4C">
        <w:rPr>
          <w:lang w:val="en-US"/>
        </w:rPr>
        <w:t>e</w:t>
      </w:r>
      <w:r w:rsidR="00D67C4C" w:rsidRPr="00D67C4C">
        <w:t>-</w:t>
      </w:r>
      <w:r w:rsidR="00D67C4C">
        <w:rPr>
          <w:lang w:val="en-US"/>
        </w:rPr>
        <w:t>shop</w:t>
      </w:r>
      <w:r w:rsidR="00D67C4C" w:rsidRPr="00D67C4C">
        <w:t>.</w:t>
      </w:r>
      <w:r w:rsidR="00D67C4C">
        <w:t xml:space="preserve"> </w:t>
      </w:r>
    </w:p>
    <w:p w14:paraId="61F26CC7" w14:textId="1273DB1B" w:rsidR="00455172" w:rsidRDefault="00455172" w:rsidP="00B13383">
      <w:pPr>
        <w:pStyle w:val="a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Οριζόντιο </w:t>
      </w:r>
    </w:p>
    <w:p w14:paraId="17F93ADB" w14:textId="7E8B162F" w:rsidR="00D67C4C" w:rsidRPr="0068602C" w:rsidRDefault="00D67C4C" w:rsidP="006F4F8D">
      <w:pPr>
        <w:jc w:val="both"/>
      </w:pPr>
      <w:r>
        <w:t xml:space="preserve">Το οριζόντιο μενού είναι ο πιο συνηθισμένος και απλός τύπος και χρησιμοποιείται ευρέως σε πολλές ιστοσελίδες ηλεκτρονικών καταστημάτων. </w:t>
      </w:r>
      <w:r w:rsidR="0068602C">
        <w:t xml:space="preserve">Συνήθως τοποθετείται στο επάνω μέρος της ιστοσελίδας των </w:t>
      </w:r>
      <w:r w:rsidR="0068602C">
        <w:rPr>
          <w:lang w:val="en-US"/>
        </w:rPr>
        <w:t>e</w:t>
      </w:r>
      <w:r w:rsidR="0068602C" w:rsidRPr="0068602C">
        <w:t>-</w:t>
      </w:r>
      <w:r w:rsidR="0068602C">
        <w:rPr>
          <w:lang w:val="en-US"/>
        </w:rPr>
        <w:t>shop</w:t>
      </w:r>
      <w:r w:rsidR="0068602C" w:rsidRPr="0068602C">
        <w:t>.</w:t>
      </w:r>
    </w:p>
    <w:p w14:paraId="485E685F" w14:textId="14CF876B" w:rsidR="009B259A" w:rsidRDefault="00455172" w:rsidP="000E3747">
      <w:pPr>
        <w:pStyle w:val="aa"/>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Κάθετο </w:t>
      </w:r>
    </w:p>
    <w:p w14:paraId="788AD222" w14:textId="4463F825" w:rsidR="00D67C4C" w:rsidRPr="006F4F8D" w:rsidRDefault="00D67C4C" w:rsidP="006F4F8D">
      <w:pPr>
        <w:jc w:val="both"/>
      </w:pPr>
      <w:r w:rsidRPr="0068602C">
        <w:t>Ο συγκεκριμένος τύπος μενού είναι μια κάθετη</w:t>
      </w:r>
      <w:r w:rsidR="0068602C" w:rsidRPr="0068602C">
        <w:t xml:space="preserve"> γραμμή πλοήγησης. Αποτελείται από μια λίστα κάθετα συνδεμένων στοιχείων και τοποθετείται στην δεξιά ή την αριστερή πλευρά μιας ιστοσελίδας. </w:t>
      </w:r>
      <w:r w:rsidRPr="0068602C">
        <w:t xml:space="preserve"> </w:t>
      </w:r>
    </w:p>
    <w:p w14:paraId="0B2C4A53" w14:textId="6E526C76" w:rsidR="009B259A" w:rsidRPr="002F2A7F" w:rsidRDefault="008D6151" w:rsidP="006F4F8D">
      <w:pPr>
        <w:jc w:val="both"/>
      </w:pPr>
      <w:r w:rsidRPr="002F2A7F">
        <w:t xml:space="preserve">Β) </w:t>
      </w:r>
      <w:r w:rsidR="00724E13" w:rsidRPr="002F2A7F">
        <w:t>Σωστ</w:t>
      </w:r>
      <w:r w:rsidR="006F4F8D" w:rsidRPr="002F2A7F">
        <w:t>ές περιγραφές και λέξεις κλειδιά</w:t>
      </w:r>
    </w:p>
    <w:p w14:paraId="7D1CBCE3" w14:textId="55321E93" w:rsidR="000F00FC" w:rsidRDefault="000F00FC" w:rsidP="006F4F8D">
      <w:pPr>
        <w:jc w:val="both"/>
      </w:pPr>
      <w:r>
        <w:t>Η</w:t>
      </w:r>
      <w:r w:rsidR="009B259A" w:rsidRPr="006F4F8D">
        <w:t xml:space="preserve"> περιγραφή της εταιρίας αλλά και των προϊόντων του ηλεκτρονικού καταστήματος είναι απαραίτητα </w:t>
      </w:r>
      <w:r>
        <w:t xml:space="preserve">στοιχεία, </w:t>
      </w:r>
      <w:r w:rsidR="009B259A" w:rsidRPr="006F4F8D">
        <w:t>πέρα από τα πολυμέσα και τα κείμενα</w:t>
      </w:r>
      <w:r>
        <w:t xml:space="preserve"> που χρησιμοποιούνται</w:t>
      </w:r>
      <w:r w:rsidR="009B259A" w:rsidRPr="006F4F8D">
        <w:t xml:space="preserve">. Εκτός λοιπόν από τις γραφικές παρουσιάσεις, οι οποίες διευκολύνουν την πλοήγηση και μειώνουν </w:t>
      </w:r>
      <w:r w:rsidR="0068602C" w:rsidRPr="006F4F8D">
        <w:t>το χρόνο που</w:t>
      </w:r>
      <w:r w:rsidR="009B259A" w:rsidRPr="006F4F8D">
        <w:t xml:space="preserve"> δαπανά ο χρήστης έως να αντιληφθεί πλήρως το προϊόν, τα στοιχεία σε αυτήν την κατηγορία που ωφελούν εξίσου την παρουσίαση της πληροφορίας είναι τα κείμενα. Τα κείμενα της ιστοσελίδας πρέπει να είναι ευανάγνωστα. Αν ο επισκέπτης αποφασίσει να παρατείνει την επίσκεψή του, η σελίδα οφείλει όχι μόνο να τον ενημερώσει, αλλά και να τον πείσει να αγοράσει. </w:t>
      </w:r>
      <w:r w:rsidR="006F4F8D" w:rsidRPr="006F4F8D">
        <w:t>Η ονομασία</w:t>
      </w:r>
      <w:r w:rsidR="009B259A" w:rsidRPr="006F4F8D">
        <w:t xml:space="preserve"> του </w:t>
      </w:r>
      <w:r w:rsidR="006F4F8D" w:rsidRPr="006F4F8D">
        <w:t>προϊόντος πρέπει να είναι μικρή</w:t>
      </w:r>
      <w:r w:rsidR="009B259A" w:rsidRPr="006F4F8D">
        <w:t xml:space="preserve"> σε έκταση, αλλά ταυτόχρονα να το περιγράφει σωστά </w:t>
      </w:r>
      <w:r w:rsidR="006F4F8D" w:rsidRPr="006F4F8D">
        <w:t xml:space="preserve"> </w:t>
      </w:r>
      <w:r w:rsidR="009B259A" w:rsidRPr="006F4F8D">
        <w:t>και κατανοητά.</w:t>
      </w:r>
    </w:p>
    <w:p w14:paraId="42046174" w14:textId="2F24A8EF" w:rsidR="00DF279B" w:rsidRPr="0030566D" w:rsidRDefault="009B259A" w:rsidP="006F4F8D">
      <w:pPr>
        <w:jc w:val="both"/>
      </w:pPr>
      <w:r w:rsidRPr="006F4F8D">
        <w:t>Παράδειγμα: "ΤΣΑΝΤΑ ΠΛΑΤΗΣ BENETTON - Black"</w:t>
      </w:r>
      <w:r w:rsidR="006F4F8D">
        <w:t xml:space="preserve"> </w:t>
      </w:r>
      <w:sdt>
        <w:sdtPr>
          <w:id w:val="-839305784"/>
          <w:citation/>
        </w:sdtPr>
        <w:sdtEndPr/>
        <w:sdtContent>
          <w:r w:rsidR="0068602C" w:rsidRPr="006F4F8D">
            <w:fldChar w:fldCharType="begin"/>
          </w:r>
          <w:r w:rsidR="006F4F8D">
            <w:instrText xml:space="preserve">CITATION ben \l 1032 </w:instrText>
          </w:r>
          <w:r w:rsidR="0068602C" w:rsidRPr="006F4F8D">
            <w:fldChar w:fldCharType="separate"/>
          </w:r>
          <w:r w:rsidR="002B0390">
            <w:rPr>
              <w:noProof/>
            </w:rPr>
            <w:t>(benetton, n.d.)</w:t>
          </w:r>
          <w:r w:rsidR="0068602C" w:rsidRPr="006F4F8D">
            <w:fldChar w:fldCharType="end"/>
          </w:r>
        </w:sdtContent>
      </w:sdt>
      <w:r w:rsidR="006F4F8D">
        <w:t>.</w:t>
      </w:r>
      <w:r w:rsidRPr="006F4F8D">
        <w:t xml:space="preserve"> Το </w:t>
      </w:r>
      <w:r w:rsidRPr="006F4F8D">
        <w:rPr>
          <w:bCs/>
        </w:rPr>
        <w:t xml:space="preserve">κείμενο περιγραφής προϊόντος πρέπει να είναι </w:t>
      </w:r>
      <w:r w:rsidRPr="006F4F8D">
        <w:t xml:space="preserve">λιτό, αλλά και επεξηγηματικό. Στο ηλεκτρονικό κατάστημα, πωλητής είναι η σελίδα του προϊόντος. Τα κείμενα, είναι η ευκαιρία ώστε να "οδηγηθεί" ο επισκέπτης στο στάδιο της πληρωμής. Η καλύτερη τεχνική παρουσίασης του προϊόντος είναι αυτή που εξηγεί πρώτα το όφελος που θα προκύψει από μια τέτοια αγορά και μετά περιγράφει τα χαρακτηριστικά του συγκεκριμένου προϊόντος. </w:t>
      </w:r>
      <w:r w:rsidR="00E71780" w:rsidRPr="006F4F8D">
        <w:t>Είναι λοιπόν σημαντικό τα προϊόντα να έχουν καλ</w:t>
      </w:r>
      <w:r w:rsidR="003C1DBF" w:rsidRPr="006F4F8D">
        <w:t xml:space="preserve">ές, </w:t>
      </w:r>
      <w:r w:rsidR="00E71780" w:rsidRPr="006F4F8D">
        <w:t xml:space="preserve">επαρκείς </w:t>
      </w:r>
      <w:r w:rsidR="00E71780" w:rsidRPr="006F4F8D">
        <w:lastRenderedPageBreak/>
        <w:t>περιγραφές</w:t>
      </w:r>
      <w:r w:rsidR="003C1DBF" w:rsidRPr="006F4F8D">
        <w:t xml:space="preserve"> ενώ τα κείμενα εντός της ιστοσελίδας είναι απαραίτητο να </w:t>
      </w:r>
      <w:r w:rsidR="000F00FC">
        <w:t>συντάσσονται με</w:t>
      </w:r>
      <w:r w:rsidR="003C1DBF" w:rsidRPr="006F4F8D">
        <w:t xml:space="preserve"> σωστό λεξιλόγιο</w:t>
      </w:r>
      <w:r w:rsidRPr="006F4F8D">
        <w:t>.</w:t>
      </w:r>
    </w:p>
    <w:p w14:paraId="70E6AA73" w14:textId="7FCD7595" w:rsidR="005066B1" w:rsidRDefault="003C1DBF" w:rsidP="006F4F8D">
      <w:pPr>
        <w:jc w:val="both"/>
      </w:pPr>
      <w:r w:rsidRPr="00C531AB">
        <w:t>Η άνοδος των ηλεκτρονικών καταστημάτων συνδέθηκε άμεσα με την σειρά εμφάνισης των αποτελεσμάτων στις μηχανές αναζή</w:t>
      </w:r>
      <w:r w:rsidR="00766A35" w:rsidRPr="00C531AB">
        <w:t>τησης και κυρίως στην Google. Η Βελτιστοποίηση Ιστοσελίδων για τις Μηχανές Αναζήτησης ή αλλιώς</w:t>
      </w:r>
      <w:r w:rsidRPr="00C531AB">
        <w:t xml:space="preserve"> SEO </w:t>
      </w:r>
      <w:r w:rsidR="00766A35" w:rsidRPr="00C531AB">
        <w:t xml:space="preserve">(search engine optimization)  είναι οι διαδικασίες βελτιστοποίησης στη δομή, στο περιεχόμενο και στα τεχνικά χαρακτηριστικά ενός ιστότοπου, ώστε να είναι φιλικός προς τους χρήστες και τις μηχανές αναζήτησης του διαδικτύου και </w:t>
      </w:r>
      <w:r w:rsidRPr="00C531AB">
        <w:t>αποτελεί το βασικό κλειδί για την δημιουργία μιας ιστοσελίδας άρτιας</w:t>
      </w:r>
      <w:r w:rsidR="000F00FC">
        <w:t>,</w:t>
      </w:r>
      <w:r w:rsidRPr="00C531AB">
        <w:t xml:space="preserve"> ώστε να ανταγωνιστεί τις υπόλοιπες </w:t>
      </w:r>
      <w:r w:rsidR="000F00FC">
        <w:t>ιστοσελίδες</w:t>
      </w:r>
      <w:r w:rsidRPr="00C531AB">
        <w:t xml:space="preserve"> στην εμφάνιση των οργανικών αποτελεσμάτων στην Google. Πέρα από τεχνικά στοιχεία του κώδικα της ιστοσελίδας, το </w:t>
      </w:r>
      <w:r w:rsidRPr="00C531AB">
        <w:rPr>
          <w:bCs/>
        </w:rPr>
        <w:t xml:space="preserve">SEO επιτυγχάνεται με την χρήση </w:t>
      </w:r>
      <w:r w:rsidR="00694C81">
        <w:rPr>
          <w:bCs/>
        </w:rPr>
        <w:t>των σωστών λέξεων και κειμένων</w:t>
      </w:r>
      <w:r w:rsidRPr="00C531AB">
        <w:rPr>
          <w:bCs/>
        </w:rPr>
        <w:t xml:space="preserve"> εντός του website</w:t>
      </w:r>
      <w:r w:rsidRPr="00C531AB">
        <w:t xml:space="preserve">. Η ιστοσελίδα είναι σημαντικό να βγαίνει σε υψηλές θέσεις στις μηχανές αναζήτησης για αυτό και είναι επιτακτική η ανάγκη για ένα πετυχημένο και εύκολα προσβάσιμο ηλεκτρονικό κατάστημα να χρησιμοποιούνται μέσα στα κείμενα </w:t>
      </w:r>
      <w:r w:rsidRPr="00C531AB">
        <w:rPr>
          <w:bCs/>
        </w:rPr>
        <w:t>λέξεις κλειδιά (</w:t>
      </w:r>
      <w:r w:rsidR="00724E13">
        <w:rPr>
          <w:bCs/>
          <w:lang w:val="en-US"/>
        </w:rPr>
        <w:t>keywords</w:t>
      </w:r>
      <w:r w:rsidR="00724E13" w:rsidRPr="00724E13">
        <w:rPr>
          <w:bCs/>
        </w:rPr>
        <w:t xml:space="preserve"> </w:t>
      </w:r>
      <w:r w:rsidR="00724E13">
        <w:rPr>
          <w:bCs/>
          <w:lang w:val="en-US"/>
        </w:rPr>
        <w:t>opportunities</w:t>
      </w:r>
      <w:r w:rsidRPr="00C531AB">
        <w:rPr>
          <w:bCs/>
        </w:rPr>
        <w:t>)</w:t>
      </w:r>
      <w:r w:rsidRPr="00C531AB">
        <w:t xml:space="preserve"> που στοχεύουν στην δημιουργία ενός σχετικού και άρτιου περιεχομένου από το οποίο ο επισκέπτης θα λάβει τις απαραίτητες πληροφορίες.</w:t>
      </w:r>
      <w:r w:rsidR="00766A35" w:rsidRPr="00C531AB">
        <w:t xml:space="preserve"> </w:t>
      </w:r>
      <w:r w:rsidR="00694C81">
        <w:t>Συνοπτικά, μια λέξη</w:t>
      </w:r>
      <w:r w:rsidR="00C531AB" w:rsidRPr="00C531AB">
        <w:t xml:space="preserve">-κλειδί είναι αυτή που έχει μεγάλο όγκο μηνιαίων αναζητήσεων και χαμηλό αριθμό ανταγωνιστικών </w:t>
      </w:r>
      <w:r w:rsidR="000F00FC">
        <w:t>ιστο</w:t>
      </w:r>
      <w:r w:rsidR="00C531AB" w:rsidRPr="00C531AB">
        <w:t>σε</w:t>
      </w:r>
      <w:r w:rsidR="00C531AB">
        <w:t xml:space="preserve">λίδων. Είναι επομένως μια λέξη </w:t>
      </w:r>
      <w:r w:rsidR="00C531AB" w:rsidRPr="00C531AB">
        <w:t xml:space="preserve"> ευκαιρίας γιατί </w:t>
      </w:r>
      <w:r w:rsidR="00C531AB">
        <w:t xml:space="preserve">είναι αυτή με την οποία μπορεί να </w:t>
      </w:r>
      <w:r w:rsidR="000F00FC">
        <w:t>δημιουργηθεί</w:t>
      </w:r>
      <w:r w:rsidR="00C531AB" w:rsidRPr="00C531AB">
        <w:t xml:space="preserve"> σχετικά γρήγορα κίνηση από τις μηχανές αναζήτησης</w:t>
      </w:r>
      <w:r w:rsidR="0068602C" w:rsidRPr="0068602C">
        <w:t xml:space="preserve"> </w:t>
      </w:r>
      <w:sdt>
        <w:sdtPr>
          <w:id w:val="-155849320"/>
          <w:citation/>
        </w:sdtPr>
        <w:sdtEndPr/>
        <w:sdtContent>
          <w:r w:rsidR="0068602C">
            <w:fldChar w:fldCharType="begin"/>
          </w:r>
          <w:r w:rsidR="0068602C" w:rsidRPr="0068602C">
            <w:instrText xml:space="preserve"> </w:instrText>
          </w:r>
          <w:r w:rsidR="0068602C">
            <w:rPr>
              <w:lang w:val="en-US"/>
            </w:rPr>
            <w:instrText>CITATION</w:instrText>
          </w:r>
          <w:r w:rsidR="0068602C" w:rsidRPr="0068602C">
            <w:instrText xml:space="preserve"> </w:instrText>
          </w:r>
          <w:r w:rsidR="0068602C">
            <w:rPr>
              <w:lang w:val="en-US"/>
            </w:rPr>
            <w:instrText>Eri</w:instrText>
          </w:r>
          <w:r w:rsidR="0068602C" w:rsidRPr="0068602C">
            <w:instrText>12 \</w:instrText>
          </w:r>
          <w:r w:rsidR="0068602C">
            <w:rPr>
              <w:lang w:val="en-US"/>
            </w:rPr>
            <w:instrText>l</w:instrText>
          </w:r>
          <w:r w:rsidR="0068602C" w:rsidRPr="0068602C">
            <w:instrText xml:space="preserve"> 1033 </w:instrText>
          </w:r>
          <w:r w:rsidR="0068602C">
            <w:fldChar w:fldCharType="separate"/>
          </w:r>
          <w:r w:rsidR="002B0390" w:rsidRPr="007C1FC8">
            <w:rPr>
              <w:noProof/>
            </w:rPr>
            <w:t>(</w:t>
          </w:r>
          <w:r w:rsidR="002B0390">
            <w:rPr>
              <w:noProof/>
              <w:lang w:val="en-US"/>
            </w:rPr>
            <w:t>Enge</w:t>
          </w:r>
          <w:r w:rsidR="002B0390" w:rsidRPr="007C1FC8">
            <w:rPr>
              <w:noProof/>
            </w:rPr>
            <w:t>, 2012)</w:t>
          </w:r>
          <w:r w:rsidR="0068602C">
            <w:fldChar w:fldCharType="end"/>
          </w:r>
        </w:sdtContent>
      </w:sdt>
      <w:r w:rsidR="00C531AB" w:rsidRPr="00C531AB">
        <w:t>.</w:t>
      </w:r>
    </w:p>
    <w:p w14:paraId="6C3A8B4F" w14:textId="22695993" w:rsidR="00B8209C" w:rsidRPr="002F2A7F" w:rsidRDefault="008D6151" w:rsidP="00B45EDE">
      <w:pPr>
        <w:pStyle w:val="-HTML"/>
        <w:jc w:val="both"/>
        <w:rPr>
          <w:rFonts w:ascii="Times New Roman" w:eastAsiaTheme="minorEastAsia" w:hAnsi="Times New Roman" w:cstheme="minorBidi"/>
          <w:sz w:val="24"/>
          <w:szCs w:val="22"/>
          <w:lang w:eastAsia="en-US"/>
        </w:rPr>
      </w:pPr>
      <w:r w:rsidRPr="002F2A7F">
        <w:rPr>
          <w:rFonts w:ascii="Times New Roman" w:eastAsiaTheme="minorEastAsia" w:hAnsi="Times New Roman" w:cstheme="minorBidi"/>
          <w:sz w:val="24"/>
          <w:szCs w:val="22"/>
          <w:lang w:eastAsia="en-US"/>
        </w:rPr>
        <w:t xml:space="preserve">Γ) </w:t>
      </w:r>
      <w:r w:rsidR="00B8209C" w:rsidRPr="002F2A7F">
        <w:rPr>
          <w:rFonts w:ascii="Times New Roman" w:eastAsiaTheme="minorEastAsia" w:hAnsi="Times New Roman" w:cstheme="minorBidi"/>
          <w:sz w:val="24"/>
          <w:szCs w:val="22"/>
          <w:lang w:eastAsia="en-US"/>
        </w:rPr>
        <w:t>Breadcrumbs</w:t>
      </w:r>
    </w:p>
    <w:p w14:paraId="54B64E4C" w14:textId="77777777" w:rsidR="005066B1" w:rsidRDefault="005066B1" w:rsidP="00B45EDE">
      <w:pPr>
        <w:pStyle w:val="-HTML"/>
        <w:jc w:val="both"/>
        <w:rPr>
          <w:rFonts w:ascii="Times New Roman" w:eastAsiaTheme="minorEastAsia" w:hAnsi="Times New Roman" w:cstheme="minorBidi"/>
          <w:sz w:val="24"/>
          <w:szCs w:val="22"/>
          <w:lang w:eastAsia="en-US"/>
        </w:rPr>
      </w:pPr>
    </w:p>
    <w:p w14:paraId="1F2A1A73" w14:textId="113E9283" w:rsidR="00766A35" w:rsidRPr="0068602C" w:rsidRDefault="00012E96" w:rsidP="006F4F8D">
      <w:pPr>
        <w:jc w:val="both"/>
      </w:pPr>
      <w:r w:rsidRPr="00B8209C">
        <w:t xml:space="preserve">Ένα άλλο σημαντικό στοιχείο που βοηθάει στην ευχρηστία όσον αφορά την πλοήγηση ενός ηλεκτρονικού καταστήματος, είναι το μονοπάτι </w:t>
      </w:r>
      <w:r w:rsidR="00724E13" w:rsidRPr="00B8209C">
        <w:t>breadcrumbs</w:t>
      </w:r>
      <w:r w:rsidRPr="00B8209C">
        <w:t xml:space="preserve">. Αυτό είναι ένα γραφικό στοιχείο ελέγχου που χρησιμοποιείται συχνά ως βοήθημα πλοήγησης σε διεπαφές χρήστη και σε ιστοσελίδες. Επιτρέπει στους χρήστες να παρακολουθούν και να διατηρούν την επίγνωση των τοποθεσιών τους σε  </w:t>
      </w:r>
      <w:r w:rsidR="00724E13" w:rsidRPr="00B8209C">
        <w:t>ιστότοπους</w:t>
      </w:r>
      <w:r w:rsidRPr="00B8209C">
        <w:t xml:space="preserve">. Τα breadcrumbs είναι λειτουργικά </w:t>
      </w:r>
      <w:r w:rsidR="00E42E08">
        <w:t>γιατί</w:t>
      </w:r>
      <w:r w:rsidRPr="00B8209C">
        <w:t xml:space="preserve"> </w:t>
      </w:r>
      <w:r w:rsidR="00E42E08">
        <w:t>α</w:t>
      </w:r>
      <w:r w:rsidRPr="00B8209C">
        <w:t xml:space="preserve">ποτελούν μια εναλλακτική μέθοδο </w:t>
      </w:r>
      <w:r w:rsidR="00E42E08">
        <w:t xml:space="preserve">αμφίδρομης </w:t>
      </w:r>
      <w:r w:rsidRPr="00B8209C">
        <w:t xml:space="preserve">πλοήγησης </w:t>
      </w:r>
      <w:r w:rsidR="00E42E08">
        <w:t>στους χρήστες. Αυτό βοηθάει στο να έχουν οι χρήστες καλύτερη αντίληψη όσον αφορά την ιεραρχία</w:t>
      </w:r>
      <w:r w:rsidRPr="00B8209C">
        <w:t xml:space="preserve"> μιας ιστοσελίδας. Η χρήση τους προτείνεται αφού τα κύρια μενού (main navigation) δεν είναι σχεδιασμένα για να ακολουθούνται προς τα πίσω. Επίσης τα breadcrumbs αποτελούν έναν ακόμη τρόπο με τον οποίο οι χρήστες μπορούν να πλοηγηθούν στην ιστοσελίδα. Αν κάποιος επισκέπτης βρεθεί κατευθείαν σε μια landing page</w:t>
      </w:r>
      <w:r w:rsidR="00E42E08">
        <w:t>,</w:t>
      </w:r>
      <w:r w:rsidRPr="00B8209C">
        <w:t xml:space="preserve"> μπορε</w:t>
      </w:r>
      <w:r w:rsidR="00E42E08">
        <w:t xml:space="preserve">ί αμέσως να αναγνωρίσει τη δομή και την </w:t>
      </w:r>
      <w:r w:rsidRPr="00B8209C">
        <w:t>ιεραρχία του website</w:t>
      </w:r>
      <w:r w:rsidR="00004472" w:rsidRPr="00B8209C">
        <w:t xml:space="preserve">. </w:t>
      </w:r>
      <w:r w:rsidR="00E42E08">
        <w:t xml:space="preserve">Αν το </w:t>
      </w:r>
      <w:r w:rsidRPr="00B8209C">
        <w:t>συγκεκριμένο π</w:t>
      </w:r>
      <w:r w:rsidR="0068602C">
        <w:t xml:space="preserve">εριεχόμενο που μόλις διάβασε </w:t>
      </w:r>
      <w:r w:rsidR="00E42E08">
        <w:t xml:space="preserve">σε αυτήν την σελίδα </w:t>
      </w:r>
      <w:r w:rsidR="0068602C">
        <w:t xml:space="preserve">τον </w:t>
      </w:r>
      <w:r w:rsidRPr="00B8209C">
        <w:t>ικανοποίησε και θέλει να αναζητήσει όμοιο</w:t>
      </w:r>
      <w:r w:rsidR="00E42E08">
        <w:t xml:space="preserve"> με αυτό, τ</w:t>
      </w:r>
      <w:r w:rsidRPr="00B8209C">
        <w:t>α breadcrumbs θα τ</w:t>
      </w:r>
      <w:r w:rsidR="00726154">
        <w:t xml:space="preserve">ου δείξουν αμέσως την </w:t>
      </w:r>
      <w:r w:rsidRPr="00B8209C">
        <w:t>σελίδα που μπορεί να βρει νοηματικά όμοιο περιεχόμενο. Το καταλληλ</w:t>
      </w:r>
      <w:r w:rsidR="004C7D54" w:rsidRPr="00B8209C">
        <w:t>ότερο σημείο για να τοποθετηθούν</w:t>
      </w:r>
      <w:r w:rsidRPr="00B8209C">
        <w:t xml:space="preserve"> τα breadcrumbs είναι κάποιο σημείο στην κορυφή της σελίδας και αυτό γιατί πρόκειται για μια περιοχή που οι περισσότεροι επισκέπτες θα προσέξουν κατά την πλοήγηση τους.</w:t>
      </w:r>
      <w:r w:rsidR="0068602C">
        <w:t xml:space="preserve"> Για την καλύτερη κατανόηση του συγκεκριμένου</w:t>
      </w:r>
      <w:r w:rsidR="00726154">
        <w:t xml:space="preserve"> χαρακτηριστικού στην Ε</w:t>
      </w:r>
      <w:r w:rsidR="0068602C">
        <w:t>ικόνα</w:t>
      </w:r>
      <w:r w:rsidR="00726154">
        <w:t xml:space="preserve"> 2.4</w:t>
      </w:r>
      <w:r w:rsidR="0068602C">
        <w:t xml:space="preserve"> παρουσιάζεται ένα παράδειγμα 3</w:t>
      </w:r>
      <w:r w:rsidR="0068602C" w:rsidRPr="0068602C">
        <w:rPr>
          <w:vertAlign w:val="superscript"/>
        </w:rPr>
        <w:t>ων</w:t>
      </w:r>
      <w:r w:rsidR="0068602C">
        <w:t xml:space="preserve"> επιπέδων </w:t>
      </w:r>
      <w:r w:rsidR="0068602C" w:rsidRPr="008D6151">
        <w:t>Breadcrumbs</w:t>
      </w:r>
      <w:r w:rsidR="0068602C">
        <w:t>.</w:t>
      </w:r>
    </w:p>
    <w:p w14:paraId="5117D8A5" w14:textId="77777777" w:rsidR="00374C2B" w:rsidRPr="00374C2B" w:rsidRDefault="004C7D54" w:rsidP="00374C2B">
      <w:pPr>
        <w:pStyle w:val="aa"/>
        <w:keepNext/>
        <w:jc w:val="center"/>
        <w:rPr>
          <w:color w:val="000000" w:themeColor="text1"/>
          <w:sz w:val="24"/>
          <w:szCs w:val="24"/>
        </w:rPr>
      </w:pPr>
      <w:r w:rsidRPr="00374C2B">
        <w:rPr>
          <w:rFonts w:ascii="Times New Roman" w:hAnsi="Times New Roman"/>
          <w:noProof/>
          <w:color w:val="000000" w:themeColor="text1"/>
          <w:sz w:val="24"/>
          <w:szCs w:val="24"/>
          <w:lang w:eastAsia="el-GR"/>
        </w:rPr>
        <w:lastRenderedPageBreak/>
        <w:drawing>
          <wp:inline distT="0" distB="0" distL="0" distR="0" wp14:anchorId="49FFFF99" wp14:editId="251C998E">
            <wp:extent cx="5971540" cy="1857375"/>
            <wp:effectExtent l="0" t="0" r="0" b="9525"/>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71540" cy="1857375"/>
                    </a:xfrm>
                    <a:prstGeom prst="rect">
                      <a:avLst/>
                    </a:prstGeom>
                  </pic:spPr>
                </pic:pic>
              </a:graphicData>
            </a:graphic>
          </wp:inline>
        </w:drawing>
      </w:r>
    </w:p>
    <w:p w14:paraId="38A83990" w14:textId="23C75608" w:rsidR="00632F07" w:rsidRPr="00374C2B" w:rsidRDefault="00374C2B" w:rsidP="00374C2B">
      <w:pPr>
        <w:pStyle w:val="a5"/>
        <w:jc w:val="center"/>
        <w:rPr>
          <w:color w:val="000000" w:themeColor="text1"/>
          <w:sz w:val="24"/>
          <w:szCs w:val="24"/>
        </w:rPr>
      </w:pPr>
      <w:bookmarkStart w:id="14" w:name="_Toc99476608"/>
      <w:r w:rsidRPr="00374C2B">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2</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3</w:t>
      </w:r>
      <w:r w:rsidR="00DA6CAC">
        <w:rPr>
          <w:color w:val="000000" w:themeColor="text1"/>
          <w:sz w:val="24"/>
          <w:szCs w:val="24"/>
        </w:rPr>
        <w:fldChar w:fldCharType="end"/>
      </w:r>
      <w:r w:rsidRPr="00374C2B">
        <w:rPr>
          <w:color w:val="000000" w:themeColor="text1"/>
          <w:sz w:val="24"/>
          <w:szCs w:val="24"/>
        </w:rPr>
        <w:t xml:space="preserve"> Παράδειγμα 3ων επιπέδων </w:t>
      </w:r>
      <w:r w:rsidRPr="00374C2B">
        <w:rPr>
          <w:color w:val="000000" w:themeColor="text1"/>
          <w:sz w:val="24"/>
          <w:szCs w:val="24"/>
          <w:lang w:val="en-US"/>
        </w:rPr>
        <w:t>Breadcrumbs</w:t>
      </w:r>
      <w:bookmarkEnd w:id="14"/>
    </w:p>
    <w:p w14:paraId="7B600906" w14:textId="1EE4ABCC" w:rsidR="009B259A" w:rsidRPr="0068602C" w:rsidRDefault="009B259A" w:rsidP="0068602C">
      <w:pPr>
        <w:pStyle w:val="aa"/>
        <w:jc w:val="both"/>
        <w:rPr>
          <w:rFonts w:ascii="Times New Roman" w:hAnsi="Times New Roman" w:cs="Times New Roman"/>
          <w:sz w:val="24"/>
          <w:szCs w:val="24"/>
        </w:rPr>
      </w:pPr>
    </w:p>
    <w:p w14:paraId="63838E25" w14:textId="452A8076" w:rsidR="008D6151" w:rsidRPr="002F2A7F" w:rsidRDefault="008D6151" w:rsidP="008D6151">
      <w:pPr>
        <w:rPr>
          <w:rFonts w:cs="Times New Roman"/>
          <w:szCs w:val="24"/>
        </w:rPr>
      </w:pPr>
      <w:r w:rsidRPr="002F2A7F">
        <w:rPr>
          <w:rFonts w:cs="Times New Roman"/>
          <w:szCs w:val="24"/>
        </w:rPr>
        <w:t>Δ) Αγορά με λίγες κινήσεις</w:t>
      </w:r>
      <w:r w:rsidR="00C93AB7" w:rsidRPr="002F2A7F">
        <w:rPr>
          <w:rFonts w:cs="Times New Roman"/>
          <w:szCs w:val="24"/>
        </w:rPr>
        <w:t xml:space="preserve"> </w:t>
      </w:r>
    </w:p>
    <w:p w14:paraId="72368570" w14:textId="1F4C5E22" w:rsidR="00C409CB" w:rsidRPr="00930CA5" w:rsidRDefault="00724E13" w:rsidP="00726154">
      <w:pPr>
        <w:jc w:val="both"/>
        <w:rPr>
          <w:rFonts w:cs="Times New Roman"/>
          <w:szCs w:val="24"/>
        </w:rPr>
      </w:pPr>
      <w:r w:rsidRPr="00C409CB">
        <w:t>Λειτουργικό γίνεται ένα ηλεκτρονικό κατάστημα</w:t>
      </w:r>
      <w:r w:rsidR="00B8209C" w:rsidRPr="00C409CB">
        <w:t xml:space="preserve"> όταν ο χρήστης έχει τη δυνατότητα να αγοράσει με λίγα κλικ</w:t>
      </w:r>
      <w:r w:rsidR="00C43E56" w:rsidRPr="00C409CB">
        <w:t xml:space="preserve"> και κινήσεις,</w:t>
      </w:r>
      <w:r w:rsidR="00B8209C" w:rsidRPr="00C409CB">
        <w:t xml:space="preserve"> χωρίς να κουραστεί και σε σύντομο χρονικό διάστημα. Δηλαδή</w:t>
      </w:r>
      <w:r w:rsidR="000F00FC">
        <w:t>,</w:t>
      </w:r>
      <w:r w:rsidR="00B8209C" w:rsidRPr="00C409CB">
        <w:t xml:space="preserve"> είναι η απλοποίηση των βημάτων για την αγορά ενός προϊόντος από το ηλεκτρονικό κατάστημα. </w:t>
      </w:r>
      <w:r w:rsidR="00C43E56" w:rsidRPr="00C409CB">
        <w:t xml:space="preserve">Για να συμβεί αυτό πρέπει όλα τα αντικείμενα του ηλεκτρονικού καταστήματος να βρίσκονται στην ιδανική θέση την σωστή στιγμή. </w:t>
      </w:r>
      <w:r w:rsidR="00B8209C" w:rsidRPr="00C409CB">
        <w:t xml:space="preserve">Σε αυτό παίζουν καθοριστικό ρόλο η </w:t>
      </w:r>
      <w:r w:rsidR="00C43E56" w:rsidRPr="00C409CB">
        <w:t xml:space="preserve">σωστή εφαρμογή </w:t>
      </w:r>
      <w:r w:rsidR="00B8209C" w:rsidRPr="00C409CB">
        <w:t xml:space="preserve"> όλ</w:t>
      </w:r>
      <w:r w:rsidR="00C43E56" w:rsidRPr="00C409CB">
        <w:t>ων των παραπάνω χ</w:t>
      </w:r>
      <w:r w:rsidR="0068602C">
        <w:t>αρακτηριστικών α</w:t>
      </w:r>
      <w:r w:rsidR="00C43E56" w:rsidRPr="00C409CB">
        <w:t>λλά και πολλών άλλων παραγόντων</w:t>
      </w:r>
      <w:r w:rsidR="00B8209C" w:rsidRPr="00C409CB">
        <w:t xml:space="preserve">. Παραδείγματος χάριν, το κουμπί προσθήκη στο καλάθι είναι σημαντικό να υπάρχει  στη σελίδα την στιγμή που οι επισκέπτες σκέφτονται ότι θέλουν να αγοράσουν το προϊόν. </w:t>
      </w:r>
      <w:r w:rsidR="00C409CB">
        <w:t xml:space="preserve">Για την </w:t>
      </w:r>
      <w:r w:rsidR="00C409CB" w:rsidRPr="00E71780">
        <w:t xml:space="preserve"> διευκόλυνση της αγοράς του προϊόντος, εντάσσονται στοιχεία σχεδιασμού που στοχεύουν στην ολοκλήρωση της παραγγελίας έως την πληρωμή και τη</w:t>
      </w:r>
      <w:r w:rsidR="00726154">
        <w:t>ν μεταφορά. Αυτά τα στοιχεία δίν</w:t>
      </w:r>
      <w:r w:rsidR="00C409CB" w:rsidRPr="00E71780">
        <w:t>ουν το κίνητρο στον καταναλωτή να μην χρειάζεται να αγοράσει κάτι με τον φυσικό τρόπο αφού μπορεί πλέον να ελέγχει την αγορά του και την ολοκλήρωσή της ηλεκτρονικά</w:t>
      </w:r>
      <w:r w:rsidR="00C409CB">
        <w:t xml:space="preserve"> εύκολα και γρήγορα</w:t>
      </w:r>
      <w:r w:rsidR="00930CA5" w:rsidRPr="00930CA5">
        <w:t xml:space="preserve"> </w:t>
      </w:r>
      <w:sdt>
        <w:sdtPr>
          <w:rPr>
            <w:lang w:val="en-US"/>
          </w:rPr>
          <w:id w:val="-1451858625"/>
          <w:citation/>
        </w:sdtPr>
        <w:sdtEndPr/>
        <w:sdtContent>
          <w:r w:rsidR="00930CA5">
            <w:rPr>
              <w:lang w:val="en-US"/>
            </w:rPr>
            <w:fldChar w:fldCharType="begin"/>
          </w:r>
          <w:r w:rsidR="002F2A7F">
            <w:instrText xml:space="preserve">CITATION GUL00 \l 1033 </w:instrText>
          </w:r>
          <w:r w:rsidR="00930CA5">
            <w:rPr>
              <w:lang w:val="en-US"/>
            </w:rPr>
            <w:fldChar w:fldCharType="separate"/>
          </w:r>
          <w:r w:rsidR="002B0390" w:rsidRPr="002B0390">
            <w:rPr>
              <w:noProof/>
            </w:rPr>
            <w:t>(Gulati, 2000)</w:t>
          </w:r>
          <w:r w:rsidR="00930CA5">
            <w:rPr>
              <w:lang w:val="en-US"/>
            </w:rPr>
            <w:fldChar w:fldCharType="end"/>
          </w:r>
        </w:sdtContent>
      </w:sdt>
      <w:r w:rsidR="00C409CB" w:rsidRPr="00E71780">
        <w:t>.</w:t>
      </w:r>
    </w:p>
    <w:p w14:paraId="35F835AD" w14:textId="5FE8CAD8" w:rsidR="005066B1" w:rsidRDefault="00C409CB" w:rsidP="00726154">
      <w:pPr>
        <w:jc w:val="both"/>
      </w:pPr>
      <w:r>
        <w:t>Σχετικό με τα παραπάνω είναι</w:t>
      </w:r>
      <w:r w:rsidR="00C43E56" w:rsidRPr="00C409CB">
        <w:t xml:space="preserve"> ο όρος Conversion Rate Optimazation</w:t>
      </w:r>
      <w:r w:rsidR="00930CA5" w:rsidRPr="00930CA5">
        <w:t xml:space="preserve"> </w:t>
      </w:r>
      <w:sdt>
        <w:sdtPr>
          <w:id w:val="1603764363"/>
          <w:citation/>
        </w:sdtPr>
        <w:sdtEndPr/>
        <w:sdtContent>
          <w:r w:rsidR="00930CA5">
            <w:fldChar w:fldCharType="begin"/>
          </w:r>
          <w:r w:rsidR="00930CA5" w:rsidRPr="00930CA5">
            <w:instrText xml:space="preserve"> </w:instrText>
          </w:r>
          <w:r w:rsidR="00930CA5">
            <w:rPr>
              <w:lang w:val="en-US"/>
            </w:rPr>
            <w:instrText>CITATION</w:instrText>
          </w:r>
          <w:r w:rsidR="00930CA5" w:rsidRPr="00930CA5">
            <w:instrText xml:space="preserve"> </w:instrText>
          </w:r>
          <w:r w:rsidR="00930CA5">
            <w:rPr>
              <w:lang w:val="en-US"/>
            </w:rPr>
            <w:instrText>Col</w:instrText>
          </w:r>
          <w:r w:rsidR="00930CA5" w:rsidRPr="00930CA5">
            <w:instrText>131 \</w:instrText>
          </w:r>
          <w:r w:rsidR="00930CA5">
            <w:rPr>
              <w:lang w:val="en-US"/>
            </w:rPr>
            <w:instrText>l</w:instrText>
          </w:r>
          <w:r w:rsidR="00930CA5" w:rsidRPr="00930CA5">
            <w:instrText xml:space="preserve"> 1033 </w:instrText>
          </w:r>
          <w:r w:rsidR="00930CA5">
            <w:fldChar w:fldCharType="separate"/>
          </w:r>
          <w:r w:rsidR="002B0390" w:rsidRPr="007C1FC8">
            <w:rPr>
              <w:noProof/>
            </w:rPr>
            <w:t>(</w:t>
          </w:r>
          <w:r w:rsidR="002B0390">
            <w:rPr>
              <w:noProof/>
              <w:lang w:val="en-US"/>
            </w:rPr>
            <w:t>McFarland</w:t>
          </w:r>
          <w:r w:rsidR="002B0390" w:rsidRPr="007C1FC8">
            <w:rPr>
              <w:noProof/>
            </w:rPr>
            <w:t>, 2013)</w:t>
          </w:r>
          <w:r w:rsidR="00930CA5">
            <w:fldChar w:fldCharType="end"/>
          </w:r>
        </w:sdtContent>
      </w:sdt>
      <w:r w:rsidR="00C43E56" w:rsidRPr="00C409CB">
        <w:t>.</w:t>
      </w:r>
      <w:r>
        <w:t xml:space="preserve"> Με τον όρο αυτό εννοούμε τ</w:t>
      </w:r>
      <w:r w:rsidR="00C43E56" w:rsidRPr="00C409CB">
        <w:t>η βελτισ</w:t>
      </w:r>
      <w:r w:rsidR="00C93AB7" w:rsidRPr="00C409CB">
        <w:t xml:space="preserve">τοποίηση του ποσοστού μετατροπής των επισκεπτών σε αγοραστές, </w:t>
      </w:r>
      <w:r w:rsidR="00C43E56" w:rsidRPr="00C409CB">
        <w:t xml:space="preserve"> </w:t>
      </w:r>
      <w:r w:rsidR="00C93AB7" w:rsidRPr="00C409CB">
        <w:t xml:space="preserve">δηλαδή είναι </w:t>
      </w:r>
      <w:r w:rsidR="00C43E56" w:rsidRPr="00C409CB">
        <w:t>η διαδικασία αύξησης του ποσοστού των χρηστών ή των επισκεπτών του ηλεκτρονικού καταστήματος για να προβούν στην επιθυμητή ενέργεια</w:t>
      </w:r>
      <w:r w:rsidR="00C93AB7" w:rsidRPr="00C409CB">
        <w:t xml:space="preserve">, </w:t>
      </w:r>
      <w:r w:rsidR="00C43E56" w:rsidRPr="00C409CB">
        <w:t>την αγορά</w:t>
      </w:r>
      <w:r w:rsidR="00930CA5" w:rsidRPr="00930CA5">
        <w:t>.</w:t>
      </w:r>
      <w:r w:rsidR="00C93AB7" w:rsidRPr="00C409CB">
        <w:t xml:space="preserve"> Για παράδειγμα, μια φόρμα επικοινωνίας, όπου ο επισκέπτης θα μπορεί δίνοντας τα στοιχεία του να επικοινωνήσει μαζί </w:t>
      </w:r>
      <w:r w:rsidR="00930CA5">
        <w:t>με ένα εκπρόσωπο της επιχείρησης</w:t>
      </w:r>
      <w:r w:rsidR="00C93AB7" w:rsidRPr="00C409CB">
        <w:t xml:space="preserve"> για οποιαδήποτε πληροφορία</w:t>
      </w:r>
      <w:r w:rsidR="00930CA5">
        <w:t>,</w:t>
      </w:r>
      <w:r w:rsidR="00C93AB7" w:rsidRPr="00C409CB">
        <w:t xml:space="preserve"> είναι ένα στοιχείο που θα μπορούσε να οδηγήσει σε conversion (μετατροπή επισκέπτη σε πελάτη). </w:t>
      </w:r>
      <w:r w:rsidRPr="00C409CB">
        <w:t xml:space="preserve"> </w:t>
      </w:r>
      <w:r w:rsidR="00930CA5">
        <w:t xml:space="preserve">Έτσι λοιπόν, είναι λογικό όταν υπάρχει σε ένα </w:t>
      </w:r>
      <w:r w:rsidR="00930CA5">
        <w:rPr>
          <w:lang w:val="en-US"/>
        </w:rPr>
        <w:t>e</w:t>
      </w:r>
      <w:r w:rsidR="00930CA5" w:rsidRPr="00930CA5">
        <w:t>-</w:t>
      </w:r>
      <w:r w:rsidR="00930CA5">
        <w:rPr>
          <w:lang w:val="en-US"/>
        </w:rPr>
        <w:t>shop</w:t>
      </w:r>
      <w:r w:rsidR="00930CA5">
        <w:t xml:space="preserve"> η δυνατότητα αγοράς με λίγες κινήσεις και ενέργειες, αυξάνονται οι πιθανότητες για μετατροπή κάποιου επισκέπτη σε πελάτη. </w:t>
      </w:r>
    </w:p>
    <w:p w14:paraId="0533D02A" w14:textId="4D56C403" w:rsidR="00781D68" w:rsidRPr="002F2A7F" w:rsidRDefault="008D6151" w:rsidP="006F4F8D">
      <w:pPr>
        <w:jc w:val="both"/>
        <w:rPr>
          <w:b/>
        </w:rPr>
      </w:pPr>
      <w:r w:rsidRPr="002F2A7F">
        <w:rPr>
          <w:bCs/>
        </w:rPr>
        <w:t xml:space="preserve">Ε) </w:t>
      </w:r>
      <w:r w:rsidRPr="002F2A7F">
        <w:rPr>
          <w:bCs/>
          <w:lang w:val="en-US"/>
        </w:rPr>
        <w:t>R</w:t>
      </w:r>
      <w:r w:rsidRPr="002F2A7F">
        <w:rPr>
          <w:bCs/>
        </w:rPr>
        <w:t>esponsive</w:t>
      </w:r>
      <w:r w:rsidR="00781D68" w:rsidRPr="002F2A7F">
        <w:rPr>
          <w:bCs/>
        </w:rPr>
        <w:t xml:space="preserve"> design</w:t>
      </w:r>
      <w:r w:rsidR="00930CA5" w:rsidRPr="002F2A7F">
        <w:rPr>
          <w:b/>
          <w:bCs/>
        </w:rPr>
        <w:t xml:space="preserve"> </w:t>
      </w:r>
      <w:sdt>
        <w:sdtPr>
          <w:rPr>
            <w:b/>
            <w:bCs/>
          </w:rPr>
          <w:id w:val="-429745055"/>
          <w:citation/>
        </w:sdtPr>
        <w:sdtEndPr/>
        <w:sdtContent>
          <w:r w:rsidR="00930CA5" w:rsidRPr="002F2A7F">
            <w:rPr>
              <w:b/>
              <w:bCs/>
            </w:rPr>
            <w:fldChar w:fldCharType="begin"/>
          </w:r>
          <w:r w:rsidR="002F2A7F" w:rsidRPr="002F2A7F">
            <w:rPr>
              <w:b/>
              <w:bCs/>
            </w:rPr>
            <w:instrText xml:space="preserve">CITATION SUS13 \l 1033 </w:instrText>
          </w:r>
          <w:r w:rsidR="00930CA5" w:rsidRPr="002F2A7F">
            <w:rPr>
              <w:b/>
              <w:bCs/>
            </w:rPr>
            <w:fldChar w:fldCharType="separate"/>
          </w:r>
          <w:r w:rsidR="002B0390" w:rsidRPr="002B0390">
            <w:rPr>
              <w:noProof/>
            </w:rPr>
            <w:t>(Gunelius, 2013)</w:t>
          </w:r>
          <w:r w:rsidR="00930CA5" w:rsidRPr="002F2A7F">
            <w:rPr>
              <w:b/>
              <w:bCs/>
            </w:rPr>
            <w:fldChar w:fldCharType="end"/>
          </w:r>
        </w:sdtContent>
      </w:sdt>
    </w:p>
    <w:p w14:paraId="6963F1F4" w14:textId="6AD7D660" w:rsidR="008D6151" w:rsidRDefault="00B1071B" w:rsidP="006F4F8D">
      <w:pPr>
        <w:jc w:val="both"/>
      </w:pPr>
      <w:r w:rsidRPr="00332177">
        <w:t>Σήμερα η κατασκευή ενός website ηλεκτρονικού καταστήματος είναι ένα μόνο κομμάτι της ανάπτυξης μιας παρουσίας στο ηλεκτρονικό εμπόριο. Δεδομένου ότι το 90% των χρηστών του ίντερνετ επισκέπτονται ιστοσελίδες τουλάχιστον κάποιες φορές από φορητές συσκευές</w:t>
      </w:r>
      <w:r w:rsidR="00332177" w:rsidRPr="00332177">
        <w:t>,</w:t>
      </w:r>
      <w:r w:rsidR="00781D68">
        <w:t xml:space="preserve"> δηλαδή </w:t>
      </w:r>
      <w:r w:rsidR="00781D68">
        <w:rPr>
          <w:lang w:val="en-US"/>
        </w:rPr>
        <w:lastRenderedPageBreak/>
        <w:t>smart</w:t>
      </w:r>
      <w:r w:rsidR="00781D68" w:rsidRPr="00781D68">
        <w:t xml:space="preserve"> </w:t>
      </w:r>
      <w:r w:rsidR="00781D68">
        <w:rPr>
          <w:lang w:val="en-US"/>
        </w:rPr>
        <w:t>phones</w:t>
      </w:r>
      <w:r w:rsidR="00781D68" w:rsidRPr="00781D68">
        <w:t xml:space="preserve"> </w:t>
      </w:r>
      <w:r w:rsidR="00781D68">
        <w:t xml:space="preserve">και </w:t>
      </w:r>
      <w:r w:rsidR="00781D68">
        <w:rPr>
          <w:lang w:val="en-US"/>
        </w:rPr>
        <w:t>tablets</w:t>
      </w:r>
      <w:r w:rsidR="00781D68">
        <w:t xml:space="preserve">, </w:t>
      </w:r>
      <w:r w:rsidR="00332177" w:rsidRPr="00332177">
        <w:t xml:space="preserve">οι επιχειρήσεις πρέπει να αναπτύξουν site για φορητές συσκευές, εφαρμογές </w:t>
      </w:r>
      <w:r w:rsidR="005D3453" w:rsidRPr="00332177">
        <w:t>Web</w:t>
      </w:r>
      <w:r w:rsidR="00332177" w:rsidRPr="00332177">
        <w:t xml:space="preserve"> για φορητές συσκευές καθώς και γενικές εφαρμογές υβριδικές εφαρμογές ώστε να μπορούν να επικοινωνούν με πελάτες προμηθευτές και υπαλλήλους.</w:t>
      </w:r>
      <w:r w:rsidR="008D6151">
        <w:t xml:space="preserve"> </w:t>
      </w:r>
      <w:r w:rsidR="00372DE0">
        <w:t>Κατά τη διάρκεια του έτους</w:t>
      </w:r>
      <w:r w:rsidR="008D6151" w:rsidRPr="00AD7C4B">
        <w:t> 2019 οι διαφημίσεις στις κινητές συσκευές ξεπ</w:t>
      </w:r>
      <w:r w:rsidR="00372DE0">
        <w:t>έρασαν τα 93 εκατομμύρια</w:t>
      </w:r>
      <w:r w:rsidR="00E42E08">
        <w:t xml:space="preserve"> δολάρια, δηλαδή 20 εκατομμύρια</w:t>
      </w:r>
      <w:r w:rsidR="008D6151" w:rsidRPr="00AD7C4B">
        <w:t xml:space="preserve"> δολάρια περισσότερο από το ποσό που αντιστοιχεί στην Τηλεόραση</w:t>
      </w:r>
      <w:r w:rsidR="00E42E08">
        <w:t xml:space="preserve">, γεγονός που υπενθυμίζει ότι τα </w:t>
      </w:r>
      <w:r w:rsidR="00E42E08">
        <w:rPr>
          <w:lang w:val="en-US"/>
        </w:rPr>
        <w:t>smartphone</w:t>
      </w:r>
      <w:r w:rsidR="00E42E08" w:rsidRPr="00E42E08">
        <w:t xml:space="preserve"> </w:t>
      </w:r>
      <w:r w:rsidR="00E42E08">
        <w:t>ήδη συμμετέχουν στο ηλεκτρονικό εμπόριο</w:t>
      </w:r>
      <w:r w:rsidR="008D6151" w:rsidRPr="00AD7C4B">
        <w:t xml:space="preserve"> </w:t>
      </w:r>
      <w:sdt>
        <w:sdtPr>
          <w:id w:val="1381516638"/>
          <w:citation/>
        </w:sdtPr>
        <w:sdtEndPr/>
        <w:sdtContent>
          <w:r w:rsidR="00704E3A">
            <w:fldChar w:fldCharType="begin"/>
          </w:r>
          <w:r w:rsidR="00704E3A" w:rsidRPr="00704E3A">
            <w:instrText xml:space="preserve"> </w:instrText>
          </w:r>
          <w:r w:rsidR="00704E3A">
            <w:rPr>
              <w:lang w:val="en-US"/>
            </w:rPr>
            <w:instrText>CITATION</w:instrText>
          </w:r>
          <w:r w:rsidR="00704E3A" w:rsidRPr="00704E3A">
            <w:instrText xml:space="preserve"> </w:instrText>
          </w:r>
          <w:r w:rsidR="00704E3A">
            <w:rPr>
              <w:lang w:val="en-US"/>
            </w:rPr>
            <w:instrText>ema</w:instrText>
          </w:r>
          <w:r w:rsidR="00704E3A" w:rsidRPr="00704E3A">
            <w:instrText xml:space="preserve"> \</w:instrText>
          </w:r>
          <w:r w:rsidR="00704E3A">
            <w:rPr>
              <w:lang w:val="en-US"/>
            </w:rPr>
            <w:instrText>l</w:instrText>
          </w:r>
          <w:r w:rsidR="00704E3A" w:rsidRPr="00704E3A">
            <w:instrText xml:space="preserve"> 1033 </w:instrText>
          </w:r>
          <w:r w:rsidR="00704E3A">
            <w:fldChar w:fldCharType="separate"/>
          </w:r>
          <w:r w:rsidR="002B0390" w:rsidRPr="007C1FC8">
            <w:rPr>
              <w:noProof/>
            </w:rPr>
            <w:t>(</w:t>
          </w:r>
          <w:r w:rsidR="002B0390">
            <w:rPr>
              <w:noProof/>
              <w:lang w:val="en-US"/>
            </w:rPr>
            <w:t>e</w:t>
          </w:r>
          <w:r w:rsidR="002B0390" w:rsidRPr="007C1FC8">
            <w:rPr>
              <w:noProof/>
            </w:rPr>
            <w:t>-</w:t>
          </w:r>
          <w:r w:rsidR="002B0390">
            <w:rPr>
              <w:noProof/>
              <w:lang w:val="en-US"/>
            </w:rPr>
            <w:t>marketer</w:t>
          </w:r>
          <w:r w:rsidR="002B0390" w:rsidRPr="007C1FC8">
            <w:rPr>
              <w:noProof/>
            </w:rPr>
            <w:t>.</w:t>
          </w:r>
          <w:r w:rsidR="002B0390">
            <w:rPr>
              <w:noProof/>
              <w:lang w:val="en-US"/>
            </w:rPr>
            <w:t>com</w:t>
          </w:r>
          <w:r w:rsidR="002B0390" w:rsidRPr="007C1FC8">
            <w:rPr>
              <w:noProof/>
            </w:rPr>
            <w:t>)</w:t>
          </w:r>
          <w:r w:rsidR="00704E3A">
            <w:fldChar w:fldCharType="end"/>
          </w:r>
        </w:sdtContent>
      </w:sdt>
      <w:r w:rsidR="00704E3A" w:rsidRPr="00704E3A">
        <w:t>.</w:t>
      </w:r>
      <w:r w:rsidR="00930CA5" w:rsidRPr="00930CA5">
        <w:t xml:space="preserve"> </w:t>
      </w:r>
      <w:r w:rsidR="008D6151" w:rsidRPr="00AD7C4B">
        <w:t>Είναι εντυπωσιακό ότι το 80% των αγοραστών</w:t>
      </w:r>
      <w:r w:rsidR="00227DF1" w:rsidRPr="00227DF1">
        <w:t xml:space="preserve">, </w:t>
      </w:r>
      <w:r w:rsidR="00227DF1">
        <w:t xml:space="preserve">όπως φαίνεται και στην Εικόνα 2.5, </w:t>
      </w:r>
      <w:r w:rsidR="008D6151" w:rsidRPr="00AD7C4B">
        <w:t xml:space="preserve"> χρησιμοποιεί κινητό τηλέφωνο μέσα σε φυσικό κατάστημα, για τους παρακάτω λόγους (</w:t>
      </w:r>
      <w:hyperlink r:id="rId14" w:tgtFrame="_blank" w:tooltip="outerboxdesign.com" w:history="1">
        <w:r w:rsidR="008D6151" w:rsidRPr="00AD7C4B">
          <w:t>outerboxdesign.com</w:t>
        </w:r>
      </w:hyperlink>
      <w:r w:rsidR="008D6151" w:rsidRPr="00AD7C4B">
        <w:t>):</w:t>
      </w:r>
    </w:p>
    <w:p w14:paraId="682A84E0" w14:textId="77777777" w:rsidR="00930CA5" w:rsidRPr="00AD7C4B" w:rsidRDefault="00930CA5" w:rsidP="00B45EDE">
      <w:pPr>
        <w:pStyle w:val="Web"/>
        <w:spacing w:before="0" w:beforeAutospacing="0" w:after="0" w:afterAutospacing="0"/>
        <w:jc w:val="both"/>
        <w:rPr>
          <w:rFonts w:eastAsiaTheme="minorEastAsia" w:cstheme="minorBidi"/>
          <w:szCs w:val="22"/>
          <w:lang w:eastAsia="en-US"/>
        </w:rPr>
      </w:pPr>
    </w:p>
    <w:p w14:paraId="3A460617" w14:textId="68E43FF2" w:rsidR="008D6151" w:rsidRPr="00AD7C4B" w:rsidRDefault="008D6151" w:rsidP="00B45EDE">
      <w:pPr>
        <w:numPr>
          <w:ilvl w:val="0"/>
          <w:numId w:val="9"/>
        </w:numPr>
        <w:spacing w:after="0" w:line="240" w:lineRule="auto"/>
        <w:ind w:left="0"/>
        <w:jc w:val="both"/>
      </w:pPr>
      <w:r w:rsidRPr="00AD7C4B">
        <w:t>να εντοπίσει κριτικές τω</w:t>
      </w:r>
      <w:r w:rsidR="00930CA5">
        <w:t>ν προϊόντων που τον ενδιαφέρουν</w:t>
      </w:r>
    </w:p>
    <w:p w14:paraId="2B648223" w14:textId="02CB6E9C" w:rsidR="008D6151" w:rsidRPr="00AD7C4B" w:rsidRDefault="008D6151" w:rsidP="00B45EDE">
      <w:pPr>
        <w:numPr>
          <w:ilvl w:val="0"/>
          <w:numId w:val="9"/>
        </w:numPr>
        <w:spacing w:after="0" w:line="240" w:lineRule="auto"/>
        <w:ind w:left="0"/>
        <w:jc w:val="both"/>
      </w:pPr>
      <w:r w:rsidRPr="00AD7C4B">
        <w:t>να συγκρίνει τιμές μ</w:t>
      </w:r>
      <w:r w:rsidR="00930CA5">
        <w:t xml:space="preserve">ε άλλα ηλεκτρονικά καταστήματα </w:t>
      </w:r>
    </w:p>
    <w:p w14:paraId="49E15421" w14:textId="45B649BF" w:rsidR="008D6151" w:rsidRDefault="008D6151" w:rsidP="00B45EDE">
      <w:pPr>
        <w:numPr>
          <w:ilvl w:val="0"/>
          <w:numId w:val="9"/>
        </w:numPr>
        <w:spacing w:after="0" w:line="240" w:lineRule="auto"/>
        <w:ind w:left="0"/>
        <w:jc w:val="both"/>
      </w:pPr>
      <w:r w:rsidRPr="00AD7C4B">
        <w:t>να βρει εναλλ</w:t>
      </w:r>
      <w:r w:rsidR="00930CA5">
        <w:t>ακτικές τοποθεσίες καταστημάτων</w:t>
      </w:r>
    </w:p>
    <w:p w14:paraId="42387FBC" w14:textId="77777777" w:rsidR="00930CA5" w:rsidRPr="00AD7C4B" w:rsidRDefault="00930CA5" w:rsidP="00B45EDE">
      <w:pPr>
        <w:numPr>
          <w:ilvl w:val="0"/>
          <w:numId w:val="9"/>
        </w:numPr>
        <w:spacing w:after="0" w:line="240" w:lineRule="auto"/>
        <w:ind w:left="0"/>
        <w:jc w:val="both"/>
      </w:pPr>
    </w:p>
    <w:p w14:paraId="097932E1" w14:textId="5D821C22" w:rsidR="00332177" w:rsidRPr="008D6151" w:rsidRDefault="008D6151" w:rsidP="006F4F8D">
      <w:pPr>
        <w:jc w:val="both"/>
      </w:pPr>
      <w:r w:rsidRPr="00AD7C4B">
        <w:t>Τα smartphones σήμερα, αποτελούν ένα βασικό εργαλείο επικοινωνίας</w:t>
      </w:r>
      <w:r w:rsidR="00E42E08">
        <w:t xml:space="preserve">, διασκέδασης </w:t>
      </w:r>
      <w:r w:rsidRPr="00AD7C4B">
        <w:t>αλλά και </w:t>
      </w:r>
      <w:r w:rsidR="00930CA5">
        <w:t xml:space="preserve">αγορών. </w:t>
      </w:r>
      <w:r w:rsidRPr="00AD7C4B">
        <w:t>Αυτό σημαίνει ότι το ηλεκτρονικό κατάστημα είναι υποχρεωμένο να υποδέχεται και να οδηγεί (εξυπηρετεί) αποτελεσματικά τους επισκέπτες φορητών συσκευών σε παραγγελία και για να γίνει αυτό θα πρέπει να είναι φ</w:t>
      </w:r>
      <w:r>
        <w:t>ιλικό σε κινητές συσκευές 100%.</w:t>
      </w:r>
      <w:r w:rsidRPr="008D6151">
        <w:t xml:space="preserve"> </w:t>
      </w:r>
      <w:r w:rsidR="00332177" w:rsidRPr="00332177">
        <w:t>Είναι λοιπόν επιτακτική ανάγκη, η σελίδα να προσαρμόζεται αυτόματα στο πλάτος της οθόνη</w:t>
      </w:r>
      <w:r w:rsidR="00781D68">
        <w:t xml:space="preserve">ς κάθε συσκευής. </w:t>
      </w:r>
      <w:r w:rsidR="00332177" w:rsidRPr="00332177">
        <w:t>Ένα site για φορητές συσκευές λοιπόν, είναι μία εκδοχή ενός τυπικού site σταθερού υπολογιστή που προσαρμόζεται σε μικρότερο μέγεθος ως προς το περιεχόμενο και την πλοήγηση</w:t>
      </w:r>
      <w:r w:rsidR="00F0148D">
        <w:t>,</w:t>
      </w:r>
      <w:r w:rsidR="00332177" w:rsidRPr="00332177">
        <w:t xml:space="preserve"> ώστε οι χρήστες να μπορούν να βρίσκουν αυτό που θέλουν και να κινούνται γρήγορα σε μία απόφαση ή αγορά. Για αυτό το</w:t>
      </w:r>
      <w:r w:rsidR="00781D68" w:rsidRPr="00781D68">
        <w:rPr>
          <w:bCs/>
        </w:rPr>
        <w:t xml:space="preserve"> </w:t>
      </w:r>
      <w:r w:rsidR="00781D68" w:rsidRPr="00332177">
        <w:rPr>
          <w:bCs/>
        </w:rPr>
        <w:t>responsive design</w:t>
      </w:r>
      <w:r w:rsidR="00332177" w:rsidRPr="00332177">
        <w:rPr>
          <w:bCs/>
        </w:rPr>
        <w:t xml:space="preserve">, όπως </w:t>
      </w:r>
      <w:r w:rsidR="00781D68" w:rsidRPr="00332177">
        <w:rPr>
          <w:bCs/>
        </w:rPr>
        <w:t>αλλιώς</w:t>
      </w:r>
      <w:r w:rsidR="00332177" w:rsidRPr="00332177">
        <w:rPr>
          <w:bCs/>
        </w:rPr>
        <w:t xml:space="preserve"> ονομάζεται</w:t>
      </w:r>
      <w:r w:rsidR="00332177" w:rsidRPr="00332177">
        <w:rPr>
          <w:b/>
          <w:bCs/>
        </w:rPr>
        <w:t xml:space="preserve"> </w:t>
      </w:r>
      <w:r w:rsidR="00332177" w:rsidRPr="00332177">
        <w:t>αποτελεί ένα μέρος της συνολικής εμπειρίας και διεπαφής χρήστη. Ουσιαστικά, είναι η δυνατότητα της ιστοσελίδας να διαμορφώνεται κατάλληλα για κάθε συσκευή, δηλαδή να έχει καλή εμφάνιση και ευχρηστία σε όλα τα browser και σε όλες τις συσκευές</w:t>
      </w:r>
      <w:r w:rsidR="00F0148D">
        <w:t xml:space="preserve"> </w:t>
      </w:r>
      <w:r w:rsidR="00332177" w:rsidRPr="00332177">
        <w:t>(κινητό, tablet, η/υ). Έτσι</w:t>
      </w:r>
      <w:r w:rsidR="00F0148D">
        <w:t>,</w:t>
      </w:r>
      <w:r w:rsidR="00332177" w:rsidRPr="00332177">
        <w:t xml:space="preserve"> σήμερα οι</w:t>
      </w:r>
      <w:r w:rsidR="00781D68">
        <w:t xml:space="preserve"> περισσότερες </w:t>
      </w:r>
      <w:r w:rsidR="00332177" w:rsidRPr="00332177">
        <w:t xml:space="preserve"> επιχειρήσεις </w:t>
      </w:r>
      <w:r w:rsidR="00781D68">
        <w:t xml:space="preserve">κατασκευάζοντας ένα </w:t>
      </w:r>
      <w:r w:rsidR="00781D68">
        <w:rPr>
          <w:lang w:val="en-US"/>
        </w:rPr>
        <w:t>site</w:t>
      </w:r>
      <w:r w:rsidR="00781D68" w:rsidRPr="00781D68">
        <w:t xml:space="preserve"> </w:t>
      </w:r>
      <w:r w:rsidR="00781D68">
        <w:t>υλοποιούν σχεδίαση πρώτα για φορητές συσκευές (</w:t>
      </w:r>
      <w:r w:rsidR="00332177" w:rsidRPr="00332177">
        <w:t>mobile first</w:t>
      </w:r>
      <w:r w:rsidR="00781D68">
        <w:t xml:space="preserve"> </w:t>
      </w:r>
      <w:r w:rsidR="00781D68">
        <w:rPr>
          <w:lang w:val="en-US"/>
        </w:rPr>
        <w:t>design</w:t>
      </w:r>
      <w:r w:rsidR="00781D68">
        <w:t>)</w:t>
      </w:r>
      <w:r w:rsidR="00332177" w:rsidRPr="00332177">
        <w:t>, πετυχαίνοντας αυτόματη προσαρμογή χωρίς να αλλάζουν σύμβολα, γραφικά και αντικείμενα, αποσκοπώντας στο να είναι όλα τα στοιχεία τ</w:t>
      </w:r>
      <w:r w:rsidR="00F0148D">
        <w:t>η</w:t>
      </w:r>
      <w:r w:rsidR="00332177" w:rsidRPr="00332177">
        <w:t xml:space="preserve">ς ιστοσελίδας ξεκάθαρα σε κάθε υπολογιστή. </w:t>
      </w:r>
      <w:r w:rsidR="00781D68">
        <w:t>Σίγουρα το παραπάνω χαρακτηριστικό είναι από τα σημαντικότερα, εξαιτίας της υπέρμετρης χρήσης των έξυπνων συσκευών, συμβάλλει στην ευχρηστία των ηλεκτρονικών καταστημάτων και τείνει να γίνεται από τα βασικότερα τεχνικά χαρακτηριστικά που πρέπει να έχει μια ιστοσελίδα σήμερα</w:t>
      </w:r>
      <w:sdt>
        <w:sdtPr>
          <w:id w:val="65458689"/>
          <w:citation/>
        </w:sdtPr>
        <w:sdtEndPr/>
        <w:sdtContent>
          <w:r w:rsidR="00704E3A">
            <w:fldChar w:fldCharType="begin"/>
          </w:r>
          <w:r w:rsidR="002F2A7F">
            <w:instrText xml:space="preserve">CITATION KUK05 \l 1033 </w:instrText>
          </w:r>
          <w:r w:rsidR="00704E3A">
            <w:fldChar w:fldCharType="separate"/>
          </w:r>
          <w:r w:rsidR="002B0390">
            <w:rPr>
              <w:noProof/>
            </w:rPr>
            <w:t xml:space="preserve"> </w:t>
          </w:r>
          <w:r w:rsidR="002B0390" w:rsidRPr="002B0390">
            <w:rPr>
              <w:noProof/>
            </w:rPr>
            <w:t>(Kukulsa-Hulme, 2005)</w:t>
          </w:r>
          <w:r w:rsidR="00704E3A">
            <w:fldChar w:fldCharType="end"/>
          </w:r>
        </w:sdtContent>
      </w:sdt>
      <w:r w:rsidR="00781D68">
        <w:t>.</w:t>
      </w:r>
    </w:p>
    <w:p w14:paraId="6F7C2BB9" w14:textId="2412C0C2" w:rsidR="00A81DA8" w:rsidRPr="004A2CE2" w:rsidRDefault="004A2CE2" w:rsidP="00544FA2">
      <w:pPr>
        <w:jc w:val="center"/>
        <w:rPr>
          <w:lang w:val="en-US"/>
        </w:rPr>
      </w:pPr>
      <w:r w:rsidRPr="004A2CE2">
        <w:rPr>
          <w:noProof/>
          <w:lang w:eastAsia="el-GR"/>
        </w:rPr>
        <w:lastRenderedPageBreak/>
        <w:drawing>
          <wp:inline distT="0" distB="0" distL="0" distR="0" wp14:anchorId="7E79A186" wp14:editId="6334014C">
            <wp:extent cx="5101382" cy="3486993"/>
            <wp:effectExtent l="0" t="0" r="4445"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05797" cy="3490011"/>
                    </a:xfrm>
                    <a:prstGeom prst="rect">
                      <a:avLst/>
                    </a:prstGeom>
                  </pic:spPr>
                </pic:pic>
              </a:graphicData>
            </a:graphic>
          </wp:inline>
        </w:drawing>
      </w:r>
    </w:p>
    <w:p w14:paraId="73CB1AB9" w14:textId="052DAD82" w:rsidR="000F6EE4" w:rsidRPr="00227DF1" w:rsidRDefault="0028736A" w:rsidP="00227DF1">
      <w:pPr>
        <w:pStyle w:val="a5"/>
        <w:jc w:val="center"/>
        <w:rPr>
          <w:rFonts w:cs="Times New Roman"/>
          <w:color w:val="auto"/>
          <w:sz w:val="24"/>
          <w:szCs w:val="24"/>
        </w:rPr>
      </w:pPr>
      <w:bookmarkStart w:id="15" w:name="_Toc99476609"/>
      <w:r w:rsidRPr="0028736A">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4</w:t>
      </w:r>
      <w:r w:rsidR="00DA6CAC">
        <w:rPr>
          <w:color w:val="auto"/>
          <w:sz w:val="24"/>
          <w:szCs w:val="24"/>
        </w:rPr>
        <w:fldChar w:fldCharType="end"/>
      </w:r>
      <w:r w:rsidRPr="0028736A">
        <w:rPr>
          <w:color w:val="auto"/>
          <w:sz w:val="24"/>
          <w:szCs w:val="24"/>
        </w:rPr>
        <w:t xml:space="preserve">: Ηλεκτρονικές αγορές με χρήση smartphone το </w:t>
      </w:r>
      <w:r w:rsidRPr="00D676AB">
        <w:rPr>
          <w:color w:val="000000" w:themeColor="text1"/>
          <w:sz w:val="24"/>
          <w:szCs w:val="24"/>
        </w:rPr>
        <w:t>2018</w:t>
      </w:r>
      <w:bookmarkEnd w:id="15"/>
    </w:p>
    <w:p w14:paraId="51CD18E7" w14:textId="77777777" w:rsidR="000F6EE4" w:rsidRDefault="000F6EE4" w:rsidP="003878CA">
      <w:pPr>
        <w:pStyle w:val="aa"/>
        <w:jc w:val="both"/>
        <w:rPr>
          <w:rFonts w:ascii="Times New Roman" w:hAnsi="Times New Roman"/>
          <w:sz w:val="24"/>
        </w:rPr>
      </w:pPr>
    </w:p>
    <w:p w14:paraId="76543FCF" w14:textId="77777777" w:rsidR="00B014AE" w:rsidRDefault="00B014AE" w:rsidP="003878CA">
      <w:pPr>
        <w:pStyle w:val="aa"/>
        <w:jc w:val="both"/>
        <w:rPr>
          <w:rFonts w:ascii="Times New Roman" w:hAnsi="Times New Roman"/>
          <w:sz w:val="24"/>
        </w:rPr>
      </w:pPr>
    </w:p>
    <w:p w14:paraId="01AA2D10" w14:textId="6A7995AB" w:rsidR="005D3453" w:rsidRPr="006F4F8D" w:rsidRDefault="00AD010E" w:rsidP="006F4F8D">
      <w:pPr>
        <w:pStyle w:val="2"/>
      </w:pPr>
      <w:bookmarkStart w:id="16" w:name="_Toc99476572"/>
      <w:r>
        <w:t xml:space="preserve">2.2.2 </w:t>
      </w:r>
      <w:r w:rsidR="005D3453">
        <w:t>Αισθητική</w:t>
      </w:r>
      <w:bookmarkEnd w:id="16"/>
      <w:r w:rsidR="005D3453">
        <w:t xml:space="preserve"> </w:t>
      </w:r>
    </w:p>
    <w:p w14:paraId="6B655152" w14:textId="520CB1D1" w:rsidR="00E52536" w:rsidRPr="00715CDF" w:rsidRDefault="005D3453" w:rsidP="00726154">
      <w:pPr>
        <w:jc w:val="both"/>
      </w:pPr>
      <w:r w:rsidRPr="005D3453">
        <w:t xml:space="preserve">Στην </w:t>
      </w:r>
      <w:r w:rsidR="002F2A7F">
        <w:t xml:space="preserve">κατηγορία που αφορά την αισθητική </w:t>
      </w:r>
      <w:r>
        <w:t xml:space="preserve">όλα τα τεχνικά χαρακτηριστικά που υπάγονται σε αυτήν έχουν να κάνουν με την αισθητική. </w:t>
      </w:r>
      <w:r w:rsidRPr="00715CDF">
        <w:t xml:space="preserve">Η σχεδιαστική οπτική της ιστοσελίδας πρέπει να </w:t>
      </w:r>
      <w:r w:rsidR="00726154">
        <w:t xml:space="preserve">είναι όμορφη ώστε να την κάνει </w:t>
      </w:r>
      <w:r w:rsidRPr="00715CDF">
        <w:t xml:space="preserve">ελκυστική στους χρήστες. Είναι σημαντικό όταν ένας πελάτης επισκέπτεται ένα φυσικό κατάστημα και </w:t>
      </w:r>
      <w:r w:rsidRPr="00E52536">
        <w:t>εντυπωσιάζεται από το περιβάλλον του. Το ίδιο συμβαίνει και με τα ηλεκτρονικά καταστήματα.</w:t>
      </w:r>
      <w:r w:rsidR="004A2CE2" w:rsidRPr="00E52536">
        <w:t xml:space="preserve"> Η εικόνα του e-shop είναι </w:t>
      </w:r>
      <w:r w:rsidR="004A2CE2" w:rsidRPr="00715CDF">
        <w:t xml:space="preserve">σημαντικό στοιχείο που θα πείσει τους επισκέπτες για το αν </w:t>
      </w:r>
      <w:r w:rsidR="004A2CE2" w:rsidRPr="00E52536">
        <w:t>αξίζει να προχωρήσουν σε κάποια αγορά</w:t>
      </w:r>
      <w:r w:rsidR="004A2CE2" w:rsidRPr="004A2CE2">
        <w:t xml:space="preserve"> ή όχι.</w:t>
      </w:r>
      <w:r w:rsidRPr="00AD7C4B">
        <w:t xml:space="preserve"> </w:t>
      </w:r>
      <w:r w:rsidR="00AD7C4B" w:rsidRPr="00AD7C4B">
        <w:t>Το 91% των καταναλωτών</w:t>
      </w:r>
      <w:r w:rsidR="00B8065C">
        <w:t xml:space="preserve"> που πραγματοποιούν ηλεκτρονικές αγορές,</w:t>
      </w:r>
      <w:r w:rsidR="00726154">
        <w:t xml:space="preserve"> θεωρεί την αισθητική </w:t>
      </w:r>
      <w:r w:rsidR="00AD7C4B" w:rsidRPr="00AD7C4B">
        <w:t>του e-shop απαραίτητη προϋπόθεση για να προχωρήσει σε αγορά.</w:t>
      </w:r>
      <w:r w:rsidR="00E52536">
        <w:t xml:space="preserve"> </w:t>
      </w:r>
      <w:r w:rsidR="00E52536" w:rsidRPr="00715CDF">
        <w:t>Η ανάπτυξη λοιπόν ενός καλαίσθητου e-shop δημιουργεί μια τέλεια εμπειρία πλοήγησης για τους επισκέπτες.</w:t>
      </w:r>
    </w:p>
    <w:p w14:paraId="13E1B353" w14:textId="62DFA180" w:rsidR="000F6EE4" w:rsidRPr="006F4F8D" w:rsidRDefault="00F44C36" w:rsidP="00726154">
      <w:pPr>
        <w:jc w:val="both"/>
      </w:pPr>
      <w:r w:rsidRPr="00F44C36">
        <w:t xml:space="preserve">Το 2002 διεξήχθη μια έρευνα στο πανεπιστήμιο του Stanford University </w:t>
      </w:r>
      <w:r>
        <w:t xml:space="preserve">που αφορούσε το πώς οι άνθρωποι εκτιμούν την αξιοπιστία ενός ηλεκτρονικού ιστοτόπου. </w:t>
      </w:r>
      <w:r w:rsidRPr="00F44C36">
        <w:t xml:space="preserve">Ένα από τα συνολικά ευρήματα αυτής της μελέτης είναι ότι οι συμμετέχοντες βασίστηκαν πολύ στην </w:t>
      </w:r>
      <w:r>
        <w:t xml:space="preserve">αισθητική ποιότητα </w:t>
      </w:r>
      <w:r w:rsidR="00715CDF">
        <w:t>των ιστό</w:t>
      </w:r>
      <w:r>
        <w:t>τ</w:t>
      </w:r>
      <w:r w:rsidR="00715CDF">
        <w:t>ο</w:t>
      </w:r>
      <w:r>
        <w:t>πων για την αξιολόγηση της αξιοπιστίας.</w:t>
      </w:r>
      <w:r w:rsidRPr="00F44C36">
        <w:t xml:space="preserve"> Το αποτέλεσμ</w:t>
      </w:r>
      <w:r w:rsidR="00F0148D">
        <w:t>α</w:t>
      </w:r>
      <w:r w:rsidRPr="00F44C36">
        <w:t xml:space="preserve"> σχετικά με την ανάδειξη του σχεδιασμού</w:t>
      </w:r>
      <w:r>
        <w:t xml:space="preserve"> των ιστότοπων δεν ήταν το αναμενόμενο. Οι χρήστες δεν χρησιμοποιούσαν αυστηρές στρατηγικές αξιολόγησης. </w:t>
      </w:r>
      <w:r w:rsidRPr="00F44C36">
        <w:t>Ωστόσο, το αποτέλεσμ</w:t>
      </w:r>
      <w:r w:rsidR="00F0148D">
        <w:t>α</w:t>
      </w:r>
      <w:r w:rsidRPr="00F44C36">
        <w:t xml:space="preserve"> </w:t>
      </w:r>
      <w:r w:rsidRPr="00715CDF">
        <w:t>ήταν σύμφωνα</w:t>
      </w:r>
      <w:r w:rsidRPr="00F44C36">
        <w:t xml:space="preserve"> με τα ευρήματα άλλων ερευνών </w:t>
      </w:r>
      <w:sdt>
        <w:sdtPr>
          <w:id w:val="-470664973"/>
          <w:citation/>
        </w:sdtPr>
        <w:sdtEndPr/>
        <w:sdtContent>
          <w:r w:rsidR="00704E3A">
            <w:fldChar w:fldCharType="begin"/>
          </w:r>
          <w:r w:rsidR="00704E3A" w:rsidRPr="00704E3A">
            <w:instrText xml:space="preserve"> </w:instrText>
          </w:r>
          <w:r w:rsidR="00704E3A">
            <w:rPr>
              <w:lang w:val="en-US"/>
            </w:rPr>
            <w:instrText>CITATION</w:instrText>
          </w:r>
          <w:r w:rsidR="00704E3A" w:rsidRPr="00704E3A">
            <w:instrText xml:space="preserve"> </w:instrText>
          </w:r>
          <w:r w:rsidR="00704E3A">
            <w:rPr>
              <w:lang w:val="en-US"/>
            </w:rPr>
            <w:instrText>Dep</w:instrText>
          </w:r>
          <w:r w:rsidR="00704E3A" w:rsidRPr="00704E3A">
            <w:instrText>02 \</w:instrText>
          </w:r>
          <w:r w:rsidR="00704E3A">
            <w:rPr>
              <w:lang w:val="en-US"/>
            </w:rPr>
            <w:instrText>l</w:instrText>
          </w:r>
          <w:r w:rsidR="00704E3A" w:rsidRPr="00704E3A">
            <w:instrText xml:space="preserve"> 1033 </w:instrText>
          </w:r>
          <w:r w:rsidR="00704E3A">
            <w:fldChar w:fldCharType="separate"/>
          </w:r>
          <w:r w:rsidR="002B0390" w:rsidRPr="007C1FC8">
            <w:rPr>
              <w:noProof/>
            </w:rPr>
            <w:t>(</w:t>
          </w:r>
          <w:r w:rsidR="002B0390">
            <w:rPr>
              <w:noProof/>
              <w:lang w:val="en-US"/>
            </w:rPr>
            <w:t>Department</w:t>
          </w:r>
          <w:r w:rsidR="002B0390" w:rsidRPr="007C1FC8">
            <w:rPr>
              <w:noProof/>
            </w:rPr>
            <w:t xml:space="preserve"> </w:t>
          </w:r>
          <w:r w:rsidR="002B0390">
            <w:rPr>
              <w:noProof/>
              <w:lang w:val="en-US"/>
            </w:rPr>
            <w:t>of</w:t>
          </w:r>
          <w:r w:rsidR="002B0390" w:rsidRPr="007C1FC8">
            <w:rPr>
              <w:noProof/>
            </w:rPr>
            <w:t xml:space="preserve"> </w:t>
          </w:r>
          <w:r w:rsidR="002B0390">
            <w:rPr>
              <w:noProof/>
              <w:lang w:val="en-US"/>
            </w:rPr>
            <w:t>Computer</w:t>
          </w:r>
          <w:r w:rsidR="002B0390" w:rsidRPr="007C1FC8">
            <w:rPr>
              <w:noProof/>
            </w:rPr>
            <w:t xml:space="preserve"> </w:t>
          </w:r>
          <w:r w:rsidR="002B0390">
            <w:rPr>
              <w:noProof/>
              <w:lang w:val="en-US"/>
            </w:rPr>
            <w:t>Science</w:t>
          </w:r>
          <w:r w:rsidR="002B0390" w:rsidRPr="007C1FC8">
            <w:rPr>
              <w:noProof/>
            </w:rPr>
            <w:t xml:space="preserve">, </w:t>
          </w:r>
          <w:r w:rsidR="002B0390">
            <w:rPr>
              <w:noProof/>
              <w:lang w:val="en-US"/>
            </w:rPr>
            <w:t>University</w:t>
          </w:r>
          <w:r w:rsidR="002B0390" w:rsidRPr="007C1FC8">
            <w:rPr>
              <w:noProof/>
            </w:rPr>
            <w:t xml:space="preserve"> </w:t>
          </w:r>
          <w:r w:rsidR="002B0390">
            <w:rPr>
              <w:noProof/>
              <w:lang w:val="en-US"/>
            </w:rPr>
            <w:t>of</w:t>
          </w:r>
          <w:r w:rsidR="002B0390" w:rsidRPr="007C1FC8">
            <w:rPr>
              <w:noProof/>
            </w:rPr>
            <w:t xml:space="preserve"> </w:t>
          </w:r>
          <w:r w:rsidR="002B0390">
            <w:rPr>
              <w:noProof/>
              <w:lang w:val="en-US"/>
            </w:rPr>
            <w:t>Canterbury</w:t>
          </w:r>
          <w:r w:rsidR="002B0390" w:rsidRPr="007C1FC8">
            <w:rPr>
              <w:noProof/>
            </w:rPr>
            <w:t xml:space="preserve">, </w:t>
          </w:r>
          <w:r w:rsidR="002B0390">
            <w:rPr>
              <w:noProof/>
              <w:lang w:val="en-US"/>
            </w:rPr>
            <w:t>Christchurch</w:t>
          </w:r>
          <w:r w:rsidR="002B0390" w:rsidRPr="007C1FC8">
            <w:rPr>
              <w:noProof/>
            </w:rPr>
            <w:t xml:space="preserve">, </w:t>
          </w:r>
          <w:r w:rsidR="002B0390">
            <w:rPr>
              <w:noProof/>
              <w:lang w:val="en-US"/>
            </w:rPr>
            <w:t>New</w:t>
          </w:r>
          <w:r w:rsidR="002B0390" w:rsidRPr="007C1FC8">
            <w:rPr>
              <w:noProof/>
            </w:rPr>
            <w:t xml:space="preserve"> </w:t>
          </w:r>
          <w:r w:rsidR="002B0390">
            <w:rPr>
              <w:noProof/>
              <w:lang w:val="en-US"/>
            </w:rPr>
            <w:t>Zealand</w:t>
          </w:r>
          <w:r w:rsidR="002B0390" w:rsidRPr="007C1FC8">
            <w:rPr>
              <w:noProof/>
            </w:rPr>
            <w:t>, 2002)</w:t>
          </w:r>
          <w:r w:rsidR="00704E3A">
            <w:fldChar w:fldCharType="end"/>
          </w:r>
        </w:sdtContent>
      </w:sdt>
      <w:r w:rsidR="00704E3A" w:rsidRPr="00704E3A">
        <w:t xml:space="preserve"> </w:t>
      </w:r>
      <w:r w:rsidRPr="00715CDF">
        <w:t>που περιγράφουν</w:t>
      </w:r>
      <w:r w:rsidRPr="00F44C36">
        <w:t xml:space="preserve"> την τυπική συμπεριφορά πλοήγησης στο Διαδίκτυο ως "ταχεία αλληλεπίδραση",</w:t>
      </w:r>
      <w:r w:rsidRPr="00715CDF">
        <w:t xml:space="preserve"> </w:t>
      </w:r>
      <w:r w:rsidR="005B7196">
        <w:lastRenderedPageBreak/>
        <w:t xml:space="preserve">που σημαίνει ότι οι χρήστες </w:t>
      </w:r>
      <w:r w:rsidRPr="00F44C36">
        <w:t xml:space="preserve">συνήθως περνούν μικρό χρονικό διάστημα σε οποιαδήποτε δεδομένη σελίδα, </w:t>
      </w:r>
      <w:r w:rsidRPr="00715CDF">
        <w:t>μεταπηδώντας</w:t>
      </w:r>
      <w:r w:rsidRPr="00F44C36">
        <w:t xml:space="preserve"> από</w:t>
      </w:r>
      <w:r w:rsidRPr="00715CDF">
        <w:t xml:space="preserve"> </w:t>
      </w:r>
      <w:r w:rsidRPr="00F44C36">
        <w:t>σελίδα σε σελίδα γρήγορα.</w:t>
      </w:r>
      <w:r>
        <w:t xml:space="preserve"> </w:t>
      </w:r>
      <w:r w:rsidRPr="00F44C36">
        <w:t xml:space="preserve">Εάν μια τέτοια γρήγορη πλοήγηση είναι πράγματι ο κανόνας για τους περισσότερους </w:t>
      </w:r>
      <w:r>
        <w:t>χρήστες</w:t>
      </w:r>
      <w:r w:rsidRPr="00F44C36">
        <w:t>, τότε</w:t>
      </w:r>
      <w:r>
        <w:t xml:space="preserve"> </w:t>
      </w:r>
      <w:r w:rsidRPr="00F44C36">
        <w:t xml:space="preserve">είναι λογικό </w:t>
      </w:r>
      <w:r w:rsidRPr="00715CDF">
        <w:t>αυτοί</w:t>
      </w:r>
      <w:r w:rsidRPr="00F44C36">
        <w:t xml:space="preserve"> να έχουν αναπτύξει αποτελεσματικές στρατηγικ</w:t>
      </w:r>
      <w:r w:rsidRPr="00715CDF">
        <w:t xml:space="preserve">ές, όπως η εστίαση στην αισθητική μιας ιστοσελίδας για την αξιολόγηση </w:t>
      </w:r>
      <w:r w:rsidR="005B7196" w:rsidRPr="00715CDF">
        <w:t xml:space="preserve">της στο αν </w:t>
      </w:r>
      <w:r w:rsidRPr="00715CDF">
        <w:t>είναι αξιόπιστη.</w:t>
      </w:r>
      <w:r w:rsidR="00715CDF">
        <w:t xml:space="preserve"> </w:t>
      </w:r>
      <w:r w:rsidRPr="00F44C36">
        <w:t xml:space="preserve">Τα αποτελέσματά </w:t>
      </w:r>
      <w:r w:rsidR="005B7196" w:rsidRPr="00715CDF">
        <w:t xml:space="preserve">της έρευνας </w:t>
      </w:r>
      <w:r w:rsidRPr="00F44C36">
        <w:t>σχετικά με τη σύνδεση μεταξύ της εμφάνισης του σχεδιασμού και της αντιληπτής αξιοπιστίας υποδηλώνουν ότι</w:t>
      </w:r>
      <w:r w:rsidR="005B7196" w:rsidRPr="00715CDF">
        <w:t xml:space="preserve"> η</w:t>
      </w:r>
      <w:r w:rsidRPr="00F44C36">
        <w:t xml:space="preserve"> δημιουργία ιστοσελίδων με ποιοτικές πληροφορίες από μόνη της δεν αρκεί για να κερδίσει αξιοπιστία στο μυαλό των χρηστών.</w:t>
      </w:r>
      <w:r w:rsidR="00715CDF">
        <w:t xml:space="preserve"> </w:t>
      </w:r>
      <w:r w:rsidRPr="00F44C36">
        <w:t>Στις περισσότερες περιπτώσεις, οι σχεδιαστές ιστοσελίδων πρέπει επίσης να επικεντρωθούν στην εντύπωση που θα κάνει ο οπτικός σχεδιασμός</w:t>
      </w:r>
      <w:r w:rsidR="005B7196" w:rsidRPr="00715CDF">
        <w:t xml:space="preserve"> που θα φτιάξουν</w:t>
      </w:r>
      <w:r w:rsidRPr="00F44C36">
        <w:t xml:space="preserve">, δημιουργώντας έναν ιστότοπο που επιτυγχάνει αυτό που πολλοί από </w:t>
      </w:r>
      <w:r w:rsidR="00715CDF">
        <w:t>τους</w:t>
      </w:r>
      <w:r w:rsidRPr="00F44C36">
        <w:t xml:space="preserve"> συμμετέχοντες </w:t>
      </w:r>
      <w:r w:rsidR="005B7196" w:rsidRPr="00715CDF">
        <w:t>της έρευνας</w:t>
      </w:r>
      <w:r w:rsidRPr="00F44C36">
        <w:t xml:space="preserve"> περιέγραψαν ως «</w:t>
      </w:r>
      <w:r w:rsidR="005B7196" w:rsidRPr="00715CDF">
        <w:t>προσεγμένο και σχεδιασμένο με επαγγελματισμό</w:t>
      </w:r>
      <w:r w:rsidR="00715CDF">
        <w:t>.</w:t>
      </w:r>
      <w:r w:rsidR="005B7196" w:rsidRPr="00F44C36">
        <w:t>»</w:t>
      </w:r>
      <w:r w:rsidR="005B7196" w:rsidRPr="00715CDF">
        <w:t xml:space="preserve"> Εν κατακλείδι</w:t>
      </w:r>
      <w:r w:rsidRPr="00F44C36">
        <w:t>, ο οπτ</w:t>
      </w:r>
      <w:r w:rsidR="005B7196" w:rsidRPr="00715CDF">
        <w:t xml:space="preserve">ικός σχεδιασμός μπορεί να είναι </w:t>
      </w:r>
      <w:r w:rsidRPr="00F44C36">
        <w:t>η</w:t>
      </w:r>
      <w:r w:rsidR="005B7196" w:rsidRPr="00715CDF">
        <w:t xml:space="preserve">  πρώτη δοκιμασία για την αξιοπιστία μιας ιστοσελίδας.</w:t>
      </w:r>
      <w:r w:rsidRPr="00F44C36">
        <w:t xml:space="preserve"> Εάν αποτύχει </w:t>
      </w:r>
      <w:r w:rsidR="005B7196" w:rsidRPr="00715CDF">
        <w:t xml:space="preserve">η ιστοσελίδα σε αυτόν τον τομέα τότε οι χρήστες </w:t>
      </w:r>
      <w:r w:rsidRPr="00F44C36">
        <w:t>είναι πιθανό να εγκαταλείψουν τον ιστότοπο και να αναζητήσουν</w:t>
      </w:r>
      <w:r w:rsidR="005B7196" w:rsidRPr="00715CDF">
        <w:t xml:space="preserve"> </w:t>
      </w:r>
      <w:r w:rsidRPr="00F44C36">
        <w:t>άλλες π</w:t>
      </w:r>
      <w:r w:rsidR="006F4F8D">
        <w:t>ηγές πληροφοριών και υπηρεσιών.</w:t>
      </w:r>
    </w:p>
    <w:p w14:paraId="264976F5" w14:textId="129047D0" w:rsidR="00E52536" w:rsidRPr="002F2A7F" w:rsidRDefault="00112B07" w:rsidP="00112B07">
      <w:pPr>
        <w:jc w:val="both"/>
        <w:rPr>
          <w:rFonts w:cs="Times New Roman"/>
          <w:szCs w:val="24"/>
        </w:rPr>
      </w:pPr>
      <w:r w:rsidRPr="002F2A7F">
        <w:rPr>
          <w:rFonts w:cs="Times New Roman"/>
          <w:szCs w:val="24"/>
        </w:rPr>
        <w:t xml:space="preserve">Α) </w:t>
      </w:r>
      <w:r w:rsidR="00422D8F" w:rsidRPr="002F2A7F">
        <w:rPr>
          <w:rFonts w:cs="Times New Roman"/>
          <w:szCs w:val="24"/>
          <w:lang w:val="en-US"/>
        </w:rPr>
        <w:t>Home</w:t>
      </w:r>
      <w:r w:rsidR="00422D8F" w:rsidRPr="002F2A7F">
        <w:rPr>
          <w:rFonts w:cs="Times New Roman"/>
          <w:szCs w:val="24"/>
        </w:rPr>
        <w:t xml:space="preserve"> </w:t>
      </w:r>
      <w:r w:rsidR="00422D8F" w:rsidRPr="002F2A7F">
        <w:rPr>
          <w:rFonts w:cs="Times New Roman"/>
          <w:szCs w:val="24"/>
          <w:lang w:val="en-US"/>
        </w:rPr>
        <w:t>page</w:t>
      </w:r>
      <w:r w:rsidR="002F2A7F">
        <w:rPr>
          <w:rFonts w:cs="Times New Roman"/>
          <w:szCs w:val="24"/>
        </w:rPr>
        <w:t xml:space="preserve"> </w:t>
      </w:r>
      <w:sdt>
        <w:sdtPr>
          <w:rPr>
            <w:lang w:val="en-US"/>
          </w:rPr>
          <w:id w:val="2104376173"/>
          <w:citation/>
        </w:sdtPr>
        <w:sdtEndPr/>
        <w:sdtContent>
          <w:r w:rsidR="00227DF1" w:rsidRPr="002F2A7F">
            <w:rPr>
              <w:rFonts w:cs="Times New Roman"/>
              <w:szCs w:val="24"/>
              <w:lang w:val="en-US"/>
            </w:rPr>
            <w:fldChar w:fldCharType="begin"/>
          </w:r>
          <w:r w:rsidR="00227DF1" w:rsidRPr="002F2A7F">
            <w:rPr>
              <w:rFonts w:cs="Times New Roman"/>
              <w:szCs w:val="24"/>
            </w:rPr>
            <w:instrText xml:space="preserve"> </w:instrText>
          </w:r>
          <w:r w:rsidR="00227DF1" w:rsidRPr="002F2A7F">
            <w:rPr>
              <w:rFonts w:cs="Times New Roman"/>
              <w:szCs w:val="24"/>
              <w:lang w:val="en-US"/>
            </w:rPr>
            <w:instrText>CITATION</w:instrText>
          </w:r>
          <w:r w:rsidR="00227DF1" w:rsidRPr="002F2A7F">
            <w:rPr>
              <w:rFonts w:cs="Times New Roman"/>
              <w:szCs w:val="24"/>
            </w:rPr>
            <w:instrText xml:space="preserve"> </w:instrText>
          </w:r>
          <w:r w:rsidR="00227DF1" w:rsidRPr="002F2A7F">
            <w:rPr>
              <w:rFonts w:cs="Times New Roman"/>
              <w:szCs w:val="24"/>
              <w:lang w:val="en-US"/>
            </w:rPr>
            <w:instrText>Hua</w:instrText>
          </w:r>
          <w:r w:rsidR="00227DF1" w:rsidRPr="002F2A7F">
            <w:rPr>
              <w:rFonts w:cs="Times New Roman"/>
              <w:szCs w:val="24"/>
            </w:rPr>
            <w:instrText>11 \</w:instrText>
          </w:r>
          <w:r w:rsidR="00227DF1" w:rsidRPr="002F2A7F">
            <w:rPr>
              <w:rFonts w:cs="Times New Roman"/>
              <w:szCs w:val="24"/>
              <w:lang w:val="en-US"/>
            </w:rPr>
            <w:instrText>l</w:instrText>
          </w:r>
          <w:r w:rsidR="00227DF1" w:rsidRPr="002F2A7F">
            <w:rPr>
              <w:rFonts w:cs="Times New Roman"/>
              <w:szCs w:val="24"/>
            </w:rPr>
            <w:instrText xml:space="preserve"> 1033 </w:instrText>
          </w:r>
          <w:r w:rsidR="00227DF1" w:rsidRPr="002F2A7F">
            <w:rPr>
              <w:rFonts w:cs="Times New Roman"/>
              <w:szCs w:val="24"/>
              <w:lang w:val="en-US"/>
            </w:rPr>
            <w:fldChar w:fldCharType="separate"/>
          </w:r>
          <w:r w:rsidR="002B0390" w:rsidRPr="007C1FC8">
            <w:rPr>
              <w:rFonts w:cs="Times New Roman"/>
              <w:noProof/>
              <w:szCs w:val="24"/>
            </w:rPr>
            <w:t>(</w:t>
          </w:r>
          <w:r w:rsidR="002B0390" w:rsidRPr="002B0390">
            <w:rPr>
              <w:rFonts w:cs="Times New Roman"/>
              <w:noProof/>
              <w:szCs w:val="24"/>
              <w:lang w:val="en-US"/>
            </w:rPr>
            <w:t>Huang</w:t>
          </w:r>
          <w:r w:rsidR="002B0390" w:rsidRPr="007C1FC8">
            <w:rPr>
              <w:rFonts w:cs="Times New Roman"/>
              <w:noProof/>
              <w:szCs w:val="24"/>
            </w:rPr>
            <w:t>, 2011)</w:t>
          </w:r>
          <w:r w:rsidR="00227DF1" w:rsidRPr="002F2A7F">
            <w:rPr>
              <w:rFonts w:cs="Times New Roman"/>
              <w:szCs w:val="24"/>
              <w:lang w:val="en-US"/>
            </w:rPr>
            <w:fldChar w:fldCharType="end"/>
          </w:r>
        </w:sdtContent>
      </w:sdt>
    </w:p>
    <w:p w14:paraId="1920DAFE" w14:textId="1C430839" w:rsidR="00B014AE" w:rsidRPr="0030566D" w:rsidRDefault="00E52536" w:rsidP="00726154">
      <w:pPr>
        <w:jc w:val="both"/>
      </w:pPr>
      <w:r w:rsidRPr="00E52536">
        <w:t>Η ο</w:t>
      </w:r>
      <w:r w:rsidR="00AD7C4B" w:rsidRPr="00E52536">
        <w:t>πτική εμπειρία</w:t>
      </w:r>
      <w:r w:rsidRPr="00E52536">
        <w:t xml:space="preserve"> ε</w:t>
      </w:r>
      <w:r w:rsidR="00AD7C4B" w:rsidRPr="00AD7C4B">
        <w:t>ίναι η </w:t>
      </w:r>
      <w:r w:rsidR="00AD7C4B" w:rsidRPr="00E52536">
        <w:t>εικαστική αξιολόγηση</w:t>
      </w:r>
      <w:r w:rsidR="00AD7C4B" w:rsidRPr="00AD7C4B">
        <w:t> της σελίδας του προϊόν</w:t>
      </w:r>
      <w:r w:rsidR="00926290">
        <w:t xml:space="preserve">τος. Αυτή </w:t>
      </w:r>
      <w:r w:rsidRPr="00E52536">
        <w:t xml:space="preserve">πρέπει να είναι θετική. </w:t>
      </w:r>
      <w:r w:rsidR="00926290">
        <w:t xml:space="preserve">Οι πρώτες εντυπώσεις επηρεάζουν σημαντικά τον τρόπο με τον οποίο ερμηνεύουν οι χρήστες περαιτέρω πληροφορίες. </w:t>
      </w:r>
      <w:r w:rsidR="00AD7C4B" w:rsidRPr="00AD7C4B">
        <w:t>Στα πρώτα 2 δευτερόλεπτα, ο επισκέπτης θα αποφασίσει αν αξί</w:t>
      </w:r>
      <w:r w:rsidR="00926290">
        <w:t>ζει να εξετάσει το προϊόν που του προσφέρεται</w:t>
      </w:r>
      <w:r w:rsidR="00AD7C4B" w:rsidRPr="00AD7C4B">
        <w:t xml:space="preserve"> για πώληση.</w:t>
      </w:r>
      <w:r w:rsidRPr="00E52536">
        <w:t xml:space="preserve"> Αυτό επιτυγχάνεται με μια καλή home page. Δηλαδή αυτό που βλέπει ο χρήστης με το που ανοίγει η σελίδα χωρίς να κάνει scroll down, πρέπει να είναι ασυνείδητα αρεστό σε αυτόν χωρίς να προλάβει να σκεφτεί. </w:t>
      </w:r>
    </w:p>
    <w:p w14:paraId="48C14DAE" w14:textId="4325B4BB" w:rsidR="00AD7C4B" w:rsidRPr="002F2A7F" w:rsidRDefault="00112B07" w:rsidP="00112B07">
      <w:pPr>
        <w:spacing w:after="0" w:line="240" w:lineRule="auto"/>
        <w:jc w:val="both"/>
        <w:rPr>
          <w:rFonts w:cs="Times New Roman"/>
          <w:szCs w:val="24"/>
        </w:rPr>
      </w:pPr>
      <w:r w:rsidRPr="002F2A7F">
        <w:rPr>
          <w:rFonts w:cs="Times New Roman"/>
          <w:szCs w:val="24"/>
          <w:lang w:val="en-US"/>
        </w:rPr>
        <w:t>B</w:t>
      </w:r>
      <w:r w:rsidRPr="002F2A7F">
        <w:rPr>
          <w:rFonts w:cs="Times New Roman"/>
          <w:szCs w:val="24"/>
        </w:rPr>
        <w:t xml:space="preserve">) </w:t>
      </w:r>
      <w:r w:rsidR="00422D8F" w:rsidRPr="002F2A7F">
        <w:rPr>
          <w:rFonts w:cs="Times New Roman"/>
          <w:szCs w:val="24"/>
        </w:rPr>
        <w:t>Τύπος layout</w:t>
      </w:r>
      <w:r w:rsidR="002F2A7F">
        <w:rPr>
          <w:rFonts w:cs="Times New Roman"/>
          <w:szCs w:val="24"/>
        </w:rPr>
        <w:t xml:space="preserve"> </w:t>
      </w:r>
      <w:r w:rsidR="00227DF1" w:rsidRPr="002F2A7F">
        <w:rPr>
          <w:rFonts w:cs="Times New Roman"/>
          <w:szCs w:val="24"/>
        </w:rPr>
        <w:t xml:space="preserve"> </w:t>
      </w:r>
      <w:sdt>
        <w:sdtPr>
          <w:rPr>
            <w:lang w:val="en-US"/>
          </w:rPr>
          <w:id w:val="1384828403"/>
          <w:citation/>
        </w:sdtPr>
        <w:sdtEndPr/>
        <w:sdtContent>
          <w:r w:rsidR="00227DF1" w:rsidRPr="002F2A7F">
            <w:rPr>
              <w:rFonts w:cs="Times New Roman"/>
              <w:szCs w:val="24"/>
              <w:lang w:val="en-US"/>
            </w:rPr>
            <w:fldChar w:fldCharType="begin"/>
          </w:r>
          <w:r w:rsidR="002F2A7F" w:rsidRPr="002F2A7F">
            <w:rPr>
              <w:rFonts w:cs="Times New Roman"/>
              <w:szCs w:val="24"/>
            </w:rPr>
            <w:instrText xml:space="preserve">CITATION iul181 \l 1033 </w:instrText>
          </w:r>
          <w:r w:rsidR="00227DF1" w:rsidRPr="002F2A7F">
            <w:rPr>
              <w:rFonts w:cs="Times New Roman"/>
              <w:szCs w:val="24"/>
              <w:lang w:val="en-US"/>
            </w:rPr>
            <w:fldChar w:fldCharType="separate"/>
          </w:r>
          <w:r w:rsidR="002B0390" w:rsidRPr="002B0390">
            <w:rPr>
              <w:rFonts w:cs="Times New Roman"/>
              <w:noProof/>
              <w:szCs w:val="24"/>
            </w:rPr>
            <w:t>(Ιulian, 2018)</w:t>
          </w:r>
          <w:r w:rsidR="00227DF1" w:rsidRPr="002F2A7F">
            <w:rPr>
              <w:rFonts w:cs="Times New Roman"/>
              <w:szCs w:val="24"/>
              <w:lang w:val="en-US"/>
            </w:rPr>
            <w:fldChar w:fldCharType="end"/>
          </w:r>
        </w:sdtContent>
      </w:sdt>
    </w:p>
    <w:p w14:paraId="5B17E134" w14:textId="77777777" w:rsidR="00D123F6" w:rsidRDefault="00D123F6" w:rsidP="00B45EDE">
      <w:pPr>
        <w:spacing w:after="0" w:line="240" w:lineRule="auto"/>
        <w:jc w:val="both"/>
        <w:rPr>
          <w:rFonts w:cs="Times New Roman"/>
          <w:szCs w:val="24"/>
        </w:rPr>
      </w:pPr>
    </w:p>
    <w:p w14:paraId="54A92F59" w14:textId="4C43924E" w:rsidR="000F6EE4" w:rsidRPr="006F4F8D" w:rsidRDefault="00D123F6" w:rsidP="00726154">
      <w:pPr>
        <w:jc w:val="both"/>
      </w:pPr>
      <w:r w:rsidRPr="00455172">
        <w:t xml:space="preserve">Πολλοί ιστότοποι λάμπουν με χρώμα, ζωντανές εικόνες και χρήσιμο περιεχόμενο. Αλλά αν αφαιρεθεί το χρώμα, τα βίντεο, οι εικόνες και το περιεχόμενο απομένουν τα γυμνά οστά μιας ιστοσελίδας. Είναι η διάταξη που κάνει τη διαφορά και δίνει το χαρακτήρα της ιστοσελίδας. Η διάταξη ενός ιστότοπου είναι ένα μοτίβο, διάταξη (ή πλαίσιο) που καθορίζει τη δομή ενός ιστότοπου . Έχει το ρόλο της δομής των πληροφοριών που υπάρχουν σε έναν ιστότοπο τόσο για τον </w:t>
      </w:r>
      <w:r w:rsidR="00726154">
        <w:t xml:space="preserve">ιδιοκτήτη του ιστότοπου όσο και </w:t>
      </w:r>
      <w:r w:rsidRPr="00455172">
        <w:t>για τους χρήστες. Παρέχει σαφείς διαδρομές για πλοήγηση εντός ιστοσελίδων και τοποθετεί τα πιο σημαντικά στοιχεία ενός ιστοτόπου μπροστά και στο κέντρο. Οι διατάξεις ιστότοπου καθορ</w:t>
      </w:r>
      <w:r w:rsidR="001F51E8">
        <w:t>ίζουν την ιεραρχία περιεχομένου</w:t>
      </w:r>
      <w:r w:rsidRPr="00455172">
        <w:t>. Το περιεχόμενο θα καθοδηγεί τους επισκέπτες γύρω από τον ιστότοπο και πρέπει να τους μεταφέρει το μήνυμ</w:t>
      </w:r>
      <w:r w:rsidR="00BF62E0">
        <w:t>α</w:t>
      </w:r>
      <w:r w:rsidRPr="00455172">
        <w:t xml:space="preserve"> όσο το δυνατόν καλύτερα. </w:t>
      </w:r>
      <w:r w:rsidR="007A2C41" w:rsidRPr="00422D8F">
        <w:rPr>
          <w:rFonts w:cs="Times New Roman"/>
          <w:szCs w:val="24"/>
        </w:rPr>
        <w:t>Για το</w:t>
      </w:r>
      <w:r w:rsidR="004A2CE2" w:rsidRPr="00422D8F">
        <w:rPr>
          <w:rFonts w:cs="Times New Roman"/>
          <w:szCs w:val="24"/>
        </w:rPr>
        <w:t xml:space="preserve"> ποιο είναι το πετυχημένο </w:t>
      </w:r>
      <w:r w:rsidR="007A2C41" w:rsidRPr="00422D8F">
        <w:rPr>
          <w:rFonts w:cs="Times New Roman"/>
          <w:szCs w:val="24"/>
        </w:rPr>
        <w:t xml:space="preserve">layout </w:t>
      </w:r>
      <w:r w:rsidR="004A2CE2" w:rsidRPr="00422D8F">
        <w:rPr>
          <w:rFonts w:cs="Times New Roman"/>
          <w:szCs w:val="24"/>
        </w:rPr>
        <w:t xml:space="preserve">μιας ιστοσελίδας υπάρχουν διαφορετικές προσεγγίσεις από τους επαγγελματίες </w:t>
      </w:r>
      <w:r w:rsidR="007A2C41" w:rsidRPr="00422D8F">
        <w:rPr>
          <w:rFonts w:cs="Times New Roman"/>
          <w:szCs w:val="24"/>
        </w:rPr>
        <w:t>Web</w:t>
      </w:r>
      <w:r w:rsidR="004A2CE2" w:rsidRPr="00422D8F">
        <w:rPr>
          <w:rFonts w:cs="Times New Roman"/>
          <w:szCs w:val="24"/>
        </w:rPr>
        <w:t xml:space="preserve"> designers. Κάποιοι προτιμούν ένα εντυπωσιακό </w:t>
      </w:r>
      <w:r w:rsidR="007A2C41" w:rsidRPr="00422D8F">
        <w:rPr>
          <w:rFonts w:cs="Times New Roman"/>
          <w:szCs w:val="24"/>
        </w:rPr>
        <w:t>και μοντέρνο</w:t>
      </w:r>
      <w:r w:rsidR="004A2CE2" w:rsidRPr="00422D8F">
        <w:rPr>
          <w:rFonts w:cs="Times New Roman"/>
          <w:szCs w:val="24"/>
        </w:rPr>
        <w:t>, άλλοι το λιτό και mininal.</w:t>
      </w:r>
      <w:r w:rsidR="007A2C41" w:rsidRPr="00422D8F">
        <w:rPr>
          <w:rFonts w:cs="Times New Roman"/>
          <w:szCs w:val="24"/>
        </w:rPr>
        <w:t xml:space="preserve"> </w:t>
      </w:r>
      <w:r w:rsidR="00422D8F" w:rsidRPr="00422D8F">
        <w:rPr>
          <w:rFonts w:cs="Times New Roman"/>
          <w:szCs w:val="24"/>
        </w:rPr>
        <w:t>Το layout της σελίδας είναι η σωστή γραφιστική δομή του περιεχομένου, η εναλλαγή των εικόνων, των γραφημάτων, των κειμένων εξυπηρετεί ένα και μοναδικό σκοπό: ο επισκέπτης να βρει ό,τι αναζητά άμεσα και εύκολα, χωρίς κόπο, χωρίς να σπαταλήσει χρόνο</w:t>
      </w:r>
      <w:r w:rsidR="00422D8F">
        <w:rPr>
          <w:rFonts w:cs="Times New Roman"/>
          <w:szCs w:val="24"/>
        </w:rPr>
        <w:t>.</w:t>
      </w:r>
      <w:r>
        <w:rPr>
          <w:rFonts w:cs="Times New Roman"/>
          <w:szCs w:val="24"/>
        </w:rPr>
        <w:t xml:space="preserve"> Υπάρχουν πολλοί τύποι </w:t>
      </w:r>
      <w:r w:rsidR="00180CB4">
        <w:rPr>
          <w:rFonts w:cs="Times New Roman"/>
          <w:szCs w:val="24"/>
        </w:rPr>
        <w:t>κ</w:t>
      </w:r>
      <w:r w:rsidR="00180CB4" w:rsidRPr="00180CB4">
        <w:rPr>
          <w:rFonts w:cs="Times New Roman"/>
          <w:szCs w:val="24"/>
        </w:rPr>
        <w:t>λασικ</w:t>
      </w:r>
      <w:r>
        <w:rPr>
          <w:rFonts w:cs="Times New Roman"/>
          <w:szCs w:val="24"/>
        </w:rPr>
        <w:t>ών</w:t>
      </w:r>
      <w:r w:rsidR="00180CB4" w:rsidRPr="00180CB4">
        <w:rPr>
          <w:rFonts w:cs="Times New Roman"/>
          <w:szCs w:val="24"/>
        </w:rPr>
        <w:t xml:space="preserve"> layouts</w:t>
      </w:r>
      <w:r>
        <w:rPr>
          <w:rFonts w:cs="Times New Roman"/>
          <w:szCs w:val="24"/>
        </w:rPr>
        <w:t xml:space="preserve"> τα οποία είναι </w:t>
      </w:r>
      <w:r>
        <w:rPr>
          <w:rFonts w:cs="Times New Roman"/>
          <w:szCs w:val="24"/>
        </w:rPr>
        <w:lastRenderedPageBreak/>
        <w:t xml:space="preserve">περίπλοκα στην όψη αλλά και αυτοί των </w:t>
      </w:r>
      <w:r w:rsidR="006F4F8D">
        <w:rPr>
          <w:rFonts w:cs="Times New Roman"/>
          <w:szCs w:val="24"/>
          <w:lang w:val="en-US"/>
        </w:rPr>
        <w:t>m</w:t>
      </w:r>
      <w:r w:rsidR="00180CB4" w:rsidRPr="00455172">
        <w:rPr>
          <w:rFonts w:cs="Times New Roman"/>
          <w:szCs w:val="24"/>
        </w:rPr>
        <w:t>inimal</w:t>
      </w:r>
      <w:r w:rsidR="00180CB4" w:rsidRPr="00D123F6">
        <w:rPr>
          <w:rFonts w:cs="Times New Roman"/>
          <w:szCs w:val="24"/>
        </w:rPr>
        <w:t xml:space="preserve"> </w:t>
      </w:r>
      <w:r w:rsidR="00180CB4" w:rsidRPr="00455172">
        <w:rPr>
          <w:rFonts w:cs="Times New Roman"/>
          <w:szCs w:val="24"/>
        </w:rPr>
        <w:t>layouts</w:t>
      </w:r>
      <w:r w:rsidR="00227DF1" w:rsidRPr="00227DF1">
        <w:rPr>
          <w:rFonts w:cs="Times New Roman"/>
          <w:szCs w:val="24"/>
        </w:rPr>
        <w:t xml:space="preserve"> </w:t>
      </w:r>
      <w:sdt>
        <w:sdtPr>
          <w:rPr>
            <w:rFonts w:cs="Times New Roman"/>
            <w:szCs w:val="24"/>
          </w:rPr>
          <w:id w:val="1796415627"/>
          <w:citation/>
        </w:sdtPr>
        <w:sdtEndPr/>
        <w:sdtContent>
          <w:r w:rsidR="00227DF1">
            <w:rPr>
              <w:rFonts w:cs="Times New Roman"/>
              <w:szCs w:val="24"/>
            </w:rPr>
            <w:fldChar w:fldCharType="begin"/>
          </w:r>
          <w:r w:rsidR="00227DF1" w:rsidRPr="00227DF1">
            <w:rPr>
              <w:rFonts w:cs="Times New Roman"/>
              <w:szCs w:val="24"/>
            </w:rPr>
            <w:instrText xml:space="preserve"> </w:instrText>
          </w:r>
          <w:r w:rsidR="00227DF1">
            <w:rPr>
              <w:rFonts w:cs="Times New Roman"/>
              <w:szCs w:val="24"/>
              <w:lang w:val="en-US"/>
            </w:rPr>
            <w:instrText>CITATION</w:instrText>
          </w:r>
          <w:r w:rsidR="00227DF1" w:rsidRPr="00227DF1">
            <w:rPr>
              <w:rFonts w:cs="Times New Roman"/>
              <w:szCs w:val="24"/>
            </w:rPr>
            <w:instrText xml:space="preserve"> </w:instrText>
          </w:r>
          <w:r w:rsidR="00227DF1">
            <w:rPr>
              <w:rFonts w:cs="Times New Roman"/>
              <w:szCs w:val="24"/>
              <w:lang w:val="en-US"/>
            </w:rPr>
            <w:instrText>Som</w:instrText>
          </w:r>
          <w:r w:rsidR="00227DF1" w:rsidRPr="00227DF1">
            <w:rPr>
              <w:rFonts w:cs="Times New Roman"/>
              <w:szCs w:val="24"/>
            </w:rPr>
            <w:instrText>16 \</w:instrText>
          </w:r>
          <w:r w:rsidR="00227DF1">
            <w:rPr>
              <w:rFonts w:cs="Times New Roman"/>
              <w:szCs w:val="24"/>
              <w:lang w:val="en-US"/>
            </w:rPr>
            <w:instrText>l</w:instrText>
          </w:r>
          <w:r w:rsidR="00227DF1" w:rsidRPr="00227DF1">
            <w:rPr>
              <w:rFonts w:cs="Times New Roman"/>
              <w:szCs w:val="24"/>
            </w:rPr>
            <w:instrText xml:space="preserve"> 1033 </w:instrText>
          </w:r>
          <w:r w:rsidR="00227DF1">
            <w:rPr>
              <w:rFonts w:cs="Times New Roman"/>
              <w:szCs w:val="24"/>
            </w:rPr>
            <w:fldChar w:fldCharType="separate"/>
          </w:r>
          <w:r w:rsidR="002B0390" w:rsidRPr="007C1FC8">
            <w:rPr>
              <w:rFonts w:cs="Times New Roman"/>
              <w:noProof/>
              <w:szCs w:val="24"/>
            </w:rPr>
            <w:t>(</w:t>
          </w:r>
          <w:r w:rsidR="002B0390" w:rsidRPr="002B0390">
            <w:rPr>
              <w:rFonts w:cs="Times New Roman"/>
              <w:noProof/>
              <w:szCs w:val="24"/>
              <w:lang w:val="en-US"/>
            </w:rPr>
            <w:t>Sani</w:t>
          </w:r>
          <w:r w:rsidR="002B0390" w:rsidRPr="007C1FC8">
            <w:rPr>
              <w:rFonts w:cs="Times New Roman"/>
              <w:noProof/>
              <w:szCs w:val="24"/>
            </w:rPr>
            <w:t>, 2016)</w:t>
          </w:r>
          <w:r w:rsidR="00227DF1">
            <w:rPr>
              <w:rFonts w:cs="Times New Roman"/>
              <w:szCs w:val="24"/>
            </w:rPr>
            <w:fldChar w:fldCharType="end"/>
          </w:r>
        </w:sdtContent>
      </w:sdt>
      <w:r>
        <w:rPr>
          <w:rFonts w:cs="Times New Roman"/>
          <w:szCs w:val="24"/>
        </w:rPr>
        <w:t>, που είναι πιο λιτά και απέριττα. Παρακάτω ακολουθούν μερικά παραδείγματα</w:t>
      </w:r>
      <w:r w:rsidRPr="00D123F6">
        <w:rPr>
          <w:rFonts w:cs="Times New Roman"/>
          <w:szCs w:val="24"/>
        </w:rPr>
        <w:t>:</w:t>
      </w:r>
    </w:p>
    <w:p w14:paraId="76CC7767" w14:textId="3E22D6C7" w:rsidR="00D123F6" w:rsidRPr="00D73C46" w:rsidRDefault="00D123F6" w:rsidP="00D123F6">
      <w:pPr>
        <w:rPr>
          <w:rFonts w:cs="Times New Roman"/>
          <w:b/>
          <w:szCs w:val="24"/>
        </w:rPr>
      </w:pPr>
      <w:r w:rsidRPr="00D73C46">
        <w:rPr>
          <w:rFonts w:cs="Times New Roman"/>
          <w:b/>
          <w:szCs w:val="24"/>
        </w:rPr>
        <w:t>Κλασικά</w:t>
      </w:r>
      <w:r w:rsidR="00D73C46" w:rsidRPr="003B06FE">
        <w:rPr>
          <w:rFonts w:cs="Times New Roman"/>
          <w:b/>
          <w:szCs w:val="24"/>
        </w:rPr>
        <w:t>:</w:t>
      </w:r>
    </w:p>
    <w:p w14:paraId="73776981" w14:textId="3E6E348B" w:rsidR="00D73C46" w:rsidRPr="00503EE7" w:rsidRDefault="00D123F6" w:rsidP="00503EE7">
      <w:pPr>
        <w:rPr>
          <w:rFonts w:cs="Times New Roman"/>
          <w:szCs w:val="24"/>
          <w:u w:val="single"/>
        </w:rPr>
      </w:pPr>
      <w:r w:rsidRPr="00503EE7">
        <w:rPr>
          <w:rFonts w:cs="Times New Roman"/>
          <w:szCs w:val="24"/>
          <w:u w:val="single"/>
        </w:rPr>
        <w:t>Δ</w:t>
      </w:r>
      <w:r w:rsidR="00503EE7">
        <w:rPr>
          <w:rFonts w:cs="Times New Roman"/>
          <w:szCs w:val="24"/>
          <w:u w:val="single"/>
        </w:rPr>
        <w:t>ιάταξη F</w:t>
      </w:r>
    </w:p>
    <w:p w14:paraId="47176336" w14:textId="434D2618" w:rsidR="00D73C46" w:rsidRPr="00503EE7" w:rsidRDefault="00503EE7" w:rsidP="006F4F8D">
      <w:pPr>
        <w:jc w:val="both"/>
      </w:pPr>
      <w:r>
        <w:t xml:space="preserve">Η διάταξη σχήματος </w:t>
      </w:r>
      <w:r>
        <w:rPr>
          <w:lang w:val="en-US"/>
        </w:rPr>
        <w:t>F</w:t>
      </w:r>
      <w:r w:rsidRPr="00503EE7">
        <w:t xml:space="preserve"> </w:t>
      </w:r>
      <w:r>
        <w:t xml:space="preserve">ακολουθεί ευρέως γνωστή συμπεριφορά αναγνώρισης της ιστοσελίδας. Τα μάτια κινούνται σε μια σελίδα με μοτίβο </w:t>
      </w:r>
      <w:r>
        <w:rPr>
          <w:lang w:val="en-US"/>
        </w:rPr>
        <w:t>F</w:t>
      </w:r>
      <w:r w:rsidRPr="00503EE7">
        <w:t xml:space="preserve">. </w:t>
      </w:r>
      <w:r w:rsidRPr="00D123F6">
        <w:t xml:space="preserve">Λόγω της σύνδεσής της με </w:t>
      </w:r>
      <w:r w:rsidR="00726154">
        <w:t>αυτή τη</w:t>
      </w:r>
      <w:r w:rsidRPr="00D123F6">
        <w:t xml:space="preserve"> συμπεριφορά</w:t>
      </w:r>
      <w:r w:rsidR="00726154">
        <w:t xml:space="preserve"> των</w:t>
      </w:r>
      <w:r w:rsidRPr="00D123F6">
        <w:t xml:space="preserve"> χρηστών, αυτή η διάταξη είναι κατάλληλη για ένα ευρύ φάσμα ιστότοπων</w:t>
      </w:r>
      <w:r>
        <w:t xml:space="preserve"> </w:t>
      </w:r>
      <w:r w:rsidRPr="00D123F6">
        <w:t>ηλεκτρονικού εμπορίου</w:t>
      </w:r>
      <w:r>
        <w:t>. Για την καλύτερη κατανόηση της συγκεκριμένης διάταξης παρουσιάζεται στην Εικόνα 2.</w:t>
      </w:r>
      <w:r w:rsidR="00BF62E0">
        <w:t>5</w:t>
      </w:r>
      <w:r>
        <w:t xml:space="preserve"> ένα παράδειγμα.</w:t>
      </w:r>
    </w:p>
    <w:p w14:paraId="7F45C9CC" w14:textId="77777777" w:rsidR="0028736A" w:rsidRDefault="00D123F6" w:rsidP="0028736A">
      <w:pPr>
        <w:keepNext/>
        <w:shd w:val="clear" w:color="auto" w:fill="FFFFFF"/>
        <w:spacing w:after="0" w:line="240" w:lineRule="auto"/>
      </w:pPr>
      <w:r w:rsidRPr="00422D8F">
        <w:rPr>
          <w:rFonts w:ascii="Play" w:eastAsia="Times New Roman" w:hAnsi="Play" w:cs="Times New Roman"/>
          <w:noProof/>
          <w:color w:val="000000"/>
          <w:sz w:val="23"/>
          <w:szCs w:val="23"/>
          <w:lang w:eastAsia="el-GR"/>
        </w:rPr>
        <w:drawing>
          <wp:inline distT="0" distB="0" distL="0" distR="0" wp14:anchorId="0B2A78F5" wp14:editId="2153FE5B">
            <wp:extent cx="6737985" cy="3611880"/>
            <wp:effectExtent l="0" t="0" r="5715" b="762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747247" cy="3616845"/>
                    </a:xfrm>
                    <a:prstGeom prst="rect">
                      <a:avLst/>
                    </a:prstGeom>
                  </pic:spPr>
                </pic:pic>
              </a:graphicData>
            </a:graphic>
          </wp:inline>
        </w:drawing>
      </w:r>
    </w:p>
    <w:p w14:paraId="68A93CC0" w14:textId="7CAC00F1" w:rsidR="00D123F6" w:rsidRPr="0028736A" w:rsidRDefault="0028736A" w:rsidP="00B014AE">
      <w:pPr>
        <w:pStyle w:val="a5"/>
        <w:jc w:val="center"/>
        <w:rPr>
          <w:rFonts w:ascii="Play" w:eastAsia="Times New Roman" w:hAnsi="Play" w:cs="Times New Roman"/>
          <w:color w:val="auto"/>
          <w:sz w:val="24"/>
          <w:szCs w:val="24"/>
          <w:lang w:eastAsia="el-GR"/>
        </w:rPr>
      </w:pPr>
      <w:bookmarkStart w:id="17" w:name="_Toc99476610"/>
      <w:r w:rsidRPr="0028736A">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5</w:t>
      </w:r>
      <w:r w:rsidR="00DA6CAC">
        <w:rPr>
          <w:color w:val="auto"/>
          <w:sz w:val="24"/>
          <w:szCs w:val="24"/>
        </w:rPr>
        <w:fldChar w:fldCharType="end"/>
      </w:r>
      <w:r w:rsidRPr="00A828EB">
        <w:rPr>
          <w:color w:val="auto"/>
          <w:sz w:val="24"/>
          <w:szCs w:val="24"/>
        </w:rPr>
        <w:t xml:space="preserve">: </w:t>
      </w:r>
      <w:r w:rsidRPr="0028736A">
        <w:rPr>
          <w:color w:val="auto"/>
          <w:sz w:val="24"/>
          <w:szCs w:val="24"/>
        </w:rPr>
        <w:t xml:space="preserve">Διάταξη σχήματος </w:t>
      </w:r>
      <w:r w:rsidRPr="0028736A">
        <w:rPr>
          <w:color w:val="auto"/>
          <w:sz w:val="24"/>
          <w:szCs w:val="24"/>
          <w:lang w:val="en-US"/>
        </w:rPr>
        <w:t>F</w:t>
      </w:r>
      <w:r w:rsidRPr="00A828EB">
        <w:rPr>
          <w:color w:val="auto"/>
          <w:sz w:val="24"/>
          <w:szCs w:val="24"/>
        </w:rPr>
        <w:t>.</w:t>
      </w:r>
      <w:bookmarkEnd w:id="17"/>
    </w:p>
    <w:p w14:paraId="73A60EA5" w14:textId="77777777" w:rsidR="00B014AE" w:rsidRDefault="00B014AE" w:rsidP="00D73C46">
      <w:pPr>
        <w:rPr>
          <w:rFonts w:cs="Times New Roman"/>
          <w:szCs w:val="24"/>
        </w:rPr>
      </w:pPr>
    </w:p>
    <w:p w14:paraId="78FB08BC" w14:textId="77777777" w:rsidR="00726154" w:rsidRDefault="00726154" w:rsidP="00D73C46">
      <w:pPr>
        <w:rPr>
          <w:rFonts w:cs="Times New Roman"/>
          <w:szCs w:val="24"/>
        </w:rPr>
      </w:pPr>
    </w:p>
    <w:p w14:paraId="518B0271" w14:textId="77777777" w:rsidR="00726154" w:rsidRDefault="00726154" w:rsidP="00D73C46">
      <w:pPr>
        <w:rPr>
          <w:rFonts w:cs="Times New Roman"/>
          <w:szCs w:val="24"/>
        </w:rPr>
      </w:pPr>
    </w:p>
    <w:p w14:paraId="64105740" w14:textId="77777777" w:rsidR="00D73C46" w:rsidRPr="00503EE7" w:rsidRDefault="00D73C46" w:rsidP="00D73C46">
      <w:pPr>
        <w:rPr>
          <w:rFonts w:cs="Times New Roman"/>
          <w:szCs w:val="24"/>
          <w:u w:val="single"/>
        </w:rPr>
      </w:pPr>
      <w:r w:rsidRPr="00503EE7">
        <w:rPr>
          <w:rFonts w:cs="Times New Roman"/>
          <w:szCs w:val="24"/>
          <w:u w:val="single"/>
        </w:rPr>
        <w:t>Διάταξη πλέγματος</w:t>
      </w:r>
    </w:p>
    <w:p w14:paraId="61F02530" w14:textId="01BB4475" w:rsidR="00D73C46" w:rsidRPr="00D73C46" w:rsidRDefault="00D73C46" w:rsidP="006F4F8D">
      <w:pPr>
        <w:jc w:val="both"/>
        <w:rPr>
          <w:rFonts w:eastAsia="Times New Roman"/>
          <w:lang w:eastAsia="el-GR"/>
        </w:rPr>
      </w:pPr>
      <w:r w:rsidRPr="00D73C46">
        <w:rPr>
          <w:rFonts w:eastAsia="Times New Roman"/>
          <w:lang w:eastAsia="el-GR"/>
        </w:rPr>
        <w:t>Οι πληροφορίες οργανώνονται σε πλέγματα, διε</w:t>
      </w:r>
      <w:r>
        <w:rPr>
          <w:rFonts w:eastAsia="Times New Roman"/>
          <w:lang w:eastAsia="el-GR"/>
        </w:rPr>
        <w:t xml:space="preserve">υκολύνοντας την περιήγησή τους ενώ </w:t>
      </w:r>
      <w:r w:rsidRPr="00D73C46">
        <w:rPr>
          <w:rFonts w:eastAsia="Times New Roman"/>
          <w:lang w:eastAsia="el-GR"/>
        </w:rPr>
        <w:t xml:space="preserve">οι </w:t>
      </w:r>
      <w:r>
        <w:rPr>
          <w:rFonts w:eastAsia="Times New Roman"/>
          <w:lang w:eastAsia="el-GR"/>
        </w:rPr>
        <w:t>χρήστες</w:t>
      </w:r>
      <w:r w:rsidRPr="00D73C46">
        <w:rPr>
          <w:rFonts w:eastAsia="Times New Roman"/>
          <w:lang w:eastAsia="el-GR"/>
        </w:rPr>
        <w:t xml:space="preserve"> μπορούν να σταματήσουν σε συγκεκριμένα θέματα ενδιαφέροντος. Τα πλέγματα επιτρέπουν την ίση διανομή κειμένου, φωτογραφιών, βίντεο στις ιστοσελίδες, επιτρέποντας στους χρήστες να </w:t>
      </w:r>
      <w:r w:rsidRPr="00D73C46">
        <w:rPr>
          <w:rFonts w:eastAsia="Times New Roman"/>
          <w:lang w:eastAsia="el-GR"/>
        </w:rPr>
        <w:lastRenderedPageBreak/>
        <w:t xml:space="preserve">αποφασίζουν για τη σημασία κάθε </w:t>
      </w:r>
      <w:r>
        <w:rPr>
          <w:rFonts w:eastAsia="Times New Roman"/>
          <w:lang w:eastAsia="el-GR"/>
        </w:rPr>
        <w:t>αντικειμένου ή προϊόντος</w:t>
      </w:r>
      <w:r w:rsidRPr="00D73C46">
        <w:rPr>
          <w:rFonts w:eastAsia="Times New Roman"/>
          <w:lang w:eastAsia="el-GR"/>
        </w:rPr>
        <w:t>. </w:t>
      </w:r>
      <w:r w:rsidR="00503EE7">
        <w:rPr>
          <w:szCs w:val="24"/>
        </w:rPr>
        <w:t>Για την καλύτερη κατανόηση της συγκεκριμένης διάταξης παρουσιάζεται στην Εικόνα 2.</w:t>
      </w:r>
      <w:r w:rsidR="00BF62E0">
        <w:rPr>
          <w:szCs w:val="24"/>
        </w:rPr>
        <w:t>6</w:t>
      </w:r>
      <w:r w:rsidR="00503EE7">
        <w:rPr>
          <w:szCs w:val="24"/>
        </w:rPr>
        <w:t xml:space="preserve"> ένα παράδειγμα.</w:t>
      </w:r>
    </w:p>
    <w:p w14:paraId="5A76160A" w14:textId="77777777" w:rsidR="0028736A" w:rsidRDefault="00D73C46" w:rsidP="0028736A">
      <w:pPr>
        <w:keepNext/>
        <w:shd w:val="clear" w:color="auto" w:fill="FFFFFF"/>
        <w:spacing w:after="0" w:line="240" w:lineRule="auto"/>
      </w:pPr>
      <w:r w:rsidRPr="00422D8F">
        <w:rPr>
          <w:rFonts w:ascii="Play" w:eastAsia="Times New Roman" w:hAnsi="Play" w:cs="Times New Roman"/>
          <w:noProof/>
          <w:color w:val="000000"/>
          <w:sz w:val="23"/>
          <w:szCs w:val="23"/>
          <w:lang w:eastAsia="el-GR"/>
        </w:rPr>
        <w:drawing>
          <wp:inline distT="0" distB="0" distL="0" distR="0" wp14:anchorId="72315A3B" wp14:editId="6A5F8D88">
            <wp:extent cx="5971540" cy="2995930"/>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71540" cy="2995930"/>
                    </a:xfrm>
                    <a:prstGeom prst="rect">
                      <a:avLst/>
                    </a:prstGeom>
                  </pic:spPr>
                </pic:pic>
              </a:graphicData>
            </a:graphic>
          </wp:inline>
        </w:drawing>
      </w:r>
    </w:p>
    <w:p w14:paraId="54CF94B4" w14:textId="165B5675" w:rsidR="00D73C46" w:rsidRPr="0028736A" w:rsidRDefault="0028736A" w:rsidP="00B014AE">
      <w:pPr>
        <w:pStyle w:val="a5"/>
        <w:jc w:val="center"/>
        <w:rPr>
          <w:rFonts w:ascii="Play" w:eastAsia="Times New Roman" w:hAnsi="Play" w:cs="Times New Roman"/>
          <w:color w:val="auto"/>
          <w:sz w:val="24"/>
          <w:szCs w:val="24"/>
          <w:lang w:eastAsia="el-GR"/>
        </w:rPr>
      </w:pPr>
      <w:bookmarkStart w:id="18" w:name="_Toc99476611"/>
      <w:r w:rsidRPr="0028736A">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6</w:t>
      </w:r>
      <w:r w:rsidR="00DA6CAC">
        <w:rPr>
          <w:color w:val="auto"/>
          <w:sz w:val="24"/>
          <w:szCs w:val="24"/>
        </w:rPr>
        <w:fldChar w:fldCharType="end"/>
      </w:r>
      <w:r w:rsidRPr="0028736A">
        <w:rPr>
          <w:color w:val="auto"/>
          <w:sz w:val="24"/>
          <w:szCs w:val="24"/>
        </w:rPr>
        <w:t>: Διάταξη πλέγματος</w:t>
      </w:r>
      <w:bookmarkEnd w:id="18"/>
    </w:p>
    <w:p w14:paraId="22B7A171" w14:textId="77777777" w:rsidR="0028736A" w:rsidRDefault="0028736A" w:rsidP="00D73C46">
      <w:pPr>
        <w:shd w:val="clear" w:color="auto" w:fill="FFFFFF"/>
        <w:spacing w:after="0" w:line="240" w:lineRule="auto"/>
        <w:rPr>
          <w:rFonts w:ascii="Play" w:eastAsia="Times New Roman" w:hAnsi="Play" w:cs="Times New Roman"/>
          <w:color w:val="000000"/>
          <w:sz w:val="23"/>
          <w:szCs w:val="23"/>
          <w:lang w:eastAsia="el-GR"/>
        </w:rPr>
      </w:pPr>
    </w:p>
    <w:p w14:paraId="79B93D1F" w14:textId="77777777" w:rsidR="0028736A" w:rsidRDefault="0028736A" w:rsidP="00D73C46">
      <w:pPr>
        <w:shd w:val="clear" w:color="auto" w:fill="FFFFFF"/>
        <w:spacing w:after="0" w:line="240" w:lineRule="auto"/>
        <w:rPr>
          <w:rFonts w:ascii="Play" w:eastAsia="Times New Roman" w:hAnsi="Play" w:cs="Times New Roman"/>
          <w:color w:val="000000"/>
          <w:sz w:val="23"/>
          <w:szCs w:val="23"/>
          <w:lang w:eastAsia="el-GR"/>
        </w:rPr>
      </w:pPr>
    </w:p>
    <w:p w14:paraId="252163FA" w14:textId="77777777" w:rsidR="00D73C46" w:rsidRPr="00503EE7" w:rsidRDefault="00D73C46" w:rsidP="00D73C46">
      <w:pPr>
        <w:shd w:val="clear" w:color="auto" w:fill="FFFFFF"/>
        <w:spacing w:after="0" w:line="240" w:lineRule="auto"/>
        <w:rPr>
          <w:rFonts w:eastAsia="Times New Roman" w:cs="Times New Roman"/>
          <w:color w:val="000000"/>
          <w:szCs w:val="24"/>
          <w:u w:val="single"/>
          <w:lang w:eastAsia="el-GR"/>
        </w:rPr>
      </w:pPr>
      <w:r w:rsidRPr="00503EE7">
        <w:rPr>
          <w:rFonts w:eastAsia="Times New Roman" w:cs="Times New Roman"/>
          <w:color w:val="000000"/>
          <w:szCs w:val="24"/>
          <w:u w:val="single"/>
          <w:lang w:eastAsia="el-GR"/>
        </w:rPr>
        <w:t>Διάταξη μίας στήλης</w:t>
      </w:r>
    </w:p>
    <w:p w14:paraId="2C690306" w14:textId="77777777" w:rsidR="00D73C46" w:rsidRPr="00D73C46" w:rsidRDefault="00D73C46" w:rsidP="00D73C46">
      <w:pPr>
        <w:shd w:val="clear" w:color="auto" w:fill="FFFFFF"/>
        <w:spacing w:after="0" w:line="240" w:lineRule="auto"/>
        <w:rPr>
          <w:rFonts w:ascii="Play" w:eastAsia="Times New Roman" w:hAnsi="Play" w:cs="Times New Roman"/>
          <w:color w:val="000000"/>
          <w:sz w:val="23"/>
          <w:szCs w:val="23"/>
          <w:lang w:eastAsia="el-GR"/>
        </w:rPr>
      </w:pPr>
    </w:p>
    <w:p w14:paraId="1DEB97F5" w14:textId="083DF8E6" w:rsidR="00D73C46" w:rsidRPr="00503EE7" w:rsidRDefault="00D73C46" w:rsidP="00726154">
      <w:pPr>
        <w:jc w:val="both"/>
        <w:rPr>
          <w:rFonts w:eastAsia="Times New Roman"/>
          <w:lang w:eastAsia="el-GR"/>
        </w:rPr>
      </w:pPr>
      <w:r w:rsidRPr="00503EE7">
        <w:rPr>
          <w:rFonts w:eastAsia="Times New Roman"/>
          <w:lang w:eastAsia="el-GR"/>
        </w:rPr>
        <w:t>Αυτή η διάταξη οργανώνει πληροφορίες σε μία μόνο στήλη και είναι μία από τις απλούστερες διατάξεις που μπορούν να εφαρμοστούν. Το περιεχόμενο (κείμενο, φωτογραφίες, βίντεο) είναι εύκολο να ακολουθηθεί και η ανάγκη σάρωσης δεν είναι παρά ο εντοπισμός βασικών σημείων ενδιαφέροντος σε αυτήν τη μοναδική στήλη. Επίσης, οι διατάξεις μιας στήλης ταιριάζουν απόλυτα για εμπειρίες σε κινητά.</w:t>
      </w:r>
      <w:r w:rsidR="00503EE7" w:rsidRPr="00503EE7">
        <w:rPr>
          <w:rFonts w:eastAsia="Times New Roman"/>
          <w:lang w:eastAsia="el-GR"/>
        </w:rPr>
        <w:t xml:space="preserve"> </w:t>
      </w:r>
      <w:r w:rsidR="00503EE7" w:rsidRPr="00503EE7">
        <w:t>Για την καλύτερη κατανόηση της συγκεκριμένης διάταξης παρουσιάζεται στην Εικόνα 2.</w:t>
      </w:r>
      <w:r w:rsidR="00BF62E0">
        <w:t>7</w:t>
      </w:r>
      <w:r w:rsidR="00503EE7" w:rsidRPr="00503EE7">
        <w:t xml:space="preserve"> ένα παράδειγμα.</w:t>
      </w:r>
    </w:p>
    <w:p w14:paraId="23D67EAD" w14:textId="77777777" w:rsidR="00D123F6" w:rsidRDefault="00D123F6" w:rsidP="00B45EDE">
      <w:pPr>
        <w:jc w:val="both"/>
        <w:rPr>
          <w:rFonts w:cs="Times New Roman"/>
          <w:szCs w:val="24"/>
        </w:rPr>
      </w:pPr>
    </w:p>
    <w:p w14:paraId="3ACFCF78" w14:textId="5A96DB35" w:rsidR="005760F5" w:rsidRDefault="005760F5" w:rsidP="00180CB4">
      <w:pPr>
        <w:rPr>
          <w:rFonts w:cs="Times New Roman"/>
          <w:szCs w:val="24"/>
        </w:rPr>
      </w:pPr>
      <w:r w:rsidRPr="005760F5">
        <w:rPr>
          <w:rFonts w:cs="Times New Roman"/>
          <w:noProof/>
          <w:szCs w:val="24"/>
          <w:lang w:eastAsia="el-GR"/>
        </w:rPr>
        <w:lastRenderedPageBreak/>
        <w:drawing>
          <wp:inline distT="0" distB="0" distL="0" distR="0" wp14:anchorId="686457C5" wp14:editId="166E6C2F">
            <wp:extent cx="5520266" cy="6874246"/>
            <wp:effectExtent l="0" t="0" r="4445" b="3175"/>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0921" cy="7136569"/>
                    </a:xfrm>
                    <a:prstGeom prst="rect">
                      <a:avLst/>
                    </a:prstGeom>
                  </pic:spPr>
                </pic:pic>
              </a:graphicData>
            </a:graphic>
          </wp:inline>
        </w:drawing>
      </w:r>
    </w:p>
    <w:p w14:paraId="09D6FB6B" w14:textId="202D6012" w:rsidR="008D6151" w:rsidRDefault="005760F5" w:rsidP="00B014AE">
      <w:pPr>
        <w:jc w:val="center"/>
        <w:rPr>
          <w:rFonts w:cs="Times New Roman"/>
          <w:szCs w:val="24"/>
        </w:rPr>
      </w:pPr>
      <w:r>
        <w:rPr>
          <w:rFonts w:cs="Times New Roman"/>
          <w:szCs w:val="24"/>
        </w:rPr>
        <w:t>Πηγή</w:t>
      </w:r>
      <w:r w:rsidRPr="005760F5">
        <w:rPr>
          <w:rFonts w:cs="Times New Roman"/>
          <w:szCs w:val="24"/>
        </w:rPr>
        <w:t>:</w:t>
      </w:r>
      <w:r>
        <w:rPr>
          <w:rFonts w:cs="Times New Roman"/>
          <w:szCs w:val="24"/>
        </w:rPr>
        <w:t xml:space="preserve"> </w:t>
      </w:r>
      <w:r>
        <w:rPr>
          <w:rFonts w:cs="Times New Roman"/>
          <w:szCs w:val="24"/>
          <w:lang w:val="en-US"/>
        </w:rPr>
        <w:t>plaisio</w:t>
      </w:r>
      <w:r w:rsidRPr="005760F5">
        <w:rPr>
          <w:rFonts w:cs="Times New Roman"/>
          <w:szCs w:val="24"/>
        </w:rPr>
        <w:t>.</w:t>
      </w:r>
      <w:r>
        <w:rPr>
          <w:rFonts w:cs="Times New Roman"/>
          <w:szCs w:val="24"/>
          <w:lang w:val="en-US"/>
        </w:rPr>
        <w:t>gr</w:t>
      </w:r>
    </w:p>
    <w:p w14:paraId="45074448" w14:textId="382ECFBD" w:rsidR="008D6151" w:rsidRPr="00B014AE" w:rsidRDefault="0028736A" w:rsidP="00B014AE">
      <w:pPr>
        <w:pStyle w:val="a5"/>
        <w:jc w:val="center"/>
        <w:rPr>
          <w:rFonts w:cs="Times New Roman"/>
          <w:color w:val="auto"/>
          <w:sz w:val="24"/>
          <w:szCs w:val="24"/>
        </w:rPr>
      </w:pPr>
      <w:bookmarkStart w:id="19" w:name="_Toc99476612"/>
      <w:r w:rsidRPr="0028736A">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7</w:t>
      </w:r>
      <w:r w:rsidR="00DA6CAC">
        <w:rPr>
          <w:color w:val="auto"/>
          <w:sz w:val="24"/>
          <w:szCs w:val="24"/>
        </w:rPr>
        <w:fldChar w:fldCharType="end"/>
      </w:r>
      <w:r w:rsidRPr="0028736A">
        <w:rPr>
          <w:color w:val="auto"/>
          <w:sz w:val="24"/>
          <w:szCs w:val="24"/>
        </w:rPr>
        <w:t>: Διάταξη στήλης</w:t>
      </w:r>
      <w:bookmarkEnd w:id="19"/>
    </w:p>
    <w:p w14:paraId="42D34F14" w14:textId="77777777" w:rsidR="008D6151" w:rsidRDefault="008D6151" w:rsidP="009D7DAA">
      <w:pPr>
        <w:pStyle w:val="Web"/>
        <w:shd w:val="clear" w:color="auto" w:fill="FFFFFF"/>
        <w:spacing w:before="0" w:beforeAutospacing="0" w:after="0" w:afterAutospacing="0"/>
        <w:rPr>
          <w:rFonts w:eastAsiaTheme="minorEastAsia"/>
          <w:lang w:eastAsia="en-US"/>
        </w:rPr>
      </w:pPr>
    </w:p>
    <w:p w14:paraId="2538FF33" w14:textId="77777777" w:rsidR="00726154" w:rsidRDefault="00726154" w:rsidP="009D7DAA">
      <w:pPr>
        <w:pStyle w:val="Web"/>
        <w:shd w:val="clear" w:color="auto" w:fill="FFFFFF"/>
        <w:spacing w:before="0" w:beforeAutospacing="0" w:after="0" w:afterAutospacing="0"/>
        <w:rPr>
          <w:rFonts w:eastAsiaTheme="minorEastAsia"/>
          <w:lang w:eastAsia="en-US"/>
        </w:rPr>
      </w:pPr>
    </w:p>
    <w:p w14:paraId="2E1756BF" w14:textId="62A244FC" w:rsidR="009D7DAA" w:rsidRPr="00503EE7" w:rsidRDefault="009D7DAA" w:rsidP="009D7DAA">
      <w:pPr>
        <w:pStyle w:val="Web"/>
        <w:shd w:val="clear" w:color="auto" w:fill="FFFFFF"/>
        <w:spacing w:before="0" w:beforeAutospacing="0" w:after="0" w:afterAutospacing="0"/>
        <w:rPr>
          <w:color w:val="000000"/>
          <w:u w:val="single"/>
        </w:rPr>
      </w:pPr>
      <w:r w:rsidRPr="00503EE7">
        <w:rPr>
          <w:color w:val="000000"/>
          <w:u w:val="single"/>
        </w:rPr>
        <w:lastRenderedPageBreak/>
        <w:t xml:space="preserve">Ισορροπημένο layout </w:t>
      </w:r>
    </w:p>
    <w:p w14:paraId="5067AF95" w14:textId="77777777" w:rsidR="009D7DAA" w:rsidRPr="00503EE7" w:rsidRDefault="009D7DAA" w:rsidP="009D7DAA">
      <w:pPr>
        <w:pStyle w:val="Web"/>
        <w:shd w:val="clear" w:color="auto" w:fill="FFFFFF"/>
        <w:spacing w:before="0" w:beforeAutospacing="0" w:after="0" w:afterAutospacing="0"/>
        <w:rPr>
          <w:color w:val="000000"/>
        </w:rPr>
      </w:pPr>
    </w:p>
    <w:p w14:paraId="78A1CC58" w14:textId="74808918" w:rsidR="005760F5" w:rsidRPr="00A205CB" w:rsidRDefault="009D7DAA" w:rsidP="00A205CB">
      <w:pPr>
        <w:jc w:val="both"/>
      </w:pPr>
      <w:r w:rsidRPr="00503EE7">
        <w:t>Σε ισορροπημένο σχεδιασμό ιστοσελίδων ηλεκτρονικών καταστημάτων, τα στοιχεία που αποτελούν τη διάταξη υποστηρίζουν το ένα το άλλο, έτσι ώστε ο χρήστης να βλέπει το περιεχόμενο κειμένου με την ίδια σημασία. Επιπλέον, τα στοιχεία μπορούν εύκολα να σαρωθούν σε μια διάταξη που τα παρουσιάζει αποτελεσματικά όλα. Ο σχεδιασμός δίνει την εντύπωση σταθερότητας και είναι πραγματικά ευ</w:t>
      </w:r>
      <w:r w:rsidR="00A205CB">
        <w:t xml:space="preserve">χάριστο, από αισθητικής άποψης. </w:t>
      </w:r>
      <w:r w:rsidRPr="00503EE7">
        <w:t>Ένα από τα πιο δημοφιλή ισορροπημένα σχέδια είναι η συμμετρική ισορροπία. Η συμμετρία προκαλεί ισορροπ</w:t>
      </w:r>
      <w:r w:rsidR="00A205CB">
        <w:t>ία, κομψότητα και ευχαρίστηση. </w:t>
      </w:r>
    </w:p>
    <w:p w14:paraId="0364C57D" w14:textId="77777777" w:rsidR="00D73C46" w:rsidRPr="00503EE7" w:rsidRDefault="00D73C46" w:rsidP="00B45EDE">
      <w:pPr>
        <w:jc w:val="both"/>
        <w:rPr>
          <w:rFonts w:cs="Times New Roman"/>
          <w:szCs w:val="24"/>
          <w:u w:val="single"/>
        </w:rPr>
      </w:pPr>
      <w:r w:rsidRPr="00503EE7">
        <w:rPr>
          <w:rFonts w:cs="Times New Roman"/>
          <w:szCs w:val="24"/>
          <w:u w:val="single"/>
        </w:rPr>
        <w:t>Ασύμμετρη διάταξη</w:t>
      </w:r>
    </w:p>
    <w:p w14:paraId="4CB33FF2" w14:textId="1B7320FA" w:rsidR="00D73C46" w:rsidRPr="00503EE7" w:rsidRDefault="00D73C46" w:rsidP="00A205CB">
      <w:pPr>
        <w:jc w:val="both"/>
      </w:pPr>
      <w:r w:rsidRPr="00503EE7">
        <w:t>Η ασύμμετρη διάταξη παίζει με τους κανόνες συμμετρίας σε σημείο να τους λυγίζει υπέρ μιας μοναδικής υπόσχεσης: υπάρχουν περισσότερα να προσφέρουμε από την τελειότητα. </w:t>
      </w:r>
      <w:r w:rsidR="005760F5" w:rsidRPr="00503EE7">
        <w:t>Το κόλπο είναι να δημιουργηθεί</w:t>
      </w:r>
      <w:r w:rsidRPr="00503EE7">
        <w:t xml:space="preserve"> ενεργό</w:t>
      </w:r>
      <w:r w:rsidR="005760F5" w:rsidRPr="00503EE7">
        <w:t>ς</w:t>
      </w:r>
      <w:r w:rsidRPr="00503EE7">
        <w:t xml:space="preserve"> χώρο</w:t>
      </w:r>
      <w:r w:rsidR="005760F5" w:rsidRPr="00503EE7">
        <w:t xml:space="preserve">ς ώστε να γίνει ο λευκός χώρος πιο ζωντανός. </w:t>
      </w:r>
      <w:r w:rsidRPr="00503EE7">
        <w:t xml:space="preserve">Καλό για χρήση </w:t>
      </w:r>
      <w:r w:rsidR="005760F5" w:rsidRPr="00503EE7">
        <w:t>σε</w:t>
      </w:r>
      <w:r w:rsidRPr="00503EE7">
        <w:t xml:space="preserve"> κατηγορία </w:t>
      </w:r>
      <w:r w:rsidR="005760F5" w:rsidRPr="00503EE7">
        <w:t>καινοτόμων επιχειρηματικών ιστότοπων</w:t>
      </w:r>
      <w:r w:rsidR="00BF62E0">
        <w:t xml:space="preserve"> (βλ. Εικόνα 2.8)</w:t>
      </w:r>
      <w:r w:rsidRPr="00503EE7">
        <w:t>.</w:t>
      </w:r>
    </w:p>
    <w:p w14:paraId="35B563DD" w14:textId="77777777" w:rsidR="00D73C46" w:rsidRPr="00D73C46" w:rsidRDefault="00D73C46" w:rsidP="00D73C46">
      <w:pPr>
        <w:pStyle w:val="Web"/>
        <w:shd w:val="clear" w:color="auto" w:fill="FFFFFF"/>
        <w:spacing w:before="0" w:beforeAutospacing="0" w:after="0" w:afterAutospacing="0"/>
        <w:rPr>
          <w:rFonts w:ascii="Play" w:hAnsi="Play"/>
          <w:color w:val="000000"/>
          <w:sz w:val="23"/>
          <w:szCs w:val="23"/>
        </w:rPr>
      </w:pPr>
    </w:p>
    <w:p w14:paraId="6ECC09D1" w14:textId="0F467A09" w:rsidR="00D73C46" w:rsidRDefault="005760F5" w:rsidP="00180CB4">
      <w:pPr>
        <w:rPr>
          <w:rFonts w:cs="Times New Roman"/>
          <w:szCs w:val="24"/>
        </w:rPr>
      </w:pPr>
      <w:r w:rsidRPr="005760F5">
        <w:rPr>
          <w:rFonts w:cs="Times New Roman"/>
          <w:noProof/>
          <w:szCs w:val="24"/>
          <w:lang w:eastAsia="el-GR"/>
        </w:rPr>
        <w:drawing>
          <wp:inline distT="0" distB="0" distL="0" distR="0" wp14:anchorId="1DC45AC7" wp14:editId="2FD7EB13">
            <wp:extent cx="5971540" cy="2872105"/>
            <wp:effectExtent l="0" t="0" r="0" b="444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71540" cy="2872105"/>
                    </a:xfrm>
                    <a:prstGeom prst="rect">
                      <a:avLst/>
                    </a:prstGeom>
                  </pic:spPr>
                </pic:pic>
              </a:graphicData>
            </a:graphic>
          </wp:inline>
        </w:drawing>
      </w:r>
    </w:p>
    <w:p w14:paraId="171ECE61" w14:textId="201EFE64" w:rsidR="0079677E" w:rsidRPr="00227DF1" w:rsidRDefault="0028736A" w:rsidP="00227DF1">
      <w:pPr>
        <w:pStyle w:val="a5"/>
        <w:jc w:val="center"/>
        <w:rPr>
          <w:rFonts w:cs="Times New Roman"/>
          <w:color w:val="auto"/>
          <w:sz w:val="24"/>
          <w:szCs w:val="24"/>
        </w:rPr>
      </w:pPr>
      <w:bookmarkStart w:id="20" w:name="_Toc99476613"/>
      <w:r w:rsidRPr="0028736A">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8</w:t>
      </w:r>
      <w:r w:rsidR="00DA6CAC">
        <w:rPr>
          <w:color w:val="auto"/>
          <w:sz w:val="24"/>
          <w:szCs w:val="24"/>
        </w:rPr>
        <w:fldChar w:fldCharType="end"/>
      </w:r>
      <w:r w:rsidRPr="0028736A">
        <w:rPr>
          <w:color w:val="auto"/>
          <w:sz w:val="24"/>
          <w:szCs w:val="24"/>
        </w:rPr>
        <w:t xml:space="preserve">: </w:t>
      </w:r>
      <w:r>
        <w:rPr>
          <w:color w:val="auto"/>
          <w:sz w:val="24"/>
          <w:szCs w:val="24"/>
        </w:rPr>
        <w:t>Ασύμμετρη διάταξη.</w:t>
      </w:r>
      <w:bookmarkEnd w:id="20"/>
    </w:p>
    <w:p w14:paraId="78D0E1EF" w14:textId="542BB17B" w:rsidR="00D123F6" w:rsidRPr="005760F5" w:rsidRDefault="00D73C46" w:rsidP="00180CB4">
      <w:pPr>
        <w:rPr>
          <w:rFonts w:cs="Times New Roman"/>
          <w:b/>
          <w:szCs w:val="24"/>
        </w:rPr>
      </w:pPr>
      <w:r>
        <w:rPr>
          <w:rFonts w:cs="Times New Roman"/>
          <w:b/>
          <w:szCs w:val="24"/>
          <w:lang w:val="en-US"/>
        </w:rPr>
        <w:t>Minimal</w:t>
      </w:r>
      <w:r w:rsidRPr="005760F5">
        <w:rPr>
          <w:rFonts w:cs="Times New Roman"/>
          <w:b/>
          <w:szCs w:val="24"/>
        </w:rPr>
        <w:t>:</w:t>
      </w:r>
    </w:p>
    <w:p w14:paraId="3ECA19F6" w14:textId="3435F298" w:rsidR="00D73C46" w:rsidRPr="00503EE7" w:rsidRDefault="00D73C46" w:rsidP="00B45EDE">
      <w:pPr>
        <w:pStyle w:val="Web"/>
        <w:shd w:val="clear" w:color="auto" w:fill="FFFFFF"/>
        <w:spacing w:before="0" w:beforeAutospacing="0" w:after="0" w:afterAutospacing="0"/>
        <w:jc w:val="both"/>
        <w:rPr>
          <w:color w:val="000000"/>
          <w:u w:val="single"/>
        </w:rPr>
      </w:pPr>
      <w:r w:rsidRPr="00503EE7">
        <w:rPr>
          <w:color w:val="000000"/>
          <w:u w:val="single"/>
        </w:rPr>
        <w:t>Διάταξη zig-zag</w:t>
      </w:r>
      <w:r w:rsidR="00503EE7" w:rsidRPr="00503EE7">
        <w:rPr>
          <w:color w:val="000000"/>
          <w:u w:val="single"/>
        </w:rPr>
        <w:t xml:space="preserve"> </w:t>
      </w:r>
    </w:p>
    <w:p w14:paraId="7596C5FA" w14:textId="77777777" w:rsidR="00503EE7" w:rsidRPr="00503EE7" w:rsidRDefault="00503EE7" w:rsidP="00B45EDE">
      <w:pPr>
        <w:pStyle w:val="Web"/>
        <w:shd w:val="clear" w:color="auto" w:fill="FFFFFF"/>
        <w:spacing w:before="0" w:beforeAutospacing="0" w:after="0" w:afterAutospacing="0"/>
        <w:jc w:val="both"/>
        <w:rPr>
          <w:color w:val="000000"/>
          <w:u w:val="single"/>
        </w:rPr>
      </w:pPr>
    </w:p>
    <w:p w14:paraId="03968FF1" w14:textId="3EA297EE" w:rsidR="00D84CDB" w:rsidRPr="00503EE7" w:rsidRDefault="005760F5" w:rsidP="00A205CB">
      <w:pPr>
        <w:jc w:val="both"/>
      </w:pPr>
      <w:r w:rsidRPr="00503EE7">
        <w:t>Μια</w:t>
      </w:r>
      <w:r w:rsidR="00D73C46" w:rsidRPr="00503EE7">
        <w:t xml:space="preserve"> </w:t>
      </w:r>
      <w:r w:rsidR="00461159">
        <w:t xml:space="preserve">σχετική </w:t>
      </w:r>
      <w:r w:rsidR="00D73C46" w:rsidRPr="00503EE7">
        <w:t>έρευνα αποκάλυψε πώς οι χρήστες χρησιμοποιούν για τη σάρωση περιεχομένου μιας ιστοσελίδας: τα μάτια κινούνται κατά μήκος της σελίδας ακολουθώντας μια κατεύθυνση με γράμμα Ζ.</w:t>
      </w:r>
      <w:r w:rsidRPr="00503EE7">
        <w:t xml:space="preserve"> Αρχικά</w:t>
      </w:r>
      <w:r w:rsidR="00D73C46" w:rsidRPr="00503EE7">
        <w:t>, το μάτι πηγαίνει από αριστερά προς τα δεξιά</w:t>
      </w:r>
      <w:r w:rsidR="006F4F8D">
        <w:t xml:space="preserve">. </w:t>
      </w:r>
      <w:r w:rsidR="00D73C46" w:rsidRPr="00503EE7">
        <w:t>Στη συνέχεια, το μάτι κατεβαίνει προς τα κάτω και προς τα αριστερά</w:t>
      </w:r>
      <w:r w:rsidR="006F4F8D">
        <w:t xml:space="preserve">. </w:t>
      </w:r>
      <w:r w:rsidR="00D73C46" w:rsidRPr="00503EE7">
        <w:t>Τέλος, τα μάτια τους κινούνται ξανά προς τα δεξιά</w:t>
      </w:r>
      <w:r w:rsidR="004E11CA" w:rsidRPr="00503EE7">
        <w:t xml:space="preserve">. </w:t>
      </w:r>
      <w:r w:rsidR="004E11CA" w:rsidRPr="00503EE7">
        <w:rPr>
          <w:bCs/>
        </w:rPr>
        <w:t xml:space="preserve">Άρα οι </w:t>
      </w:r>
      <w:r w:rsidR="004E11CA" w:rsidRPr="00503EE7">
        <w:rPr>
          <w:bCs/>
        </w:rPr>
        <w:lastRenderedPageBreak/>
        <w:t>χρήστες δεν διαβάζουν</w:t>
      </w:r>
      <w:r w:rsidR="004E11CA" w:rsidRPr="00503EE7">
        <w:t> ιστοσελίδες, </w:t>
      </w:r>
      <w:r w:rsidR="004E11CA" w:rsidRPr="00503EE7">
        <w:rPr>
          <w:bCs/>
        </w:rPr>
        <w:t>κάνουν σάρωση</w:t>
      </w:r>
      <w:r w:rsidR="004E11CA" w:rsidRPr="00503EE7">
        <w:t> .Η σάρωση σημαίνει ότι σταματούν να διαβάζουν μόνο όταν κάτι τραβάει τα βλέμματα. Η σάρωση Z-Pattern εμφανίζεται σε σελίδες που </w:t>
      </w:r>
      <w:r w:rsidR="004E11CA" w:rsidRPr="00503EE7">
        <w:rPr>
          <w:iCs/>
        </w:rPr>
        <w:t>δεν επικεντρώνονται στο κείμενο </w:t>
      </w:r>
      <w:r w:rsidR="004E11CA" w:rsidRPr="00503EE7">
        <w:t>(για σελίδες με βαρύ κείμενο, όπως άρθρα ή αποτελέσματα αναζήτησης, είναι προτιμότερο να χρησιμοποιείτε </w:t>
      </w:r>
      <w:hyperlink r:id="rId20" w:history="1">
        <w:r w:rsidR="004E11CA" w:rsidRPr="00503EE7">
          <w:t>F-Pattern</w:t>
        </w:r>
      </w:hyperlink>
      <w:r w:rsidR="004E11CA" w:rsidRPr="00503EE7">
        <w:t>).</w:t>
      </w:r>
      <w:r w:rsidR="00BF62E0">
        <w:t xml:space="preserve"> </w:t>
      </w:r>
      <w:r w:rsidR="004E11CA" w:rsidRPr="00503EE7">
        <w:t>Αυτό καθιστά το z-pattern καλή λύση για απλά σχέδια και μερικά βασικά στοιχεία που πρέπει να φανούν. Οι μινιμαλιστικές σελίδες ή οι σελίδες προορισμού με επίκεντρο κυρίως ένα ή δύο κύρια στοιχεία μπορούν να εφαρμόσουν το μοτίβο Ζ για να κάνουν τη διαδικασία σάρωσης σελίδων πολύ πιο εύκολη για τους επισκέπτες του ιστότοπου.</w:t>
      </w:r>
      <w:r w:rsidR="00503EE7" w:rsidRPr="00503EE7">
        <w:t xml:space="preserve"> Για την καλύτερη κατανόηση της συγκεκριμένης διάταξης παρουσιάζεται στην Εικόνα 2.</w:t>
      </w:r>
      <w:r w:rsidR="00BF62E0">
        <w:t xml:space="preserve">9 </w:t>
      </w:r>
      <w:r w:rsidR="00503EE7">
        <w:t>&amp; 2.1</w:t>
      </w:r>
      <w:r w:rsidR="00BF62E0">
        <w:t>0</w:t>
      </w:r>
      <w:r w:rsidR="00503EE7" w:rsidRPr="00503EE7">
        <w:t xml:space="preserve"> </w:t>
      </w:r>
      <w:r w:rsidR="00503EE7">
        <w:t>παραδείγματα τέτοιου τύπου</w:t>
      </w:r>
      <w:r w:rsidR="00503EE7" w:rsidRPr="00503EE7">
        <w:t>.</w:t>
      </w:r>
    </w:p>
    <w:p w14:paraId="53C0ABD1" w14:textId="77777777" w:rsidR="0028736A" w:rsidRDefault="00D84CDB" w:rsidP="0028736A">
      <w:pPr>
        <w:pStyle w:val="Web"/>
        <w:keepNext/>
        <w:shd w:val="clear" w:color="auto" w:fill="FFFFFF"/>
        <w:spacing w:before="0" w:beforeAutospacing="0" w:after="0" w:afterAutospacing="0"/>
      </w:pPr>
      <w:r>
        <w:rPr>
          <w:noProof/>
        </w:rPr>
        <w:drawing>
          <wp:inline distT="0" distB="0" distL="0" distR="0" wp14:anchorId="2EC6F0AB" wp14:editId="27FF2E0E">
            <wp:extent cx="6542049" cy="3352800"/>
            <wp:effectExtent l="0" t="0" r="0" b="0"/>
            <wp:docPr id="12" name="Εικόνα 12" descr="https://s3.amazonaws.com/www-inside-design/uploads/2019/06/zshapelevain-1024x5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www-inside-design/uploads/2019/06/zshapelevain-1024x525.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46328" cy="3354993"/>
                    </a:xfrm>
                    <a:prstGeom prst="rect">
                      <a:avLst/>
                    </a:prstGeom>
                    <a:noFill/>
                    <a:ln>
                      <a:noFill/>
                    </a:ln>
                  </pic:spPr>
                </pic:pic>
              </a:graphicData>
            </a:graphic>
          </wp:inline>
        </w:drawing>
      </w:r>
    </w:p>
    <w:p w14:paraId="2DB7B93A" w14:textId="79A28D26" w:rsidR="00D84CDB" w:rsidRPr="0028736A" w:rsidRDefault="0028736A" w:rsidP="00B014AE">
      <w:pPr>
        <w:pStyle w:val="a5"/>
        <w:jc w:val="center"/>
        <w:rPr>
          <w:rFonts w:ascii="Play" w:hAnsi="Play"/>
          <w:color w:val="auto"/>
          <w:sz w:val="24"/>
          <w:szCs w:val="24"/>
        </w:rPr>
      </w:pPr>
      <w:bookmarkStart w:id="21" w:name="_Toc99476614"/>
      <w:r w:rsidRPr="0028736A">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9</w:t>
      </w:r>
      <w:r w:rsidR="00DA6CAC">
        <w:rPr>
          <w:color w:val="auto"/>
          <w:sz w:val="24"/>
          <w:szCs w:val="24"/>
        </w:rPr>
        <w:fldChar w:fldCharType="end"/>
      </w:r>
      <w:r w:rsidRPr="0028736A">
        <w:rPr>
          <w:color w:val="auto"/>
          <w:sz w:val="24"/>
          <w:szCs w:val="24"/>
        </w:rPr>
        <w:t xml:space="preserve">: Διάταξη </w:t>
      </w:r>
      <w:r w:rsidRPr="0028736A">
        <w:rPr>
          <w:color w:val="auto"/>
          <w:sz w:val="24"/>
          <w:szCs w:val="24"/>
          <w:lang w:val="en-US"/>
        </w:rPr>
        <w:t>zig</w:t>
      </w:r>
      <w:r w:rsidRPr="006D1A5E">
        <w:rPr>
          <w:color w:val="auto"/>
          <w:sz w:val="24"/>
          <w:szCs w:val="24"/>
        </w:rPr>
        <w:t>-</w:t>
      </w:r>
      <w:r w:rsidRPr="0028736A">
        <w:rPr>
          <w:color w:val="auto"/>
          <w:sz w:val="24"/>
          <w:szCs w:val="24"/>
          <w:lang w:val="en-US"/>
        </w:rPr>
        <w:t>zag</w:t>
      </w:r>
      <w:bookmarkEnd w:id="21"/>
    </w:p>
    <w:p w14:paraId="3DE33EB0" w14:textId="421CB8E6" w:rsidR="00D73C46" w:rsidRDefault="00D73C46" w:rsidP="00D73C46">
      <w:pPr>
        <w:shd w:val="clear" w:color="auto" w:fill="FFFFFF"/>
        <w:spacing w:after="0" w:line="240" w:lineRule="auto"/>
        <w:rPr>
          <w:rFonts w:ascii="Play" w:eastAsia="Times New Roman" w:hAnsi="Play" w:cs="Times New Roman"/>
          <w:color w:val="000000"/>
          <w:sz w:val="23"/>
          <w:szCs w:val="23"/>
          <w:lang w:eastAsia="el-GR"/>
        </w:rPr>
      </w:pPr>
    </w:p>
    <w:p w14:paraId="1D2D7608" w14:textId="2121EE0A" w:rsidR="009D7DAA" w:rsidRDefault="009D7DAA" w:rsidP="00D73C46">
      <w:pPr>
        <w:shd w:val="clear" w:color="auto" w:fill="FFFFFF"/>
        <w:spacing w:after="0" w:line="240" w:lineRule="auto"/>
        <w:rPr>
          <w:rFonts w:ascii="Play" w:eastAsia="Times New Roman" w:hAnsi="Play" w:cs="Times New Roman"/>
          <w:color w:val="000000"/>
          <w:sz w:val="23"/>
          <w:szCs w:val="23"/>
          <w:lang w:eastAsia="el-GR"/>
        </w:rPr>
      </w:pPr>
      <w:r w:rsidRPr="00C327B3">
        <w:rPr>
          <w:rFonts w:ascii="Play" w:hAnsi="Play"/>
          <w:noProof/>
          <w:color w:val="000000"/>
          <w:sz w:val="23"/>
          <w:szCs w:val="23"/>
          <w:lang w:eastAsia="el-GR"/>
        </w:rPr>
        <w:lastRenderedPageBreak/>
        <w:drawing>
          <wp:inline distT="0" distB="0" distL="0" distR="0" wp14:anchorId="2DB5C283" wp14:editId="767AE19A">
            <wp:extent cx="6460066" cy="3063875"/>
            <wp:effectExtent l="0" t="0" r="0" b="3175"/>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80772" cy="3073695"/>
                    </a:xfrm>
                    <a:prstGeom prst="rect">
                      <a:avLst/>
                    </a:prstGeom>
                  </pic:spPr>
                </pic:pic>
              </a:graphicData>
            </a:graphic>
          </wp:inline>
        </w:drawing>
      </w:r>
    </w:p>
    <w:p w14:paraId="54835B5C" w14:textId="498BDDA8" w:rsidR="00180CB4" w:rsidRPr="00461159" w:rsidRDefault="0028736A" w:rsidP="00461159">
      <w:pPr>
        <w:pStyle w:val="a5"/>
        <w:jc w:val="center"/>
        <w:rPr>
          <w:rFonts w:ascii="Helvetica" w:eastAsiaTheme="majorEastAsia" w:hAnsi="Helvetica" w:cs="Helvetica"/>
          <w:b w:val="0"/>
          <w:bCs w:val="0"/>
          <w:color w:val="auto"/>
          <w:sz w:val="24"/>
          <w:szCs w:val="24"/>
        </w:rPr>
      </w:pPr>
      <w:bookmarkStart w:id="22" w:name="_Toc99476615"/>
      <w:r w:rsidRPr="0028736A">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10</w:t>
      </w:r>
      <w:r w:rsidR="00DA6CAC">
        <w:rPr>
          <w:color w:val="auto"/>
          <w:sz w:val="24"/>
          <w:szCs w:val="24"/>
        </w:rPr>
        <w:fldChar w:fldCharType="end"/>
      </w:r>
      <w:r w:rsidRPr="00A828EB">
        <w:rPr>
          <w:color w:val="auto"/>
          <w:sz w:val="24"/>
          <w:szCs w:val="24"/>
        </w:rPr>
        <w:t>:</w:t>
      </w:r>
      <w:r w:rsidRPr="0028736A">
        <w:rPr>
          <w:color w:val="auto"/>
          <w:sz w:val="24"/>
          <w:szCs w:val="24"/>
        </w:rPr>
        <w:t xml:space="preserve"> Διάταξη zig-zag</w:t>
      </w:r>
      <w:bookmarkEnd w:id="22"/>
    </w:p>
    <w:p w14:paraId="319781F9" w14:textId="77777777" w:rsidR="00503EE7" w:rsidRPr="00503EE7" w:rsidRDefault="00503EE7" w:rsidP="00422D8F">
      <w:pPr>
        <w:shd w:val="clear" w:color="auto" w:fill="FFFFFF"/>
        <w:spacing w:after="0" w:line="240" w:lineRule="auto"/>
        <w:rPr>
          <w:rFonts w:asciiTheme="minorHAnsi" w:eastAsiaTheme="majorEastAsia" w:hAnsiTheme="minorHAnsi" w:cs="Helvetica"/>
          <w:b/>
          <w:bCs/>
          <w:color w:val="1F2124"/>
        </w:rPr>
      </w:pPr>
    </w:p>
    <w:p w14:paraId="1A9AF001" w14:textId="77777777" w:rsidR="00422D8F" w:rsidRPr="00503EE7" w:rsidRDefault="00422D8F" w:rsidP="00D73C46">
      <w:pPr>
        <w:pStyle w:val="Web"/>
        <w:shd w:val="clear" w:color="auto" w:fill="FFFFFF"/>
        <w:spacing w:before="0" w:beforeAutospacing="0" w:after="0" w:afterAutospacing="0"/>
        <w:rPr>
          <w:color w:val="000000"/>
          <w:u w:val="single"/>
        </w:rPr>
      </w:pPr>
      <w:r w:rsidRPr="00503EE7">
        <w:rPr>
          <w:color w:val="000000"/>
          <w:u w:val="single"/>
        </w:rPr>
        <w:t>Φωτογραφία πλήρους οθόνης</w:t>
      </w:r>
    </w:p>
    <w:p w14:paraId="4C7983FB" w14:textId="77777777" w:rsidR="00D73C46" w:rsidRPr="00503EE7" w:rsidRDefault="00D73C46" w:rsidP="00D73C46">
      <w:pPr>
        <w:pStyle w:val="Web"/>
        <w:shd w:val="clear" w:color="auto" w:fill="FFFFFF"/>
        <w:spacing w:before="0" w:beforeAutospacing="0" w:after="0" w:afterAutospacing="0"/>
        <w:rPr>
          <w:color w:val="000000"/>
        </w:rPr>
      </w:pPr>
    </w:p>
    <w:p w14:paraId="44F626FC" w14:textId="421D43E3" w:rsidR="00422D8F" w:rsidRPr="00503EE7" w:rsidRDefault="00422D8F" w:rsidP="00461159">
      <w:pPr>
        <w:jc w:val="both"/>
      </w:pPr>
      <w:r w:rsidRPr="00503EE7">
        <w:t>Σε αυτήν την περίπτωση, η διάταξη συνεπάγεται τη διάδοση του περιεχομένου σε μια εικόνα πλήρους οθόνης. Έτσι, οι ενότητες κειμένου ή οι ενότητες μενού είναι εκεί για να υποστηρίξουν την "ζωντανή" εικόνα. Καλό για χρήση σε ιστότοπο</w:t>
      </w:r>
      <w:r w:rsidR="00A205CB">
        <w:t xml:space="preserve">υς που θέλουν να </w:t>
      </w:r>
      <w:r w:rsidR="00A205CB" w:rsidRPr="00A205CB">
        <w:t>“</w:t>
      </w:r>
      <w:r w:rsidR="00A205CB">
        <w:t>ριζώσουν</w:t>
      </w:r>
      <w:r w:rsidR="00A205CB" w:rsidRPr="00A205CB">
        <w:t>”</w:t>
      </w:r>
      <w:r w:rsidRPr="00503EE7">
        <w:t xml:space="preserve"> αμέσως το θέμα ενός ιστότοπου στο μυαλό ενός επισκέπτη</w:t>
      </w:r>
      <w:r w:rsidR="00BF62E0">
        <w:t xml:space="preserve"> (βλ. Εικόνα 2.11)</w:t>
      </w:r>
      <w:r w:rsidRPr="00503EE7">
        <w:t>. </w:t>
      </w:r>
    </w:p>
    <w:p w14:paraId="5BAEC9B8" w14:textId="77777777" w:rsidR="00422D8F" w:rsidRDefault="00422D8F" w:rsidP="00422D8F">
      <w:pPr>
        <w:shd w:val="clear" w:color="auto" w:fill="FFFFFF"/>
        <w:spacing w:after="0" w:line="240" w:lineRule="auto"/>
        <w:rPr>
          <w:rFonts w:ascii="Play" w:eastAsia="Times New Roman" w:hAnsi="Play" w:cs="Times New Roman"/>
          <w:color w:val="000000"/>
          <w:sz w:val="23"/>
          <w:szCs w:val="23"/>
          <w:lang w:eastAsia="el-GR"/>
        </w:rPr>
      </w:pPr>
    </w:p>
    <w:p w14:paraId="32427C79" w14:textId="5AC83AF9" w:rsidR="00422D8F" w:rsidRDefault="00C327B3" w:rsidP="00422D8F">
      <w:pPr>
        <w:shd w:val="clear" w:color="auto" w:fill="FFFFFF"/>
        <w:spacing w:after="0" w:line="240" w:lineRule="auto"/>
        <w:rPr>
          <w:rFonts w:ascii="Play" w:eastAsia="Times New Roman" w:hAnsi="Play" w:cs="Times New Roman"/>
          <w:color w:val="000000"/>
          <w:sz w:val="23"/>
          <w:szCs w:val="23"/>
          <w:lang w:eastAsia="el-GR"/>
        </w:rPr>
      </w:pPr>
      <w:r w:rsidRPr="004E11CA">
        <w:rPr>
          <w:rFonts w:ascii="Play" w:hAnsi="Play"/>
          <w:noProof/>
          <w:color w:val="000000"/>
          <w:sz w:val="23"/>
          <w:szCs w:val="23"/>
          <w:lang w:eastAsia="el-GR"/>
        </w:rPr>
        <w:drawing>
          <wp:inline distT="0" distB="0" distL="0" distR="0" wp14:anchorId="4F9A1C55" wp14:editId="22D174B9">
            <wp:extent cx="5162550" cy="2498380"/>
            <wp:effectExtent l="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69365" cy="2501678"/>
                    </a:xfrm>
                    <a:prstGeom prst="rect">
                      <a:avLst/>
                    </a:prstGeom>
                  </pic:spPr>
                </pic:pic>
              </a:graphicData>
            </a:graphic>
          </wp:inline>
        </w:drawing>
      </w:r>
    </w:p>
    <w:p w14:paraId="62EE356B" w14:textId="05DA77D1" w:rsidR="00D84CDB" w:rsidRDefault="00C327B3" w:rsidP="00B014AE">
      <w:pPr>
        <w:pStyle w:val="Web"/>
        <w:shd w:val="clear" w:color="auto" w:fill="FFFFFF"/>
        <w:spacing w:before="0" w:beforeAutospacing="0" w:after="0" w:afterAutospacing="0"/>
        <w:jc w:val="center"/>
        <w:rPr>
          <w:rFonts w:ascii="Play" w:hAnsi="Play"/>
          <w:color w:val="000000"/>
          <w:sz w:val="23"/>
          <w:szCs w:val="23"/>
        </w:rPr>
      </w:pPr>
      <w:r>
        <w:rPr>
          <w:rFonts w:ascii="Play" w:hAnsi="Play" w:hint="eastAsia"/>
          <w:color w:val="000000"/>
          <w:sz w:val="23"/>
          <w:szCs w:val="23"/>
        </w:rPr>
        <w:t>Π</w:t>
      </w:r>
      <w:r>
        <w:rPr>
          <w:rFonts w:ascii="Play" w:hAnsi="Play"/>
          <w:color w:val="000000"/>
          <w:sz w:val="23"/>
          <w:szCs w:val="23"/>
        </w:rPr>
        <w:t>ηγή</w:t>
      </w:r>
      <w:r w:rsidRPr="004E11CA">
        <w:rPr>
          <w:rFonts w:ascii="Play" w:hAnsi="Play"/>
          <w:color w:val="000000"/>
          <w:sz w:val="23"/>
          <w:szCs w:val="23"/>
        </w:rPr>
        <w:t xml:space="preserve">: </w:t>
      </w:r>
      <w:r w:rsidRPr="004E11CA">
        <w:rPr>
          <w:rFonts w:ascii="Play" w:hAnsi="Play"/>
          <w:color w:val="000000"/>
          <w:sz w:val="23"/>
          <w:szCs w:val="23"/>
          <w:lang w:val="en-US"/>
        </w:rPr>
        <w:t>bettergiftshop</w:t>
      </w:r>
      <w:r w:rsidRPr="004E11CA">
        <w:rPr>
          <w:rFonts w:ascii="Play" w:hAnsi="Play"/>
          <w:color w:val="000000"/>
          <w:sz w:val="23"/>
          <w:szCs w:val="23"/>
        </w:rPr>
        <w:t>.</w:t>
      </w:r>
      <w:r w:rsidRPr="004E11CA">
        <w:rPr>
          <w:rFonts w:ascii="Play" w:hAnsi="Play"/>
          <w:color w:val="000000"/>
          <w:sz w:val="23"/>
          <w:szCs w:val="23"/>
          <w:lang w:val="en-US"/>
        </w:rPr>
        <w:t>com</w:t>
      </w:r>
    </w:p>
    <w:p w14:paraId="15FA9C15" w14:textId="264D7423" w:rsidR="0028736A" w:rsidRDefault="0028736A" w:rsidP="00B014AE">
      <w:pPr>
        <w:pStyle w:val="a5"/>
        <w:jc w:val="center"/>
        <w:rPr>
          <w:color w:val="auto"/>
          <w:sz w:val="24"/>
          <w:szCs w:val="24"/>
        </w:rPr>
      </w:pPr>
      <w:bookmarkStart w:id="23" w:name="_Toc99476616"/>
      <w:r w:rsidRPr="00503EE7">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11</w:t>
      </w:r>
      <w:r w:rsidR="00DA6CAC">
        <w:rPr>
          <w:color w:val="auto"/>
          <w:sz w:val="24"/>
          <w:szCs w:val="24"/>
        </w:rPr>
        <w:fldChar w:fldCharType="end"/>
      </w:r>
      <w:r w:rsidRPr="00503EE7">
        <w:rPr>
          <w:color w:val="auto"/>
          <w:sz w:val="24"/>
          <w:szCs w:val="24"/>
        </w:rPr>
        <w:t>: Διάταξη πλήρους οθόνης</w:t>
      </w:r>
      <w:bookmarkEnd w:id="23"/>
    </w:p>
    <w:p w14:paraId="08FFD64A" w14:textId="77777777" w:rsidR="00503EE7" w:rsidRPr="00503EE7" w:rsidRDefault="00503EE7" w:rsidP="00503EE7"/>
    <w:p w14:paraId="67843491" w14:textId="57192097" w:rsidR="00D84CDB" w:rsidRPr="00503EE7" w:rsidRDefault="00751EFC" w:rsidP="00767026">
      <w:pPr>
        <w:pStyle w:val="Web"/>
        <w:shd w:val="clear" w:color="auto" w:fill="FFFFFF"/>
        <w:spacing w:before="0" w:beforeAutospacing="0" w:after="0" w:afterAutospacing="0"/>
        <w:rPr>
          <w:color w:val="000000"/>
          <w:u w:val="single"/>
        </w:rPr>
      </w:pPr>
      <w:r w:rsidRPr="00503EE7">
        <w:rPr>
          <w:color w:val="000000"/>
          <w:u w:val="single"/>
        </w:rPr>
        <w:lastRenderedPageBreak/>
        <w:t>Διάσπαση διάταξης (</w:t>
      </w:r>
      <w:r w:rsidR="00D84CDB" w:rsidRPr="00503EE7">
        <w:rPr>
          <w:color w:val="000000"/>
          <w:u w:val="single"/>
          <w:lang w:val="en-US"/>
        </w:rPr>
        <w:t>Split</w:t>
      </w:r>
      <w:r w:rsidR="00D84CDB" w:rsidRPr="00503EE7">
        <w:rPr>
          <w:color w:val="000000"/>
          <w:u w:val="single"/>
        </w:rPr>
        <w:t xml:space="preserve"> </w:t>
      </w:r>
      <w:r w:rsidR="00D84CDB" w:rsidRPr="00503EE7">
        <w:rPr>
          <w:color w:val="000000"/>
          <w:u w:val="single"/>
          <w:lang w:val="en-US"/>
        </w:rPr>
        <w:t>screen</w:t>
      </w:r>
      <w:r w:rsidRPr="00503EE7">
        <w:rPr>
          <w:color w:val="000000"/>
          <w:u w:val="single"/>
        </w:rPr>
        <w:t>)</w:t>
      </w:r>
    </w:p>
    <w:p w14:paraId="2240EF8F" w14:textId="77777777" w:rsidR="00D84CDB" w:rsidRPr="00503EE7" w:rsidRDefault="00D84CDB" w:rsidP="00767026">
      <w:pPr>
        <w:pStyle w:val="Web"/>
        <w:shd w:val="clear" w:color="auto" w:fill="FFFFFF"/>
        <w:spacing w:before="0" w:beforeAutospacing="0" w:after="0" w:afterAutospacing="0"/>
        <w:rPr>
          <w:color w:val="000000"/>
        </w:rPr>
      </w:pPr>
    </w:p>
    <w:p w14:paraId="048F91EC" w14:textId="7EAB67EA" w:rsidR="00A17E00" w:rsidRPr="00503EE7" w:rsidRDefault="00D84CDB" w:rsidP="00A205CB">
      <w:pPr>
        <w:jc w:val="both"/>
      </w:pPr>
      <w:r w:rsidRPr="00503EE7">
        <w:t xml:space="preserve">Αυτή η διάταξη χρησιμοποιείται συχνά για </w:t>
      </w:r>
      <w:r w:rsidR="00A205CB">
        <w:t>ηλεκτρονικά καταστήματα</w:t>
      </w:r>
      <w:r w:rsidRPr="00503EE7">
        <w:t xml:space="preserve"> που χωρίζουν τις προσφορές τους για άνδρες και γυναίκες ή ενήλικες και παιδιά, όπως καταστήματα ηλεκτρονικού εμπορίου και πρακτορεία μοντέλων. </w:t>
      </w:r>
      <w:r w:rsidR="00A17E00" w:rsidRPr="00503EE7">
        <w:t>Σε αυτήν</w:t>
      </w:r>
      <w:r w:rsidRPr="00503EE7">
        <w:t xml:space="preserve"> πρέπει να διατηρείται </w:t>
      </w:r>
      <w:r w:rsidR="00A17E00" w:rsidRPr="00503EE7">
        <w:t>το περιεχόμενο στο ελάχιστο με διαχωρισμένη οθόνη. Δεδομένου ότι η εστίαση των χρηστών πρέπει να είναι μόνο στα διαχωρισμένα στ</w:t>
      </w:r>
      <w:r w:rsidR="00A205CB">
        <w:t xml:space="preserve">οιχεία, δεν πρέπει  να γεμίζει </w:t>
      </w:r>
      <w:r w:rsidR="00A17E00" w:rsidRPr="00503EE7">
        <w:t>το οπτικό πεδίο με ένα υπερβολικά πολύ πλούσιο περιεχόμενο και εξωφρενικές εικόνες.</w:t>
      </w:r>
      <w:r w:rsidR="00503EE7">
        <w:t xml:space="preserve"> Για την καλύτερη κατανόηση της συγκεκριμένης διάταξης παρουσιάζεται στην Εικόνα 2.1</w:t>
      </w:r>
      <w:r w:rsidR="00BF62E0">
        <w:t>2</w:t>
      </w:r>
      <w:r w:rsidR="00503EE7">
        <w:t xml:space="preserve"> ένα παράδειγμα.</w:t>
      </w:r>
    </w:p>
    <w:p w14:paraId="06847AC7" w14:textId="77777777" w:rsidR="00D84CDB" w:rsidRPr="00D84CDB" w:rsidRDefault="00D84CDB" w:rsidP="00767026">
      <w:pPr>
        <w:pStyle w:val="Web"/>
        <w:shd w:val="clear" w:color="auto" w:fill="FFFFFF"/>
        <w:spacing w:before="0" w:beforeAutospacing="0" w:after="0" w:afterAutospacing="0"/>
        <w:rPr>
          <w:rFonts w:ascii="Play" w:hAnsi="Play"/>
          <w:color w:val="000000"/>
          <w:sz w:val="23"/>
          <w:szCs w:val="23"/>
        </w:rPr>
      </w:pPr>
    </w:p>
    <w:p w14:paraId="06936A6D" w14:textId="77777777" w:rsidR="0028736A" w:rsidRDefault="00D84CDB" w:rsidP="0028736A">
      <w:pPr>
        <w:pStyle w:val="Web"/>
        <w:keepNext/>
        <w:shd w:val="clear" w:color="auto" w:fill="FFFFFF"/>
        <w:spacing w:before="0" w:beforeAutospacing="0" w:after="0" w:afterAutospacing="0"/>
      </w:pPr>
      <w:r>
        <w:rPr>
          <w:noProof/>
        </w:rPr>
        <w:drawing>
          <wp:inline distT="0" distB="0" distL="0" distR="0" wp14:anchorId="47196CCA" wp14:editId="6D418B28">
            <wp:extent cx="5971540" cy="3498949"/>
            <wp:effectExtent l="0" t="0" r="0" b="6350"/>
            <wp:docPr id="17" name="Εικόνα 17" descr="https://s3.amazonaws.com/www-inside-design/uploads/2019/06/splitscreen-1024x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3.amazonaws.com/www-inside-design/uploads/2019/06/splitscreen-1024x60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1540" cy="3498949"/>
                    </a:xfrm>
                    <a:prstGeom prst="rect">
                      <a:avLst/>
                    </a:prstGeom>
                    <a:noFill/>
                    <a:ln>
                      <a:noFill/>
                    </a:ln>
                  </pic:spPr>
                </pic:pic>
              </a:graphicData>
            </a:graphic>
          </wp:inline>
        </w:drawing>
      </w:r>
    </w:p>
    <w:p w14:paraId="55E191B1" w14:textId="75075BA9" w:rsidR="00D84CDB" w:rsidRPr="00B014AE" w:rsidRDefault="0028736A" w:rsidP="00B014AE">
      <w:pPr>
        <w:pStyle w:val="a5"/>
        <w:jc w:val="center"/>
        <w:rPr>
          <w:rFonts w:ascii="Play" w:hAnsi="Play"/>
          <w:color w:val="auto"/>
          <w:sz w:val="24"/>
          <w:szCs w:val="24"/>
        </w:rPr>
      </w:pPr>
      <w:bookmarkStart w:id="24" w:name="_Toc99476617"/>
      <w:r w:rsidRPr="0028736A">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12</w:t>
      </w:r>
      <w:r w:rsidR="00DA6CAC">
        <w:rPr>
          <w:color w:val="auto"/>
          <w:sz w:val="24"/>
          <w:szCs w:val="24"/>
        </w:rPr>
        <w:fldChar w:fldCharType="end"/>
      </w:r>
      <w:r w:rsidRPr="00B014AE">
        <w:rPr>
          <w:color w:val="auto"/>
          <w:sz w:val="24"/>
          <w:szCs w:val="24"/>
        </w:rPr>
        <w:t xml:space="preserve">: </w:t>
      </w:r>
      <w:r w:rsidR="00751EFC">
        <w:rPr>
          <w:color w:val="auto"/>
          <w:sz w:val="24"/>
          <w:szCs w:val="24"/>
        </w:rPr>
        <w:t>Διάσπαση διάταξη</w:t>
      </w:r>
      <w:bookmarkEnd w:id="24"/>
    </w:p>
    <w:p w14:paraId="499F062C" w14:textId="29334234" w:rsidR="00D84CDB" w:rsidRPr="00503EE7" w:rsidRDefault="00A17E00" w:rsidP="00B014AE">
      <w:pPr>
        <w:pStyle w:val="Web"/>
        <w:shd w:val="clear" w:color="auto" w:fill="FFFFFF"/>
        <w:spacing w:before="0" w:beforeAutospacing="0" w:after="0" w:afterAutospacing="0"/>
        <w:jc w:val="center"/>
        <w:rPr>
          <w:color w:val="000000"/>
        </w:rPr>
      </w:pPr>
      <w:r w:rsidRPr="00503EE7">
        <w:rPr>
          <w:color w:val="000000"/>
        </w:rPr>
        <w:t>Πηγή: 62management.com</w:t>
      </w:r>
    </w:p>
    <w:p w14:paraId="74BC9BC6" w14:textId="77777777" w:rsidR="00D84CDB" w:rsidRDefault="00D84CDB" w:rsidP="00767026">
      <w:pPr>
        <w:pStyle w:val="Web"/>
        <w:shd w:val="clear" w:color="auto" w:fill="FFFFFF"/>
        <w:spacing w:before="0" w:beforeAutospacing="0" w:after="0" w:afterAutospacing="0"/>
        <w:rPr>
          <w:rFonts w:ascii="Play" w:hAnsi="Play"/>
          <w:color w:val="000000"/>
          <w:sz w:val="23"/>
          <w:szCs w:val="23"/>
        </w:rPr>
      </w:pPr>
    </w:p>
    <w:p w14:paraId="0EF556A8" w14:textId="77777777" w:rsidR="00A17E00" w:rsidRDefault="00A17E00" w:rsidP="00767026">
      <w:pPr>
        <w:pStyle w:val="Web"/>
        <w:shd w:val="clear" w:color="auto" w:fill="FFFFFF"/>
        <w:spacing w:before="0" w:beforeAutospacing="0" w:after="0" w:afterAutospacing="0"/>
        <w:rPr>
          <w:rFonts w:ascii="Play" w:hAnsi="Play"/>
          <w:color w:val="000000"/>
          <w:sz w:val="23"/>
          <w:szCs w:val="23"/>
        </w:rPr>
      </w:pPr>
    </w:p>
    <w:p w14:paraId="518959EC" w14:textId="77777777" w:rsidR="002F2A7F" w:rsidRPr="002F2A7F" w:rsidRDefault="002F2A7F" w:rsidP="00A205CB">
      <w:pPr>
        <w:jc w:val="both"/>
        <w:rPr>
          <w:rFonts w:eastAsia="Times New Roman" w:cs="Times New Roman"/>
          <w:color w:val="000000"/>
          <w:szCs w:val="24"/>
          <w:u w:val="single"/>
          <w:lang w:eastAsia="el-GR"/>
        </w:rPr>
      </w:pPr>
      <w:r w:rsidRPr="002F2A7F">
        <w:rPr>
          <w:rFonts w:eastAsia="Times New Roman" w:cs="Times New Roman"/>
          <w:color w:val="000000"/>
          <w:szCs w:val="24"/>
          <w:u w:val="single"/>
          <w:lang w:eastAsia="el-GR"/>
        </w:rPr>
        <w:t>Οπτική ένταση</w:t>
      </w:r>
    </w:p>
    <w:p w14:paraId="3F69A2FC" w14:textId="00BAA7CD" w:rsidR="00946051" w:rsidRDefault="00767026" w:rsidP="00A205CB">
      <w:pPr>
        <w:jc w:val="both"/>
      </w:pPr>
      <w:r w:rsidRPr="00503EE7">
        <w:t>Στο σχεδιασμό ιστοσελίδων, η οπτική ένταση είναι αυτή που τραβάει την προσοχή των χρηστών εστιάζοντας σε βασικά σημεία του ιστότοπου. </w:t>
      </w:r>
      <w:r w:rsidR="0028736A" w:rsidRPr="00503EE7">
        <w:t>Υπάρχουν λοιπόν πολλά στιλ και τύποι διατάξεων ανάλογα με το στόχο και το είδος κάθε επιχείρησης. Ενώ ορισμένες διατάξεις ακολουθούν την παραδοσιακή διαδρομή, με στόχο την καλύτερη εξυπηρέτηση της λειτουργικότητας, άλλες διατάξεις χρησιμοποιούν τολμηρά σχέδια και δομές, με σκο</w:t>
      </w:r>
      <w:r w:rsidR="00751EFC" w:rsidRPr="00503EE7">
        <w:t>πό να επηρεάσουν τον χρήστη.</w:t>
      </w:r>
      <w:r w:rsidR="0028736A" w:rsidRPr="00503EE7">
        <w:t xml:space="preserve"> </w:t>
      </w:r>
      <w:r w:rsidRPr="00503EE7">
        <w:t>Η οπτική ένταση βγαίνει από τις αντιθέσεις του χώρου, του χρώματος ή της φωτεινότητας και είναι εύκολα αντιληπτή εάν συν</w:t>
      </w:r>
      <w:r w:rsidR="00BF62E0">
        <w:t>δυαστεί</w:t>
      </w:r>
      <w:r w:rsidRPr="00503EE7">
        <w:t xml:space="preserve"> σε μια τέλεια συνολική ισορροπία στοιχείων. Ένα κουμπί </w:t>
      </w:r>
      <w:r w:rsidRPr="00503EE7">
        <w:lastRenderedPageBreak/>
        <w:t>παρότρυνσης για δράση μπορεί να είναι ένα σημείο εστίασης. Μια εικόνα μπορεί ν</w:t>
      </w:r>
      <w:r w:rsidR="00751EFC" w:rsidRPr="00503EE7">
        <w:t xml:space="preserve">α είναι ένα σημείο εστίασης. Οι </w:t>
      </w:r>
      <w:r w:rsidRPr="00503EE7">
        <w:t>επικεφαλίδες μπορούν επίσης να είναι εστιακά σημεία. Όλα εξαρτώνται από τον τρόπο ενσωμάτωσής τους στη διάταξη του ιστότοπου</w:t>
      </w:r>
      <w:r w:rsidR="002F2A7F">
        <w:t>. Έ</w:t>
      </w:r>
      <w:r w:rsidRPr="00503EE7">
        <w:t>τσι γίνονται τα μεγαλύτερα σημεία ενδιαφέροντος σε έναν ιστότοπο, που τραβούν την προσοχή ενός χρήστη.</w:t>
      </w:r>
      <w:r w:rsidR="003120F6">
        <w:t xml:space="preserve"> Ένα τέλειο παράδειγμα ιστοσελίδας που αποδίδει οπτική ένταση είναι της </w:t>
      </w:r>
      <w:r w:rsidR="003120F6">
        <w:rPr>
          <w:lang w:val="en-US"/>
        </w:rPr>
        <w:t>Tesla</w:t>
      </w:r>
      <w:r w:rsidR="003120F6" w:rsidRPr="003120F6">
        <w:t>.</w:t>
      </w:r>
      <w:r w:rsidR="003120F6">
        <w:rPr>
          <w:lang w:val="en-US"/>
        </w:rPr>
        <w:t>com</w:t>
      </w:r>
      <w:r w:rsidR="003120F6" w:rsidRPr="003120F6">
        <w:t xml:space="preserve">. </w:t>
      </w:r>
      <w:r w:rsidR="003120F6">
        <w:t>Στην Εικόνα 2.1</w:t>
      </w:r>
      <w:r w:rsidR="00BF62E0">
        <w:t>3</w:t>
      </w:r>
      <w:r w:rsidR="003120F6">
        <w:t xml:space="preserve"> παρουσιάζεται η εντυπωσιακή διάταξη της ιστοσελίδας, η οποία αποδίδει μέγιστη οπτική ένταση στους επισκέπτες.</w:t>
      </w:r>
    </w:p>
    <w:p w14:paraId="38D6225A" w14:textId="529E65C7" w:rsidR="007A2C41" w:rsidRPr="00A205CB" w:rsidRDefault="003120F6" w:rsidP="00A205CB">
      <w:pPr>
        <w:jc w:val="both"/>
      </w:pPr>
      <w:r>
        <w:t xml:space="preserve"> </w:t>
      </w:r>
      <w:r w:rsidR="00A17E00" w:rsidRPr="00A17E00">
        <w:rPr>
          <w:rFonts w:ascii="Helvetica" w:hAnsi="Helvetica" w:cs="Helvetica"/>
          <w:noProof/>
          <w:color w:val="17252A"/>
        </w:rPr>
        <w:t xml:space="preserve"> </w:t>
      </w:r>
      <w:r w:rsidR="00A17E00">
        <w:rPr>
          <w:rFonts w:ascii="Helvetica" w:hAnsi="Helvetica" w:cs="Helvetica"/>
          <w:noProof/>
          <w:color w:val="17252A"/>
          <w:lang w:eastAsia="el-GR"/>
        </w:rPr>
        <w:drawing>
          <wp:inline distT="0" distB="0" distL="0" distR="0" wp14:anchorId="3A075171" wp14:editId="58A7E833">
            <wp:extent cx="5971540" cy="3248025"/>
            <wp:effectExtent l="0" t="0" r="0" b="9525"/>
            <wp:docPr id="30" name="Εικόνα 30" descr="Κυρίαρχα στοιχεία στις διατάξεις σχεδίασης εστιακών σημείω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Κυρίαρχα στοιχεία στις διατάξεις σχεδίασης εστιακών σημείων"/>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71540" cy="3248025"/>
                    </a:xfrm>
                    <a:prstGeom prst="rect">
                      <a:avLst/>
                    </a:prstGeom>
                    <a:noFill/>
                    <a:ln>
                      <a:noFill/>
                    </a:ln>
                  </pic:spPr>
                </pic:pic>
              </a:graphicData>
            </a:graphic>
          </wp:inline>
        </w:drawing>
      </w:r>
    </w:p>
    <w:p w14:paraId="7BFBEEDC" w14:textId="77777777" w:rsidR="00A85134" w:rsidRDefault="00A85134" w:rsidP="00422D8F">
      <w:pPr>
        <w:shd w:val="clear" w:color="auto" w:fill="FFFFFF"/>
        <w:spacing w:after="0" w:line="240" w:lineRule="auto"/>
        <w:rPr>
          <w:rFonts w:ascii="Play" w:eastAsia="Times New Roman" w:hAnsi="Play" w:cs="Times New Roman"/>
          <w:color w:val="000000"/>
          <w:sz w:val="23"/>
          <w:szCs w:val="23"/>
          <w:lang w:eastAsia="el-GR"/>
        </w:rPr>
      </w:pPr>
    </w:p>
    <w:p w14:paraId="077E2F9D" w14:textId="77777777" w:rsidR="00A17E00" w:rsidRDefault="00A17E00" w:rsidP="00B014AE">
      <w:pPr>
        <w:pStyle w:val="Web"/>
        <w:shd w:val="clear" w:color="auto" w:fill="FFFFFF"/>
        <w:spacing w:before="0" w:beforeAutospacing="0" w:after="0" w:afterAutospacing="0"/>
        <w:jc w:val="center"/>
        <w:rPr>
          <w:rFonts w:ascii="Helvetica" w:hAnsi="Helvetica" w:cs="Helvetica"/>
          <w:color w:val="17252A"/>
        </w:rPr>
      </w:pPr>
      <w:r>
        <w:rPr>
          <w:rStyle w:val="a9"/>
          <w:rFonts w:ascii="Helvetica" w:hAnsi="Helvetica" w:cs="Helvetica"/>
          <w:color w:val="17252A"/>
        </w:rPr>
        <w:t>Πηγή: Tesla.com</w:t>
      </w:r>
    </w:p>
    <w:p w14:paraId="0B076822" w14:textId="78559D3D" w:rsidR="00A85134" w:rsidRDefault="00A85134" w:rsidP="00B014AE">
      <w:pPr>
        <w:shd w:val="clear" w:color="auto" w:fill="FFFFFF"/>
        <w:spacing w:after="0" w:line="240" w:lineRule="auto"/>
        <w:jc w:val="center"/>
        <w:rPr>
          <w:rFonts w:ascii="Play" w:eastAsia="Times New Roman" w:hAnsi="Play" w:cs="Times New Roman"/>
          <w:color w:val="000000"/>
          <w:sz w:val="23"/>
          <w:szCs w:val="23"/>
          <w:lang w:eastAsia="el-GR"/>
        </w:rPr>
      </w:pPr>
    </w:p>
    <w:p w14:paraId="36329DB8" w14:textId="4FFB662F" w:rsidR="00A85134" w:rsidRPr="00751EFC" w:rsidRDefault="00751EFC" w:rsidP="00B014AE">
      <w:pPr>
        <w:pStyle w:val="a5"/>
        <w:jc w:val="center"/>
        <w:rPr>
          <w:rFonts w:ascii="Play" w:eastAsia="Times New Roman" w:hAnsi="Play" w:cs="Times New Roman"/>
          <w:color w:val="auto"/>
          <w:sz w:val="24"/>
          <w:szCs w:val="24"/>
          <w:lang w:eastAsia="el-GR"/>
        </w:rPr>
      </w:pPr>
      <w:bookmarkStart w:id="25" w:name="_Toc99476618"/>
      <w:r w:rsidRPr="00751EFC">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13</w:t>
      </w:r>
      <w:r w:rsidR="00DA6CAC">
        <w:rPr>
          <w:color w:val="auto"/>
          <w:sz w:val="24"/>
          <w:szCs w:val="24"/>
        </w:rPr>
        <w:fldChar w:fldCharType="end"/>
      </w:r>
      <w:r w:rsidRPr="00A828EB">
        <w:rPr>
          <w:color w:val="auto"/>
          <w:sz w:val="24"/>
          <w:szCs w:val="24"/>
        </w:rPr>
        <w:t xml:space="preserve">: </w:t>
      </w:r>
      <w:r w:rsidRPr="00751EFC">
        <w:rPr>
          <w:color w:val="auto"/>
          <w:sz w:val="24"/>
          <w:szCs w:val="24"/>
        </w:rPr>
        <w:t xml:space="preserve">Ιστοσελίδα της </w:t>
      </w:r>
      <w:r w:rsidRPr="00751EFC">
        <w:rPr>
          <w:color w:val="auto"/>
          <w:sz w:val="24"/>
          <w:szCs w:val="24"/>
          <w:lang w:val="en-US"/>
        </w:rPr>
        <w:t>Tesla</w:t>
      </w:r>
      <w:bookmarkEnd w:id="25"/>
    </w:p>
    <w:p w14:paraId="12A7AECA" w14:textId="13A98E6D" w:rsidR="008D6151" w:rsidRPr="00F3207C" w:rsidRDefault="00112B07" w:rsidP="008D6151">
      <w:pPr>
        <w:shd w:val="clear" w:color="auto" w:fill="FFFFFF"/>
        <w:spacing w:after="0" w:line="240" w:lineRule="auto"/>
        <w:rPr>
          <w:rFonts w:eastAsia="Times New Roman" w:cs="Times New Roman"/>
          <w:color w:val="000000"/>
          <w:szCs w:val="24"/>
          <w:lang w:eastAsia="el-GR"/>
        </w:rPr>
      </w:pPr>
      <w:r w:rsidRPr="002F2A7F">
        <w:rPr>
          <w:rFonts w:cs="Times New Roman"/>
          <w:szCs w:val="24"/>
        </w:rPr>
        <w:t>Γ)</w:t>
      </w:r>
      <w:r w:rsidR="008D6151" w:rsidRPr="00F3207C">
        <w:rPr>
          <w:rFonts w:cs="Times New Roman"/>
          <w:szCs w:val="24"/>
        </w:rPr>
        <w:t xml:space="preserve"> </w:t>
      </w:r>
      <w:r w:rsidR="008D6151" w:rsidRPr="00F3207C">
        <w:rPr>
          <w:rFonts w:eastAsia="Times New Roman" w:cs="Times New Roman"/>
          <w:color w:val="000000"/>
          <w:szCs w:val="24"/>
          <w:lang w:eastAsia="el-GR"/>
        </w:rPr>
        <w:t>Το περιεχόμενο</w:t>
      </w:r>
    </w:p>
    <w:p w14:paraId="2CA91889" w14:textId="77777777" w:rsidR="00A85134" w:rsidRPr="003120F6" w:rsidRDefault="00A85134" w:rsidP="00767026">
      <w:pPr>
        <w:shd w:val="clear" w:color="auto" w:fill="FFFFFF"/>
        <w:spacing w:after="0" w:line="240" w:lineRule="auto"/>
        <w:rPr>
          <w:rFonts w:eastAsia="Times New Roman" w:cs="Times New Roman"/>
          <w:color w:val="000000"/>
          <w:szCs w:val="24"/>
          <w:lang w:eastAsia="el-GR"/>
        </w:rPr>
      </w:pPr>
    </w:p>
    <w:p w14:paraId="1DB1826C" w14:textId="444B3B66" w:rsidR="00F93340" w:rsidRPr="00A205CB" w:rsidRDefault="00F93340" w:rsidP="00B45EDE">
      <w:pPr>
        <w:shd w:val="clear" w:color="auto" w:fill="FFFFFF"/>
        <w:spacing w:after="0" w:line="240" w:lineRule="auto"/>
        <w:jc w:val="both"/>
        <w:rPr>
          <w:rFonts w:eastAsia="Times New Roman" w:cs="Times New Roman"/>
          <w:color w:val="000000"/>
          <w:szCs w:val="24"/>
          <w:u w:val="single"/>
          <w:lang w:eastAsia="el-GR"/>
        </w:rPr>
      </w:pPr>
      <w:r w:rsidRPr="00A205CB">
        <w:rPr>
          <w:rFonts w:eastAsia="Times New Roman" w:cs="Times New Roman"/>
          <w:color w:val="000000"/>
          <w:szCs w:val="24"/>
          <w:u w:val="single"/>
          <w:lang w:eastAsia="el-GR"/>
        </w:rPr>
        <w:t>Πολυμέσα</w:t>
      </w:r>
    </w:p>
    <w:p w14:paraId="7D8AA927" w14:textId="77777777" w:rsidR="00F93340" w:rsidRPr="003120F6" w:rsidRDefault="00F93340" w:rsidP="00B45EDE">
      <w:pPr>
        <w:shd w:val="clear" w:color="auto" w:fill="FFFFFF"/>
        <w:spacing w:after="0" w:line="240" w:lineRule="auto"/>
        <w:jc w:val="both"/>
        <w:rPr>
          <w:rFonts w:eastAsia="Times New Roman" w:cs="Times New Roman"/>
          <w:color w:val="000000"/>
          <w:szCs w:val="24"/>
          <w:lang w:eastAsia="el-GR"/>
        </w:rPr>
      </w:pPr>
    </w:p>
    <w:p w14:paraId="0FB14899" w14:textId="48F028A6" w:rsidR="00A85134" w:rsidRPr="00A205CB" w:rsidRDefault="007A2C41" w:rsidP="00A205CB">
      <w:pPr>
        <w:jc w:val="both"/>
        <w:rPr>
          <w:rFonts w:eastAsia="Times New Roman"/>
          <w:lang w:eastAsia="el-GR"/>
        </w:rPr>
      </w:pPr>
      <w:r w:rsidRPr="003120F6">
        <w:rPr>
          <w:rFonts w:eastAsia="Times New Roman"/>
          <w:lang w:eastAsia="el-GR"/>
        </w:rPr>
        <w:t xml:space="preserve">Τα </w:t>
      </w:r>
      <w:r w:rsidR="0079677E" w:rsidRPr="003120F6">
        <w:rPr>
          <w:rFonts w:eastAsia="Times New Roman"/>
          <w:lang w:eastAsia="el-GR"/>
        </w:rPr>
        <w:t xml:space="preserve">πολυμέσα </w:t>
      </w:r>
      <w:r w:rsidR="003A46DC" w:rsidRPr="003120F6">
        <w:rPr>
          <w:rFonts w:eastAsia="Times New Roman"/>
          <w:lang w:eastAsia="el-GR"/>
        </w:rPr>
        <w:t>είναι το πρώτο πράγμα που προσέχει κανείς σε ένα e-shop. Αυτά αποτελούν τα γραφικά, τους ήχους, τις εικόνες και τα βίντεο. Οι επισκέπτες ενός ηλεκτρονικού καταστήματος μπορούν να μην διαβάζουν πάντα το κείμενο, αλλά οπωσδήποτε θα προσέξουν μια κατάλληλη και έξυπνη παρουσίαση πολυμέσων. Α</w:t>
      </w:r>
      <w:r w:rsidRPr="003120F6">
        <w:rPr>
          <w:rFonts w:eastAsia="Times New Roman"/>
          <w:lang w:eastAsia="el-GR"/>
        </w:rPr>
        <w:t>πό το λογότυπο, τις φωτογραφίες και τα</w:t>
      </w:r>
      <w:r w:rsidR="003A46DC" w:rsidRPr="003120F6">
        <w:rPr>
          <w:rFonts w:eastAsia="Times New Roman"/>
          <w:lang w:eastAsia="el-GR"/>
        </w:rPr>
        <w:t xml:space="preserve"> εικονίδια πρέπει να δημιουργείται</w:t>
      </w:r>
      <w:r w:rsidRPr="003120F6">
        <w:rPr>
          <w:rFonts w:eastAsia="Times New Roman"/>
          <w:lang w:eastAsia="el-GR"/>
        </w:rPr>
        <w:t xml:space="preserve"> μια εικό</w:t>
      </w:r>
      <w:r w:rsidR="0079677E" w:rsidRPr="003120F6">
        <w:rPr>
          <w:rFonts w:eastAsia="Times New Roman"/>
          <w:lang w:eastAsia="el-GR"/>
        </w:rPr>
        <w:t>να που θα βοηθά το χρήστη και να</w:t>
      </w:r>
      <w:r w:rsidRPr="003120F6">
        <w:rPr>
          <w:rFonts w:eastAsia="Times New Roman"/>
          <w:lang w:eastAsia="el-GR"/>
        </w:rPr>
        <w:t xml:space="preserve"> συμβάλλει στην π</w:t>
      </w:r>
      <w:r w:rsidR="0079677E" w:rsidRPr="003120F6">
        <w:rPr>
          <w:rFonts w:eastAsia="Times New Roman"/>
          <w:lang w:eastAsia="el-GR"/>
        </w:rPr>
        <w:t>ροώθηση του μηνύματος που αποσκοπεί</w:t>
      </w:r>
      <w:r w:rsidR="003A46DC" w:rsidRPr="003120F6">
        <w:rPr>
          <w:rFonts w:eastAsia="Times New Roman"/>
          <w:lang w:eastAsia="el-GR"/>
        </w:rPr>
        <w:t xml:space="preserve"> η ιστοσελίδα.</w:t>
      </w:r>
      <w:r w:rsidR="00CD0F01" w:rsidRPr="003120F6">
        <w:rPr>
          <w:rFonts w:eastAsia="Times New Roman"/>
          <w:lang w:eastAsia="el-GR"/>
        </w:rPr>
        <w:t xml:space="preserve"> Είναι </w:t>
      </w:r>
      <w:r w:rsidR="003A46DC" w:rsidRPr="003120F6">
        <w:rPr>
          <w:rFonts w:eastAsia="Times New Roman"/>
          <w:lang w:eastAsia="el-GR"/>
        </w:rPr>
        <w:t>σημαντικό λοιπόν να χρησιμοποιείται ευδιάκριτο</w:t>
      </w:r>
      <w:r w:rsidR="00767026" w:rsidRPr="003120F6">
        <w:rPr>
          <w:rFonts w:eastAsia="Times New Roman"/>
          <w:lang w:eastAsia="el-GR"/>
        </w:rPr>
        <w:t xml:space="preserve"> λογότυπο σε εμφανές σημείο</w:t>
      </w:r>
      <w:r w:rsidR="003A46DC" w:rsidRPr="003120F6">
        <w:rPr>
          <w:rFonts w:eastAsia="Times New Roman"/>
          <w:lang w:eastAsia="el-GR"/>
        </w:rPr>
        <w:t>,</w:t>
      </w:r>
      <w:r w:rsidR="00A85134" w:rsidRPr="003120F6">
        <w:rPr>
          <w:rFonts w:eastAsia="Times New Roman"/>
          <w:lang w:eastAsia="el-GR"/>
        </w:rPr>
        <w:t xml:space="preserve"> </w:t>
      </w:r>
      <w:r w:rsidR="003A46DC" w:rsidRPr="003120F6">
        <w:rPr>
          <w:rFonts w:eastAsia="Times New Roman"/>
          <w:lang w:eastAsia="el-GR"/>
        </w:rPr>
        <w:t>δια δραστικά αντικείμενα,</w:t>
      </w:r>
      <w:r w:rsidR="00A85134" w:rsidRPr="003120F6">
        <w:rPr>
          <w:rFonts w:eastAsia="Times New Roman"/>
          <w:lang w:eastAsia="el-GR"/>
        </w:rPr>
        <w:t xml:space="preserve"> </w:t>
      </w:r>
      <w:r w:rsidR="003A46DC" w:rsidRPr="003120F6">
        <w:rPr>
          <w:rFonts w:eastAsia="Times New Roman"/>
          <w:lang w:eastAsia="el-GR"/>
        </w:rPr>
        <w:t xml:space="preserve">ελκυστικές και ζωντανές εικόνες, </w:t>
      </w:r>
      <w:r w:rsidR="00A85134" w:rsidRPr="003120F6">
        <w:rPr>
          <w:rFonts w:eastAsia="Times New Roman"/>
          <w:lang w:eastAsia="el-GR"/>
        </w:rPr>
        <w:t xml:space="preserve">βίντεο </w:t>
      </w:r>
      <w:r w:rsidR="003A46DC" w:rsidRPr="003120F6">
        <w:rPr>
          <w:rFonts w:eastAsia="Times New Roman"/>
          <w:lang w:eastAsia="el-GR"/>
        </w:rPr>
        <w:t xml:space="preserve">καλής ανάλυσης που να τραβούν τη προσοχή και ομοιόμορφα γραφικά. Το περιεχόμενο δηλαδή </w:t>
      </w:r>
      <w:r w:rsidR="003A46DC" w:rsidRPr="003120F6">
        <w:rPr>
          <w:rFonts w:eastAsia="Times New Roman"/>
          <w:lang w:eastAsia="el-GR"/>
        </w:rPr>
        <w:lastRenderedPageBreak/>
        <w:t>πρέπει</w:t>
      </w:r>
      <w:r w:rsidR="00A205CB">
        <w:rPr>
          <w:rFonts w:eastAsia="Times New Roman"/>
          <w:lang w:eastAsia="el-GR"/>
        </w:rPr>
        <w:t xml:space="preserve"> να είναι ποιοτικό και πλούσιο. </w:t>
      </w:r>
      <w:r w:rsidR="003A46DC" w:rsidRPr="003120F6">
        <w:t xml:space="preserve">Πιο αναλυτικά η χρησιμοποίηση ωραίων και ποιοτικών εικόνων για την απεικόνιση των προϊόντων σε μια ιστοσελίδα ηλεκτρονικού καταστήματος,  βοηθούν το χρήστη στο να καταλάβει τι ακριβώς αγοράζει χωρίς να χρειαστεί να δει περιγραφή προϊόντος από κείμενα. Οι </w:t>
      </w:r>
      <w:r w:rsidR="00CD0F01" w:rsidRPr="003120F6">
        <w:t>εικόνες</w:t>
      </w:r>
      <w:r w:rsidR="003A46DC" w:rsidRPr="003120F6">
        <w:t xml:space="preserve"> είναι απαραίτητες για να γίνει μία διαδικτυακή αγορά. Επιπλέον </w:t>
      </w:r>
      <w:r w:rsidR="00CD0F01" w:rsidRPr="003120F6">
        <w:t xml:space="preserve">για την ενίσχυση της απεικόνισης και της περιγραφής των προϊόντων είναι δυνατή η παρουσίαση video. Μερικοί  καταναλωτές εμπιστεύονται την εταιρία που έχει ανεβάσει videos των προϊόντων </w:t>
      </w:r>
      <w:r w:rsidR="003120F6">
        <w:t>της.</w:t>
      </w:r>
    </w:p>
    <w:p w14:paraId="5B343D28" w14:textId="1475DDCF" w:rsidR="00A85134" w:rsidRPr="00A205CB" w:rsidRDefault="00F93340" w:rsidP="00B45EDE">
      <w:pPr>
        <w:shd w:val="clear" w:color="auto" w:fill="FFFFFF"/>
        <w:spacing w:after="0" w:line="240" w:lineRule="auto"/>
        <w:jc w:val="both"/>
        <w:rPr>
          <w:rFonts w:eastAsia="Times New Roman" w:cs="Times New Roman"/>
          <w:color w:val="000000"/>
          <w:szCs w:val="24"/>
          <w:u w:val="single"/>
          <w:lang w:eastAsia="el-GR"/>
        </w:rPr>
      </w:pPr>
      <w:r w:rsidRPr="00A205CB">
        <w:rPr>
          <w:rFonts w:eastAsia="Times New Roman" w:cs="Times New Roman"/>
          <w:color w:val="000000"/>
          <w:szCs w:val="24"/>
          <w:u w:val="single"/>
          <w:lang w:eastAsia="el-GR"/>
        </w:rPr>
        <w:t>Γραμματοσειρές</w:t>
      </w:r>
    </w:p>
    <w:p w14:paraId="409E5028" w14:textId="77777777" w:rsidR="00F93340" w:rsidRPr="003120F6" w:rsidRDefault="00F93340" w:rsidP="00B45EDE">
      <w:pPr>
        <w:shd w:val="clear" w:color="auto" w:fill="FFFFFF"/>
        <w:spacing w:after="0" w:line="240" w:lineRule="auto"/>
        <w:jc w:val="both"/>
        <w:rPr>
          <w:rFonts w:eastAsia="Times New Roman" w:cs="Times New Roman"/>
          <w:color w:val="000000"/>
          <w:szCs w:val="24"/>
          <w:lang w:eastAsia="el-GR"/>
        </w:rPr>
      </w:pPr>
    </w:p>
    <w:p w14:paraId="13E606BE" w14:textId="524A020B" w:rsidR="00A85134" w:rsidRPr="00A205CB" w:rsidRDefault="007A2C41" w:rsidP="00A205CB">
      <w:pPr>
        <w:jc w:val="both"/>
        <w:rPr>
          <w:rFonts w:eastAsia="Times New Roman"/>
          <w:lang w:eastAsia="el-GR"/>
        </w:rPr>
      </w:pPr>
      <w:r w:rsidRPr="003120F6">
        <w:rPr>
          <w:rFonts w:eastAsia="Times New Roman"/>
          <w:lang w:eastAsia="el-GR"/>
        </w:rPr>
        <w:t xml:space="preserve">Η επιλογή της γραμματοσειράς ακολουθεί το ύφος της εταιρική </w:t>
      </w:r>
      <w:r w:rsidR="00F93340" w:rsidRPr="003120F6">
        <w:rPr>
          <w:rFonts w:eastAsia="Times New Roman"/>
          <w:lang w:eastAsia="el-GR"/>
        </w:rPr>
        <w:t>εικόνας</w:t>
      </w:r>
      <w:r w:rsidRPr="003120F6">
        <w:rPr>
          <w:rFonts w:eastAsia="Times New Roman"/>
          <w:lang w:eastAsia="el-GR"/>
        </w:rPr>
        <w:t xml:space="preserve">. Οι γραμματοσειρές που θα </w:t>
      </w:r>
      <w:r w:rsidR="008A1F4B">
        <w:rPr>
          <w:rFonts w:eastAsia="Times New Roman"/>
          <w:lang w:eastAsia="el-GR"/>
        </w:rPr>
        <w:t>χρησιμοποιηθούν σε μια</w:t>
      </w:r>
      <w:r w:rsidRPr="003120F6">
        <w:rPr>
          <w:rFonts w:eastAsia="Times New Roman"/>
          <w:lang w:eastAsia="el-GR"/>
        </w:rPr>
        <w:t xml:space="preserve"> ιστοσελίδα</w:t>
      </w:r>
      <w:r w:rsidR="008A1F4B">
        <w:rPr>
          <w:rFonts w:eastAsia="Times New Roman"/>
          <w:lang w:eastAsia="el-GR"/>
        </w:rPr>
        <w:t xml:space="preserve"> ηλεκτρονικού καταστήματος,</w:t>
      </w:r>
      <w:r w:rsidRPr="003120F6">
        <w:rPr>
          <w:rFonts w:eastAsia="Times New Roman"/>
          <w:lang w:eastAsia="el-GR"/>
        </w:rPr>
        <w:t xml:space="preserve"> θα πρέπει να είναι ευανάγνωστες στις οθόνες</w:t>
      </w:r>
      <w:r w:rsidR="008A1F4B">
        <w:rPr>
          <w:rFonts w:eastAsia="Times New Roman"/>
          <w:lang w:eastAsia="el-GR"/>
        </w:rPr>
        <w:t xml:space="preserve"> από όλους τους </w:t>
      </w:r>
      <w:r w:rsidR="008A1F4B" w:rsidRPr="003120F6">
        <w:rPr>
          <w:rFonts w:eastAsia="Times New Roman"/>
          <w:lang w:eastAsia="el-GR"/>
        </w:rPr>
        <w:t>browser</w:t>
      </w:r>
      <w:r w:rsidR="008A1F4B" w:rsidRPr="003120F6">
        <w:rPr>
          <w:rFonts w:eastAsia="Times New Roman"/>
          <w:lang w:val="en-US" w:eastAsia="el-GR"/>
        </w:rPr>
        <w:t>s</w:t>
      </w:r>
      <w:r w:rsidRPr="003120F6">
        <w:rPr>
          <w:rFonts w:eastAsia="Times New Roman"/>
          <w:lang w:eastAsia="el-GR"/>
        </w:rPr>
        <w:t>. Για παράδειγμα, η επιλογή μιας εξεζητημένης γραμματοσειράς που ωστόσο ο τελικός χρήστης, δε θα τη δει ποτέ γιατί δε θα υποστηρίζεται από τη συσκευή που χρησιμοποιεί, ίσως να μην είναι η καλύτερη επιλογή.</w:t>
      </w:r>
    </w:p>
    <w:p w14:paraId="7A9D5134" w14:textId="7FEE188A" w:rsidR="00A85134" w:rsidRPr="00A205CB" w:rsidRDefault="00F93340" w:rsidP="00B45EDE">
      <w:pPr>
        <w:shd w:val="clear" w:color="auto" w:fill="FFFFFF"/>
        <w:spacing w:after="0" w:line="240" w:lineRule="auto"/>
        <w:jc w:val="both"/>
        <w:rPr>
          <w:rFonts w:eastAsia="Times New Roman" w:cs="Times New Roman"/>
          <w:color w:val="000000"/>
          <w:szCs w:val="24"/>
          <w:u w:val="single"/>
          <w:lang w:eastAsia="el-GR"/>
        </w:rPr>
      </w:pPr>
      <w:r w:rsidRPr="00A205CB">
        <w:rPr>
          <w:rFonts w:eastAsia="Times New Roman" w:cs="Times New Roman"/>
          <w:color w:val="000000"/>
          <w:szCs w:val="24"/>
          <w:u w:val="single"/>
          <w:lang w:eastAsia="el-GR"/>
        </w:rPr>
        <w:t xml:space="preserve">Χρώματα </w:t>
      </w:r>
    </w:p>
    <w:p w14:paraId="6C30527A" w14:textId="77777777" w:rsidR="00F93340" w:rsidRPr="003120F6" w:rsidRDefault="00F93340" w:rsidP="00B45EDE">
      <w:pPr>
        <w:shd w:val="clear" w:color="auto" w:fill="FFFFFF"/>
        <w:spacing w:after="0" w:line="240" w:lineRule="auto"/>
        <w:jc w:val="both"/>
        <w:rPr>
          <w:rFonts w:eastAsia="Times New Roman" w:cs="Times New Roman"/>
          <w:color w:val="000000"/>
          <w:szCs w:val="24"/>
          <w:lang w:eastAsia="el-GR"/>
        </w:rPr>
      </w:pPr>
    </w:p>
    <w:p w14:paraId="698984A4" w14:textId="365A9EAE" w:rsidR="00B014AE" w:rsidRPr="003120F6" w:rsidRDefault="00A205CB" w:rsidP="003120F6">
      <w:pPr>
        <w:shd w:val="clear" w:color="auto" w:fill="FFFFFF"/>
        <w:spacing w:after="0" w:line="240" w:lineRule="auto"/>
        <w:jc w:val="both"/>
        <w:rPr>
          <w:rFonts w:eastAsia="Times New Roman" w:cs="Times New Roman"/>
          <w:color w:val="000000"/>
          <w:szCs w:val="24"/>
          <w:lang w:eastAsia="el-GR"/>
        </w:rPr>
      </w:pPr>
      <w:r>
        <w:rPr>
          <w:rFonts w:eastAsia="Times New Roman" w:cs="Times New Roman"/>
          <w:color w:val="000000"/>
          <w:szCs w:val="24"/>
          <w:lang w:eastAsia="el-GR"/>
        </w:rPr>
        <w:t>Η</w:t>
      </w:r>
      <w:r w:rsidR="007A2C41" w:rsidRPr="003120F6">
        <w:rPr>
          <w:rFonts w:eastAsia="Times New Roman" w:cs="Times New Roman"/>
          <w:color w:val="000000"/>
          <w:szCs w:val="24"/>
          <w:lang w:eastAsia="el-GR"/>
        </w:rPr>
        <w:t xml:space="preserve"> επιλογή των χρωμάτων έχει άμεση σχέση με την </w:t>
      </w:r>
      <w:r w:rsidR="0079677E" w:rsidRPr="003120F6">
        <w:rPr>
          <w:rFonts w:eastAsia="Times New Roman" w:cs="Times New Roman"/>
          <w:color w:val="000000"/>
          <w:szCs w:val="24"/>
          <w:lang w:eastAsia="el-GR"/>
        </w:rPr>
        <w:t>αναγνωσιμότητα του brand της επιχείρησης</w:t>
      </w:r>
      <w:r w:rsidR="007A2C41" w:rsidRPr="003120F6">
        <w:rPr>
          <w:rFonts w:eastAsia="Times New Roman" w:cs="Times New Roman"/>
          <w:color w:val="000000"/>
          <w:szCs w:val="24"/>
          <w:lang w:eastAsia="el-GR"/>
        </w:rPr>
        <w:t xml:space="preserve"> και την εταιρική ταυτότητα. Επιπλέον, θα πρέπει να </w:t>
      </w:r>
      <w:r w:rsidR="0079677E" w:rsidRPr="003120F6">
        <w:rPr>
          <w:rFonts w:eastAsia="Times New Roman" w:cs="Times New Roman"/>
          <w:color w:val="000000"/>
          <w:szCs w:val="24"/>
          <w:lang w:eastAsia="el-GR"/>
        </w:rPr>
        <w:t>ληφθεί υπόψ</w:t>
      </w:r>
      <w:r w:rsidR="00946051">
        <w:rPr>
          <w:rFonts w:eastAsia="Times New Roman" w:cs="Times New Roman"/>
          <w:color w:val="000000"/>
          <w:szCs w:val="24"/>
          <w:lang w:eastAsia="el-GR"/>
        </w:rPr>
        <w:t>η</w:t>
      </w:r>
      <w:r w:rsidR="0079677E" w:rsidRPr="003120F6">
        <w:rPr>
          <w:rFonts w:eastAsia="Times New Roman" w:cs="Times New Roman"/>
          <w:color w:val="000000"/>
          <w:szCs w:val="24"/>
          <w:lang w:eastAsia="el-GR"/>
        </w:rPr>
        <w:t xml:space="preserve"> η</w:t>
      </w:r>
      <w:r w:rsidR="007A2C41" w:rsidRPr="003120F6">
        <w:rPr>
          <w:rFonts w:eastAsia="Times New Roman" w:cs="Times New Roman"/>
          <w:color w:val="000000"/>
          <w:szCs w:val="24"/>
          <w:lang w:eastAsia="el-GR"/>
        </w:rPr>
        <w:t xml:space="preserve"> </w:t>
      </w:r>
      <w:r w:rsidR="0079677E" w:rsidRPr="003120F6">
        <w:rPr>
          <w:rFonts w:eastAsia="Times New Roman" w:cs="Times New Roman"/>
          <w:color w:val="000000"/>
          <w:szCs w:val="24"/>
          <w:lang w:eastAsia="el-GR"/>
        </w:rPr>
        <w:t>διαφορετική</w:t>
      </w:r>
      <w:r w:rsidR="007A2C41" w:rsidRPr="003120F6">
        <w:rPr>
          <w:rFonts w:eastAsia="Times New Roman" w:cs="Times New Roman"/>
          <w:color w:val="000000"/>
          <w:szCs w:val="24"/>
          <w:lang w:eastAsia="el-GR"/>
        </w:rPr>
        <w:t xml:space="preserve"> αίσθηση που προκαλούν τα χρώματα στην οθόνη.</w:t>
      </w:r>
      <w:r w:rsidR="0079677E" w:rsidRPr="003120F6">
        <w:rPr>
          <w:rFonts w:eastAsia="Times New Roman" w:cs="Times New Roman"/>
          <w:color w:val="000000"/>
          <w:szCs w:val="24"/>
          <w:lang w:eastAsia="el-GR"/>
        </w:rPr>
        <w:t xml:space="preserve"> Τα χρώματα πρέπει να είναι ζωντανά και αρμονικά μεταξύ τους.</w:t>
      </w:r>
      <w:r w:rsidR="00715CDF" w:rsidRPr="003120F6">
        <w:rPr>
          <w:rFonts w:eastAsia="Times New Roman" w:cs="Times New Roman"/>
          <w:color w:val="000000"/>
          <w:szCs w:val="24"/>
          <w:lang w:eastAsia="el-GR"/>
        </w:rPr>
        <w:t xml:space="preserve"> Χιλιάδες έρευνες διεξάγονται για την ψυχολογία πίσω από τα χρώματα και μελετούν πως μπορούν αυτά να φελήσουν ένα ηλεκτρονικό κατάστημα. </w:t>
      </w:r>
      <w:r>
        <w:rPr>
          <w:rFonts w:eastAsia="Times New Roman" w:cs="Times New Roman"/>
          <w:color w:val="000000"/>
          <w:szCs w:val="24"/>
          <w:lang w:eastAsia="el-GR"/>
        </w:rPr>
        <w:t>Μερικά χ</w:t>
      </w:r>
      <w:r w:rsidR="00C959A3" w:rsidRPr="003120F6">
        <w:rPr>
          <w:rFonts w:eastAsia="Times New Roman" w:cs="Times New Roman"/>
          <w:color w:val="000000"/>
          <w:szCs w:val="24"/>
          <w:lang w:eastAsia="el-GR"/>
        </w:rPr>
        <w:t xml:space="preserve">αρακτηριστικά συμπεράσματα για </w:t>
      </w:r>
      <w:r>
        <w:rPr>
          <w:rFonts w:eastAsia="Times New Roman" w:cs="Times New Roman"/>
          <w:color w:val="000000"/>
          <w:szCs w:val="24"/>
          <w:lang w:eastAsia="el-GR"/>
        </w:rPr>
        <w:t xml:space="preserve">δύο </w:t>
      </w:r>
      <w:r w:rsidR="00C959A3" w:rsidRPr="003120F6">
        <w:rPr>
          <w:rFonts w:eastAsia="Times New Roman" w:cs="Times New Roman"/>
          <w:color w:val="000000"/>
          <w:szCs w:val="24"/>
          <w:lang w:eastAsia="el-GR"/>
        </w:rPr>
        <w:t xml:space="preserve">βασικά χρώματα είναι τα εξής: </w:t>
      </w:r>
    </w:p>
    <w:p w14:paraId="7A55B655" w14:textId="77777777" w:rsidR="00A205CB" w:rsidRDefault="00A205CB" w:rsidP="00B45E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imes New Roman"/>
          <w:color w:val="000000"/>
          <w:szCs w:val="24"/>
          <w:lang w:eastAsia="el-GR"/>
        </w:rPr>
      </w:pPr>
    </w:p>
    <w:p w14:paraId="60FA788D" w14:textId="4D86579F" w:rsidR="003120F6" w:rsidRPr="003120F6" w:rsidRDefault="00C959A3" w:rsidP="00A205CB">
      <w:pPr>
        <w:jc w:val="both"/>
        <w:rPr>
          <w:rFonts w:eastAsia="Times New Roman"/>
          <w:lang w:eastAsia="el-GR"/>
        </w:rPr>
      </w:pPr>
      <w:r w:rsidRPr="003120F6">
        <w:rPr>
          <w:rFonts w:eastAsia="Times New Roman"/>
          <w:lang w:eastAsia="el-GR"/>
        </w:rPr>
        <w:t>Το κόκκινο είναι ένα παθιασμένο χρώμα και δημιουργεί μια αίσθηση ανάγκης. Ένα εξαιρετικό παράδειγμα αυτού του χρώματος για την χρήση του είναι όταν ένα αν</w:t>
      </w:r>
      <w:r w:rsidR="00A205CB">
        <w:rPr>
          <w:rFonts w:eastAsia="Times New Roman"/>
          <w:lang w:eastAsia="el-GR"/>
        </w:rPr>
        <w:t xml:space="preserve">τικείμενο βρίσκεται στο στόχο. </w:t>
      </w:r>
      <w:r w:rsidRPr="003120F6">
        <w:rPr>
          <w:rFonts w:eastAsia="Times New Roman"/>
          <w:lang w:eastAsia="el-GR"/>
        </w:rPr>
        <w:t xml:space="preserve">Το κίτρινο θεωρείται ευχάριστο χρώμα. Οι σχεδιαστές ιστοσελίδων χρησιμοποιούν το κίτρινο για το κουμπί ολοκλήρωσης αγοράς για να κάνουν τον καταναλωτή να αισθάνεται καλύτερα με τις αγορές του. Στην εικόνα </w:t>
      </w:r>
      <w:r w:rsidR="003120F6" w:rsidRPr="003120F6">
        <w:rPr>
          <w:rFonts w:eastAsia="Times New Roman"/>
          <w:lang w:eastAsia="el-GR"/>
        </w:rPr>
        <w:t>2.1</w:t>
      </w:r>
      <w:r w:rsidR="00946051">
        <w:rPr>
          <w:rFonts w:eastAsia="Times New Roman"/>
          <w:lang w:eastAsia="el-GR"/>
        </w:rPr>
        <w:t>4</w:t>
      </w:r>
      <w:r w:rsidR="003120F6" w:rsidRPr="003120F6">
        <w:rPr>
          <w:rFonts w:eastAsia="Times New Roman"/>
          <w:lang w:eastAsia="el-GR"/>
        </w:rPr>
        <w:t xml:space="preserve"> </w:t>
      </w:r>
      <w:r w:rsidRPr="003120F6">
        <w:rPr>
          <w:rFonts w:eastAsia="Times New Roman"/>
          <w:lang w:eastAsia="el-GR"/>
        </w:rPr>
        <w:t xml:space="preserve">φαίνεται ο ιστότοπος παιδικών ρούχων Crazy8. Οι μαμάδες που ψωνίζουν </w:t>
      </w:r>
      <w:r w:rsidR="00946051">
        <w:rPr>
          <w:rFonts w:eastAsia="Times New Roman"/>
          <w:lang w:eastAsia="el-GR"/>
        </w:rPr>
        <w:t xml:space="preserve">για </w:t>
      </w:r>
      <w:r w:rsidRPr="003120F6">
        <w:rPr>
          <w:rFonts w:eastAsia="Times New Roman"/>
          <w:lang w:eastAsia="el-GR"/>
        </w:rPr>
        <w:t>τα μικρά παιδιά τους είναι μια εξαιρετική αγορά για να στοχεύσουν με το κίτρινο, αφού τους προσφέρει μια ήρεμη, ευχάριστη αίσθηση καθώς περιηγούνται στο συγκεκριμένο ηλεκτρονικό κατάστημα.</w:t>
      </w:r>
    </w:p>
    <w:p w14:paraId="59778A5A" w14:textId="2D21AA60" w:rsidR="00C959A3" w:rsidRDefault="003120F6" w:rsidP="003120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Play" w:eastAsia="Times New Roman" w:hAnsi="Play" w:cs="Times New Roman"/>
          <w:color w:val="000000"/>
          <w:sz w:val="23"/>
          <w:szCs w:val="23"/>
          <w:lang w:eastAsia="el-GR"/>
        </w:rPr>
      </w:pPr>
      <w:r w:rsidRPr="00C959A3">
        <w:rPr>
          <w:rFonts w:eastAsia="Times New Roman" w:cs="Times New Roman"/>
          <w:noProof/>
          <w:szCs w:val="24"/>
          <w:lang w:eastAsia="el-GR"/>
        </w:rPr>
        <w:lastRenderedPageBreak/>
        <w:drawing>
          <wp:inline distT="0" distB="0" distL="0" distR="0" wp14:anchorId="2F3DF868" wp14:editId="3002CD90">
            <wp:extent cx="4995333" cy="4174472"/>
            <wp:effectExtent l="0" t="0" r="0" b="0"/>
            <wp:docPr id="16" name="Εικόνα 16" descr="https://www.webfx.com/blog/wp-content/uploads/2013/07/crazy8_check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webfx.com/blog/wp-content/uploads/2013/07/crazy8_checkout.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29479" cy="4203007"/>
                    </a:xfrm>
                    <a:prstGeom prst="rect">
                      <a:avLst/>
                    </a:prstGeom>
                    <a:noFill/>
                    <a:ln>
                      <a:noFill/>
                    </a:ln>
                  </pic:spPr>
                </pic:pic>
              </a:graphicData>
            </a:graphic>
          </wp:inline>
        </w:drawing>
      </w:r>
    </w:p>
    <w:p w14:paraId="23C08E59" w14:textId="6DC71E6D" w:rsidR="003120F6" w:rsidRPr="00B014AE" w:rsidRDefault="003120F6" w:rsidP="003120F6">
      <w:pPr>
        <w:pStyle w:val="a5"/>
        <w:jc w:val="center"/>
        <w:rPr>
          <w:color w:val="auto"/>
          <w:sz w:val="24"/>
          <w:szCs w:val="24"/>
        </w:rPr>
      </w:pPr>
      <w:bookmarkStart w:id="26" w:name="_Toc99476619"/>
      <w:r w:rsidRPr="00751EFC">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14</w:t>
      </w:r>
      <w:r w:rsidR="00DA6CAC">
        <w:rPr>
          <w:color w:val="auto"/>
          <w:sz w:val="24"/>
          <w:szCs w:val="24"/>
        </w:rPr>
        <w:fldChar w:fldCharType="end"/>
      </w:r>
      <w:r w:rsidRPr="00751EFC">
        <w:rPr>
          <w:color w:val="auto"/>
          <w:sz w:val="24"/>
          <w:szCs w:val="24"/>
        </w:rPr>
        <w:t xml:space="preserve">: </w:t>
      </w:r>
      <w:r w:rsidRPr="00751EFC">
        <w:rPr>
          <w:color w:val="auto"/>
          <w:sz w:val="24"/>
          <w:szCs w:val="24"/>
          <w:lang w:val="en-US"/>
        </w:rPr>
        <w:t>E</w:t>
      </w:r>
      <w:r w:rsidRPr="00751EFC">
        <w:rPr>
          <w:color w:val="auto"/>
          <w:sz w:val="24"/>
          <w:szCs w:val="24"/>
        </w:rPr>
        <w:t>-</w:t>
      </w:r>
      <w:r w:rsidRPr="00751EFC">
        <w:rPr>
          <w:color w:val="auto"/>
          <w:sz w:val="24"/>
          <w:szCs w:val="24"/>
          <w:lang w:val="en-US"/>
        </w:rPr>
        <w:t>shop</w:t>
      </w:r>
      <w:r w:rsidRPr="00751EFC">
        <w:rPr>
          <w:color w:val="auto"/>
          <w:sz w:val="24"/>
          <w:szCs w:val="24"/>
        </w:rPr>
        <w:t xml:space="preserve"> με βασικό χρώμα το κίτρινο</w:t>
      </w:r>
      <w:bookmarkEnd w:id="26"/>
    </w:p>
    <w:p w14:paraId="462565D6" w14:textId="77777777" w:rsidR="003120F6" w:rsidRPr="00C959A3" w:rsidRDefault="003120F6" w:rsidP="00B45E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Play" w:eastAsia="Times New Roman" w:hAnsi="Play" w:cs="Times New Roman"/>
          <w:color w:val="000000"/>
          <w:sz w:val="23"/>
          <w:szCs w:val="23"/>
          <w:lang w:eastAsia="el-GR"/>
        </w:rPr>
      </w:pPr>
    </w:p>
    <w:p w14:paraId="74A9007D" w14:textId="77777777" w:rsidR="009B259A" w:rsidRDefault="009B259A" w:rsidP="00B45EDE">
      <w:pPr>
        <w:pStyle w:val="aa"/>
        <w:jc w:val="both"/>
        <w:rPr>
          <w:rFonts w:ascii="Play" w:eastAsia="Times New Roman" w:hAnsi="Play" w:cs="Times New Roman"/>
          <w:color w:val="000000"/>
          <w:sz w:val="23"/>
          <w:szCs w:val="23"/>
          <w:lang w:eastAsia="el-GR"/>
        </w:rPr>
      </w:pPr>
    </w:p>
    <w:p w14:paraId="6A2AE3D8" w14:textId="1C8A98C6" w:rsidR="00A85134" w:rsidRPr="002F2A7F" w:rsidRDefault="00112B07" w:rsidP="00B45EDE">
      <w:pPr>
        <w:pStyle w:val="aa"/>
        <w:jc w:val="both"/>
        <w:rPr>
          <w:rFonts w:ascii="Times New Roman" w:eastAsia="Times New Roman" w:hAnsi="Times New Roman" w:cs="Times New Roman"/>
          <w:b/>
          <w:color w:val="000000"/>
          <w:sz w:val="24"/>
          <w:szCs w:val="24"/>
          <w:lang w:eastAsia="el-GR"/>
        </w:rPr>
      </w:pPr>
      <w:r w:rsidRPr="002F2A7F">
        <w:rPr>
          <w:rFonts w:ascii="Times New Roman" w:eastAsia="Times New Roman" w:hAnsi="Times New Roman" w:cs="Times New Roman"/>
          <w:color w:val="000000"/>
          <w:sz w:val="24"/>
          <w:szCs w:val="24"/>
          <w:lang w:eastAsia="el-GR"/>
        </w:rPr>
        <w:t xml:space="preserve">Δ) </w:t>
      </w:r>
      <w:r w:rsidR="002A6256" w:rsidRPr="002F2A7F">
        <w:rPr>
          <w:rFonts w:ascii="Times New Roman" w:eastAsia="Times New Roman" w:hAnsi="Times New Roman" w:cs="Times New Roman"/>
          <w:color w:val="000000"/>
          <w:sz w:val="24"/>
          <w:szCs w:val="24"/>
          <w:lang w:eastAsia="el-GR"/>
        </w:rPr>
        <w:t>Α</w:t>
      </w:r>
      <w:r w:rsidR="00A85134" w:rsidRPr="002F2A7F">
        <w:rPr>
          <w:rFonts w:ascii="Times New Roman" w:eastAsia="Times New Roman" w:hAnsi="Times New Roman" w:cs="Times New Roman"/>
          <w:color w:val="000000"/>
          <w:sz w:val="24"/>
          <w:szCs w:val="24"/>
          <w:lang w:eastAsia="el-GR"/>
        </w:rPr>
        <w:t>λληλεπιδράσεις</w:t>
      </w:r>
      <w:r w:rsidR="00233FE8" w:rsidRPr="002F2A7F">
        <w:rPr>
          <w:rFonts w:ascii="Times New Roman" w:eastAsia="Times New Roman" w:hAnsi="Times New Roman" w:cs="Times New Roman"/>
          <w:b/>
          <w:color w:val="000000"/>
          <w:sz w:val="24"/>
          <w:szCs w:val="24"/>
          <w:lang w:eastAsia="el-GR"/>
        </w:rPr>
        <w:t xml:space="preserve"> </w:t>
      </w:r>
      <w:sdt>
        <w:sdtPr>
          <w:rPr>
            <w:rFonts w:ascii="Times New Roman" w:eastAsia="Times New Roman" w:hAnsi="Times New Roman" w:cs="Times New Roman"/>
            <w:color w:val="000000"/>
            <w:sz w:val="24"/>
            <w:szCs w:val="24"/>
            <w:lang w:val="en-US" w:eastAsia="el-GR"/>
          </w:rPr>
          <w:id w:val="2061428951"/>
          <w:citation/>
        </w:sdtPr>
        <w:sdtEndPr/>
        <w:sdtContent>
          <w:r w:rsidR="00233FE8" w:rsidRPr="002F2A7F">
            <w:rPr>
              <w:rFonts w:ascii="Times New Roman" w:eastAsia="Times New Roman" w:hAnsi="Times New Roman" w:cs="Times New Roman"/>
              <w:color w:val="000000"/>
              <w:sz w:val="24"/>
              <w:szCs w:val="24"/>
              <w:lang w:val="en-US" w:eastAsia="el-GR"/>
            </w:rPr>
            <w:fldChar w:fldCharType="begin"/>
          </w:r>
          <w:r w:rsidR="00233FE8" w:rsidRPr="002F2A7F">
            <w:rPr>
              <w:rFonts w:ascii="Times New Roman" w:eastAsia="Times New Roman" w:hAnsi="Times New Roman" w:cs="Times New Roman"/>
              <w:color w:val="000000"/>
              <w:sz w:val="24"/>
              <w:szCs w:val="24"/>
              <w:lang w:eastAsia="el-GR"/>
            </w:rPr>
            <w:instrText xml:space="preserve"> </w:instrText>
          </w:r>
          <w:r w:rsidR="00233FE8" w:rsidRPr="002F2A7F">
            <w:rPr>
              <w:rFonts w:ascii="Times New Roman" w:eastAsia="Times New Roman" w:hAnsi="Times New Roman" w:cs="Times New Roman"/>
              <w:color w:val="000000"/>
              <w:sz w:val="24"/>
              <w:szCs w:val="24"/>
              <w:lang w:val="en-US" w:eastAsia="el-GR"/>
            </w:rPr>
            <w:instrText>CITATION</w:instrText>
          </w:r>
          <w:r w:rsidR="00233FE8" w:rsidRPr="002F2A7F">
            <w:rPr>
              <w:rFonts w:ascii="Times New Roman" w:eastAsia="Times New Roman" w:hAnsi="Times New Roman" w:cs="Times New Roman"/>
              <w:color w:val="000000"/>
              <w:sz w:val="24"/>
              <w:szCs w:val="24"/>
              <w:lang w:eastAsia="el-GR"/>
            </w:rPr>
            <w:instrText xml:space="preserve"> </w:instrText>
          </w:r>
          <w:r w:rsidR="00233FE8" w:rsidRPr="002F2A7F">
            <w:rPr>
              <w:rFonts w:ascii="Times New Roman" w:eastAsia="Times New Roman" w:hAnsi="Times New Roman" w:cs="Times New Roman"/>
              <w:color w:val="000000"/>
              <w:sz w:val="24"/>
              <w:szCs w:val="24"/>
              <w:lang w:val="en-US" w:eastAsia="el-GR"/>
            </w:rPr>
            <w:instrText>Ive</w:instrText>
          </w:r>
          <w:r w:rsidR="00233FE8" w:rsidRPr="002F2A7F">
            <w:rPr>
              <w:rFonts w:ascii="Times New Roman" w:eastAsia="Times New Roman" w:hAnsi="Times New Roman" w:cs="Times New Roman"/>
              <w:color w:val="000000"/>
              <w:sz w:val="24"/>
              <w:szCs w:val="24"/>
              <w:lang w:eastAsia="el-GR"/>
            </w:rPr>
            <w:instrText>19 \</w:instrText>
          </w:r>
          <w:r w:rsidR="00233FE8" w:rsidRPr="002F2A7F">
            <w:rPr>
              <w:rFonts w:ascii="Times New Roman" w:eastAsia="Times New Roman" w:hAnsi="Times New Roman" w:cs="Times New Roman"/>
              <w:color w:val="000000"/>
              <w:sz w:val="24"/>
              <w:szCs w:val="24"/>
              <w:lang w:val="en-US" w:eastAsia="el-GR"/>
            </w:rPr>
            <w:instrText>l</w:instrText>
          </w:r>
          <w:r w:rsidR="00233FE8" w:rsidRPr="002F2A7F">
            <w:rPr>
              <w:rFonts w:ascii="Times New Roman" w:eastAsia="Times New Roman" w:hAnsi="Times New Roman" w:cs="Times New Roman"/>
              <w:color w:val="000000"/>
              <w:sz w:val="24"/>
              <w:szCs w:val="24"/>
              <w:lang w:eastAsia="el-GR"/>
            </w:rPr>
            <w:instrText xml:space="preserve"> 1033 </w:instrText>
          </w:r>
          <w:r w:rsidR="00233FE8" w:rsidRPr="002F2A7F">
            <w:rPr>
              <w:rFonts w:ascii="Times New Roman" w:eastAsia="Times New Roman" w:hAnsi="Times New Roman" w:cs="Times New Roman"/>
              <w:color w:val="000000"/>
              <w:sz w:val="24"/>
              <w:szCs w:val="24"/>
              <w:lang w:val="en-US" w:eastAsia="el-GR"/>
            </w:rPr>
            <w:fldChar w:fldCharType="separate"/>
          </w:r>
          <w:r w:rsidR="002B0390" w:rsidRPr="007C1FC8">
            <w:rPr>
              <w:rFonts w:ascii="Times New Roman" w:eastAsia="Times New Roman" w:hAnsi="Times New Roman" w:cs="Times New Roman"/>
              <w:noProof/>
              <w:color w:val="000000"/>
              <w:sz w:val="24"/>
              <w:szCs w:val="24"/>
              <w:lang w:eastAsia="el-GR"/>
            </w:rPr>
            <w:t>(</w:t>
          </w:r>
          <w:r w:rsidR="002B0390" w:rsidRPr="002B0390">
            <w:rPr>
              <w:rFonts w:ascii="Times New Roman" w:eastAsia="Times New Roman" w:hAnsi="Times New Roman" w:cs="Times New Roman"/>
              <w:noProof/>
              <w:color w:val="000000"/>
              <w:sz w:val="24"/>
              <w:szCs w:val="24"/>
              <w:lang w:val="en-US" w:eastAsia="el-GR"/>
            </w:rPr>
            <w:t>Bal</w:t>
          </w:r>
          <w:r w:rsidR="002B0390" w:rsidRPr="007C1FC8">
            <w:rPr>
              <w:rFonts w:ascii="Times New Roman" w:eastAsia="Times New Roman" w:hAnsi="Times New Roman" w:cs="Times New Roman"/>
              <w:noProof/>
              <w:color w:val="000000"/>
              <w:sz w:val="24"/>
              <w:szCs w:val="24"/>
              <w:lang w:eastAsia="el-GR"/>
            </w:rPr>
            <w:t>áž</w:t>
          </w:r>
          <w:r w:rsidR="002B0390" w:rsidRPr="002B0390">
            <w:rPr>
              <w:rFonts w:ascii="Times New Roman" w:eastAsia="Times New Roman" w:hAnsi="Times New Roman" w:cs="Times New Roman"/>
              <w:noProof/>
              <w:color w:val="000000"/>
              <w:sz w:val="24"/>
              <w:szCs w:val="24"/>
              <w:lang w:val="en-US" w:eastAsia="el-GR"/>
            </w:rPr>
            <w:t>iov</w:t>
          </w:r>
          <w:r w:rsidR="002B0390" w:rsidRPr="007C1FC8">
            <w:rPr>
              <w:rFonts w:ascii="Times New Roman" w:eastAsia="Times New Roman" w:hAnsi="Times New Roman" w:cs="Times New Roman"/>
              <w:noProof/>
              <w:color w:val="000000"/>
              <w:sz w:val="24"/>
              <w:szCs w:val="24"/>
              <w:lang w:eastAsia="el-GR"/>
            </w:rPr>
            <w:t>á, 2019)</w:t>
          </w:r>
          <w:r w:rsidR="00233FE8" w:rsidRPr="002F2A7F">
            <w:rPr>
              <w:rFonts w:ascii="Times New Roman" w:eastAsia="Times New Roman" w:hAnsi="Times New Roman" w:cs="Times New Roman"/>
              <w:color w:val="000000"/>
              <w:sz w:val="24"/>
              <w:szCs w:val="24"/>
              <w:lang w:val="en-US" w:eastAsia="el-GR"/>
            </w:rPr>
            <w:fldChar w:fldCharType="end"/>
          </w:r>
        </w:sdtContent>
      </w:sdt>
    </w:p>
    <w:p w14:paraId="14D90557" w14:textId="77777777" w:rsidR="00F93340" w:rsidRPr="003120F6" w:rsidRDefault="00F93340" w:rsidP="00B45EDE">
      <w:pPr>
        <w:pStyle w:val="aa"/>
        <w:jc w:val="both"/>
        <w:rPr>
          <w:rFonts w:ascii="Times New Roman" w:eastAsia="Times New Roman" w:hAnsi="Times New Roman" w:cs="Times New Roman"/>
          <w:color w:val="000000"/>
          <w:sz w:val="24"/>
          <w:szCs w:val="24"/>
          <w:lang w:eastAsia="el-GR"/>
        </w:rPr>
      </w:pPr>
    </w:p>
    <w:p w14:paraId="4DDA200E" w14:textId="184B9265" w:rsidR="00A85134" w:rsidRPr="003120F6" w:rsidRDefault="00F93340" w:rsidP="00A205CB">
      <w:pPr>
        <w:jc w:val="both"/>
        <w:rPr>
          <w:rFonts w:eastAsia="Times New Roman"/>
          <w:lang w:eastAsia="el-GR"/>
        </w:rPr>
      </w:pPr>
      <w:r w:rsidRPr="003120F6">
        <w:rPr>
          <w:rFonts w:eastAsia="Times New Roman"/>
          <w:lang w:eastAsia="el-GR"/>
        </w:rPr>
        <w:t>Η ύπαρξη κίνησης (</w:t>
      </w:r>
      <w:r w:rsidR="00A85134" w:rsidRPr="003120F6">
        <w:rPr>
          <w:rFonts w:eastAsia="Times New Roman"/>
          <w:lang w:eastAsia="el-GR"/>
        </w:rPr>
        <w:t>An</w:t>
      </w:r>
      <w:r w:rsidR="00563B39" w:rsidRPr="003120F6">
        <w:rPr>
          <w:rFonts w:eastAsia="Times New Roman"/>
          <w:lang w:eastAsia="el-GR"/>
        </w:rPr>
        <w:t>imation</w:t>
      </w:r>
      <w:r w:rsidRPr="003120F6">
        <w:rPr>
          <w:rFonts w:eastAsia="Times New Roman"/>
          <w:lang w:eastAsia="el-GR"/>
        </w:rPr>
        <w:t>)</w:t>
      </w:r>
      <w:r w:rsidR="00233FE8" w:rsidRPr="00233FE8">
        <w:rPr>
          <w:rFonts w:eastAsia="Times New Roman"/>
          <w:lang w:eastAsia="el-GR"/>
        </w:rPr>
        <w:t xml:space="preserve"> </w:t>
      </w:r>
      <w:sdt>
        <w:sdtPr>
          <w:rPr>
            <w:rFonts w:eastAsia="Times New Roman"/>
            <w:lang w:val="en-US" w:eastAsia="el-GR"/>
          </w:rPr>
          <w:id w:val="-654374484"/>
          <w:citation/>
        </w:sdtPr>
        <w:sdtEndPr/>
        <w:sdtContent>
          <w:r w:rsidR="00233FE8">
            <w:rPr>
              <w:rFonts w:eastAsia="Times New Roman"/>
              <w:lang w:val="en-US" w:eastAsia="el-GR"/>
            </w:rPr>
            <w:fldChar w:fldCharType="begin"/>
          </w:r>
          <w:r w:rsidR="00233FE8" w:rsidRPr="00233FE8">
            <w:rPr>
              <w:rFonts w:eastAsia="Times New Roman"/>
              <w:lang w:eastAsia="el-GR"/>
            </w:rPr>
            <w:instrText xml:space="preserve"> </w:instrText>
          </w:r>
          <w:r w:rsidR="00233FE8">
            <w:rPr>
              <w:rFonts w:eastAsia="Times New Roman"/>
              <w:lang w:val="en-US" w:eastAsia="el-GR"/>
            </w:rPr>
            <w:instrText>CITATION</w:instrText>
          </w:r>
          <w:r w:rsidR="00233FE8" w:rsidRPr="00233FE8">
            <w:rPr>
              <w:rFonts w:eastAsia="Times New Roman"/>
              <w:lang w:eastAsia="el-GR"/>
            </w:rPr>
            <w:instrText xml:space="preserve"> </w:instrText>
          </w:r>
          <w:r w:rsidR="00233FE8">
            <w:rPr>
              <w:rFonts w:eastAsia="Times New Roman"/>
              <w:lang w:val="en-US" w:eastAsia="el-GR"/>
            </w:rPr>
            <w:instrText>Hon</w:instrText>
          </w:r>
          <w:r w:rsidR="00233FE8" w:rsidRPr="00233FE8">
            <w:rPr>
              <w:rFonts w:eastAsia="Times New Roman"/>
              <w:lang w:eastAsia="el-GR"/>
            </w:rPr>
            <w:instrText>04 \</w:instrText>
          </w:r>
          <w:r w:rsidR="00233FE8">
            <w:rPr>
              <w:rFonts w:eastAsia="Times New Roman"/>
              <w:lang w:val="en-US" w:eastAsia="el-GR"/>
            </w:rPr>
            <w:instrText>l</w:instrText>
          </w:r>
          <w:r w:rsidR="00233FE8" w:rsidRPr="00233FE8">
            <w:rPr>
              <w:rFonts w:eastAsia="Times New Roman"/>
              <w:lang w:eastAsia="el-GR"/>
            </w:rPr>
            <w:instrText xml:space="preserve"> 1033 </w:instrText>
          </w:r>
          <w:r w:rsidR="00233FE8">
            <w:rPr>
              <w:rFonts w:eastAsia="Times New Roman"/>
              <w:lang w:val="en-US" w:eastAsia="el-GR"/>
            </w:rPr>
            <w:fldChar w:fldCharType="separate"/>
          </w:r>
          <w:r w:rsidR="002B0390" w:rsidRPr="007C1FC8">
            <w:rPr>
              <w:rFonts w:eastAsia="Times New Roman"/>
              <w:noProof/>
              <w:lang w:eastAsia="el-GR"/>
            </w:rPr>
            <w:t>(</w:t>
          </w:r>
          <w:r w:rsidR="002B0390" w:rsidRPr="002B0390">
            <w:rPr>
              <w:rFonts w:eastAsia="Times New Roman"/>
              <w:noProof/>
              <w:lang w:val="en-US" w:eastAsia="el-GR"/>
            </w:rPr>
            <w:t>Hong</w:t>
          </w:r>
          <w:r w:rsidR="002B0390" w:rsidRPr="007C1FC8">
            <w:rPr>
              <w:rFonts w:eastAsia="Times New Roman"/>
              <w:noProof/>
              <w:lang w:eastAsia="el-GR"/>
            </w:rPr>
            <w:t>, 2004)</w:t>
          </w:r>
          <w:r w:rsidR="00233FE8">
            <w:rPr>
              <w:rFonts w:eastAsia="Times New Roman"/>
              <w:lang w:val="en-US" w:eastAsia="el-GR"/>
            </w:rPr>
            <w:fldChar w:fldCharType="end"/>
          </w:r>
        </w:sdtContent>
      </w:sdt>
      <w:r w:rsidR="00563B39" w:rsidRPr="003120F6">
        <w:rPr>
          <w:rFonts w:eastAsia="Times New Roman"/>
          <w:lang w:eastAsia="el-GR"/>
        </w:rPr>
        <w:t xml:space="preserve"> στα αντικείμενα</w:t>
      </w:r>
      <w:r w:rsidR="00233FE8" w:rsidRPr="00233FE8">
        <w:rPr>
          <w:rFonts w:eastAsia="Times New Roman"/>
          <w:lang w:eastAsia="el-GR"/>
        </w:rPr>
        <w:t xml:space="preserve"> - </w:t>
      </w:r>
      <w:r w:rsidR="00563B39" w:rsidRPr="003120F6">
        <w:rPr>
          <w:rFonts w:eastAsia="Times New Roman"/>
          <w:lang w:eastAsia="el-GR"/>
        </w:rPr>
        <w:t>κείμενα</w:t>
      </w:r>
      <w:r w:rsidRPr="003120F6">
        <w:rPr>
          <w:rFonts w:eastAsia="Times New Roman"/>
          <w:lang w:eastAsia="el-GR"/>
        </w:rPr>
        <w:t xml:space="preserve"> και ειδικά σε κάποιο κουμπί ενέργειας ή αλλιώς "action button" είναι αυτό που καλεί τον χρήστη να αλληλοεπιδράσει με το site. </w:t>
      </w:r>
      <w:r w:rsidR="00A85134" w:rsidRPr="003120F6">
        <w:rPr>
          <w:rFonts w:eastAsia="Times New Roman"/>
          <w:lang w:eastAsia="el-GR"/>
        </w:rPr>
        <w:t>Τέτοια κουμπιά συνήθως γράφουν:</w:t>
      </w:r>
    </w:p>
    <w:p w14:paraId="440CA834" w14:textId="77777777" w:rsidR="00A85134" w:rsidRPr="003120F6" w:rsidRDefault="00A85134" w:rsidP="00B45EDE">
      <w:pPr>
        <w:numPr>
          <w:ilvl w:val="0"/>
          <w:numId w:val="10"/>
        </w:numPr>
        <w:spacing w:after="0" w:line="240" w:lineRule="auto"/>
        <w:ind w:left="0"/>
        <w:jc w:val="both"/>
        <w:rPr>
          <w:rFonts w:eastAsia="Times New Roman" w:cs="Times New Roman"/>
          <w:color w:val="000000"/>
          <w:szCs w:val="24"/>
          <w:lang w:eastAsia="el-GR"/>
        </w:rPr>
      </w:pPr>
      <w:r w:rsidRPr="003120F6">
        <w:rPr>
          <w:rFonts w:eastAsia="Times New Roman" w:cs="Times New Roman"/>
          <w:color w:val="000000"/>
          <w:szCs w:val="24"/>
          <w:lang w:eastAsia="el-GR"/>
        </w:rPr>
        <w:t>"ΑΓΟΡΑ"</w:t>
      </w:r>
    </w:p>
    <w:p w14:paraId="349DBB0B" w14:textId="77777777" w:rsidR="00A85134" w:rsidRPr="003120F6" w:rsidRDefault="00A85134" w:rsidP="00B45EDE">
      <w:pPr>
        <w:numPr>
          <w:ilvl w:val="0"/>
          <w:numId w:val="10"/>
        </w:numPr>
        <w:spacing w:after="0" w:line="240" w:lineRule="auto"/>
        <w:ind w:left="0"/>
        <w:jc w:val="both"/>
        <w:rPr>
          <w:rFonts w:eastAsia="Times New Roman" w:cs="Times New Roman"/>
          <w:color w:val="000000"/>
          <w:szCs w:val="24"/>
          <w:lang w:eastAsia="el-GR"/>
        </w:rPr>
      </w:pPr>
      <w:r w:rsidRPr="003120F6">
        <w:rPr>
          <w:rFonts w:eastAsia="Times New Roman" w:cs="Times New Roman"/>
          <w:color w:val="000000"/>
          <w:szCs w:val="24"/>
          <w:lang w:eastAsia="el-GR"/>
        </w:rPr>
        <w:t>"ΠΡΟΣΘΗΚΗ ΣΤΟ ΚΑΛΑΘΙ"</w:t>
      </w:r>
    </w:p>
    <w:p w14:paraId="221D5AE8" w14:textId="6432EAD9" w:rsidR="00A85134" w:rsidRDefault="00A85134" w:rsidP="00B45EDE">
      <w:pPr>
        <w:numPr>
          <w:ilvl w:val="0"/>
          <w:numId w:val="10"/>
        </w:numPr>
        <w:spacing w:after="0" w:line="240" w:lineRule="auto"/>
        <w:ind w:left="0"/>
        <w:jc w:val="both"/>
        <w:rPr>
          <w:rFonts w:eastAsia="Times New Roman" w:cs="Times New Roman"/>
          <w:color w:val="000000"/>
          <w:szCs w:val="24"/>
          <w:lang w:eastAsia="el-GR"/>
        </w:rPr>
      </w:pPr>
      <w:r w:rsidRPr="003120F6">
        <w:rPr>
          <w:rFonts w:eastAsia="Times New Roman" w:cs="Times New Roman"/>
          <w:color w:val="000000"/>
          <w:szCs w:val="24"/>
          <w:lang w:eastAsia="el-GR"/>
        </w:rPr>
        <w:t>"ΚΑΝΕΤΕ ΚΡΑΤΗΣΗ</w:t>
      </w:r>
      <w:r w:rsidR="00233FE8">
        <w:rPr>
          <w:rFonts w:eastAsia="Times New Roman" w:cs="Times New Roman"/>
          <w:color w:val="000000"/>
          <w:szCs w:val="24"/>
          <w:lang w:eastAsia="el-GR"/>
        </w:rPr>
        <w:t xml:space="preserve">" (Book now) </w:t>
      </w:r>
    </w:p>
    <w:p w14:paraId="10687AF9" w14:textId="77777777" w:rsidR="00233FE8" w:rsidRPr="003120F6" w:rsidRDefault="00233FE8" w:rsidP="00233FE8">
      <w:pPr>
        <w:spacing w:after="0" w:line="240" w:lineRule="auto"/>
        <w:jc w:val="both"/>
        <w:rPr>
          <w:rFonts w:eastAsia="Times New Roman" w:cs="Times New Roman"/>
          <w:color w:val="000000"/>
          <w:szCs w:val="24"/>
          <w:lang w:eastAsia="el-GR"/>
        </w:rPr>
      </w:pPr>
    </w:p>
    <w:p w14:paraId="76069F8A" w14:textId="5E169669" w:rsidR="00233FE8" w:rsidRPr="00A205CB" w:rsidRDefault="002B634D" w:rsidP="00A205CB">
      <w:pPr>
        <w:jc w:val="both"/>
        <w:rPr>
          <w:rFonts w:eastAsia="Times New Roman"/>
          <w:lang w:eastAsia="el-GR"/>
        </w:rPr>
      </w:pPr>
      <w:r w:rsidRPr="003120F6">
        <w:rPr>
          <w:rFonts w:eastAsia="Times New Roman"/>
          <w:lang w:eastAsia="el-GR"/>
        </w:rPr>
        <w:t>Πρέπει λοιπόν να είναι δια δραστικά, να έχουν ελκυστικό χρώμα, σωστό μέγεθος αλλά και να βρίσκονται στη σωστή θέση τη στιγμή που πρέπει. Παραδείγματος χάριν, το κουμπί "ΑΓΟΡΑ"</w:t>
      </w:r>
      <w:r w:rsidR="002F2A7F">
        <w:rPr>
          <w:rFonts w:eastAsia="Times New Roman"/>
          <w:lang w:eastAsia="el-GR"/>
        </w:rPr>
        <w:t xml:space="preserve"> </w:t>
      </w:r>
      <w:r w:rsidRPr="003120F6">
        <w:rPr>
          <w:rFonts w:eastAsia="Times New Roman"/>
          <w:lang w:eastAsia="el-GR"/>
        </w:rPr>
        <w:t xml:space="preserve">πρέπει να παρουσιάζεται στον επισκέπτη τη στιγμή που σκέφτεται πως θέλει </w:t>
      </w:r>
      <w:r w:rsidR="00A205CB">
        <w:rPr>
          <w:rFonts w:eastAsia="Times New Roman"/>
          <w:lang w:eastAsia="el-GR"/>
        </w:rPr>
        <w:t xml:space="preserve">να αγοράσει χωρίς να το ψάξει. </w:t>
      </w:r>
    </w:p>
    <w:p w14:paraId="17AA1A62" w14:textId="36177E7B" w:rsidR="00B014AE" w:rsidRPr="0030566D" w:rsidRDefault="00A85134" w:rsidP="00A205CB">
      <w:pPr>
        <w:jc w:val="both"/>
        <w:rPr>
          <w:rFonts w:eastAsia="Times New Roman"/>
          <w:lang w:eastAsia="el-GR"/>
        </w:rPr>
      </w:pPr>
      <w:r w:rsidRPr="003120F6">
        <w:rPr>
          <w:rFonts w:eastAsia="Times New Roman"/>
          <w:lang w:eastAsia="el-GR"/>
        </w:rPr>
        <w:t>Συνοπτικά</w:t>
      </w:r>
      <w:r w:rsidR="002B634D" w:rsidRPr="003120F6">
        <w:rPr>
          <w:rFonts w:eastAsia="Times New Roman"/>
          <w:lang w:eastAsia="el-GR"/>
        </w:rPr>
        <w:t>,</w:t>
      </w:r>
      <w:r w:rsidRPr="003120F6">
        <w:rPr>
          <w:rFonts w:eastAsia="Times New Roman"/>
          <w:lang w:eastAsia="el-GR"/>
        </w:rPr>
        <w:t xml:space="preserve"> </w:t>
      </w:r>
      <w:r w:rsidR="002B634D" w:rsidRPr="003120F6">
        <w:t>η σχεδιαστική οπτική της ιστοσελίδας πρέπει να είναι όμορφη ώστε να την κάνει  ελκυστική στους χρήστες</w:t>
      </w:r>
      <w:r w:rsidR="002B634D" w:rsidRPr="003120F6">
        <w:rPr>
          <w:rFonts w:eastAsia="Times New Roman"/>
          <w:lang w:eastAsia="el-GR"/>
        </w:rPr>
        <w:t xml:space="preserve"> χρησιμοποιώντας ποιοτικό περιεχόμενο που θα αποτελείται από τον </w:t>
      </w:r>
      <w:r w:rsidR="002B634D" w:rsidRPr="003120F6">
        <w:rPr>
          <w:rFonts w:eastAsia="Times New Roman"/>
          <w:lang w:eastAsia="el-GR"/>
        </w:rPr>
        <w:lastRenderedPageBreak/>
        <w:t xml:space="preserve">κατάλληλο συνδυασμό εικόνων, κειμένων, χρωμάτων, γραμματοσειρών και πολυμέσων. Όμως είναι σημαντικό </w:t>
      </w:r>
      <w:r w:rsidR="00092227" w:rsidRPr="003120F6">
        <w:rPr>
          <w:rFonts w:eastAsia="Times New Roman"/>
          <w:lang w:eastAsia="el-GR"/>
        </w:rPr>
        <w:t>το design</w:t>
      </w:r>
      <w:r w:rsidR="002B634D" w:rsidRPr="003120F6">
        <w:rPr>
          <w:rFonts w:eastAsia="Times New Roman"/>
          <w:lang w:eastAsia="el-GR"/>
        </w:rPr>
        <w:t xml:space="preserve"> </w:t>
      </w:r>
      <w:r w:rsidR="00767026" w:rsidRPr="003120F6">
        <w:rPr>
          <w:rFonts w:eastAsia="Times New Roman"/>
          <w:lang w:eastAsia="el-GR"/>
        </w:rPr>
        <w:t xml:space="preserve">να είναι </w:t>
      </w:r>
      <w:r w:rsidR="002B634D" w:rsidRPr="003120F6">
        <w:rPr>
          <w:rFonts w:eastAsia="Times New Roman"/>
          <w:lang w:eastAsia="el-GR"/>
        </w:rPr>
        <w:t>ελκυστικό</w:t>
      </w:r>
      <w:r w:rsidR="00767026" w:rsidRPr="003120F6">
        <w:rPr>
          <w:rFonts w:eastAsia="Times New Roman"/>
          <w:lang w:eastAsia="el-GR"/>
        </w:rPr>
        <w:t xml:space="preserve"> </w:t>
      </w:r>
      <w:r w:rsidR="002B634D" w:rsidRPr="003120F6">
        <w:rPr>
          <w:rFonts w:eastAsia="Times New Roman"/>
          <w:lang w:eastAsia="el-GR"/>
        </w:rPr>
        <w:t xml:space="preserve">χωρίς να </w:t>
      </w:r>
      <w:r w:rsidR="00092227" w:rsidRPr="003120F6">
        <w:rPr>
          <w:rFonts w:eastAsia="Times New Roman"/>
          <w:lang w:eastAsia="el-GR"/>
        </w:rPr>
        <w:t>αποσπάει την προσοχή από την αγορά</w:t>
      </w:r>
      <w:r w:rsidR="003120F6">
        <w:rPr>
          <w:rFonts w:eastAsia="Times New Roman"/>
          <w:lang w:eastAsia="el-GR"/>
        </w:rPr>
        <w:t>.</w:t>
      </w:r>
    </w:p>
    <w:p w14:paraId="1C28267B" w14:textId="595CF2A1" w:rsidR="00AD010E" w:rsidRPr="00AD010E" w:rsidRDefault="00AD010E" w:rsidP="00AD010E">
      <w:pPr>
        <w:pStyle w:val="2"/>
      </w:pPr>
      <w:bookmarkStart w:id="27" w:name="_Toc99476573"/>
      <w:r>
        <w:t xml:space="preserve">2.2.3 </w:t>
      </w:r>
      <w:r w:rsidR="008D37D8" w:rsidRPr="008D37D8">
        <w:t>Τεχνική επάρκεια</w:t>
      </w:r>
      <w:bookmarkEnd w:id="27"/>
      <w:r w:rsidR="008D37D8" w:rsidRPr="008D37D8">
        <w:t xml:space="preserve"> </w:t>
      </w:r>
    </w:p>
    <w:p w14:paraId="3BB57717" w14:textId="4D90ECF8" w:rsidR="00111C91" w:rsidRPr="003F70EB" w:rsidRDefault="00111C91" w:rsidP="00A205CB">
      <w:pPr>
        <w:jc w:val="both"/>
      </w:pPr>
      <w:r w:rsidRPr="003F70EB">
        <w:t>Με τον όρο τεχνική επάρκεια εννοούμε το site του ηλεκτρονικού καταστήματος να καλύπτεται από ένα επαρκές λογισμικό διακομιστή ηλεκτρονικού εμπορίου. Δηλαδή να παρέχει τις απαραίτητες βασικές λειτουργίες για πωλήσεις μέσω ίντερνετ συμπεριλαμβανομένων ενός ηλεκτρονικού καταλόγου της λήψης παραγγελιών μέσω ψηφιακού καλαθιού αγορών, της επεξεργασίας αγορών μέσω πιστωτικών καρτών αλλά και πολλά άλλα προγράμματα και τεχνολογίες οι οποίες θα καθιστούν το ηλεκτρονικό κατάστημα σ</w:t>
      </w:r>
      <w:r w:rsidR="00DF64EB" w:rsidRPr="003F70EB">
        <w:t>ύγχρονο. Ένα ηλεκτρονικό κατάστημα που θα παρέχει όλες τις ανέσεις και ευκολίες προς τους χρήστες.</w:t>
      </w:r>
    </w:p>
    <w:p w14:paraId="4CF1A90C" w14:textId="77777777" w:rsidR="00A205CB" w:rsidRPr="002F2A7F" w:rsidRDefault="00AD010E" w:rsidP="00A205CB">
      <w:pPr>
        <w:spacing w:after="160" w:line="259" w:lineRule="auto"/>
        <w:jc w:val="both"/>
        <w:rPr>
          <w:szCs w:val="24"/>
        </w:rPr>
      </w:pPr>
      <w:r w:rsidRPr="002F2A7F">
        <w:rPr>
          <w:szCs w:val="24"/>
        </w:rPr>
        <w:t xml:space="preserve">Α) </w:t>
      </w:r>
      <w:r w:rsidR="003F70EB" w:rsidRPr="002F2A7F">
        <w:rPr>
          <w:szCs w:val="24"/>
        </w:rPr>
        <w:t xml:space="preserve">Εμφάνιση διαθεσιμότητας προϊόντων </w:t>
      </w:r>
    </w:p>
    <w:p w14:paraId="71F96102" w14:textId="13C40318" w:rsidR="00040775" w:rsidRPr="00A205CB" w:rsidRDefault="006C3305" w:rsidP="00A205CB">
      <w:pPr>
        <w:jc w:val="both"/>
        <w:rPr>
          <w:szCs w:val="24"/>
        </w:rPr>
      </w:pPr>
      <w:r w:rsidRPr="003F70EB">
        <w:t xml:space="preserve">Μια πολύ σημαντική λειτουργία για τα ηλεκτρονικά καταστήματα είναι η εμφάνιση </w:t>
      </w:r>
      <w:r w:rsidR="00704231" w:rsidRPr="003F70EB">
        <w:t>άμεσης διαθεσιμότητας των προϊόντων (Live on-Line διαθεσιμότητα)</w:t>
      </w:r>
      <w:r w:rsidRPr="003F70EB">
        <w:t>. Δηλαδή</w:t>
      </w:r>
      <w:r w:rsidR="00704231" w:rsidRPr="003F70EB">
        <w:t xml:space="preserve"> όταν κάποιος χρήστης κοιτάει ένα προϊόν και είναι έτοιμος για να το αγοράσει είναι απαραίτητο να αναγράφεται δίπλα  αν αυτό είναι άμεσα διαθέσιμο στις αποθήκες ή όχι.</w:t>
      </w:r>
      <w:r w:rsidRPr="003F70EB">
        <w:t xml:space="preserve"> </w:t>
      </w:r>
      <w:r w:rsidR="00704231" w:rsidRPr="003F70EB">
        <w:t>Η παραπάνω λειτουργία είναι εφικτή με τη χρησιμοποίηση ενός εξειδικευμένου λογισμικού.</w:t>
      </w:r>
      <w:r w:rsidRPr="003F70EB">
        <w:t xml:space="preserve"> </w:t>
      </w:r>
      <w:r w:rsidR="00704231" w:rsidRPr="003F70EB">
        <w:t xml:space="preserve">Πιο συγκεκριμένα, χάρη στην </w:t>
      </w:r>
      <w:r w:rsidRPr="003F70EB">
        <w:t xml:space="preserve">αυτοματοποιημένη σύνδεση του λογιστικού και </w:t>
      </w:r>
      <w:r w:rsidR="00946051">
        <w:t>λογισμικού διαχείρισης της αποθήκης (</w:t>
      </w:r>
      <w:r w:rsidRPr="003F70EB">
        <w:t>αποθηκευτικού προγράμματος – διαχείρισης παραγγελιών</w:t>
      </w:r>
      <w:r w:rsidR="00946051">
        <w:t>)</w:t>
      </w:r>
      <w:r w:rsidRPr="003F70EB">
        <w:t xml:space="preserve">, πραγματοποιείται </w:t>
      </w:r>
      <w:r w:rsidR="00704231" w:rsidRPr="003F70EB">
        <w:t>Live</w:t>
      </w:r>
      <w:r w:rsidRPr="003F70EB">
        <w:t xml:space="preserve"> ενημέρωση on-</w:t>
      </w:r>
      <w:r w:rsidR="00704231" w:rsidRPr="003F70EB">
        <w:t>Line</w:t>
      </w:r>
      <w:r w:rsidRPr="003F70EB">
        <w:t xml:space="preserve"> της βάσης δεδομένων του ηλεκτρονικού καταστήματος</w:t>
      </w:r>
      <w:r w:rsidR="00704231" w:rsidRPr="003F70EB">
        <w:t>, ελέγχετε, για το συγκεκριμένο προϊόν για το οποίο ενδιαφέρεται ο χρήστης, αν βρίσκεται διαθέσιμο στις αποθήκες της εταιρίας</w:t>
      </w:r>
      <w:r w:rsidRPr="003F70EB">
        <w:t>. Επομένως η διαθεσιμότητα που εμφανίζεται στο ηλεκτρονικό κατάστημα ενημερώνεται συνεχώς και είναι έγκυρη.</w:t>
      </w:r>
      <w:r w:rsidR="00704231" w:rsidRPr="003F70EB">
        <w:t xml:space="preserve"> </w:t>
      </w:r>
      <w:r w:rsidRPr="003F70EB">
        <w:t xml:space="preserve">Σε κάθε προϊόν </w:t>
      </w:r>
      <w:r w:rsidR="00704231" w:rsidRPr="003F70EB">
        <w:t xml:space="preserve">δηλαδή, </w:t>
      </w:r>
      <w:r w:rsidRPr="003F70EB">
        <w:t xml:space="preserve">υπάρχει σήμανση «Άμεσα Διαθέσιμο», στην περίπτωση που το προϊόν αυτό υπάρχει σε απόθεμα στις αποθήκες, ειδάλλως υπάρχει σήμανση με την ημερομηνία παράδοσης του προϊόντος, όταν πρόκειται για προϊόν που έχει εξαντληθεί και αναμένεται νέα παραλαβή. Σε </w:t>
      </w:r>
      <w:r w:rsidR="00946051">
        <w:t>οποιαδήποτε</w:t>
      </w:r>
      <w:r w:rsidRPr="003F70EB">
        <w:t xml:space="preserve"> περίπτωση, οι σημάνσεις είναι καθόλα έγκυρες και </w:t>
      </w:r>
      <w:r w:rsidR="00704231" w:rsidRPr="003F70EB">
        <w:t>έτσι ο χρήστης μπορεί να προγραμματίσει</w:t>
      </w:r>
      <w:r w:rsidRPr="003F70EB">
        <w:t xml:space="preserve"> τις αγορές </w:t>
      </w:r>
      <w:r w:rsidR="00704231" w:rsidRPr="003F70EB">
        <w:t>του</w:t>
      </w:r>
      <w:r w:rsidRPr="003F70EB">
        <w:t xml:space="preserve"> με ασφάλεια.</w:t>
      </w:r>
      <w:r w:rsidR="003F70EB">
        <w:t xml:space="preserve"> </w:t>
      </w:r>
    </w:p>
    <w:p w14:paraId="5CE30D62" w14:textId="16542C67" w:rsidR="00040775" w:rsidRPr="002F2A7F" w:rsidRDefault="00AD010E" w:rsidP="0051006F">
      <w:pPr>
        <w:spacing w:after="160" w:line="259" w:lineRule="auto"/>
      </w:pPr>
      <w:r w:rsidRPr="002F2A7F">
        <w:t xml:space="preserve">Β) </w:t>
      </w:r>
      <w:r w:rsidR="00233FE8" w:rsidRPr="002F2A7F">
        <w:t xml:space="preserve">Ταχύτητα φόρτωσης, πρόσβασης και χρήσης της ιστοσελίδας του </w:t>
      </w:r>
      <w:r w:rsidR="00233FE8" w:rsidRPr="002F2A7F">
        <w:rPr>
          <w:lang w:val="en-US"/>
        </w:rPr>
        <w:t>e</w:t>
      </w:r>
      <w:r w:rsidR="00233FE8" w:rsidRPr="002F2A7F">
        <w:t>-</w:t>
      </w:r>
      <w:r w:rsidR="00233FE8" w:rsidRPr="002F2A7F">
        <w:rPr>
          <w:lang w:val="en-US"/>
        </w:rPr>
        <w:t>shop</w:t>
      </w:r>
    </w:p>
    <w:p w14:paraId="03CCBD31" w14:textId="0BE3048A" w:rsidR="00685664" w:rsidRDefault="00F50BED" w:rsidP="00211532">
      <w:pPr>
        <w:jc w:val="both"/>
      </w:pPr>
      <w:r>
        <w:t>Από τα σημαντικότερα τεχνικά χαρακτηριστικά ενός ηλεκτρονικού καταστήματος είναι η ταχύτητα φόρτωσης, πρόσβ</w:t>
      </w:r>
      <w:r w:rsidR="008A1F4B">
        <w:t xml:space="preserve">ασης, εναλλαγής και χρήσης του. </w:t>
      </w:r>
      <w:r w:rsidR="00E8504F">
        <w:t>Αυτή αποτελεί καθοριστικό παράγοντα για</w:t>
      </w:r>
      <w:r>
        <w:t xml:space="preserve"> </w:t>
      </w:r>
      <w:r w:rsidR="00E8504F">
        <w:t>την εμπειρία του χρήστη σε αυτό αλλά και για τις κατατάξεις των σελίδων</w:t>
      </w:r>
      <w:r>
        <w:t xml:space="preserve"> </w:t>
      </w:r>
      <w:r w:rsidR="00E8504F">
        <w:t>του στις μηχανές</w:t>
      </w:r>
      <w:r>
        <w:t xml:space="preserve"> αναζήτησης</w:t>
      </w:r>
      <w:r w:rsidR="00E8504F">
        <w:t xml:space="preserve">. Επίσης επηρεάζει και το αν ένας επισκέπτης μετατραπεί σε αγοραστή, άρα έμμεσα επιδρά στις πωλήσεις του ηλεκτρονικού καταστήματος. </w:t>
      </w:r>
      <w:r>
        <w:t xml:space="preserve">Οι πρώτες εντυπώσεις </w:t>
      </w:r>
      <w:r w:rsidR="00E8504F">
        <w:t>των χρηστών παίζουν καθοριστικό ρόλο και είναι</w:t>
      </w:r>
      <w:r>
        <w:t xml:space="preserve"> ζωτικής σημασίας στο online περιβάλλον. Οι πελάτες, οι αναγνώστες και οι επισκέπτες της ιστοσελίδας, κρίνουν, μετά από το πρώτο κλικ το ηλεκτρονικό κατάστημα αλλά και την επιχείρησ</w:t>
      </w:r>
      <w:r w:rsidR="00946051">
        <w:t>η</w:t>
      </w:r>
      <w:r>
        <w:t xml:space="preserve">. Εάν η ιστοσελίδα φορτώνει γρήγορα, δημιουργείται  αμέσως μια ισχυρή πρώτη εντύπωση. Είναι η πρώτη γρήγορη νίκη σχετικά με την εμπειρία του χρήστη στην επιχείρηση. Οι χρήστες θεωρούν  ότι οι γρήγορες ιστοσελίδες είναι </w:t>
      </w:r>
      <w:r>
        <w:lastRenderedPageBreak/>
        <w:t xml:space="preserve">επαγγελματικές και αξιόπιστες. Με άλλα λόγια συσχετίζουν την ταχύτητα με την αποτελεσματικότητα και την εμπιστοσύνη, και αυτό συμβαίνει διότι η χρήση του διαδικτύου είναι άμεσα συνδεμένη με την απλοποίηση της ζωής των ανθρώπων και όλοι ψάχνουν γρήγορες απαντήσεις και άμεσα αποτελέσματα. Δεν αποτελεί σε αυτό εξαίρεση η αγορά μέσω των ηλεκτρονικών καταστημάτων. Ο χρήστης θέλει να αγοράσει γρήγορα και εύκολα χωρίς </w:t>
      </w:r>
      <w:r w:rsidR="00685664">
        <w:t xml:space="preserve">εμπόδια και δυσκολίες. Για αυτό λοιπόν, </w:t>
      </w:r>
      <w:r w:rsidR="00946051">
        <w:t>ο</w:t>
      </w:r>
      <w:r w:rsidR="00685664">
        <w:t xml:space="preserve">ι αργές ταχύτητες φόρτωσης απομακρύνουν τους χρήστες από την ιστοσελίδα, κάτι που έχει άμεση συνέπεια στην μείωση της επισκεψιμότητας και σημαντικότερα των πωλήσεων. Η </w:t>
      </w:r>
      <w:r w:rsidR="00685664" w:rsidRPr="00685664">
        <w:t>Amazon</w:t>
      </w:r>
      <w:r w:rsidR="00685664">
        <w:t xml:space="preserve"> έκανε δοκιμές που έδειξαν ότι θα έχαναν 1,6 δισεκατομμύρια δολάρια κάθε χρόνο, εάν ο χρόνος φόρτωσης των ιστοσελίδων τους επιβραδυνόταν</w:t>
      </w:r>
      <w:r w:rsidR="00233FE8">
        <w:t xml:space="preserve"> μόλις ένα δευτερόλεπτο </w:t>
      </w:r>
      <w:sdt>
        <w:sdtPr>
          <w:id w:val="-1446998817"/>
          <w:citation/>
        </w:sdtPr>
        <w:sdtEndPr/>
        <w:sdtContent>
          <w:r w:rsidR="00233FE8">
            <w:fldChar w:fldCharType="begin"/>
          </w:r>
          <w:r w:rsidR="00233FE8">
            <w:instrText xml:space="preserve">CITATION Web \l 1032 </w:instrText>
          </w:r>
          <w:r w:rsidR="00233FE8">
            <w:fldChar w:fldCharType="separate"/>
          </w:r>
          <w:r w:rsidR="002B0390">
            <w:rPr>
              <w:noProof/>
            </w:rPr>
            <w:t>(Web-Net, 2020)</w:t>
          </w:r>
          <w:r w:rsidR="00233FE8">
            <w:fldChar w:fldCharType="end"/>
          </w:r>
        </w:sdtContent>
      </w:sdt>
      <w:r w:rsidR="00233FE8">
        <w:t xml:space="preserve">. </w:t>
      </w:r>
      <w:r w:rsidR="00685664">
        <w:t xml:space="preserve"> </w:t>
      </w:r>
    </w:p>
    <w:p w14:paraId="11414F77" w14:textId="526B3F40" w:rsidR="008D79E9" w:rsidRPr="000C134C" w:rsidRDefault="00645AFE" w:rsidP="00F51FCE">
      <w:pPr>
        <w:jc w:val="both"/>
      </w:pPr>
      <w:r>
        <w:t>Ικανοποιητικές ταχύτητες φόρτωσης μπορούν να επιτευχθούν</w:t>
      </w:r>
      <w:r w:rsidR="00685664">
        <w:t xml:space="preserve"> με τη χρήση αποδοτικών στιλ κ</w:t>
      </w:r>
      <w:r w:rsidR="00D32B27">
        <w:t>α</w:t>
      </w:r>
      <w:r w:rsidR="00685664">
        <w:t>ι τεχνικών για τη σχεδίαση σελίδων και περιεχομένου</w:t>
      </w:r>
      <w:r w:rsidR="00D32B27">
        <w:t>,</w:t>
      </w:r>
      <w:r w:rsidR="000C134C">
        <w:t xml:space="preserve"> όπως </w:t>
      </w:r>
      <w:r>
        <w:t xml:space="preserve">την </w:t>
      </w:r>
      <w:r w:rsidRPr="000C134C">
        <w:t>κατάργηση περιττών χαρακτήρων από τα HTML, Javascript και CSS που δεν χρειάζεται να φορτωθούν</w:t>
      </w:r>
      <w:r>
        <w:t>. Μερικά χαρακτηριστικά που μπορούν να παραληφθούν είναι</w:t>
      </w:r>
      <w:r>
        <w:rPr>
          <w:lang w:val="en-US"/>
        </w:rPr>
        <w:t>:</w:t>
      </w:r>
      <w:r w:rsidR="008D79E9" w:rsidRPr="000C134C">
        <w:t xml:space="preserve"> </w:t>
      </w:r>
    </w:p>
    <w:p w14:paraId="11924D9E" w14:textId="6A5ACBC5" w:rsidR="008D79E9" w:rsidRPr="000C134C" w:rsidRDefault="008D79E9" w:rsidP="00607738">
      <w:pPr>
        <w:pStyle w:val="Web"/>
        <w:numPr>
          <w:ilvl w:val="0"/>
          <w:numId w:val="15"/>
        </w:numPr>
        <w:jc w:val="both"/>
      </w:pPr>
      <w:r w:rsidRPr="000C134C">
        <w:t xml:space="preserve">White </w:t>
      </w:r>
      <w:r>
        <w:t>Space χ</w:t>
      </w:r>
      <w:r w:rsidRPr="000C134C">
        <w:t xml:space="preserve">αρακτήρες </w:t>
      </w:r>
    </w:p>
    <w:p w14:paraId="34B86185" w14:textId="43869926" w:rsidR="008D79E9" w:rsidRPr="000C134C" w:rsidRDefault="008D79E9" w:rsidP="00607738">
      <w:pPr>
        <w:pStyle w:val="Web"/>
        <w:numPr>
          <w:ilvl w:val="0"/>
          <w:numId w:val="15"/>
        </w:numPr>
        <w:jc w:val="both"/>
      </w:pPr>
      <w:r w:rsidRPr="000C134C">
        <w:t>Χαρακτήρες</w:t>
      </w:r>
      <w:r>
        <w:t xml:space="preserve"> ν</w:t>
      </w:r>
      <w:r w:rsidRPr="000C134C">
        <w:t xml:space="preserve">έας γραμμής </w:t>
      </w:r>
    </w:p>
    <w:p w14:paraId="2081EADC" w14:textId="77777777" w:rsidR="008D79E9" w:rsidRPr="000C134C" w:rsidRDefault="008D79E9" w:rsidP="00607738">
      <w:pPr>
        <w:pStyle w:val="Web"/>
        <w:numPr>
          <w:ilvl w:val="0"/>
          <w:numId w:val="15"/>
        </w:numPr>
        <w:jc w:val="both"/>
      </w:pPr>
      <w:r w:rsidRPr="000C134C">
        <w:t xml:space="preserve">Σχόλια </w:t>
      </w:r>
    </w:p>
    <w:p w14:paraId="331BAE99" w14:textId="77777777" w:rsidR="008D79E9" w:rsidRPr="000C134C" w:rsidRDefault="008D79E9" w:rsidP="00607738">
      <w:pPr>
        <w:pStyle w:val="Web"/>
        <w:numPr>
          <w:ilvl w:val="0"/>
          <w:numId w:val="15"/>
        </w:numPr>
        <w:jc w:val="both"/>
      </w:pPr>
      <w:r w:rsidRPr="000C134C">
        <w:t xml:space="preserve">Διαχωριστικά μπλοκ </w:t>
      </w:r>
    </w:p>
    <w:p w14:paraId="440D7324" w14:textId="03D1E2EF" w:rsidR="0069001A" w:rsidRDefault="00645AFE" w:rsidP="00F51FCE">
      <w:pPr>
        <w:jc w:val="both"/>
      </w:pPr>
      <w:r>
        <w:t>Έτσι βελτιώνονται οι χρόνοι φόρτωσης</w:t>
      </w:r>
      <w:r w:rsidR="008D79E9" w:rsidRPr="000C134C">
        <w:t xml:space="preserve"> </w:t>
      </w:r>
      <w:r>
        <w:t>και ταυτόχρονα</w:t>
      </w:r>
      <w:r w:rsidR="008D79E9" w:rsidRPr="000C134C">
        <w:t xml:space="preserve"> </w:t>
      </w:r>
      <w:r>
        <w:t>μειώνεται</w:t>
      </w:r>
      <w:r w:rsidR="008D79E9" w:rsidRPr="000C134C">
        <w:t xml:space="preserve"> </w:t>
      </w:r>
      <w:r>
        <w:t>η ποσότητα</w:t>
      </w:r>
      <w:r w:rsidR="008D79E9" w:rsidRPr="000C134C">
        <w:t xml:space="preserve"> του κώδικα που πρέπει να ζητηθεί από τον διακομιστή.</w:t>
      </w:r>
      <w:r w:rsidR="0069001A">
        <w:t xml:space="preserve"> </w:t>
      </w:r>
      <w:r w:rsidR="00685664">
        <w:t>Έτσι</w:t>
      </w:r>
      <w:r w:rsidR="001841D5">
        <w:t>,</w:t>
      </w:r>
      <w:r w:rsidR="00685664">
        <w:t xml:space="preserve"> </w:t>
      </w:r>
      <w:r w:rsidR="00DF64EB">
        <w:t>μπορεί να</w:t>
      </w:r>
      <w:r w:rsidR="00DF64EB" w:rsidRPr="000554AC">
        <w:t xml:space="preserve"> </w:t>
      </w:r>
      <w:r w:rsidR="00685664">
        <w:t>μειωθεί ο χρόνος απόκρισης</w:t>
      </w:r>
      <w:r w:rsidR="00DF64EB">
        <w:t xml:space="preserve"> από δύο έως πέντε δευτερόλεπτα.</w:t>
      </w:r>
      <w:r w:rsidR="00DF64EB" w:rsidRPr="000554AC">
        <w:t xml:space="preserve"> </w:t>
      </w:r>
      <w:r w:rsidR="0069001A">
        <w:t>Α</w:t>
      </w:r>
      <w:r w:rsidR="00DF64EB">
        <w:t xml:space="preserve">πλά βήματα </w:t>
      </w:r>
      <w:r w:rsidR="008D79E9">
        <w:t xml:space="preserve">δηλαδή </w:t>
      </w:r>
      <w:r w:rsidR="00DF64EB">
        <w:t xml:space="preserve">περιλαμβάνουν τη μείωση των περιττών σχολίων </w:t>
      </w:r>
      <w:r w:rsidR="00DF64EB">
        <w:rPr>
          <w:lang w:val="en-US"/>
        </w:rPr>
        <w:t>HTML</w:t>
      </w:r>
      <w:r w:rsidR="00DF64EB" w:rsidRPr="00BA6913">
        <w:t xml:space="preserve"> </w:t>
      </w:r>
      <w:r w:rsidR="00DF64EB">
        <w:t xml:space="preserve">και του κενού χώρου, τη χρήση πιο αποδοτικών γραφικών και την αποφυγή περιττών συνδέσεων με άλλες σελίδες στο </w:t>
      </w:r>
      <w:r w:rsidR="00DF64EB">
        <w:rPr>
          <w:lang w:val="en-US"/>
        </w:rPr>
        <w:t>site</w:t>
      </w:r>
      <w:r w:rsidR="00DF64EB" w:rsidRPr="000554AC">
        <w:t>.</w:t>
      </w:r>
    </w:p>
    <w:p w14:paraId="22056CF4" w14:textId="690DB189" w:rsidR="00DF64EB" w:rsidRPr="002F2A7F" w:rsidRDefault="00AD010E" w:rsidP="00AD010E">
      <w:pPr>
        <w:pStyle w:val="Web"/>
        <w:jc w:val="both"/>
      </w:pPr>
      <w:r w:rsidRPr="002F2A7F">
        <w:t xml:space="preserve">Γ) </w:t>
      </w:r>
      <w:r w:rsidR="00DF64EB" w:rsidRPr="002F2A7F">
        <w:t>Αναζήτηση με φίλτρα &amp; αυτόματη συμπλήρωση</w:t>
      </w:r>
      <w:r w:rsidR="00132939" w:rsidRPr="002F2A7F">
        <w:t xml:space="preserve"> </w:t>
      </w:r>
      <w:sdt>
        <w:sdtPr>
          <w:id w:val="560682911"/>
          <w:citation/>
        </w:sdtPr>
        <w:sdtEndPr/>
        <w:sdtContent>
          <w:r w:rsidR="00132939" w:rsidRPr="002F2A7F">
            <w:fldChar w:fldCharType="begin"/>
          </w:r>
          <w:r w:rsidR="00132939" w:rsidRPr="002F2A7F">
            <w:instrText xml:space="preserve"> </w:instrText>
          </w:r>
          <w:r w:rsidR="00132939" w:rsidRPr="002F2A7F">
            <w:rPr>
              <w:lang w:val="en-US"/>
            </w:rPr>
            <w:instrText>CITATION</w:instrText>
          </w:r>
          <w:r w:rsidR="00132939" w:rsidRPr="002F2A7F">
            <w:instrText xml:space="preserve"> </w:instrText>
          </w:r>
          <w:r w:rsidR="00132939" w:rsidRPr="002F2A7F">
            <w:rPr>
              <w:lang w:val="en-US"/>
            </w:rPr>
            <w:instrText>Sun</w:instrText>
          </w:r>
          <w:r w:rsidR="00132939" w:rsidRPr="002F2A7F">
            <w:instrText>19 \</w:instrText>
          </w:r>
          <w:r w:rsidR="00132939" w:rsidRPr="002F2A7F">
            <w:rPr>
              <w:lang w:val="en-US"/>
            </w:rPr>
            <w:instrText>l</w:instrText>
          </w:r>
          <w:r w:rsidR="00132939" w:rsidRPr="002F2A7F">
            <w:instrText xml:space="preserve"> 1033 </w:instrText>
          </w:r>
          <w:r w:rsidR="00132939" w:rsidRPr="002F2A7F">
            <w:fldChar w:fldCharType="separate"/>
          </w:r>
          <w:r w:rsidR="002B0390" w:rsidRPr="007C1FC8">
            <w:rPr>
              <w:noProof/>
            </w:rPr>
            <w:t>(</w:t>
          </w:r>
          <w:r w:rsidR="002B0390">
            <w:rPr>
              <w:noProof/>
              <w:lang w:val="en-US"/>
            </w:rPr>
            <w:t>Sharma</w:t>
          </w:r>
          <w:r w:rsidR="002B0390" w:rsidRPr="007C1FC8">
            <w:rPr>
              <w:noProof/>
            </w:rPr>
            <w:t>, 2019)</w:t>
          </w:r>
          <w:r w:rsidR="00132939" w:rsidRPr="002F2A7F">
            <w:fldChar w:fldCharType="end"/>
          </w:r>
        </w:sdtContent>
      </w:sdt>
    </w:p>
    <w:p w14:paraId="6E09BDDB" w14:textId="5D69602E" w:rsidR="00DF279B" w:rsidRPr="00132939" w:rsidRDefault="00DF279B" w:rsidP="00F51FCE">
      <w:pPr>
        <w:jc w:val="both"/>
      </w:pPr>
      <w:r>
        <w:t>Σημαντικό εργαλείο για την εύκολη αναζήτηση των προϊόντων του ηλεκτρονικού καταστήματος είναι και το κουτί σύνθετης αναζήτησης με φίλτρα (</w:t>
      </w:r>
      <w:r>
        <w:rPr>
          <w:lang w:val="en-US"/>
        </w:rPr>
        <w:t>search</w:t>
      </w:r>
      <w:r w:rsidRPr="00004472">
        <w:t xml:space="preserve"> </w:t>
      </w:r>
      <w:r>
        <w:rPr>
          <w:lang w:val="en-US"/>
        </w:rPr>
        <w:t>box</w:t>
      </w:r>
      <w:r>
        <w:t xml:space="preserve">). Με αυτό είναι εύκολο κάποιος να χρησιμοποιήσει </w:t>
      </w:r>
      <w:r w:rsidRPr="00004472">
        <w:t xml:space="preserve">ένα σύνολο από φίλτρα τα οποία </w:t>
      </w:r>
      <w:r>
        <w:t>του επιτρέπουν να εξειδικεύσει</w:t>
      </w:r>
      <w:r w:rsidRPr="00004472">
        <w:t xml:space="preserve"> την αναζήτησή</w:t>
      </w:r>
      <w:r>
        <w:t xml:space="preserve"> του</w:t>
      </w:r>
      <w:r w:rsidR="0069001A">
        <w:t xml:space="preserve"> αποκλείοντας κάποιες επιλογές που δεν τον ενδιαφέρουν</w:t>
      </w:r>
      <w:r w:rsidRPr="00004472">
        <w:t>.</w:t>
      </w:r>
      <w:r w:rsidR="00132939">
        <w:t xml:space="preserve"> Στην Εικόνα 2.1</w:t>
      </w:r>
      <w:r w:rsidR="001841D5">
        <w:t>5</w:t>
      </w:r>
      <w:r w:rsidR="00132939">
        <w:t xml:space="preserve"> παρουσιάζεται η σ</w:t>
      </w:r>
      <w:r w:rsidR="00132939" w:rsidRPr="00132939">
        <w:t>ύνθετη αναζήτηση προϊόντων με φίλτρα της ιστοσελίδας του e-shop plaisio.gr</w:t>
      </w:r>
      <w:r w:rsidR="00132939">
        <w:t>.</w:t>
      </w:r>
    </w:p>
    <w:p w14:paraId="06C56C61" w14:textId="77777777" w:rsidR="00DF279B" w:rsidRDefault="00DF279B" w:rsidP="00DF279B">
      <w:pPr>
        <w:pStyle w:val="aa"/>
        <w:jc w:val="both"/>
        <w:rPr>
          <w:rFonts w:ascii="Times New Roman" w:hAnsi="Times New Roman"/>
          <w:sz w:val="24"/>
        </w:rPr>
      </w:pPr>
    </w:p>
    <w:p w14:paraId="4D6CD1B6" w14:textId="77777777" w:rsidR="0069001A" w:rsidRDefault="0069001A" w:rsidP="00DF279B">
      <w:pPr>
        <w:pStyle w:val="aa"/>
        <w:jc w:val="both"/>
        <w:rPr>
          <w:rFonts w:ascii="Times New Roman" w:hAnsi="Times New Roman"/>
          <w:sz w:val="24"/>
        </w:rPr>
      </w:pPr>
    </w:p>
    <w:p w14:paraId="5EDB756A" w14:textId="77777777" w:rsidR="00DF279B" w:rsidRDefault="00DF279B" w:rsidP="00F51FCE">
      <w:pPr>
        <w:pStyle w:val="aa"/>
        <w:jc w:val="center"/>
        <w:rPr>
          <w:rFonts w:ascii="Times New Roman" w:hAnsi="Times New Roman"/>
          <w:sz w:val="24"/>
        </w:rPr>
      </w:pPr>
      <w:r w:rsidRPr="00004472">
        <w:rPr>
          <w:rFonts w:ascii="Times New Roman" w:hAnsi="Times New Roman"/>
          <w:noProof/>
          <w:sz w:val="24"/>
          <w:lang w:eastAsia="el-GR"/>
        </w:rPr>
        <w:lastRenderedPageBreak/>
        <w:drawing>
          <wp:inline distT="0" distB="0" distL="0" distR="0" wp14:anchorId="07B43C5F" wp14:editId="1D6F23CD">
            <wp:extent cx="5977466" cy="5146970"/>
            <wp:effectExtent l="0" t="0" r="4445"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03802" cy="5169647"/>
                    </a:xfrm>
                    <a:prstGeom prst="rect">
                      <a:avLst/>
                    </a:prstGeom>
                  </pic:spPr>
                </pic:pic>
              </a:graphicData>
            </a:graphic>
          </wp:inline>
        </w:drawing>
      </w:r>
    </w:p>
    <w:p w14:paraId="62B5FF64" w14:textId="7DAF673B" w:rsidR="0069001A" w:rsidRPr="00F51FCE" w:rsidRDefault="00751EFC" w:rsidP="00F51FCE">
      <w:pPr>
        <w:pStyle w:val="a5"/>
        <w:jc w:val="center"/>
        <w:rPr>
          <w:color w:val="auto"/>
          <w:sz w:val="24"/>
          <w:szCs w:val="24"/>
        </w:rPr>
      </w:pPr>
      <w:bookmarkStart w:id="28" w:name="_Toc99476620"/>
      <w:r w:rsidRPr="00751EFC">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15</w:t>
      </w:r>
      <w:r w:rsidR="00DA6CAC">
        <w:rPr>
          <w:color w:val="auto"/>
          <w:sz w:val="24"/>
          <w:szCs w:val="24"/>
        </w:rPr>
        <w:fldChar w:fldCharType="end"/>
      </w:r>
      <w:r w:rsidRPr="00751EFC">
        <w:rPr>
          <w:color w:val="auto"/>
          <w:sz w:val="24"/>
          <w:szCs w:val="24"/>
        </w:rPr>
        <w:t>: Σύνθετη αναζήτηση προϊόντων με φίλτρα στο πλαίσιο αριστερά στην εικόνα.</w:t>
      </w:r>
      <w:bookmarkEnd w:id="28"/>
    </w:p>
    <w:p w14:paraId="7B139C15" w14:textId="77777777" w:rsidR="0069001A" w:rsidRDefault="0069001A" w:rsidP="00DF279B">
      <w:pPr>
        <w:pStyle w:val="aa"/>
        <w:jc w:val="both"/>
        <w:rPr>
          <w:rFonts w:ascii="Times New Roman" w:hAnsi="Times New Roman"/>
          <w:sz w:val="24"/>
        </w:rPr>
      </w:pPr>
    </w:p>
    <w:p w14:paraId="6317BFE8" w14:textId="2E9BBFD2" w:rsidR="00EC3D85" w:rsidRPr="001E0CD1" w:rsidRDefault="00EC3D85" w:rsidP="00F51FCE">
      <w:pPr>
        <w:jc w:val="both"/>
      </w:pPr>
      <w:r>
        <w:t>Παρόμοια λειτουργία είναι αυτή της αυτόματης-προτεινόμενης αναζήτησης. Δηλαδή</w:t>
      </w:r>
      <w:r w:rsidR="001841D5">
        <w:t>,</w:t>
      </w:r>
      <w:r>
        <w:t xml:space="preserve"> κατά την πληκτρολόγηση στην αναζήτηση αρχίζουν να εμφανίζονται τα </w:t>
      </w:r>
      <w:r w:rsidR="00297EF6">
        <w:t>προϊόντα</w:t>
      </w:r>
      <w:r>
        <w:t xml:space="preserve"> που έχουν το κείμενο στον τίτλο ή τον κωδικό που πληκτρολογ</w:t>
      </w:r>
      <w:r w:rsidR="00297EF6">
        <w:t>ήθηκε. Δίνει τη δυνατότητα αναζήτησης κειμένου μέσα σε τίτλους, κείμενο ή κωδικό.</w:t>
      </w:r>
      <w:r w:rsidR="001E0CD1" w:rsidRPr="001E0CD1">
        <w:t xml:space="preserve"> </w:t>
      </w:r>
      <w:r w:rsidR="001E0CD1">
        <w:t>Στην Εικόνα 2.1</w:t>
      </w:r>
      <w:r w:rsidR="001841D5">
        <w:t>6</w:t>
      </w:r>
      <w:r w:rsidR="001E0CD1">
        <w:t xml:space="preserve"> παρουσιάζεται η προτεινόμενη αυτόματη</w:t>
      </w:r>
      <w:r w:rsidR="001E0CD1" w:rsidRPr="00132939">
        <w:t xml:space="preserve"> αναζήτηση προϊόντων με φίλτρα της ιστοσελίδας του e-shop plaisio.gr</w:t>
      </w:r>
      <w:r w:rsidR="001E0CD1">
        <w:t>.</w:t>
      </w:r>
    </w:p>
    <w:p w14:paraId="7E900520" w14:textId="77777777" w:rsidR="00297EF6" w:rsidRDefault="00297EF6" w:rsidP="00DF279B">
      <w:pPr>
        <w:pStyle w:val="aa"/>
        <w:jc w:val="both"/>
        <w:rPr>
          <w:rFonts w:ascii="Times New Roman" w:hAnsi="Times New Roman"/>
          <w:sz w:val="24"/>
        </w:rPr>
      </w:pPr>
    </w:p>
    <w:p w14:paraId="7621AA3D" w14:textId="615E0D90" w:rsidR="00297EF6" w:rsidRDefault="00297EF6" w:rsidP="00B014AE">
      <w:pPr>
        <w:pStyle w:val="aa"/>
        <w:jc w:val="center"/>
        <w:rPr>
          <w:rFonts w:ascii="Times New Roman" w:hAnsi="Times New Roman"/>
          <w:sz w:val="24"/>
        </w:rPr>
      </w:pPr>
      <w:r w:rsidRPr="00297EF6">
        <w:rPr>
          <w:rFonts w:ascii="Times New Roman" w:hAnsi="Times New Roman"/>
          <w:noProof/>
          <w:sz w:val="24"/>
          <w:lang w:eastAsia="el-GR"/>
        </w:rPr>
        <w:lastRenderedPageBreak/>
        <w:drawing>
          <wp:inline distT="0" distB="0" distL="0" distR="0" wp14:anchorId="703B39CF" wp14:editId="57DF70D4">
            <wp:extent cx="5971540" cy="4377267"/>
            <wp:effectExtent l="0" t="0" r="0" b="444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80080" cy="4383527"/>
                    </a:xfrm>
                    <a:prstGeom prst="rect">
                      <a:avLst/>
                    </a:prstGeom>
                  </pic:spPr>
                </pic:pic>
              </a:graphicData>
            </a:graphic>
          </wp:inline>
        </w:drawing>
      </w:r>
    </w:p>
    <w:p w14:paraId="1D53D281" w14:textId="77777777" w:rsidR="00297EF6" w:rsidRDefault="00297EF6" w:rsidP="00B014AE">
      <w:pPr>
        <w:pStyle w:val="aa"/>
        <w:jc w:val="center"/>
        <w:rPr>
          <w:rFonts w:ascii="Times New Roman" w:hAnsi="Times New Roman"/>
          <w:sz w:val="24"/>
        </w:rPr>
      </w:pPr>
    </w:p>
    <w:p w14:paraId="2AA1D7E6" w14:textId="254B9F38" w:rsidR="00297EF6" w:rsidRPr="00B014AE" w:rsidRDefault="00751EFC" w:rsidP="00B014AE">
      <w:pPr>
        <w:pStyle w:val="a5"/>
        <w:jc w:val="center"/>
        <w:rPr>
          <w:color w:val="auto"/>
          <w:sz w:val="24"/>
          <w:szCs w:val="24"/>
        </w:rPr>
      </w:pPr>
      <w:bookmarkStart w:id="29" w:name="_Toc99476621"/>
      <w:r w:rsidRPr="00B014AE">
        <w:rPr>
          <w:color w:val="auto"/>
          <w:sz w:val="24"/>
          <w:szCs w:val="24"/>
        </w:rPr>
        <w:t xml:space="preserve">Εικόνα </w:t>
      </w:r>
      <w:r w:rsidR="00DA6CAC">
        <w:rPr>
          <w:color w:val="auto"/>
          <w:sz w:val="24"/>
          <w:szCs w:val="24"/>
        </w:rPr>
        <w:fldChar w:fldCharType="begin"/>
      </w:r>
      <w:r w:rsidR="00DA6CAC">
        <w:rPr>
          <w:color w:val="auto"/>
          <w:sz w:val="24"/>
          <w:szCs w:val="24"/>
        </w:rPr>
        <w:instrText xml:space="preserve"> STYLEREF 1 \s </w:instrText>
      </w:r>
      <w:r w:rsidR="00DA6CAC">
        <w:rPr>
          <w:color w:val="auto"/>
          <w:sz w:val="24"/>
          <w:szCs w:val="24"/>
        </w:rPr>
        <w:fldChar w:fldCharType="separate"/>
      </w:r>
      <w:r w:rsidR="00DA6CAC">
        <w:rPr>
          <w:noProof/>
          <w:color w:val="auto"/>
          <w:sz w:val="24"/>
          <w:szCs w:val="24"/>
        </w:rPr>
        <w:t>2</w:t>
      </w:r>
      <w:r w:rsidR="00DA6CAC">
        <w:rPr>
          <w:color w:val="auto"/>
          <w:sz w:val="24"/>
          <w:szCs w:val="24"/>
        </w:rPr>
        <w:fldChar w:fldCharType="end"/>
      </w:r>
      <w:r w:rsidR="00DA6CAC">
        <w:rPr>
          <w:color w:val="auto"/>
          <w:sz w:val="24"/>
          <w:szCs w:val="24"/>
        </w:rPr>
        <w:t>:</w:t>
      </w:r>
      <w:r w:rsidR="00DA6CAC">
        <w:rPr>
          <w:color w:val="auto"/>
          <w:sz w:val="24"/>
          <w:szCs w:val="24"/>
        </w:rPr>
        <w:fldChar w:fldCharType="begin"/>
      </w:r>
      <w:r w:rsidR="00DA6CAC">
        <w:rPr>
          <w:color w:val="auto"/>
          <w:sz w:val="24"/>
          <w:szCs w:val="24"/>
        </w:rPr>
        <w:instrText xml:space="preserve"> SEQ Εικόνα \* ARABIC \s 1 </w:instrText>
      </w:r>
      <w:r w:rsidR="00DA6CAC">
        <w:rPr>
          <w:color w:val="auto"/>
          <w:sz w:val="24"/>
          <w:szCs w:val="24"/>
        </w:rPr>
        <w:fldChar w:fldCharType="separate"/>
      </w:r>
      <w:r w:rsidR="00DA6CAC">
        <w:rPr>
          <w:noProof/>
          <w:color w:val="auto"/>
          <w:sz w:val="24"/>
          <w:szCs w:val="24"/>
        </w:rPr>
        <w:t>16</w:t>
      </w:r>
      <w:r w:rsidR="00DA6CAC">
        <w:rPr>
          <w:color w:val="auto"/>
          <w:sz w:val="24"/>
          <w:szCs w:val="24"/>
        </w:rPr>
        <w:fldChar w:fldCharType="end"/>
      </w:r>
      <w:r w:rsidRPr="00B014AE">
        <w:rPr>
          <w:color w:val="auto"/>
          <w:sz w:val="24"/>
          <w:szCs w:val="24"/>
        </w:rPr>
        <w:t>: Λειτουργία προτεινόμενης-αυτόματης αναζήτησης.</w:t>
      </w:r>
      <w:bookmarkEnd w:id="29"/>
    </w:p>
    <w:p w14:paraId="037D6AE1" w14:textId="77777777" w:rsidR="00297EF6" w:rsidRDefault="00297EF6" w:rsidP="00DF279B">
      <w:pPr>
        <w:pStyle w:val="aa"/>
        <w:jc w:val="both"/>
        <w:rPr>
          <w:rFonts w:ascii="Times New Roman" w:hAnsi="Times New Roman"/>
          <w:sz w:val="24"/>
        </w:rPr>
      </w:pPr>
    </w:p>
    <w:p w14:paraId="46D3E13C" w14:textId="77777777" w:rsidR="00932F62" w:rsidRDefault="00932F62" w:rsidP="003A4014">
      <w:pPr>
        <w:pStyle w:val="aa"/>
        <w:jc w:val="both"/>
        <w:rPr>
          <w:rFonts w:ascii="Times New Roman" w:hAnsi="Times New Roman" w:cs="Times New Roman"/>
          <w:sz w:val="24"/>
          <w:szCs w:val="24"/>
        </w:rPr>
      </w:pPr>
    </w:p>
    <w:p w14:paraId="2FDF9C12" w14:textId="6FA85DDB" w:rsidR="00CD5FD0" w:rsidRPr="002F2A7F" w:rsidRDefault="00AD010E" w:rsidP="00C279C4">
      <w:pPr>
        <w:rPr>
          <w:rFonts w:eastAsia="Times New Roman" w:cs="Times New Roman"/>
          <w:szCs w:val="24"/>
          <w:lang w:eastAsia="el-GR"/>
        </w:rPr>
      </w:pPr>
      <w:r w:rsidRPr="002F2A7F">
        <w:rPr>
          <w:rFonts w:eastAsia="Times New Roman" w:cs="Times New Roman"/>
          <w:szCs w:val="24"/>
          <w:lang w:eastAsia="el-GR"/>
        </w:rPr>
        <w:t xml:space="preserve">Δ) </w:t>
      </w:r>
      <w:r w:rsidR="00112B07" w:rsidRPr="002F2A7F">
        <w:rPr>
          <w:rFonts w:eastAsia="Times New Roman" w:cs="Times New Roman"/>
          <w:szCs w:val="24"/>
          <w:lang w:eastAsia="el-GR"/>
        </w:rPr>
        <w:t>Πρόταση για σχετικά προϊόντα</w:t>
      </w:r>
    </w:p>
    <w:p w14:paraId="39E35488" w14:textId="3C075FEB" w:rsidR="00F51FCE" w:rsidRDefault="0051006F" w:rsidP="00F51FCE">
      <w:pPr>
        <w:jc w:val="both"/>
        <w:rPr>
          <w:rFonts w:eastAsia="Times New Roman"/>
          <w:lang w:eastAsia="el-GR"/>
        </w:rPr>
      </w:pPr>
      <w:r>
        <w:rPr>
          <w:rFonts w:eastAsia="Times New Roman"/>
          <w:lang w:eastAsia="el-GR"/>
        </w:rPr>
        <w:t>Η συγκεκριμένη λειτουργία</w:t>
      </w:r>
      <w:r w:rsidR="00C279C4" w:rsidRPr="009E0AB4">
        <w:rPr>
          <w:rFonts w:eastAsia="Times New Roman"/>
          <w:lang w:eastAsia="el-GR"/>
        </w:rPr>
        <w:t xml:space="preserve"> είναι μία από τις πιο αποδοτικές όσο</w:t>
      </w:r>
      <w:r w:rsidR="001841D5">
        <w:rPr>
          <w:rFonts w:eastAsia="Times New Roman"/>
          <w:lang w:eastAsia="el-GR"/>
        </w:rPr>
        <w:t>ν</w:t>
      </w:r>
      <w:r w:rsidR="00C279C4" w:rsidRPr="009E0AB4">
        <w:rPr>
          <w:rFonts w:eastAsia="Times New Roman"/>
          <w:lang w:eastAsia="el-GR"/>
        </w:rPr>
        <w:t xml:space="preserve"> αφορά στο κομμάτι </w:t>
      </w:r>
      <w:r w:rsidR="001B074F">
        <w:rPr>
          <w:rFonts w:eastAsia="Times New Roman"/>
          <w:lang w:eastAsia="el-GR"/>
        </w:rPr>
        <w:t>της ενισχυτικής πώλησης</w:t>
      </w:r>
      <w:r w:rsidR="00C279C4" w:rsidRPr="009E0AB4">
        <w:rPr>
          <w:rFonts w:eastAsia="Times New Roman"/>
          <w:lang w:eastAsia="el-GR"/>
        </w:rPr>
        <w:t xml:space="preserve"> </w:t>
      </w:r>
      <w:r w:rsidR="001B074F">
        <w:rPr>
          <w:rFonts w:eastAsia="Times New Roman"/>
          <w:lang w:eastAsia="el-GR"/>
        </w:rPr>
        <w:t>(</w:t>
      </w:r>
      <w:r w:rsidR="00C279C4" w:rsidRPr="009E0AB4">
        <w:rPr>
          <w:rFonts w:eastAsia="Times New Roman"/>
          <w:lang w:eastAsia="el-GR"/>
        </w:rPr>
        <w:t>up-selling</w:t>
      </w:r>
      <w:r w:rsidR="001B074F">
        <w:rPr>
          <w:rFonts w:eastAsia="Times New Roman"/>
          <w:lang w:eastAsia="el-GR"/>
        </w:rPr>
        <w:t>)</w:t>
      </w:r>
      <w:r w:rsidR="00C279C4" w:rsidRPr="009E0AB4">
        <w:rPr>
          <w:rFonts w:eastAsia="Times New Roman"/>
          <w:lang w:eastAsia="el-GR"/>
        </w:rPr>
        <w:t>.</w:t>
      </w:r>
      <w:r w:rsidR="00D015FC">
        <w:rPr>
          <w:rFonts w:eastAsia="Times New Roman"/>
          <w:lang w:eastAsia="el-GR"/>
        </w:rPr>
        <w:t xml:space="preserve"> </w:t>
      </w:r>
      <w:r w:rsidR="00D015FC" w:rsidRPr="00D015FC">
        <w:rPr>
          <w:rFonts w:eastAsia="Times New Roman"/>
          <w:lang w:eastAsia="el-GR"/>
        </w:rPr>
        <w:t xml:space="preserve">Είναι μία δυναμική τεχνική πώλησης που παρακινεί τους πελάτες να ξοδέψουν περισσότερα χρήματα από αυτά που σκόπευαν </w:t>
      </w:r>
      <w:r w:rsidR="00217587">
        <w:rPr>
          <w:rFonts w:eastAsia="Times New Roman"/>
          <w:lang w:eastAsia="el-GR"/>
        </w:rPr>
        <w:t>στην αρχή</w:t>
      </w:r>
      <w:r w:rsidR="00DC7A94">
        <w:rPr>
          <w:rFonts w:eastAsia="Times New Roman"/>
          <w:lang w:eastAsia="el-GR"/>
        </w:rPr>
        <w:t xml:space="preserve">, </w:t>
      </w:r>
      <w:r w:rsidR="00D015FC" w:rsidRPr="00D015FC">
        <w:rPr>
          <w:rFonts w:eastAsia="Times New Roman"/>
          <w:lang w:eastAsia="el-GR"/>
        </w:rPr>
        <w:t xml:space="preserve">μέσω της </w:t>
      </w:r>
      <w:r w:rsidR="00F51FCE">
        <w:rPr>
          <w:rFonts w:eastAsia="Times New Roman"/>
          <w:bCs/>
          <w:lang w:eastAsia="el-GR"/>
        </w:rPr>
        <w:t xml:space="preserve">πρότασης για αγορά άλλων </w:t>
      </w:r>
      <w:r w:rsidR="00D015FC" w:rsidRPr="00D015FC">
        <w:rPr>
          <w:rFonts w:eastAsia="Times New Roman"/>
          <w:bCs/>
          <w:lang w:eastAsia="el-GR"/>
        </w:rPr>
        <w:t>εκδόσεων του προϊόντος που έχουν τοποθετήσει στο καλάθι των αγορών τους.</w:t>
      </w:r>
      <w:r w:rsidR="00D015FC" w:rsidRPr="00D015FC">
        <w:rPr>
          <w:rFonts w:eastAsia="Times New Roman"/>
          <w:lang w:eastAsia="el-GR"/>
        </w:rPr>
        <w:t xml:space="preserve"> </w:t>
      </w:r>
      <w:r w:rsidR="00DC7A94">
        <w:rPr>
          <w:rFonts w:eastAsia="Times New Roman"/>
          <w:lang w:eastAsia="el-GR"/>
        </w:rPr>
        <w:t>Δηλαδή, όταν</w:t>
      </w:r>
      <w:r w:rsidR="00D015FC" w:rsidRPr="008B112F">
        <w:rPr>
          <w:rFonts w:eastAsia="Times New Roman"/>
          <w:lang w:eastAsia="el-GR"/>
        </w:rPr>
        <w:t xml:space="preserve"> ο επισκέπτης βλέπει ένα προϊόν του προτείνονται και αντίστοιχα προϊόντα στο κάτω μέρος της σελίδας</w:t>
      </w:r>
      <w:r w:rsidR="00D015FC">
        <w:rPr>
          <w:rFonts w:eastAsia="Times New Roman"/>
          <w:lang w:eastAsia="el-GR"/>
        </w:rPr>
        <w:t xml:space="preserve">. </w:t>
      </w:r>
      <w:r w:rsidR="00DC7A94">
        <w:rPr>
          <w:rFonts w:eastAsia="Times New Roman"/>
          <w:lang w:eastAsia="el-GR"/>
        </w:rPr>
        <w:t>Χ</w:t>
      </w:r>
      <w:r w:rsidR="00D015FC" w:rsidRPr="00D015FC">
        <w:rPr>
          <w:rFonts w:eastAsia="Times New Roman"/>
          <w:lang w:eastAsia="el-GR"/>
        </w:rPr>
        <w:t xml:space="preserve">ρησιμοποιούνται συνήθως σύνδεσμοι με φράσεις όπως, </w:t>
      </w:r>
      <w:r w:rsidR="00D015FC" w:rsidRPr="00D015FC">
        <w:rPr>
          <w:rFonts w:eastAsia="Times New Roman"/>
          <w:bCs/>
          <w:lang w:eastAsia="el-GR"/>
        </w:rPr>
        <w:t>«Σχετικά προϊόντα», «Εναλλακτικά δες»</w:t>
      </w:r>
      <w:r w:rsidR="00D015FC" w:rsidRPr="00D015FC">
        <w:rPr>
          <w:rFonts w:eastAsia="Times New Roman"/>
          <w:lang w:eastAsia="el-GR"/>
        </w:rPr>
        <w:t>, ή φωτογραφίες με σχετικά προϊόντα για περαιτέρω περιήγηση.</w:t>
      </w:r>
      <w:r w:rsidR="00C279C4" w:rsidRPr="009E0AB4">
        <w:rPr>
          <w:rFonts w:eastAsia="Times New Roman"/>
          <w:lang w:eastAsia="el-GR"/>
        </w:rPr>
        <w:t xml:space="preserve"> Οι χρήστες</w:t>
      </w:r>
      <w:r w:rsidR="001841D5">
        <w:rPr>
          <w:rFonts w:eastAsia="Times New Roman"/>
          <w:lang w:eastAsia="el-GR"/>
        </w:rPr>
        <w:t>,</w:t>
      </w:r>
      <w:r w:rsidR="00C279C4" w:rsidRPr="009E0AB4">
        <w:rPr>
          <w:rFonts w:eastAsia="Times New Roman"/>
          <w:lang w:eastAsia="el-GR"/>
        </w:rPr>
        <w:t xml:space="preserve"> </w:t>
      </w:r>
      <w:r w:rsidR="00D015FC">
        <w:rPr>
          <w:rFonts w:eastAsia="Times New Roman"/>
          <w:lang w:eastAsia="el-GR"/>
        </w:rPr>
        <w:t xml:space="preserve">λοιπόν, </w:t>
      </w:r>
      <w:r w:rsidR="00D015FC" w:rsidRPr="009E0AB4">
        <w:rPr>
          <w:rFonts w:eastAsia="Times New Roman"/>
          <w:lang w:eastAsia="el-GR"/>
        </w:rPr>
        <w:t>βλέπουν</w:t>
      </w:r>
      <w:r w:rsidR="00C279C4" w:rsidRPr="009E0AB4">
        <w:rPr>
          <w:rFonts w:eastAsia="Times New Roman"/>
          <w:lang w:eastAsia="el-GR"/>
        </w:rPr>
        <w:t xml:space="preserve"> εναλλακτικές ιδέες που δεν είχαν σκεφτεί και αυτό τους κάνει να αγοράζουν </w:t>
      </w:r>
      <w:r w:rsidR="00DC7A94">
        <w:rPr>
          <w:rFonts w:eastAsia="Times New Roman"/>
          <w:lang w:eastAsia="el-GR"/>
        </w:rPr>
        <w:t>περισσότερο</w:t>
      </w:r>
      <w:r w:rsidR="008B112F">
        <w:rPr>
          <w:rFonts w:eastAsia="Times New Roman"/>
          <w:lang w:eastAsia="el-GR"/>
        </w:rPr>
        <w:t xml:space="preserve">. </w:t>
      </w:r>
    </w:p>
    <w:p w14:paraId="3E92C6A5" w14:textId="55A79662" w:rsidR="00E52536" w:rsidRPr="00F51FCE" w:rsidRDefault="00D015FC" w:rsidP="00F51FCE">
      <w:pPr>
        <w:jc w:val="both"/>
        <w:rPr>
          <w:rFonts w:eastAsia="Times New Roman"/>
          <w:lang w:eastAsia="el-GR"/>
        </w:rPr>
      </w:pPr>
      <w:r>
        <w:rPr>
          <w:rFonts w:eastAsia="Times New Roman"/>
          <w:lang w:eastAsia="el-GR"/>
        </w:rPr>
        <w:t>Παρόμοια και συμπληρωματική λειτουργία με την παραπάνω είναι και</w:t>
      </w:r>
      <w:r w:rsidR="008B112F">
        <w:rPr>
          <w:rFonts w:eastAsia="Times New Roman"/>
          <w:lang w:eastAsia="el-GR"/>
        </w:rPr>
        <w:t xml:space="preserve"> το ι</w:t>
      </w:r>
      <w:r w:rsidR="008B112F" w:rsidRPr="008B112F">
        <w:rPr>
          <w:rFonts w:eastAsia="Times New Roman"/>
          <w:lang w:eastAsia="el-GR"/>
        </w:rPr>
        <w:t>στορικό πλοήγησης</w:t>
      </w:r>
      <w:r>
        <w:rPr>
          <w:rFonts w:eastAsia="Times New Roman"/>
          <w:lang w:eastAsia="el-GR"/>
        </w:rPr>
        <w:t>. Αυτό</w:t>
      </w:r>
      <w:r w:rsidR="008B112F">
        <w:rPr>
          <w:rFonts w:eastAsia="Times New Roman"/>
          <w:lang w:eastAsia="el-GR"/>
        </w:rPr>
        <w:t xml:space="preserve"> είναι πολύ χρήσιμο αφού εμφανίζονται </w:t>
      </w:r>
      <w:r w:rsidR="008B112F" w:rsidRPr="008B112F">
        <w:rPr>
          <w:rFonts w:eastAsia="Times New Roman"/>
          <w:lang w:eastAsia="el-GR"/>
        </w:rPr>
        <w:t>προϊόντα που είδε πρόσφατα ο επισκέπτης</w:t>
      </w:r>
      <w:r>
        <w:rPr>
          <w:rFonts w:eastAsia="Times New Roman"/>
          <w:lang w:eastAsia="el-GR"/>
        </w:rPr>
        <w:t xml:space="preserve">. </w:t>
      </w:r>
      <w:r w:rsidR="008B112F">
        <w:rPr>
          <w:rFonts w:eastAsia="Times New Roman"/>
          <w:lang w:eastAsia="el-GR"/>
        </w:rPr>
        <w:t>Δ</w:t>
      </w:r>
      <w:r w:rsidR="008B112F" w:rsidRPr="008B112F">
        <w:rPr>
          <w:rFonts w:eastAsia="Times New Roman"/>
          <w:lang w:eastAsia="el-GR"/>
        </w:rPr>
        <w:t>ηλαδή</w:t>
      </w:r>
      <w:r w:rsidR="001841D5">
        <w:rPr>
          <w:rFonts w:eastAsia="Times New Roman"/>
          <w:lang w:eastAsia="el-GR"/>
        </w:rPr>
        <w:t>,</w:t>
      </w:r>
      <w:r w:rsidR="008B112F" w:rsidRPr="008B112F">
        <w:rPr>
          <w:rFonts w:eastAsia="Times New Roman"/>
          <w:lang w:eastAsia="el-GR"/>
        </w:rPr>
        <w:t xml:space="preserve"> </w:t>
      </w:r>
      <w:r w:rsidR="008B112F">
        <w:rPr>
          <w:rFonts w:eastAsia="Times New Roman"/>
          <w:lang w:eastAsia="el-GR"/>
        </w:rPr>
        <w:lastRenderedPageBreak/>
        <w:t xml:space="preserve">είναι ένα </w:t>
      </w:r>
      <w:r>
        <w:rPr>
          <w:rFonts w:eastAsia="Times New Roman"/>
          <w:lang w:eastAsia="el-GR"/>
        </w:rPr>
        <w:t>ειδικό π</w:t>
      </w:r>
      <w:r w:rsidR="008B112F" w:rsidRPr="008B112F">
        <w:rPr>
          <w:rFonts w:eastAsia="Times New Roman"/>
          <w:lang w:eastAsia="el-GR"/>
        </w:rPr>
        <w:t>λαίσιο σε μόνιμη προβολή για άμεση πρόσβαση</w:t>
      </w:r>
      <w:r w:rsidR="008B112F">
        <w:rPr>
          <w:rFonts w:eastAsia="Times New Roman"/>
          <w:lang w:eastAsia="el-GR"/>
        </w:rPr>
        <w:t>,</w:t>
      </w:r>
      <w:r w:rsidR="00F51FCE">
        <w:rPr>
          <w:rFonts w:eastAsia="Times New Roman"/>
          <w:lang w:eastAsia="el-GR"/>
        </w:rPr>
        <w:t xml:space="preserve"> με αυτόματη εμφάνιση των</w:t>
      </w:r>
      <w:r w:rsidR="008B112F" w:rsidRPr="008B112F">
        <w:rPr>
          <w:rFonts w:eastAsia="Times New Roman"/>
          <w:lang w:eastAsia="el-GR"/>
        </w:rPr>
        <w:t xml:space="preserve"> τελευταίων </w:t>
      </w:r>
      <w:r w:rsidR="00F51FCE">
        <w:rPr>
          <w:rFonts w:eastAsia="Times New Roman"/>
          <w:lang w:eastAsia="el-GR"/>
        </w:rPr>
        <w:t>προϊόντων</w:t>
      </w:r>
      <w:r w:rsidR="008B112F">
        <w:rPr>
          <w:rFonts w:eastAsia="Times New Roman"/>
          <w:lang w:eastAsia="el-GR"/>
        </w:rPr>
        <w:t xml:space="preserve"> που είδε ο επισκέπτης.</w:t>
      </w:r>
    </w:p>
    <w:p w14:paraId="685ABD94" w14:textId="37A1FF03" w:rsidR="00C279C4" w:rsidRPr="002F2A7F" w:rsidRDefault="00AD010E" w:rsidP="00607738">
      <w:pPr>
        <w:jc w:val="both"/>
        <w:rPr>
          <w:rFonts w:cstheme="minorHAnsi"/>
          <w:szCs w:val="24"/>
        </w:rPr>
      </w:pPr>
      <w:r w:rsidRPr="002F2A7F">
        <w:rPr>
          <w:rFonts w:cstheme="minorHAnsi"/>
          <w:szCs w:val="24"/>
        </w:rPr>
        <w:t xml:space="preserve">Ε) </w:t>
      </w:r>
      <w:r w:rsidR="00112B07" w:rsidRPr="002F2A7F">
        <w:rPr>
          <w:rFonts w:cstheme="minorHAnsi"/>
          <w:szCs w:val="24"/>
        </w:rPr>
        <w:t>Προβολή αξιολογήσεων (κ</w:t>
      </w:r>
      <w:r w:rsidR="001A754D" w:rsidRPr="002F2A7F">
        <w:rPr>
          <w:rFonts w:cstheme="minorHAnsi"/>
          <w:szCs w:val="24"/>
        </w:rPr>
        <w:t>ριτικές και βαθμολογία)</w:t>
      </w:r>
    </w:p>
    <w:p w14:paraId="262A413D" w14:textId="38DB2995" w:rsidR="00563D6A" w:rsidRPr="00112B07" w:rsidRDefault="0042209A" w:rsidP="00F51FCE">
      <w:pPr>
        <w:jc w:val="both"/>
        <w:rPr>
          <w:rFonts w:cstheme="minorHAnsi"/>
          <w:b/>
          <w:szCs w:val="24"/>
        </w:rPr>
      </w:pPr>
      <w:r>
        <w:t>Ο εξωτερικός</w:t>
      </w:r>
      <w:r w:rsidRPr="00E71780">
        <w:t xml:space="preserve"> παράγοντα</w:t>
      </w:r>
      <w:r>
        <w:t>ς είναι πολύ βασικός</w:t>
      </w:r>
      <w:r w:rsidRPr="00E71780">
        <w:t xml:space="preserve"> διότι η επίδραση από «τρίτους» σε πολλές έρευνες έχει δείξει ότι αποτελεί </w:t>
      </w:r>
      <w:r w:rsidR="00217587">
        <w:t>ένα ισχυρό</w:t>
      </w:r>
      <w:r w:rsidRPr="00E71780">
        <w:t xml:space="preserve"> εργαλείο πειθούς</w:t>
      </w:r>
      <w:r w:rsidR="00217587">
        <w:t>.</w:t>
      </w:r>
      <w:r w:rsidRPr="00E71780">
        <w:t xml:space="preserve"> </w:t>
      </w:r>
      <w:r w:rsidRPr="0042209A">
        <w:t xml:space="preserve">Στοιχεία σχεδιασμού που σχετίζονται με τον εξωτερικό παράγοντα επίδρασης είναι οι αξιολογήσεις, τα σχόλια, </w:t>
      </w:r>
      <w:r w:rsidR="001A754D">
        <w:t>οι κριτικές και η βαθμολογία προϊόντων</w:t>
      </w:r>
      <w:r w:rsidRPr="0042209A">
        <w:t>.</w:t>
      </w:r>
      <w:r>
        <w:t xml:space="preserve"> Για αυτό είναι </w:t>
      </w:r>
      <w:r w:rsidR="00C279C4" w:rsidRPr="009E0AB4">
        <w:rPr>
          <w:rFonts w:eastAsia="Times New Roman" w:cs="Times New Roman"/>
          <w:szCs w:val="24"/>
          <w:lang w:eastAsia="el-GR"/>
        </w:rPr>
        <w:t xml:space="preserve">σημαντικό για ένα ηλεκτρονικό κατάστημα να δείχνει αξιολογήσεις και </w:t>
      </w:r>
      <w:r w:rsidR="00C279C4">
        <w:rPr>
          <w:rFonts w:eastAsia="Times New Roman" w:cs="Times New Roman"/>
          <w:szCs w:val="24"/>
          <w:lang w:eastAsia="el-GR"/>
        </w:rPr>
        <w:t>σχόλια (</w:t>
      </w:r>
      <w:r w:rsidR="00C279C4" w:rsidRPr="009E0AB4">
        <w:rPr>
          <w:rFonts w:eastAsia="Times New Roman" w:cs="Times New Roman"/>
          <w:szCs w:val="24"/>
          <w:lang w:eastAsia="el-GR"/>
        </w:rPr>
        <w:t>Review</w:t>
      </w:r>
      <w:r w:rsidR="00C279C4">
        <w:rPr>
          <w:rFonts w:eastAsia="Times New Roman" w:cs="Times New Roman"/>
          <w:szCs w:val="24"/>
          <w:lang w:val="en-US" w:eastAsia="el-GR"/>
        </w:rPr>
        <w:t>s</w:t>
      </w:r>
      <w:r w:rsidR="00C279C4">
        <w:rPr>
          <w:rFonts w:eastAsia="Times New Roman" w:cs="Times New Roman"/>
          <w:szCs w:val="24"/>
          <w:lang w:eastAsia="el-GR"/>
        </w:rPr>
        <w:t>)</w:t>
      </w:r>
      <w:r w:rsidR="00C279C4" w:rsidRPr="009E0AB4">
        <w:rPr>
          <w:rFonts w:eastAsia="Times New Roman" w:cs="Times New Roman"/>
          <w:szCs w:val="24"/>
          <w:lang w:eastAsia="el-GR"/>
        </w:rPr>
        <w:t xml:space="preserve"> των προϊόντων που διαθέτει</w:t>
      </w:r>
      <w:r w:rsidR="00C279C4">
        <w:rPr>
          <w:rFonts w:cstheme="minorHAnsi"/>
          <w:szCs w:val="24"/>
        </w:rPr>
        <w:t xml:space="preserve">. Ένας </w:t>
      </w:r>
      <w:r w:rsidR="00217587">
        <w:rPr>
          <w:rFonts w:cstheme="minorHAnsi"/>
          <w:szCs w:val="24"/>
        </w:rPr>
        <w:t>συχνός</w:t>
      </w:r>
      <w:r w:rsidR="00C279C4">
        <w:rPr>
          <w:rFonts w:cstheme="minorHAnsi"/>
          <w:szCs w:val="24"/>
        </w:rPr>
        <w:t xml:space="preserve"> </w:t>
      </w:r>
      <w:r w:rsidR="00217587">
        <w:rPr>
          <w:rFonts w:cstheme="minorHAnsi"/>
          <w:szCs w:val="24"/>
          <w:lang w:val="en-US"/>
        </w:rPr>
        <w:t>online</w:t>
      </w:r>
      <w:r w:rsidR="00217587">
        <w:rPr>
          <w:rFonts w:cstheme="minorHAnsi"/>
          <w:szCs w:val="24"/>
        </w:rPr>
        <w:t xml:space="preserve"> </w:t>
      </w:r>
      <w:r w:rsidR="00C279C4">
        <w:rPr>
          <w:rFonts w:cstheme="minorHAnsi"/>
          <w:szCs w:val="24"/>
        </w:rPr>
        <w:t xml:space="preserve">αγοραστής, το πρώτο πράγμα που κάνει </w:t>
      </w:r>
      <w:r w:rsidR="00217587">
        <w:rPr>
          <w:rFonts w:cstheme="minorHAnsi"/>
          <w:szCs w:val="24"/>
        </w:rPr>
        <w:t>πριν</w:t>
      </w:r>
      <w:r w:rsidR="00C279C4">
        <w:rPr>
          <w:rFonts w:cstheme="minorHAnsi"/>
          <w:szCs w:val="24"/>
        </w:rPr>
        <w:t xml:space="preserve"> αγοράσει ένα προϊόν είναι να ελέγξει τα σχόλια άλλων  χρηστών. Μαζί με τα σχόλια οι χρήστες θα πρέπει να είναι σε θέση να αξιολογήσουν τα προϊόντα που έχουν αγοράσει. Οι κριτικές και οι βαθμολογίες βοηθάνε στο κτίσιμο της εμπιστοσύνης των αγοραστών. Επίσης, οι κριτικές είναι ένας πολύ καλός τρόπος για το </w:t>
      </w:r>
      <w:r w:rsidR="00C279C4">
        <w:rPr>
          <w:rFonts w:cstheme="minorHAnsi"/>
          <w:szCs w:val="24"/>
          <w:lang w:val="en-US"/>
        </w:rPr>
        <w:t>SEO</w:t>
      </w:r>
      <w:r w:rsidR="00C279C4" w:rsidRPr="006C30F8">
        <w:rPr>
          <w:rFonts w:cstheme="minorHAnsi"/>
          <w:szCs w:val="24"/>
        </w:rPr>
        <w:t xml:space="preserve"> </w:t>
      </w:r>
      <w:r w:rsidR="00C279C4">
        <w:rPr>
          <w:rFonts w:cstheme="minorHAnsi"/>
          <w:szCs w:val="24"/>
        </w:rPr>
        <w:t xml:space="preserve">της ιστοσελίδας. Εξοικονομεί πολλή προσπάθεια από τον ιδιοκτήτη ώστε να ενισχύσει την κατάταξη της ιστοσελίδας και εκτός από αυτό, </w:t>
      </w:r>
      <w:r w:rsidR="001A754D">
        <w:rPr>
          <w:rFonts w:cstheme="minorHAnsi"/>
          <w:szCs w:val="24"/>
        </w:rPr>
        <w:t>βοηθούν</w:t>
      </w:r>
      <w:r w:rsidR="00C279C4">
        <w:rPr>
          <w:rFonts w:cstheme="minorHAnsi"/>
          <w:szCs w:val="24"/>
        </w:rPr>
        <w:t xml:space="preserve"> τους πελάτες στη λήψη αποφάσεων</w:t>
      </w:r>
      <w:r w:rsidR="00112B07">
        <w:rPr>
          <w:rFonts w:cstheme="minorHAnsi"/>
          <w:szCs w:val="24"/>
        </w:rPr>
        <w:t xml:space="preserve"> </w:t>
      </w:r>
      <w:sdt>
        <w:sdtPr>
          <w:rPr>
            <w:rFonts w:cstheme="minorHAnsi"/>
            <w:szCs w:val="24"/>
          </w:rPr>
          <w:id w:val="1036310709"/>
          <w:citation/>
        </w:sdtPr>
        <w:sdtEndPr/>
        <w:sdtContent>
          <w:r w:rsidR="00112B07">
            <w:rPr>
              <w:rFonts w:cstheme="minorHAnsi"/>
              <w:szCs w:val="24"/>
            </w:rPr>
            <w:fldChar w:fldCharType="begin"/>
          </w:r>
          <w:r w:rsidR="00112B07">
            <w:rPr>
              <w:rFonts w:cstheme="minorHAnsi"/>
              <w:szCs w:val="24"/>
            </w:rPr>
            <w:instrText xml:space="preserve"> CITATION Pat17 \l 1032 </w:instrText>
          </w:r>
          <w:r w:rsidR="00112B07">
            <w:rPr>
              <w:rFonts w:cstheme="minorHAnsi"/>
              <w:szCs w:val="24"/>
            </w:rPr>
            <w:fldChar w:fldCharType="separate"/>
          </w:r>
          <w:r w:rsidR="002B0390" w:rsidRPr="002B0390">
            <w:rPr>
              <w:rFonts w:cstheme="minorHAnsi"/>
              <w:noProof/>
              <w:szCs w:val="24"/>
            </w:rPr>
            <w:t>(Patwardhan, 2017)</w:t>
          </w:r>
          <w:r w:rsidR="00112B07">
            <w:rPr>
              <w:rFonts w:cstheme="minorHAnsi"/>
              <w:szCs w:val="24"/>
            </w:rPr>
            <w:fldChar w:fldCharType="end"/>
          </w:r>
        </w:sdtContent>
      </w:sdt>
      <w:r w:rsidR="00C279C4">
        <w:rPr>
          <w:rFonts w:cstheme="minorHAnsi"/>
          <w:szCs w:val="24"/>
        </w:rPr>
        <w:t>.</w:t>
      </w:r>
      <w:r>
        <w:rPr>
          <w:rFonts w:cstheme="minorHAnsi"/>
          <w:szCs w:val="24"/>
        </w:rPr>
        <w:t xml:space="preserve"> </w:t>
      </w:r>
    </w:p>
    <w:p w14:paraId="1D5FF4BB" w14:textId="5E0445B3" w:rsidR="00462930" w:rsidRPr="00E32852" w:rsidRDefault="00112B07" w:rsidP="00607738">
      <w:pPr>
        <w:jc w:val="both"/>
        <w:rPr>
          <w:rFonts w:eastAsia="Times New Roman" w:cs="Times New Roman"/>
          <w:szCs w:val="24"/>
          <w:lang w:eastAsia="el-GR"/>
        </w:rPr>
      </w:pPr>
      <w:r w:rsidRPr="002F2A7F">
        <w:rPr>
          <w:rFonts w:eastAsia="Times New Roman" w:cs="Times New Roman"/>
          <w:szCs w:val="24"/>
          <w:lang w:eastAsia="el-GR"/>
        </w:rPr>
        <w:t>Ζ</w:t>
      </w:r>
      <w:r w:rsidR="00AD010E" w:rsidRPr="00E32852">
        <w:rPr>
          <w:rFonts w:eastAsia="Times New Roman" w:cs="Times New Roman"/>
          <w:szCs w:val="24"/>
          <w:lang w:eastAsia="el-GR"/>
        </w:rPr>
        <w:t xml:space="preserve">) </w:t>
      </w:r>
      <w:r w:rsidR="00462930" w:rsidRPr="00E32852">
        <w:rPr>
          <w:rFonts w:eastAsia="Times New Roman" w:cs="Times New Roman"/>
          <w:szCs w:val="24"/>
          <w:lang w:val="en-US" w:eastAsia="el-GR"/>
        </w:rPr>
        <w:t>Social</w:t>
      </w:r>
      <w:r w:rsidR="00462930" w:rsidRPr="00E32852">
        <w:rPr>
          <w:rFonts w:eastAsia="Times New Roman" w:cs="Times New Roman"/>
          <w:szCs w:val="24"/>
          <w:lang w:eastAsia="el-GR"/>
        </w:rPr>
        <w:t xml:space="preserve"> </w:t>
      </w:r>
      <w:r w:rsidR="00462930" w:rsidRPr="00E32852">
        <w:rPr>
          <w:rFonts w:eastAsia="Times New Roman" w:cs="Times New Roman"/>
          <w:szCs w:val="24"/>
          <w:lang w:val="en-US" w:eastAsia="el-GR"/>
        </w:rPr>
        <w:t>media</w:t>
      </w:r>
    </w:p>
    <w:p w14:paraId="751545E2" w14:textId="7E06E6E9" w:rsidR="0073561E" w:rsidRDefault="00F91F94" w:rsidP="00F51FCE">
      <w:pPr>
        <w:jc w:val="both"/>
        <w:rPr>
          <w:rFonts w:eastAsia="Times New Roman"/>
          <w:lang w:eastAsia="el-GR"/>
        </w:rPr>
      </w:pPr>
      <w:r>
        <w:rPr>
          <w:rFonts w:cstheme="minorHAnsi"/>
        </w:rPr>
        <w:t xml:space="preserve">Είναι σημαντικό σήμερα η σελίδα του ηλεκτρονικού καταστήματος μιας επιχείρησης να είναι </w:t>
      </w:r>
      <w:r>
        <w:rPr>
          <w:rFonts w:eastAsia="Times New Roman"/>
          <w:lang w:eastAsia="el-GR"/>
        </w:rPr>
        <w:t>συνδεδεμένη</w:t>
      </w:r>
      <w:r w:rsidRPr="009E0AB4">
        <w:rPr>
          <w:rFonts w:eastAsia="Times New Roman"/>
          <w:lang w:eastAsia="el-GR"/>
        </w:rPr>
        <w:t xml:space="preserve"> άμεσα με τ</w:t>
      </w:r>
      <w:r>
        <w:rPr>
          <w:rFonts w:eastAsia="Times New Roman"/>
          <w:lang w:eastAsia="el-GR"/>
        </w:rPr>
        <w:t xml:space="preserve">α μέσα κοινωνικής δικτύωσης, σε εμφανές σημείο και θέση μέσα σε αυτήν μέσω συνδέσμων ή εικονιδίων. Είναι σημαντικό για την προώθηση της μέσω της διαφήμισης αλλά και πολλών άλλων </w:t>
      </w:r>
      <w:r w:rsidR="0073561E">
        <w:rPr>
          <w:rFonts w:eastAsia="Times New Roman"/>
          <w:lang w:eastAsia="el-GR"/>
        </w:rPr>
        <w:t>λόγων που θα αναλυθούν παρακάτω</w:t>
      </w:r>
      <w:r w:rsidR="00112B07" w:rsidRPr="00112B07">
        <w:rPr>
          <w:rFonts w:eastAsia="Times New Roman"/>
          <w:lang w:eastAsia="el-GR"/>
        </w:rPr>
        <w:t xml:space="preserve"> </w:t>
      </w:r>
      <w:sdt>
        <w:sdtPr>
          <w:rPr>
            <w:rFonts w:eastAsia="Times New Roman"/>
            <w:lang w:eastAsia="el-GR"/>
          </w:rPr>
          <w:id w:val="-620235186"/>
          <w:citation/>
        </w:sdtPr>
        <w:sdtEndPr/>
        <w:sdtContent>
          <w:r w:rsidR="00112B07">
            <w:rPr>
              <w:rFonts w:eastAsia="Times New Roman"/>
              <w:lang w:eastAsia="el-GR"/>
            </w:rPr>
            <w:fldChar w:fldCharType="begin"/>
          </w:r>
          <w:r w:rsidR="00E32852">
            <w:rPr>
              <w:rFonts w:eastAsia="Times New Roman"/>
              <w:lang w:eastAsia="el-GR"/>
            </w:rPr>
            <w:instrText xml:space="preserve">CITATION Per \l 1033 </w:instrText>
          </w:r>
          <w:r w:rsidR="00112B07">
            <w:rPr>
              <w:rFonts w:eastAsia="Times New Roman"/>
              <w:lang w:eastAsia="el-GR"/>
            </w:rPr>
            <w:fldChar w:fldCharType="separate"/>
          </w:r>
          <w:r w:rsidR="002B0390" w:rsidRPr="002B0390">
            <w:rPr>
              <w:rFonts w:eastAsia="Times New Roman"/>
              <w:noProof/>
              <w:lang w:eastAsia="el-GR"/>
            </w:rPr>
            <w:t>(Permatasari, 2018)</w:t>
          </w:r>
          <w:r w:rsidR="00112B07">
            <w:rPr>
              <w:rFonts w:eastAsia="Times New Roman"/>
              <w:lang w:eastAsia="el-GR"/>
            </w:rPr>
            <w:fldChar w:fldCharType="end"/>
          </w:r>
        </w:sdtContent>
      </w:sdt>
      <w:r w:rsidR="0073561E">
        <w:rPr>
          <w:rFonts w:eastAsia="Times New Roman"/>
          <w:lang w:eastAsia="el-GR"/>
        </w:rPr>
        <w:t>.</w:t>
      </w:r>
      <w:r>
        <w:rPr>
          <w:rFonts w:eastAsia="Times New Roman"/>
          <w:lang w:eastAsia="el-GR"/>
        </w:rPr>
        <w:t xml:space="preserve"> </w:t>
      </w:r>
      <w:r w:rsidRPr="00C17A69">
        <w:rPr>
          <w:rFonts w:eastAsia="Times New Roman"/>
          <w:lang w:eastAsia="el-GR"/>
        </w:rPr>
        <w:t xml:space="preserve"> </w:t>
      </w:r>
    </w:p>
    <w:p w14:paraId="767AF656" w14:textId="1B7B39EC" w:rsidR="00F91F94" w:rsidRDefault="001841D5" w:rsidP="00F51FCE">
      <w:pPr>
        <w:jc w:val="both"/>
        <w:rPr>
          <w:rFonts w:cstheme="minorHAnsi"/>
        </w:rPr>
      </w:pPr>
      <w:r>
        <w:rPr>
          <w:rFonts w:cstheme="minorHAnsi"/>
        </w:rPr>
        <w:t xml:space="preserve">Τα </w:t>
      </w:r>
      <w:r w:rsidR="00462930" w:rsidRPr="00462930">
        <w:rPr>
          <w:rFonts w:cstheme="minorHAnsi"/>
        </w:rPr>
        <w:t xml:space="preserve"> εργαλεί</w:t>
      </w:r>
      <w:r>
        <w:rPr>
          <w:rFonts w:cstheme="minorHAnsi"/>
        </w:rPr>
        <w:t>α</w:t>
      </w:r>
      <w:r w:rsidR="00462930" w:rsidRPr="00462930">
        <w:rPr>
          <w:rFonts w:cstheme="minorHAnsi"/>
        </w:rPr>
        <w:t xml:space="preserve"> κοινωνικής δικτύωσης σ</w:t>
      </w:r>
      <w:r w:rsidR="00F91F94">
        <w:rPr>
          <w:rFonts w:cstheme="minorHAnsi"/>
        </w:rPr>
        <w:t>υνδέ</w:t>
      </w:r>
      <w:r>
        <w:rPr>
          <w:rFonts w:cstheme="minorHAnsi"/>
        </w:rPr>
        <w:t>ουν</w:t>
      </w:r>
      <w:r w:rsidR="00F91F94">
        <w:rPr>
          <w:rFonts w:cstheme="minorHAnsi"/>
        </w:rPr>
        <w:t xml:space="preserve"> τις επιχειρήσεις με τον </w:t>
      </w:r>
      <w:r w:rsidR="00462930" w:rsidRPr="00462930">
        <w:rPr>
          <w:rFonts w:cstheme="minorHAnsi"/>
        </w:rPr>
        <w:t xml:space="preserve">υπόλοιπο κόσμο με πολλούς διαφορετικούς τρόπους. Καθώς </w:t>
      </w:r>
      <w:r w:rsidR="00217587">
        <w:rPr>
          <w:rFonts w:cstheme="minorHAnsi"/>
        </w:rPr>
        <w:t>αποτελούν συνδετικό κρίκο της τεχνολογίας με τις επιχειρήσεις</w:t>
      </w:r>
      <w:r w:rsidR="00462930" w:rsidRPr="00462930">
        <w:rPr>
          <w:rFonts w:cstheme="minorHAnsi"/>
        </w:rPr>
        <w:t>, συνδέουν τους ανθρώπους με τις πληροφορί</w:t>
      </w:r>
      <w:r w:rsidR="00F91F94">
        <w:rPr>
          <w:rFonts w:cstheme="minorHAnsi"/>
        </w:rPr>
        <w:t xml:space="preserve">ες, νέους ενδεχόμενους πελάτες </w:t>
      </w:r>
      <w:r w:rsidR="00462930" w:rsidRPr="00462930">
        <w:rPr>
          <w:rFonts w:cstheme="minorHAnsi"/>
        </w:rPr>
        <w:t>και νέα αγορά, βελτιώνουν την επικοινωνία με τους πελάτ</w:t>
      </w:r>
      <w:r w:rsidR="00F91F94">
        <w:rPr>
          <w:rFonts w:cstheme="minorHAnsi"/>
        </w:rPr>
        <w:t xml:space="preserve">ες και βοηθούν στη διάδοση του </w:t>
      </w:r>
      <w:r w:rsidR="00462930" w:rsidRPr="00462930">
        <w:rPr>
          <w:rFonts w:cstheme="minorHAnsi"/>
        </w:rPr>
        <w:t>εμπορικού σήματος. Με μια business page</w:t>
      </w:r>
      <w:r>
        <w:rPr>
          <w:rFonts w:cstheme="minorHAnsi"/>
        </w:rPr>
        <w:t>,</w:t>
      </w:r>
      <w:r w:rsidR="00462930" w:rsidRPr="00462930">
        <w:rPr>
          <w:rFonts w:cstheme="minorHAnsi"/>
        </w:rPr>
        <w:t xml:space="preserve"> η </w:t>
      </w:r>
      <w:r w:rsidR="00F91F94">
        <w:rPr>
          <w:rFonts w:cstheme="minorHAnsi"/>
        </w:rPr>
        <w:t>οποία θα είναι συνδεμένη με την ιστοσελίδα του ηλεκτρονικού καταστήματος, η</w:t>
      </w:r>
      <w:r w:rsidR="00F51FCE">
        <w:rPr>
          <w:rFonts w:cstheme="minorHAnsi"/>
        </w:rPr>
        <w:t xml:space="preserve"> </w:t>
      </w:r>
      <w:r w:rsidR="00462930" w:rsidRPr="00462930">
        <w:rPr>
          <w:rFonts w:cstheme="minorHAnsi"/>
        </w:rPr>
        <w:t xml:space="preserve">επιχείρηση μπορεί να είναι σε </w:t>
      </w:r>
      <w:r w:rsidR="00F91F94">
        <w:rPr>
          <w:rFonts w:cstheme="minorHAnsi"/>
        </w:rPr>
        <w:t xml:space="preserve">επικοινωνία με το </w:t>
      </w:r>
      <w:r w:rsidR="00217587">
        <w:rPr>
          <w:rFonts w:cstheme="minorHAnsi"/>
        </w:rPr>
        <w:t>πελατολόγιό της</w:t>
      </w:r>
      <w:r w:rsidR="00462930" w:rsidRPr="00462930">
        <w:rPr>
          <w:rFonts w:cstheme="minorHAnsi"/>
        </w:rPr>
        <w:t xml:space="preserve"> και να ενημερώνει για νέα προϊόντα ή υπηρεσίες, π</w:t>
      </w:r>
      <w:r w:rsidR="00F91F94">
        <w:rPr>
          <w:rFonts w:cstheme="minorHAnsi"/>
        </w:rPr>
        <w:t>ροσφορές, διαγωνισ</w:t>
      </w:r>
      <w:r w:rsidR="00217587">
        <w:rPr>
          <w:rFonts w:cstheme="minorHAnsi"/>
        </w:rPr>
        <w:t>μούς και</w:t>
      </w:r>
      <w:r w:rsidR="00F91F94">
        <w:rPr>
          <w:rFonts w:cstheme="minorHAnsi"/>
        </w:rPr>
        <w:t xml:space="preserve"> events</w:t>
      </w:r>
      <w:r w:rsidR="004467B4">
        <w:rPr>
          <w:rFonts w:cstheme="minorHAnsi"/>
        </w:rPr>
        <w:t xml:space="preserve">. </w:t>
      </w:r>
      <w:r w:rsidR="00DC7A94">
        <w:rPr>
          <w:rFonts w:cstheme="minorHAnsi"/>
        </w:rPr>
        <w:t xml:space="preserve">Με τη διαδικτυακή παρουσία μιας επιχείρησης μέσω των </w:t>
      </w:r>
      <w:r w:rsidR="00DC7A94">
        <w:rPr>
          <w:rFonts w:cstheme="minorHAnsi"/>
          <w:lang w:val="en-US"/>
        </w:rPr>
        <w:t>Social</w:t>
      </w:r>
      <w:r w:rsidR="00DC7A94" w:rsidRPr="00DC7A94">
        <w:rPr>
          <w:rFonts w:cstheme="minorHAnsi"/>
        </w:rPr>
        <w:t xml:space="preserve"> </w:t>
      </w:r>
      <w:r w:rsidR="00DC7A94">
        <w:rPr>
          <w:rFonts w:cstheme="minorHAnsi"/>
          <w:lang w:val="en-US"/>
        </w:rPr>
        <w:t>media</w:t>
      </w:r>
      <w:r w:rsidR="00DC7A94">
        <w:rPr>
          <w:rFonts w:cstheme="minorHAnsi"/>
        </w:rPr>
        <w:t xml:space="preserve"> και την κοινοποίηση ελκυστικού περιεχομένου, είναι εφικτό να δημιουργηθεί μια κοινότητα γύρω από την επωνυμία της επιχείρησης, γεγονός που την καθιστά αξιόπιστη εμπνέοντας εμπιστοσύνη προς την ίδια και τα προϊόντα της.</w:t>
      </w:r>
      <w:r w:rsidR="00DC7A94" w:rsidRPr="00DC7A94">
        <w:rPr>
          <w:rFonts w:cstheme="minorHAnsi"/>
        </w:rPr>
        <w:t xml:space="preserve"> </w:t>
      </w:r>
      <w:r w:rsidR="00462930">
        <w:rPr>
          <w:rFonts w:cstheme="minorHAnsi"/>
        </w:rPr>
        <w:t>Δημιουργεί</w:t>
      </w:r>
      <w:r w:rsidR="00462930" w:rsidRPr="00462930">
        <w:rPr>
          <w:rFonts w:cstheme="minorHAnsi"/>
        </w:rPr>
        <w:t xml:space="preserve"> προϋποθέσεις για εύρεση νέου</w:t>
      </w:r>
      <w:r w:rsidR="00F91F94">
        <w:rPr>
          <w:rFonts w:cstheme="minorHAnsi"/>
        </w:rPr>
        <w:t xml:space="preserve"> πελατολογίου, καθώς </w:t>
      </w:r>
      <w:r w:rsidR="00462930" w:rsidRPr="00462930">
        <w:rPr>
          <w:rFonts w:cstheme="minorHAnsi"/>
        </w:rPr>
        <w:t xml:space="preserve">άτομα που έχουν κάνει </w:t>
      </w:r>
      <w:r w:rsidR="00217587">
        <w:rPr>
          <w:rFonts w:cstheme="minorHAnsi"/>
        </w:rPr>
        <w:t>like ή follo</w:t>
      </w:r>
      <w:r w:rsidR="00217587">
        <w:rPr>
          <w:rFonts w:cstheme="minorHAnsi"/>
          <w:lang w:val="en-US"/>
        </w:rPr>
        <w:t>w</w:t>
      </w:r>
      <w:r w:rsidR="00217587">
        <w:rPr>
          <w:rFonts w:cstheme="minorHAnsi"/>
        </w:rPr>
        <w:t xml:space="preserve"> </w:t>
      </w:r>
      <w:r w:rsidR="00462930" w:rsidRPr="00462930">
        <w:rPr>
          <w:rFonts w:cstheme="minorHAnsi"/>
        </w:rPr>
        <w:t xml:space="preserve">στην σελίδα </w:t>
      </w:r>
      <w:r w:rsidR="004467B4">
        <w:rPr>
          <w:rFonts w:cstheme="minorHAnsi"/>
        </w:rPr>
        <w:t xml:space="preserve">μπορούν </w:t>
      </w:r>
      <w:r w:rsidR="00462930" w:rsidRPr="00462930">
        <w:rPr>
          <w:rFonts w:cstheme="minorHAnsi"/>
        </w:rPr>
        <w:t>ν</w:t>
      </w:r>
      <w:r w:rsidR="00F91F94">
        <w:rPr>
          <w:rFonts w:cstheme="minorHAnsi"/>
        </w:rPr>
        <w:t xml:space="preserve">α </w:t>
      </w:r>
      <w:r w:rsidR="00462930" w:rsidRPr="00462930">
        <w:rPr>
          <w:rFonts w:cstheme="minorHAnsi"/>
        </w:rPr>
        <w:t xml:space="preserve">προωθήσουν το περιεχόμενο της στους φίλους </w:t>
      </w:r>
      <w:r w:rsidR="004467B4">
        <w:rPr>
          <w:rFonts w:cstheme="minorHAnsi"/>
        </w:rPr>
        <w:t xml:space="preserve">τους. </w:t>
      </w:r>
      <w:r w:rsidR="00F91F94" w:rsidRPr="00F91F94">
        <w:rPr>
          <w:rFonts w:cstheme="minorHAnsi"/>
        </w:rPr>
        <w:t xml:space="preserve">Κάποια από τα οφέλη χρήσης των Social Media από τις επιχειρήσεις είναι τα εξής: </w:t>
      </w:r>
    </w:p>
    <w:p w14:paraId="216FD38B" w14:textId="617F3068" w:rsidR="00F91F94" w:rsidRPr="00F91F94" w:rsidRDefault="00F91F94" w:rsidP="00112B07">
      <w:pPr>
        <w:pStyle w:val="af5"/>
        <w:numPr>
          <w:ilvl w:val="0"/>
          <w:numId w:val="14"/>
        </w:numPr>
        <w:rPr>
          <w:rFonts w:cstheme="minorHAnsi"/>
          <w:szCs w:val="24"/>
        </w:rPr>
      </w:pPr>
      <w:r w:rsidRPr="00F91F94">
        <w:rPr>
          <w:rFonts w:cstheme="minorHAnsi"/>
          <w:szCs w:val="24"/>
        </w:rPr>
        <w:t xml:space="preserve">Άμεση και γρήγορη επικοινωνία με το κοινό (immediacy &amp; speed of communication). </w:t>
      </w:r>
    </w:p>
    <w:p w14:paraId="382BF425" w14:textId="768F0D83" w:rsidR="00F91F94" w:rsidRPr="00F91F94" w:rsidRDefault="001841D5" w:rsidP="00112B07">
      <w:pPr>
        <w:pStyle w:val="af5"/>
        <w:numPr>
          <w:ilvl w:val="0"/>
          <w:numId w:val="14"/>
        </w:numPr>
        <w:rPr>
          <w:rFonts w:cstheme="minorHAnsi"/>
          <w:szCs w:val="24"/>
        </w:rPr>
      </w:pPr>
      <w:r>
        <w:rPr>
          <w:rFonts w:cstheme="minorHAnsi"/>
          <w:szCs w:val="24"/>
        </w:rPr>
        <w:t>Δ</w:t>
      </w:r>
      <w:r w:rsidR="00F91F94" w:rsidRPr="00F91F94">
        <w:rPr>
          <w:rFonts w:cstheme="minorHAnsi"/>
          <w:szCs w:val="24"/>
        </w:rPr>
        <w:t xml:space="preserve">υνατότητα απόκτησης αξιόπιστων δεδομένων ή απόψεων του κοινού για το </w:t>
      </w:r>
      <w:r w:rsidR="00F91F94" w:rsidRPr="00F91F94">
        <w:rPr>
          <w:rFonts w:cstheme="minorHAnsi"/>
          <w:szCs w:val="24"/>
        </w:rPr>
        <w:br/>
        <w:t>brand, τις δραστηριότητ</w:t>
      </w:r>
      <w:r>
        <w:rPr>
          <w:rFonts w:cstheme="minorHAnsi"/>
          <w:szCs w:val="24"/>
        </w:rPr>
        <w:t>ε</w:t>
      </w:r>
      <w:r w:rsidR="00F91F94" w:rsidRPr="00F91F94">
        <w:rPr>
          <w:rFonts w:cstheme="minorHAnsi"/>
          <w:szCs w:val="24"/>
        </w:rPr>
        <w:t xml:space="preserve">ς ή το προφίλ της εταιρίας (real and valuable feedback). </w:t>
      </w:r>
    </w:p>
    <w:p w14:paraId="44EF4664" w14:textId="725E3C88" w:rsidR="00F91F94" w:rsidRPr="00F91F94" w:rsidRDefault="00F91F94" w:rsidP="00112B07">
      <w:pPr>
        <w:pStyle w:val="af5"/>
        <w:numPr>
          <w:ilvl w:val="0"/>
          <w:numId w:val="14"/>
        </w:numPr>
        <w:rPr>
          <w:rFonts w:cstheme="minorHAnsi"/>
          <w:szCs w:val="24"/>
        </w:rPr>
      </w:pPr>
      <w:r w:rsidRPr="00F91F94">
        <w:rPr>
          <w:rFonts w:cstheme="minorHAnsi"/>
          <w:szCs w:val="24"/>
        </w:rPr>
        <w:lastRenderedPageBreak/>
        <w:t xml:space="preserve">Μέσω ανάλυσης του feedback από το κοινό είναι εφικτός ο εντοπισμός </w:t>
      </w:r>
      <w:r w:rsidRPr="00F91F94">
        <w:rPr>
          <w:rFonts w:cstheme="minorHAnsi"/>
          <w:szCs w:val="24"/>
        </w:rPr>
        <w:br/>
        <w:t xml:space="preserve">προβληματικών θεμάτων ή αρνητικών σχολίων (bad word of mouth) που αφορούν </w:t>
      </w:r>
      <w:r w:rsidRPr="00F91F94">
        <w:rPr>
          <w:rFonts w:cstheme="minorHAnsi"/>
          <w:szCs w:val="24"/>
        </w:rPr>
        <w:br/>
        <w:t xml:space="preserve">το brand πριν είναι αργά. </w:t>
      </w:r>
    </w:p>
    <w:p w14:paraId="143E314A" w14:textId="0111AC2B" w:rsidR="00F91F94" w:rsidRPr="00F91F94" w:rsidRDefault="00F91F94" w:rsidP="00112B07">
      <w:pPr>
        <w:pStyle w:val="af5"/>
        <w:numPr>
          <w:ilvl w:val="0"/>
          <w:numId w:val="14"/>
        </w:numPr>
        <w:rPr>
          <w:rFonts w:cstheme="minorHAnsi"/>
          <w:szCs w:val="24"/>
        </w:rPr>
      </w:pPr>
      <w:r w:rsidRPr="00F91F94">
        <w:rPr>
          <w:rFonts w:cstheme="minorHAnsi"/>
          <w:szCs w:val="24"/>
        </w:rPr>
        <w:t xml:space="preserve">Τα Social Media networks μπορούν να εμπλέξουν το κοινό με το brand με </w:t>
      </w:r>
      <w:r w:rsidRPr="00F91F94">
        <w:rPr>
          <w:rFonts w:cstheme="minorHAnsi"/>
          <w:szCs w:val="24"/>
        </w:rPr>
        <w:br/>
        <w:t xml:space="preserve">“φυσικό” ή συναισθηματικό τρόπο (engage people). </w:t>
      </w:r>
    </w:p>
    <w:p w14:paraId="5C122FAF" w14:textId="7DF4DE0C" w:rsidR="00F91F94" w:rsidRPr="00F91F94" w:rsidRDefault="00F91F94" w:rsidP="00112B07">
      <w:pPr>
        <w:pStyle w:val="af5"/>
        <w:numPr>
          <w:ilvl w:val="0"/>
          <w:numId w:val="14"/>
        </w:numPr>
        <w:rPr>
          <w:rFonts w:cstheme="minorHAnsi"/>
          <w:szCs w:val="24"/>
        </w:rPr>
      </w:pPr>
      <w:r w:rsidRPr="00F91F94">
        <w:rPr>
          <w:rFonts w:cstheme="minorHAnsi"/>
          <w:szCs w:val="24"/>
        </w:rPr>
        <w:t xml:space="preserve">Tα Social Networks δημιουργούν buzz αλλά και διάδοση (viral) μηνυμάτων </w:t>
      </w:r>
      <w:r w:rsidRPr="00F91F94">
        <w:rPr>
          <w:rFonts w:cstheme="minorHAnsi"/>
          <w:szCs w:val="24"/>
        </w:rPr>
        <w:br/>
        <w:t xml:space="preserve">δημιουργώντας πιστό κοινό ή φίλους. </w:t>
      </w:r>
    </w:p>
    <w:p w14:paraId="0D961C9F" w14:textId="69064E0D" w:rsidR="00F91F94" w:rsidRPr="00F91F94" w:rsidRDefault="00F91F94" w:rsidP="00112B07">
      <w:pPr>
        <w:pStyle w:val="af5"/>
        <w:numPr>
          <w:ilvl w:val="0"/>
          <w:numId w:val="14"/>
        </w:numPr>
        <w:rPr>
          <w:rFonts w:cstheme="minorHAnsi"/>
          <w:szCs w:val="24"/>
        </w:rPr>
      </w:pPr>
      <w:r w:rsidRPr="00F91F94">
        <w:rPr>
          <w:rFonts w:cstheme="minorHAnsi"/>
          <w:szCs w:val="24"/>
        </w:rPr>
        <w:t xml:space="preserve">Όταν η επικοινωνία του brand με το κοινό είναι εποικοδομητική και σε προσωπικό </w:t>
      </w:r>
      <w:r w:rsidRPr="00F91F94">
        <w:rPr>
          <w:rFonts w:cstheme="minorHAnsi"/>
          <w:szCs w:val="24"/>
        </w:rPr>
        <w:br/>
        <w:t xml:space="preserve">επίπεδο, κάνει τον κάθε εμπλεκόμενο να νιώθει σημαντικό μέρος αυτής επαφής </w:t>
      </w:r>
      <w:r w:rsidRPr="00F91F94">
        <w:rPr>
          <w:rFonts w:cstheme="minorHAnsi"/>
          <w:szCs w:val="24"/>
        </w:rPr>
        <w:br/>
        <w:t>(making people feel importan</w:t>
      </w:r>
      <w:r w:rsidR="001841D5">
        <w:rPr>
          <w:rFonts w:cstheme="minorHAnsi"/>
          <w:szCs w:val="24"/>
          <w:lang w:val="en-US"/>
        </w:rPr>
        <w:t>t</w:t>
      </w:r>
      <w:r w:rsidRPr="00F91F94">
        <w:rPr>
          <w:rFonts w:cstheme="minorHAnsi"/>
          <w:szCs w:val="24"/>
        </w:rPr>
        <w:t xml:space="preserve">). </w:t>
      </w:r>
    </w:p>
    <w:p w14:paraId="470C4464" w14:textId="499C433C" w:rsidR="00F91F94" w:rsidRPr="00F91F94" w:rsidRDefault="00F91F94" w:rsidP="00112B07">
      <w:pPr>
        <w:pStyle w:val="af5"/>
        <w:numPr>
          <w:ilvl w:val="0"/>
          <w:numId w:val="14"/>
        </w:numPr>
        <w:rPr>
          <w:rFonts w:cstheme="minorHAnsi"/>
          <w:szCs w:val="24"/>
        </w:rPr>
      </w:pPr>
      <w:r w:rsidRPr="00F91F94">
        <w:rPr>
          <w:rFonts w:cstheme="minorHAnsi"/>
          <w:szCs w:val="24"/>
        </w:rPr>
        <w:t xml:space="preserve">Αύξηση </w:t>
      </w:r>
      <w:r w:rsidR="00112B07" w:rsidRPr="00F91F94">
        <w:rPr>
          <w:rFonts w:cstheme="minorHAnsi"/>
          <w:szCs w:val="24"/>
        </w:rPr>
        <w:t>επισκεψιμότητας</w:t>
      </w:r>
      <w:r w:rsidRPr="00F91F94">
        <w:rPr>
          <w:rFonts w:cstheme="minorHAnsi"/>
          <w:szCs w:val="24"/>
        </w:rPr>
        <w:t xml:space="preserve"> σε </w:t>
      </w:r>
      <w:r w:rsidRPr="00F91F94">
        <w:rPr>
          <w:rFonts w:cstheme="minorHAnsi"/>
          <w:szCs w:val="24"/>
          <w:lang w:val="en-US"/>
        </w:rPr>
        <w:t>sites</w:t>
      </w:r>
      <w:r w:rsidRPr="00F91F94">
        <w:rPr>
          <w:rFonts w:cstheme="minorHAnsi"/>
          <w:szCs w:val="24"/>
        </w:rPr>
        <w:t xml:space="preserve"> ή </w:t>
      </w:r>
      <w:r w:rsidRPr="00F91F94">
        <w:rPr>
          <w:rFonts w:cstheme="minorHAnsi"/>
          <w:szCs w:val="24"/>
          <w:lang w:val="en-US"/>
        </w:rPr>
        <w:t>landing</w:t>
      </w:r>
      <w:r w:rsidRPr="00F91F94">
        <w:rPr>
          <w:rFonts w:cstheme="minorHAnsi"/>
          <w:szCs w:val="24"/>
        </w:rPr>
        <w:t xml:space="preserve"> </w:t>
      </w:r>
      <w:r w:rsidRPr="00F91F94">
        <w:rPr>
          <w:rFonts w:cstheme="minorHAnsi"/>
          <w:szCs w:val="24"/>
          <w:lang w:val="en-US"/>
        </w:rPr>
        <w:t>pages</w:t>
      </w:r>
      <w:r w:rsidRPr="00F91F94">
        <w:rPr>
          <w:rFonts w:cstheme="minorHAnsi"/>
          <w:szCs w:val="24"/>
        </w:rPr>
        <w:t xml:space="preserve"> (</w:t>
      </w:r>
      <w:r w:rsidRPr="00F91F94">
        <w:rPr>
          <w:rFonts w:cstheme="minorHAnsi"/>
          <w:szCs w:val="24"/>
          <w:lang w:val="en-US"/>
        </w:rPr>
        <w:t>traffic</w:t>
      </w:r>
      <w:r w:rsidRPr="00F91F94">
        <w:rPr>
          <w:rFonts w:cstheme="minorHAnsi"/>
          <w:szCs w:val="24"/>
        </w:rPr>
        <w:t>)</w:t>
      </w:r>
      <w:r w:rsidR="001841D5" w:rsidRPr="00E32852">
        <w:rPr>
          <w:rFonts w:cstheme="minorHAnsi"/>
          <w:szCs w:val="24"/>
        </w:rPr>
        <w:t>.</w:t>
      </w:r>
      <w:r w:rsidRPr="00F91F94">
        <w:rPr>
          <w:rFonts w:cstheme="minorHAnsi"/>
          <w:szCs w:val="24"/>
        </w:rPr>
        <w:t xml:space="preserve"> </w:t>
      </w:r>
    </w:p>
    <w:p w14:paraId="1D575785" w14:textId="0ACC2965" w:rsidR="00F91F94" w:rsidRPr="00F91F94" w:rsidRDefault="00F91F94" w:rsidP="00607738">
      <w:pPr>
        <w:pStyle w:val="af5"/>
        <w:numPr>
          <w:ilvl w:val="0"/>
          <w:numId w:val="14"/>
        </w:numPr>
        <w:jc w:val="both"/>
        <w:rPr>
          <w:rFonts w:cstheme="minorHAnsi"/>
          <w:szCs w:val="24"/>
        </w:rPr>
      </w:pPr>
      <w:r w:rsidRPr="00F91F94">
        <w:rPr>
          <w:rFonts w:cstheme="minorHAnsi"/>
          <w:szCs w:val="24"/>
        </w:rPr>
        <w:t xml:space="preserve">Επικοινωνία διαφόρων events, promotions, ειδικών special προσφορών, νέων </w:t>
      </w:r>
      <w:r w:rsidRPr="00F91F94">
        <w:rPr>
          <w:rFonts w:cstheme="minorHAnsi"/>
          <w:szCs w:val="24"/>
        </w:rPr>
        <w:br/>
        <w:t>υπηρεσιών ή προϊόντων</w:t>
      </w:r>
      <w:r w:rsidR="001841D5" w:rsidRPr="00E32852">
        <w:rPr>
          <w:rFonts w:cstheme="minorHAnsi"/>
          <w:szCs w:val="24"/>
        </w:rPr>
        <w:t>.</w:t>
      </w:r>
      <w:r w:rsidRPr="00F91F94">
        <w:rPr>
          <w:rFonts w:cstheme="minorHAnsi"/>
          <w:szCs w:val="24"/>
        </w:rPr>
        <w:t xml:space="preserve"> </w:t>
      </w:r>
    </w:p>
    <w:p w14:paraId="3CB6FE0A" w14:textId="555CBDF0" w:rsidR="00F91F94" w:rsidRPr="00F91F94" w:rsidRDefault="00F91F94" w:rsidP="00607738">
      <w:pPr>
        <w:pStyle w:val="af5"/>
        <w:numPr>
          <w:ilvl w:val="0"/>
          <w:numId w:val="14"/>
        </w:numPr>
        <w:jc w:val="both"/>
        <w:rPr>
          <w:rFonts w:cstheme="minorHAnsi"/>
          <w:szCs w:val="24"/>
        </w:rPr>
      </w:pPr>
      <w:r w:rsidRPr="00F91F94">
        <w:rPr>
          <w:rFonts w:cstheme="minorHAnsi"/>
          <w:szCs w:val="24"/>
        </w:rPr>
        <w:t>∆ημιουργία διαύλων επικοινωνίας με το κοινό ή τους συνεργάτες του brand</w:t>
      </w:r>
      <w:r w:rsidR="001841D5" w:rsidRPr="00E32852">
        <w:rPr>
          <w:rFonts w:cstheme="minorHAnsi"/>
          <w:szCs w:val="24"/>
        </w:rPr>
        <w:t xml:space="preserve"> </w:t>
      </w:r>
      <w:r w:rsidRPr="00F91F94">
        <w:rPr>
          <w:rFonts w:cstheme="minorHAnsi"/>
          <w:szCs w:val="24"/>
        </w:rPr>
        <w:t xml:space="preserve">(digital </w:t>
      </w:r>
      <w:r w:rsidRPr="00F91F94">
        <w:rPr>
          <w:rFonts w:cstheme="minorHAnsi"/>
          <w:szCs w:val="24"/>
        </w:rPr>
        <w:br/>
      </w:r>
      <w:r>
        <w:rPr>
          <w:rFonts w:cstheme="minorHAnsi"/>
          <w:szCs w:val="24"/>
        </w:rPr>
        <w:t>conversations).</w:t>
      </w:r>
    </w:p>
    <w:p w14:paraId="6E75D7D6" w14:textId="30E210AB" w:rsidR="00F91F94" w:rsidRDefault="00F91F94" w:rsidP="00607738">
      <w:pPr>
        <w:pStyle w:val="af5"/>
        <w:numPr>
          <w:ilvl w:val="0"/>
          <w:numId w:val="14"/>
        </w:numPr>
        <w:jc w:val="both"/>
        <w:rPr>
          <w:rFonts w:cstheme="minorHAnsi"/>
          <w:szCs w:val="24"/>
        </w:rPr>
      </w:pPr>
      <w:r w:rsidRPr="00F91F94">
        <w:rPr>
          <w:rFonts w:cstheme="minorHAnsi"/>
          <w:szCs w:val="24"/>
        </w:rPr>
        <w:t>Αύξηση των leads και των πωλήσεων</w:t>
      </w:r>
      <w:r>
        <w:rPr>
          <w:rFonts w:cstheme="minorHAnsi"/>
          <w:szCs w:val="24"/>
        </w:rPr>
        <w:t>.</w:t>
      </w:r>
      <w:r w:rsidRPr="00F91F94">
        <w:rPr>
          <w:rFonts w:cstheme="minorHAnsi"/>
          <w:szCs w:val="24"/>
        </w:rPr>
        <w:t xml:space="preserve"> </w:t>
      </w:r>
    </w:p>
    <w:p w14:paraId="55129568" w14:textId="61EF8D82" w:rsidR="00F91F94" w:rsidRPr="00F91F94" w:rsidRDefault="00F91F94" w:rsidP="00607738">
      <w:pPr>
        <w:pStyle w:val="af5"/>
        <w:numPr>
          <w:ilvl w:val="0"/>
          <w:numId w:val="14"/>
        </w:numPr>
        <w:jc w:val="both"/>
        <w:rPr>
          <w:rFonts w:cstheme="minorHAnsi"/>
          <w:szCs w:val="24"/>
        </w:rPr>
      </w:pPr>
      <w:r w:rsidRPr="00F91F94">
        <w:rPr>
          <w:rFonts w:cstheme="minorHAnsi"/>
          <w:szCs w:val="24"/>
        </w:rPr>
        <w:t>Αύξηση ορατότητας brand, επιχείρησης, επαγγελματία</w:t>
      </w:r>
      <w:r w:rsidR="001841D5" w:rsidRPr="00E32852">
        <w:rPr>
          <w:rFonts w:cstheme="minorHAnsi"/>
          <w:szCs w:val="24"/>
        </w:rPr>
        <w:t>.</w:t>
      </w:r>
      <w:r w:rsidRPr="00F91F94">
        <w:rPr>
          <w:rFonts w:cstheme="minorHAnsi"/>
          <w:szCs w:val="24"/>
        </w:rPr>
        <w:t xml:space="preserve"> </w:t>
      </w:r>
    </w:p>
    <w:p w14:paraId="5EBB50B4" w14:textId="3E148E97" w:rsidR="00F91F94" w:rsidRPr="00F91F94" w:rsidRDefault="00F91F94" w:rsidP="00607738">
      <w:pPr>
        <w:pStyle w:val="af5"/>
        <w:numPr>
          <w:ilvl w:val="0"/>
          <w:numId w:val="14"/>
        </w:numPr>
        <w:jc w:val="both"/>
        <w:rPr>
          <w:rFonts w:cstheme="minorHAnsi"/>
          <w:szCs w:val="24"/>
        </w:rPr>
      </w:pPr>
      <w:r w:rsidRPr="00F91F94">
        <w:rPr>
          <w:rFonts w:cstheme="minorHAnsi"/>
          <w:szCs w:val="24"/>
        </w:rPr>
        <w:t>Ενδυνάμωση της μάρκας</w:t>
      </w:r>
      <w:r w:rsidR="001841D5">
        <w:rPr>
          <w:rFonts w:cstheme="minorHAnsi"/>
          <w:szCs w:val="24"/>
          <w:lang w:val="en-US"/>
        </w:rPr>
        <w:t>.</w:t>
      </w:r>
      <w:r w:rsidRPr="00F91F94">
        <w:rPr>
          <w:rFonts w:cstheme="minorHAnsi"/>
          <w:szCs w:val="24"/>
        </w:rPr>
        <w:t xml:space="preserve"> </w:t>
      </w:r>
    </w:p>
    <w:p w14:paraId="3FC4404B" w14:textId="35AF12F1" w:rsidR="00F91F94" w:rsidRPr="00F91F94" w:rsidRDefault="00F91F94" w:rsidP="00607738">
      <w:pPr>
        <w:pStyle w:val="af5"/>
        <w:numPr>
          <w:ilvl w:val="0"/>
          <w:numId w:val="14"/>
        </w:numPr>
        <w:jc w:val="both"/>
        <w:rPr>
          <w:rFonts w:cstheme="minorHAnsi"/>
          <w:szCs w:val="24"/>
        </w:rPr>
      </w:pPr>
      <w:r w:rsidRPr="00F91F94">
        <w:rPr>
          <w:rFonts w:cstheme="minorHAnsi"/>
          <w:szCs w:val="24"/>
        </w:rPr>
        <w:t>Επέκταση πελατολογίου</w:t>
      </w:r>
      <w:r w:rsidR="001841D5" w:rsidRPr="00E32852">
        <w:rPr>
          <w:rFonts w:cstheme="minorHAnsi"/>
          <w:szCs w:val="24"/>
        </w:rPr>
        <w:t>.</w:t>
      </w:r>
      <w:r w:rsidRPr="00F91F94">
        <w:rPr>
          <w:rFonts w:cstheme="minorHAnsi"/>
          <w:szCs w:val="24"/>
        </w:rPr>
        <w:t xml:space="preserve"> </w:t>
      </w:r>
    </w:p>
    <w:p w14:paraId="380CD5A2" w14:textId="18768A75" w:rsidR="00F91F94" w:rsidRPr="00F91F94" w:rsidRDefault="00F91F94" w:rsidP="00607738">
      <w:pPr>
        <w:pStyle w:val="af5"/>
        <w:numPr>
          <w:ilvl w:val="0"/>
          <w:numId w:val="14"/>
        </w:numPr>
        <w:jc w:val="both"/>
        <w:rPr>
          <w:rFonts w:cstheme="minorHAnsi"/>
          <w:szCs w:val="24"/>
        </w:rPr>
      </w:pPr>
      <w:r w:rsidRPr="00F91F94">
        <w:rPr>
          <w:rFonts w:cstheme="minorHAnsi"/>
          <w:szCs w:val="24"/>
        </w:rPr>
        <w:t>∆ιατήρηση πελατών</w:t>
      </w:r>
      <w:r w:rsidR="001841D5">
        <w:rPr>
          <w:rFonts w:cstheme="minorHAnsi"/>
          <w:szCs w:val="24"/>
          <w:lang w:val="en-US"/>
        </w:rPr>
        <w:t>.</w:t>
      </w:r>
      <w:r w:rsidRPr="00F91F94">
        <w:rPr>
          <w:rFonts w:cstheme="minorHAnsi"/>
          <w:szCs w:val="24"/>
        </w:rPr>
        <w:t xml:space="preserve"> </w:t>
      </w:r>
    </w:p>
    <w:p w14:paraId="6102F19C" w14:textId="16AA7B5B" w:rsidR="00F91F94" w:rsidRPr="00F91F94" w:rsidRDefault="00F91F94" w:rsidP="00607738">
      <w:pPr>
        <w:pStyle w:val="af5"/>
        <w:numPr>
          <w:ilvl w:val="0"/>
          <w:numId w:val="14"/>
        </w:numPr>
        <w:jc w:val="both"/>
        <w:rPr>
          <w:rFonts w:cstheme="minorHAnsi"/>
          <w:szCs w:val="24"/>
        </w:rPr>
      </w:pPr>
      <w:r w:rsidRPr="00F91F94">
        <w:rPr>
          <w:rFonts w:cstheme="minorHAnsi"/>
          <w:szCs w:val="24"/>
        </w:rPr>
        <w:t>Υποστήριξη και ενημέρωση πελατών</w:t>
      </w:r>
      <w:r w:rsidR="001841D5" w:rsidRPr="00E32852">
        <w:rPr>
          <w:rFonts w:cstheme="minorHAnsi"/>
          <w:szCs w:val="24"/>
        </w:rPr>
        <w:t>.</w:t>
      </w:r>
      <w:r w:rsidRPr="00F91F94">
        <w:rPr>
          <w:rFonts w:cstheme="minorHAnsi"/>
          <w:szCs w:val="24"/>
        </w:rPr>
        <w:t xml:space="preserve"> </w:t>
      </w:r>
    </w:p>
    <w:p w14:paraId="7F413153" w14:textId="254B0529" w:rsidR="00F91F94" w:rsidRPr="00F91F94" w:rsidRDefault="00F91F94" w:rsidP="00607738">
      <w:pPr>
        <w:pStyle w:val="af5"/>
        <w:numPr>
          <w:ilvl w:val="0"/>
          <w:numId w:val="14"/>
        </w:numPr>
        <w:jc w:val="both"/>
        <w:rPr>
          <w:rFonts w:cstheme="minorHAnsi"/>
          <w:szCs w:val="24"/>
        </w:rPr>
      </w:pPr>
      <w:r w:rsidRPr="00F91F94">
        <w:rPr>
          <w:rFonts w:cstheme="minorHAnsi"/>
          <w:szCs w:val="24"/>
        </w:rPr>
        <w:t>Αύξηση της εμπλοκής του καταναλωτή με το προϊόν ή την υπηρεσία</w:t>
      </w:r>
      <w:r w:rsidR="001841D5" w:rsidRPr="00E32852">
        <w:rPr>
          <w:rFonts w:cstheme="minorHAnsi"/>
          <w:szCs w:val="24"/>
        </w:rPr>
        <w:t>.</w:t>
      </w:r>
      <w:r w:rsidRPr="00F91F94">
        <w:rPr>
          <w:rFonts w:cstheme="minorHAnsi"/>
          <w:szCs w:val="24"/>
        </w:rPr>
        <w:t xml:space="preserve"> </w:t>
      </w:r>
    </w:p>
    <w:p w14:paraId="55BECD82" w14:textId="4A11CB16" w:rsidR="00F91F94" w:rsidRPr="00F91F94" w:rsidRDefault="00F91F94" w:rsidP="00607738">
      <w:pPr>
        <w:pStyle w:val="af5"/>
        <w:numPr>
          <w:ilvl w:val="0"/>
          <w:numId w:val="14"/>
        </w:numPr>
        <w:jc w:val="both"/>
        <w:rPr>
          <w:rFonts w:cstheme="minorHAnsi"/>
          <w:szCs w:val="24"/>
        </w:rPr>
      </w:pPr>
      <w:r w:rsidRPr="00F91F94">
        <w:rPr>
          <w:rFonts w:cstheme="minorHAnsi"/>
          <w:szCs w:val="24"/>
        </w:rPr>
        <w:t>Κατανόηση του πελάτη και συμμετοχή στο διάλογο</w:t>
      </w:r>
      <w:r w:rsidR="001841D5" w:rsidRPr="00E32852">
        <w:rPr>
          <w:rFonts w:cstheme="minorHAnsi"/>
          <w:szCs w:val="24"/>
        </w:rPr>
        <w:t>.</w:t>
      </w:r>
    </w:p>
    <w:p w14:paraId="693A80D1" w14:textId="27A8F8FD" w:rsidR="00F91F94" w:rsidRPr="00F91F94" w:rsidRDefault="00F91F94" w:rsidP="00607738">
      <w:pPr>
        <w:pStyle w:val="af5"/>
        <w:numPr>
          <w:ilvl w:val="0"/>
          <w:numId w:val="14"/>
        </w:numPr>
        <w:jc w:val="both"/>
        <w:rPr>
          <w:rFonts w:cstheme="minorHAnsi"/>
          <w:szCs w:val="24"/>
        </w:rPr>
      </w:pPr>
      <w:r w:rsidRPr="00F91F94">
        <w:rPr>
          <w:rFonts w:cstheme="minorHAnsi"/>
          <w:szCs w:val="24"/>
        </w:rPr>
        <w:t>Βελτίωση της γνώσης των επιθυμιών του πελάτη</w:t>
      </w:r>
      <w:r w:rsidR="001841D5" w:rsidRPr="00E32852">
        <w:rPr>
          <w:rFonts w:cstheme="minorHAnsi"/>
          <w:szCs w:val="24"/>
        </w:rPr>
        <w:t>.</w:t>
      </w:r>
      <w:r w:rsidRPr="00F91F94">
        <w:rPr>
          <w:rFonts w:cstheme="minorHAnsi"/>
          <w:szCs w:val="24"/>
        </w:rPr>
        <w:t xml:space="preserve"> </w:t>
      </w:r>
    </w:p>
    <w:p w14:paraId="52D22661" w14:textId="1864CE44" w:rsidR="00F91F94" w:rsidRPr="00F91F94" w:rsidRDefault="00F91F94" w:rsidP="00607738">
      <w:pPr>
        <w:pStyle w:val="af5"/>
        <w:numPr>
          <w:ilvl w:val="0"/>
          <w:numId w:val="14"/>
        </w:numPr>
        <w:jc w:val="both"/>
        <w:rPr>
          <w:rFonts w:cstheme="minorHAnsi"/>
          <w:szCs w:val="24"/>
        </w:rPr>
      </w:pPr>
      <w:r w:rsidRPr="00F91F94">
        <w:rPr>
          <w:rFonts w:cstheme="minorHAnsi"/>
          <w:szCs w:val="24"/>
        </w:rPr>
        <w:t>Πληροφορίες για τον ανταγωνισμό</w:t>
      </w:r>
      <w:r w:rsidR="001841D5" w:rsidRPr="00E32852">
        <w:rPr>
          <w:rFonts w:cstheme="minorHAnsi"/>
          <w:szCs w:val="24"/>
        </w:rPr>
        <w:t>.</w:t>
      </w:r>
      <w:r w:rsidRPr="00F91F94">
        <w:rPr>
          <w:rFonts w:cstheme="minorHAnsi"/>
          <w:szCs w:val="24"/>
        </w:rPr>
        <w:t xml:space="preserve"> </w:t>
      </w:r>
    </w:p>
    <w:p w14:paraId="6840EDB9" w14:textId="77777777" w:rsidR="009632D1" w:rsidRPr="00462930" w:rsidRDefault="009632D1" w:rsidP="00607738">
      <w:pPr>
        <w:jc w:val="both"/>
        <w:rPr>
          <w:rFonts w:eastAsia="Times New Roman" w:cs="Times New Roman"/>
          <w:szCs w:val="24"/>
          <w:lang w:eastAsia="el-GR"/>
        </w:rPr>
      </w:pPr>
    </w:p>
    <w:p w14:paraId="2A43170A" w14:textId="258955BC" w:rsidR="00563D6A" w:rsidRPr="00E32852" w:rsidRDefault="00AD010E" w:rsidP="00607738">
      <w:pPr>
        <w:jc w:val="both"/>
        <w:rPr>
          <w:rFonts w:eastAsia="Times New Roman" w:cs="Times New Roman"/>
          <w:szCs w:val="24"/>
          <w:lang w:eastAsia="el-GR"/>
        </w:rPr>
      </w:pPr>
      <w:r w:rsidRPr="00E32852">
        <w:rPr>
          <w:rFonts w:eastAsia="Times New Roman" w:cs="Times New Roman"/>
          <w:szCs w:val="24"/>
          <w:lang w:eastAsia="el-GR"/>
        </w:rPr>
        <w:t xml:space="preserve">Ζ) </w:t>
      </w:r>
      <w:r w:rsidR="00383C57" w:rsidRPr="00E32852">
        <w:rPr>
          <w:rFonts w:eastAsia="Times New Roman" w:cs="Times New Roman"/>
          <w:szCs w:val="24"/>
          <w:lang w:eastAsia="el-GR"/>
        </w:rPr>
        <w:t>Δ</w:t>
      </w:r>
      <w:r w:rsidR="00563D6A" w:rsidRPr="00E32852">
        <w:rPr>
          <w:rFonts w:eastAsia="Times New Roman" w:cs="Times New Roman"/>
          <w:szCs w:val="24"/>
          <w:lang w:eastAsia="el-GR"/>
        </w:rPr>
        <w:t xml:space="preserve">ιευκόλυνση αγοράς </w:t>
      </w:r>
    </w:p>
    <w:p w14:paraId="46EEB34A" w14:textId="31ED457B" w:rsidR="006B20E6" w:rsidRPr="00F51FCE" w:rsidRDefault="00563D6A" w:rsidP="00607738">
      <w:pPr>
        <w:jc w:val="both"/>
        <w:rPr>
          <w:rFonts w:eastAsia="Times New Roman" w:cs="Times New Roman"/>
          <w:szCs w:val="24"/>
          <w:lang w:eastAsia="el-GR"/>
        </w:rPr>
      </w:pPr>
      <w:r w:rsidRPr="00F51FCE">
        <w:t>Τα στοιχεία σχεδιασμού που στοχεύουν στην ολοκλήρωση της παραγγελίας έως την πληρωμή και την μεταφορά σχετίζονται με την διευκόλυνση της αγοράς. Αυτά τα στοιχεία δίδουν το κίνητρο στον καταναλωτή να μην χρειάζεται να αγοράσει κάτι με τον φυσικό τρόπο αφού μπορεί πλέον να ελέγχει την αγορά του και την ολοκλήρωσής της ηλεκτρονικά.</w:t>
      </w:r>
      <w:r w:rsidR="00462930" w:rsidRPr="00F51FCE">
        <w:t xml:space="preserve"> Σήμερα οι επιχειρήσεις που επεκτείνονται διαδικτυακά με τη δημιουργία ενός διαδικτυακού καταστήματος έχουν ως πρώτο στόχο την διευκόλυνση της αγοράς. Γι’ αυτό αποφεύγουν τις περίπλοκες ή τ</w:t>
      </w:r>
      <w:r w:rsidR="001841D5">
        <w:t>ι</w:t>
      </w:r>
      <w:r w:rsidR="00462930" w:rsidRPr="00F51FCE">
        <w:t>ς αργές εφαρμογές. Αυτό</w:t>
      </w:r>
      <w:r w:rsidR="001841D5">
        <w:t>ς</w:t>
      </w:r>
      <w:r w:rsidR="00462930" w:rsidRPr="00F51FCE">
        <w:t xml:space="preserve"> είναι ο λόγος για το</w:t>
      </w:r>
      <w:r w:rsidR="001841D5">
        <w:t>ν</w:t>
      </w:r>
      <w:r w:rsidR="00462930" w:rsidRPr="00F51FCE">
        <w:t xml:space="preserve"> οποίο π.χ. το Amazon, το δημοφιλέστερο ηλεκτρονικό κατάστημα του </w:t>
      </w:r>
      <w:r w:rsidR="00267941">
        <w:t>δια</w:t>
      </w:r>
      <w:r w:rsidR="00462930" w:rsidRPr="00F51FCE">
        <w:t>δικτύου έχει επενδύσει τεράστια ποσά για την κατασκευή ενός πολύ απλού, προσβάσιμο</w:t>
      </w:r>
      <w:r w:rsidR="00267941">
        <w:t>υ</w:t>
      </w:r>
      <w:r w:rsidR="00462930" w:rsidRPr="00F51FCE">
        <w:t xml:space="preserve"> από όλους τους φυλλομετρητές, εύχρηστου και γρήγορου συστήματος παραγγελιών</w:t>
      </w:r>
      <w:r w:rsidR="00462930" w:rsidRPr="00462930">
        <w:rPr>
          <w:rFonts w:eastAsia="Times New Roman" w:cs="Times New Roman"/>
          <w:szCs w:val="24"/>
          <w:lang w:eastAsia="el-GR"/>
        </w:rPr>
        <w:t>.</w:t>
      </w:r>
      <w:r w:rsidR="00F51FCE">
        <w:rPr>
          <w:rFonts w:eastAsia="Times New Roman" w:cs="Times New Roman"/>
          <w:szCs w:val="24"/>
          <w:lang w:eastAsia="el-GR"/>
        </w:rPr>
        <w:t xml:space="preserve"> </w:t>
      </w:r>
      <w:r w:rsidR="00B8065C">
        <w:t>Για την διευκόλυνση της αγοράς σημαντικό ρόλο έχουν τα εξής στοιχεία</w:t>
      </w:r>
      <w:r w:rsidR="00B8065C" w:rsidRPr="00B8065C">
        <w:t>:</w:t>
      </w:r>
      <w:r w:rsidR="00B8065C">
        <w:t xml:space="preserve"> </w:t>
      </w:r>
    </w:p>
    <w:p w14:paraId="3703D5BC" w14:textId="5608D9DC" w:rsidR="00DF279B" w:rsidRPr="00F51FCE" w:rsidRDefault="009A68A0" w:rsidP="00607738">
      <w:pPr>
        <w:jc w:val="both"/>
        <w:rPr>
          <w:u w:val="single"/>
        </w:rPr>
      </w:pPr>
      <w:r w:rsidRPr="00F51FCE">
        <w:rPr>
          <w:u w:val="single"/>
        </w:rPr>
        <w:lastRenderedPageBreak/>
        <w:t xml:space="preserve">Σελίδα προϊόντος </w:t>
      </w:r>
      <w:r w:rsidR="00DF279B" w:rsidRPr="00F51FCE">
        <w:rPr>
          <w:u w:val="single"/>
        </w:rPr>
        <w:t xml:space="preserve"> </w:t>
      </w:r>
    </w:p>
    <w:p w14:paraId="0EBE7F7C" w14:textId="1FF00128" w:rsidR="00C00B69" w:rsidRPr="00B8065C" w:rsidRDefault="009632D1" w:rsidP="00F51FCE">
      <w:pPr>
        <w:jc w:val="both"/>
        <w:rPr>
          <w:rFonts w:ascii="Courier New" w:eastAsia="Times New Roman" w:hAnsi="Courier New" w:cs="Courier New"/>
          <w:sz w:val="20"/>
          <w:szCs w:val="20"/>
          <w:lang w:eastAsia="el-GR"/>
        </w:rPr>
      </w:pPr>
      <w:r w:rsidRPr="009632D1">
        <w:rPr>
          <w:rFonts w:eastAsia="Times New Roman"/>
          <w:lang w:eastAsia="el-GR"/>
        </w:rPr>
        <w:t>Μια σελίδα προϊόντος είναι μια σελίδα σε έναν ιστότοπο που βοηθά τους πελάτες να</w:t>
      </w:r>
      <w:r w:rsidRPr="009632D1">
        <w:rPr>
          <w:rFonts w:ascii="Courier New" w:eastAsia="Times New Roman" w:hAnsi="Courier New" w:cs="Courier New"/>
          <w:sz w:val="20"/>
          <w:szCs w:val="20"/>
          <w:lang w:eastAsia="el-GR"/>
        </w:rPr>
        <w:t xml:space="preserve"> </w:t>
      </w:r>
      <w:r w:rsidRPr="009632D1">
        <w:rPr>
          <w:rFonts w:eastAsia="Times New Roman"/>
          <w:lang w:eastAsia="el-GR"/>
        </w:rPr>
        <w:t xml:space="preserve">αποφασίσουν τι θα αγοράσουν. Περιλαμβάνει </w:t>
      </w:r>
      <w:r w:rsidR="009A68A0">
        <w:rPr>
          <w:rFonts w:eastAsia="Times New Roman"/>
          <w:lang w:eastAsia="el-GR"/>
        </w:rPr>
        <w:t>διάφορους τ</w:t>
      </w:r>
      <w:r w:rsidR="00B8065C">
        <w:rPr>
          <w:rFonts w:eastAsia="Times New Roman"/>
          <w:lang w:eastAsia="el-GR"/>
        </w:rPr>
        <w:t xml:space="preserve">ύπους παρουσίασης των προϊόντων. Χαρακτηριστικά παραδείγματα αποτελούν η παρουσίαση προϊόντων σε πλαίσιο και η παρουσίαση προϊόντων σε λίστα. </w:t>
      </w:r>
      <w:r w:rsidR="006B20E6">
        <w:rPr>
          <w:rFonts w:eastAsia="Times New Roman"/>
          <w:lang w:eastAsia="el-GR"/>
        </w:rPr>
        <w:t xml:space="preserve">Τεχνικά χαρακτηριστικά που αποτελούν βασικά στοιχεία </w:t>
      </w:r>
      <w:r w:rsidR="00B8065C">
        <w:rPr>
          <w:rFonts w:eastAsia="Times New Roman"/>
          <w:lang w:eastAsia="el-GR"/>
        </w:rPr>
        <w:t>στην έρευνα που ακολουθεί στην παρούσα διπλωματική.</w:t>
      </w:r>
      <w:r w:rsidR="006B20E6">
        <w:rPr>
          <w:rFonts w:eastAsia="Times New Roman"/>
          <w:lang w:eastAsia="el-GR"/>
        </w:rPr>
        <w:t xml:space="preserve"> Επιπροσθέτως περιλαμβάνει</w:t>
      </w:r>
      <w:r w:rsidR="009A68A0">
        <w:rPr>
          <w:rFonts w:eastAsia="Times New Roman"/>
          <w:lang w:eastAsia="el-GR"/>
        </w:rPr>
        <w:t xml:space="preserve"> </w:t>
      </w:r>
      <w:r w:rsidRPr="009632D1">
        <w:rPr>
          <w:rFonts w:eastAsia="Times New Roman"/>
          <w:lang w:eastAsia="el-GR"/>
        </w:rPr>
        <w:t xml:space="preserve">διαφορετικές προδιαγραφές και δυνατότητες που βοηθούν στην απάντηση ερωτήσεων, παρέχουν κριτικές, επιτρέπουν τη σύγκριση προϊόντων και διευκολύνουν τη διαδικασία αγοράς. Παραδείγματος </w:t>
      </w:r>
      <w:r w:rsidR="009A68A0" w:rsidRPr="009632D1">
        <w:rPr>
          <w:rFonts w:eastAsia="Times New Roman"/>
          <w:lang w:eastAsia="el-GR"/>
        </w:rPr>
        <w:t>χάριν</w:t>
      </w:r>
      <w:r w:rsidR="009A68A0">
        <w:rPr>
          <w:rFonts w:ascii="Courier New" w:eastAsia="Times New Roman" w:hAnsi="Courier New" w:cs="Courier New"/>
          <w:sz w:val="20"/>
          <w:szCs w:val="20"/>
          <w:lang w:eastAsia="el-GR"/>
        </w:rPr>
        <w:t>,</w:t>
      </w:r>
      <w:r w:rsidR="009A68A0">
        <w:t xml:space="preserve"> μια</w:t>
      </w:r>
      <w:r w:rsidR="0051006F">
        <w:t xml:space="preserve"> νέα τεχνολογία που </w:t>
      </w:r>
      <w:r>
        <w:t>εφαρμόζεται στις σελίδες προϊόντος είναι το κουμπί γρήγορης προβολής (</w:t>
      </w:r>
      <w:r w:rsidR="009A68A0">
        <w:rPr>
          <w:lang w:val="en-US"/>
        </w:rPr>
        <w:t>Button</w:t>
      </w:r>
      <w:r>
        <w:t xml:space="preserve"> Quick View)</w:t>
      </w:r>
      <w:r w:rsidR="0051006F">
        <w:t>. Ό</w:t>
      </w:r>
      <w:r w:rsidR="0051006F" w:rsidRPr="0051006F">
        <w:t xml:space="preserve">ταν ένας επισκέπτης κάνει κλικ σε οποιαδήποτε κατηγορία και είναι σε βιασύνη για να αγοράσει ένα προϊόν ή να μπορεί να έχει μία γρήγορη ματιά σε επιλογές που είναι διαθέσιμες για </w:t>
      </w:r>
      <w:r w:rsidR="0051006F">
        <w:t>το συγκεκριμένο</w:t>
      </w:r>
      <w:r w:rsidR="0051006F" w:rsidRPr="0051006F">
        <w:t xml:space="preserve"> προϊόν</w:t>
      </w:r>
      <w:r w:rsidR="0051006F">
        <w:t>,</w:t>
      </w:r>
      <w:r w:rsidR="0051006F" w:rsidRPr="0051006F">
        <w:t xml:space="preserve"> υπάρχει ένα κουμπί </w:t>
      </w:r>
      <w:r w:rsidR="0051006F">
        <w:t xml:space="preserve">για καθένα από αυτά </w:t>
      </w:r>
      <w:r w:rsidR="0051006F" w:rsidRPr="0051006F">
        <w:t xml:space="preserve">το οποίο θα μπορούσε να χρησιμοποιηθεί για να δείξει ακριβώς μία μεγάλη εικόνα του προϊόντος </w:t>
      </w:r>
      <w:r w:rsidR="0051006F">
        <w:t xml:space="preserve">ή να </w:t>
      </w:r>
      <w:r>
        <w:t>επιτρέψει</w:t>
      </w:r>
      <w:r w:rsidR="0051006F">
        <w:t xml:space="preserve"> στον επισκέπτη να προσθέσει</w:t>
      </w:r>
      <w:r w:rsidR="0051006F" w:rsidRPr="0051006F">
        <w:t xml:space="preserve"> το προϊόν στο καλάθι αγορών</w:t>
      </w:r>
      <w:r w:rsidR="0051006F">
        <w:t>.</w:t>
      </w:r>
      <w:r w:rsidR="0051006F" w:rsidRPr="0051006F">
        <w:t xml:space="preserve"> Αυτός είναι γρήγορος τρόπος γ</w:t>
      </w:r>
      <w:r w:rsidR="0051006F">
        <w:t>ια τους επισκέπτες να αγοράσουν.</w:t>
      </w:r>
      <w:r w:rsidR="00B8065C" w:rsidRPr="00B8065C">
        <w:t xml:space="preserve"> </w:t>
      </w:r>
    </w:p>
    <w:p w14:paraId="793192BF" w14:textId="77777777" w:rsidR="009632D1" w:rsidRPr="009A68A0" w:rsidRDefault="009632D1" w:rsidP="00607738">
      <w:pPr>
        <w:jc w:val="both"/>
      </w:pPr>
    </w:p>
    <w:p w14:paraId="7D24094B" w14:textId="051B378B" w:rsidR="00DF279B" w:rsidRPr="00F51FCE" w:rsidRDefault="009632D1" w:rsidP="00607738">
      <w:pPr>
        <w:jc w:val="both"/>
        <w:rPr>
          <w:u w:val="single"/>
        </w:rPr>
      </w:pPr>
      <w:r w:rsidRPr="00F51FCE">
        <w:rPr>
          <w:u w:val="single"/>
        </w:rPr>
        <w:t xml:space="preserve">Καλάθι αγορών </w:t>
      </w:r>
    </w:p>
    <w:p w14:paraId="2410ED85" w14:textId="60DEED78" w:rsidR="006E60C0" w:rsidRDefault="009632D1" w:rsidP="00F51FCE">
      <w:pPr>
        <w:jc w:val="both"/>
      </w:pPr>
      <w:r>
        <w:t xml:space="preserve">Τα ηλεκτρονικά καλάθια αγορών </w:t>
      </w:r>
      <w:sdt>
        <w:sdtPr>
          <w:id w:val="-244417990"/>
          <w:citation/>
        </w:sdtPr>
        <w:sdtEndPr/>
        <w:sdtContent>
          <w:r w:rsidR="006E60C0">
            <w:fldChar w:fldCharType="begin"/>
          </w:r>
          <w:r w:rsidR="006E60C0" w:rsidRPr="006E60C0">
            <w:instrText xml:space="preserve"> </w:instrText>
          </w:r>
          <w:r w:rsidR="006E60C0">
            <w:rPr>
              <w:lang w:val="en-US"/>
            </w:rPr>
            <w:instrText>CITATION</w:instrText>
          </w:r>
          <w:r w:rsidR="006E60C0" w:rsidRPr="006E60C0">
            <w:instrText xml:space="preserve"> </w:instrText>
          </w:r>
          <w:r w:rsidR="006E60C0">
            <w:rPr>
              <w:lang w:val="en-US"/>
            </w:rPr>
            <w:instrText>big</w:instrText>
          </w:r>
          <w:r w:rsidR="006E60C0" w:rsidRPr="006E60C0">
            <w:instrText xml:space="preserve"> \</w:instrText>
          </w:r>
          <w:r w:rsidR="006E60C0">
            <w:rPr>
              <w:lang w:val="en-US"/>
            </w:rPr>
            <w:instrText>l</w:instrText>
          </w:r>
          <w:r w:rsidR="006E60C0" w:rsidRPr="006E60C0">
            <w:instrText xml:space="preserve"> 1033 </w:instrText>
          </w:r>
          <w:r w:rsidR="006E60C0">
            <w:fldChar w:fldCharType="separate"/>
          </w:r>
          <w:r w:rsidR="002B0390" w:rsidRPr="007C1FC8">
            <w:rPr>
              <w:noProof/>
            </w:rPr>
            <w:t>(</w:t>
          </w:r>
          <w:r w:rsidR="002B0390">
            <w:rPr>
              <w:noProof/>
              <w:lang w:val="en-US"/>
            </w:rPr>
            <w:t>bigcommerce</w:t>
          </w:r>
          <w:r w:rsidR="002B0390" w:rsidRPr="007C1FC8">
            <w:rPr>
              <w:noProof/>
            </w:rPr>
            <w:t>)</w:t>
          </w:r>
          <w:r w:rsidR="006E60C0">
            <w:fldChar w:fldCharType="end"/>
          </w:r>
        </w:sdtContent>
      </w:sdt>
      <w:r w:rsidR="006E60C0" w:rsidRPr="006E60C0">
        <w:t xml:space="preserve"> </w:t>
      </w:r>
      <w:r>
        <w:t xml:space="preserve">μοιάζουν με τα πραγματικά καλάθια </w:t>
      </w:r>
      <w:r w:rsidR="00C330A9">
        <w:t xml:space="preserve">αγορών. Αμφότερα επιτρέπουν στους αγοραστές να συγκεντρώνουν προϊόντα που επιθυμούν να αγοράσουν πριν φτάσουν στο ταμείο. Η διαφορά έγκειται στο ότι η ηλεκτρονική ποικιλία είναι μέρος ενός λογισμικού προγράμματος εμπορικού διακομιστή που εδρεύει στο διακομιστή </w:t>
      </w:r>
      <w:r w:rsidR="00C330A9">
        <w:rPr>
          <w:lang w:val="en-US"/>
        </w:rPr>
        <w:t>Web</w:t>
      </w:r>
      <w:r w:rsidR="00C330A9" w:rsidRPr="00C330A9">
        <w:t xml:space="preserve"> </w:t>
      </w:r>
      <w:r w:rsidR="00C330A9">
        <w:t xml:space="preserve">και επιτρέπει στους καταναλωτές να επιλέξουν εμπορεύματα, να ελέγξουν τι επέλεξαν, να επεξεργαστούν τις επιλογές τους, αν και είναι απαραίτητο, και μετά να προβούν στην πραγματική αγορά κάνοντας κλικ σε ένα κουμπί. Το λογισμικό του εμπορικού διακομιστή αποθηκεύει αυτόματα τα δεδομένα των καλαθιών αγορών. </w:t>
      </w:r>
      <w:r>
        <w:t>Τ</w:t>
      </w:r>
      <w:r w:rsidR="00191CA1" w:rsidRPr="00191CA1">
        <w:t>ο καλάθι αγορών αποτελεί το πιο ευαίσθητο σημείο ενός ηλεκτρονικού καταστήματος καθώς έχει παρατηρηθεί ότι αν είναι δύσχρηστο</w:t>
      </w:r>
      <w:r>
        <w:t>,</w:t>
      </w:r>
      <w:r w:rsidR="00191CA1" w:rsidRPr="00191CA1">
        <w:t xml:space="preserve"> δυσλειτουργικό ή έχει ασαφείς γενικές πληροφορίες μπορεί να αποτελέσει το σημείο από όπου θα έχουμε τις περισσότερες εγκαταλείψεις</w:t>
      </w:r>
      <w:r w:rsidR="00191CA1">
        <w:t xml:space="preserve">. </w:t>
      </w:r>
      <w:r w:rsidR="00191CA1" w:rsidRPr="00191CA1">
        <w:t xml:space="preserve">Με τη δυνατότητα παραγγελίας χωρίς υποχρεωτική εγγραφή και μειώνοντας τη διαδικασία μόνο σε δύο βήματα φροντίζουμε ώστε ο πελάτης χωρίς άσκοπες πληκτρολογήσεις και εκνευρισμούς να ολοκληρώσει την παραγγελία του εύκολα και γρήγορα σε ένα περιβάλλον που θα </w:t>
      </w:r>
      <w:r w:rsidR="00C330A9">
        <w:t>του εμπνέει</w:t>
      </w:r>
      <w:r w:rsidR="00191CA1" w:rsidRPr="00191CA1">
        <w:t xml:space="preserve"> εμπιστοσύνη</w:t>
      </w:r>
      <w:r>
        <w:t xml:space="preserve">. </w:t>
      </w:r>
      <w:r w:rsidRPr="009632D1">
        <w:t>Σε αρκετές περιπτώσεις, ενώ κάποιος έχει καλυφθεί από την παρουσίαση, διστάζει να προχωρήσει σε παραγγελία και στη συνέχεια εγκαταλείπει το site, ακόμη και αν έχει τοποθετήσει προϊό</w:t>
      </w:r>
      <w:r>
        <w:t>ντα στο καλάθι. Ο μέσος ό</w:t>
      </w:r>
      <w:r w:rsidRPr="009632D1">
        <w:t>ρος εγκατάλειψης καλαθιών αγοράς</w:t>
      </w:r>
      <w:r w:rsidR="00CD5DB4">
        <w:t xml:space="preserve"> </w:t>
      </w:r>
      <w:r w:rsidRPr="009632D1">
        <w:t>είναι 68,2%</w:t>
      </w:r>
      <w:r w:rsidR="00CD5DB4">
        <w:t xml:space="preserve">, </w:t>
      </w:r>
      <w:r w:rsidR="00CD5DB4" w:rsidRPr="009632D1">
        <w:t>ενώ</w:t>
      </w:r>
      <w:r w:rsidR="00CD5DB4">
        <w:t xml:space="preserve"> ήδη έχουν τοποθετηθεί προϊόντα στο ηλεκτρονικό καλάθι</w:t>
      </w:r>
      <w:r w:rsidR="00112B07" w:rsidRPr="00112B07">
        <w:t xml:space="preserve"> </w:t>
      </w:r>
      <w:sdt>
        <w:sdtPr>
          <w:id w:val="505330284"/>
          <w:citation/>
        </w:sdtPr>
        <w:sdtEndPr/>
        <w:sdtContent>
          <w:r w:rsidR="00112B07">
            <w:fldChar w:fldCharType="begin"/>
          </w:r>
          <w:r w:rsidR="00F51FCE">
            <w:instrText xml:space="preserve">CITATION 6αρ19 \l 1033 </w:instrText>
          </w:r>
          <w:r w:rsidR="00112B07">
            <w:fldChar w:fldCharType="separate"/>
          </w:r>
          <w:r w:rsidR="002B0390" w:rsidRPr="002B0390">
            <w:rPr>
              <w:noProof/>
            </w:rPr>
            <w:t>(webart, 2019)</w:t>
          </w:r>
          <w:r w:rsidR="00112B07">
            <w:fldChar w:fldCharType="end"/>
          </w:r>
        </w:sdtContent>
      </w:sdt>
      <w:r w:rsidRPr="009632D1">
        <w:t>.</w:t>
      </w:r>
      <w:r>
        <w:t xml:space="preserve"> Από τις κυριότερες αιτίες που προβληματίζουν τους επισκέπτες είναι </w:t>
      </w:r>
      <w:r w:rsidR="009A68A0">
        <w:t xml:space="preserve">η απαίτηση από τους χρήστες να εγγραφούν και να συνδεθούν για την αγορά οποιουδήποτε προϊόντος είναι ένας δοκιμασμένος και αποδεδειγμένος τρόπος για την μείωση μετατροπών στον ιστότοπο. Κάνοντας τον πελάτη να συμπληρώσει </w:t>
      </w:r>
      <w:r w:rsidR="00267941">
        <w:t xml:space="preserve">διάφορα </w:t>
      </w:r>
      <w:r w:rsidR="009A68A0">
        <w:t>έντυπα είναι κουραστικό, αφού έχ</w:t>
      </w:r>
      <w:r w:rsidR="00267941">
        <w:t>ει</w:t>
      </w:r>
      <w:r w:rsidR="009A68A0">
        <w:t xml:space="preserve"> επιλέξει το προϊόν για αγορά. Σύμφωνα </w:t>
      </w:r>
      <w:r w:rsidR="009A68A0">
        <w:lastRenderedPageBreak/>
        <w:t>με μια έρευνα μόνο 2 στους 10 πελάτες λιανικής πώλησης θα κάνουν εγγραφή πριν την αγορά. Αυτό βοηθάει τους πελάτες να ολοκληρώσουν την αγορά όσ</w:t>
      </w:r>
      <w:r w:rsidR="006E60C0">
        <w:t xml:space="preserve">ον τον δυνατόν </w:t>
      </w:r>
      <w:r w:rsidR="00CD5DB4">
        <w:t>γρηγορότερα</w:t>
      </w:r>
      <w:r w:rsidR="006E60C0">
        <w:t>.</w:t>
      </w:r>
    </w:p>
    <w:p w14:paraId="36C44308" w14:textId="05212042" w:rsidR="00807BCE" w:rsidRPr="00E32852" w:rsidRDefault="00AD010E" w:rsidP="00607738">
      <w:pPr>
        <w:pStyle w:val="Web"/>
        <w:spacing w:before="0" w:beforeAutospacing="0" w:after="0" w:afterAutospacing="0"/>
        <w:jc w:val="both"/>
        <w:rPr>
          <w:lang w:val="en-US"/>
        </w:rPr>
      </w:pPr>
      <w:r w:rsidRPr="00E32852">
        <w:t>γ</w:t>
      </w:r>
      <w:r w:rsidRPr="00E32852">
        <w:rPr>
          <w:lang w:val="en-US"/>
        </w:rPr>
        <w:t xml:space="preserve">) </w:t>
      </w:r>
      <w:r w:rsidR="00DF279B" w:rsidRPr="00E32852">
        <w:rPr>
          <w:lang w:val="en-US"/>
        </w:rPr>
        <w:t>Check out page</w:t>
      </w:r>
      <w:r w:rsidR="006E60C0" w:rsidRPr="00E32852">
        <w:rPr>
          <w:lang w:val="en-US"/>
        </w:rPr>
        <w:t xml:space="preserve"> </w:t>
      </w:r>
      <w:sdt>
        <w:sdtPr>
          <w:rPr>
            <w:lang w:val="en-US"/>
          </w:rPr>
          <w:id w:val="2122949430"/>
          <w:citation/>
        </w:sdtPr>
        <w:sdtEndPr/>
        <w:sdtContent>
          <w:r w:rsidR="006E60C0" w:rsidRPr="00E32852">
            <w:rPr>
              <w:lang w:val="en-US"/>
            </w:rPr>
            <w:fldChar w:fldCharType="begin"/>
          </w:r>
          <w:r w:rsidR="00E32852" w:rsidRPr="00E32852">
            <w:rPr>
              <w:lang w:val="en-US"/>
            </w:rPr>
            <w:instrText xml:space="preserve">CITATION obe \l 1033 </w:instrText>
          </w:r>
          <w:r w:rsidR="006E60C0" w:rsidRPr="00E32852">
            <w:rPr>
              <w:lang w:val="en-US"/>
            </w:rPr>
            <w:fldChar w:fldCharType="separate"/>
          </w:r>
          <w:r w:rsidR="002B0390">
            <w:rPr>
              <w:noProof/>
              <w:lang w:val="en-US"/>
            </w:rPr>
            <w:t>(oberlo.com)</w:t>
          </w:r>
          <w:r w:rsidR="006E60C0" w:rsidRPr="00E32852">
            <w:rPr>
              <w:lang w:val="en-US"/>
            </w:rPr>
            <w:fldChar w:fldCharType="end"/>
          </w:r>
        </w:sdtContent>
      </w:sdt>
    </w:p>
    <w:p w14:paraId="1C33462D" w14:textId="224C5F07" w:rsidR="00191CA1" w:rsidRPr="006E60C0" w:rsidRDefault="00DF64EB" w:rsidP="00607738">
      <w:pPr>
        <w:pStyle w:val="Web"/>
        <w:spacing w:before="0" w:beforeAutospacing="0" w:after="0" w:afterAutospacing="0"/>
        <w:jc w:val="both"/>
        <w:rPr>
          <w:rFonts w:ascii="Roboto" w:hAnsi="Roboto"/>
          <w:color w:val="444444"/>
          <w:sz w:val="26"/>
          <w:szCs w:val="26"/>
          <w:lang w:val="en-US"/>
        </w:rPr>
      </w:pPr>
      <w:r w:rsidRPr="006E60C0">
        <w:rPr>
          <w:lang w:val="en-US"/>
        </w:rPr>
        <w:t xml:space="preserve"> </w:t>
      </w:r>
    </w:p>
    <w:p w14:paraId="3FED66AD" w14:textId="61F73D28" w:rsidR="00E52536" w:rsidRPr="00807BCE" w:rsidRDefault="00807BCE" w:rsidP="00607738">
      <w:pPr>
        <w:spacing w:after="0" w:line="240" w:lineRule="auto"/>
        <w:jc w:val="both"/>
        <w:rPr>
          <w:rFonts w:eastAsia="Times New Roman" w:cs="Times New Roman"/>
          <w:szCs w:val="24"/>
          <w:lang w:eastAsia="el-GR"/>
        </w:rPr>
      </w:pPr>
      <w:r>
        <w:rPr>
          <w:rFonts w:eastAsia="Times New Roman" w:cs="Times New Roman"/>
          <w:szCs w:val="24"/>
          <w:lang w:eastAsia="el-GR"/>
        </w:rPr>
        <w:t>Σε αυτήν την σελίδα πραγματοποιείται η</w:t>
      </w:r>
      <w:r w:rsidR="00E52536" w:rsidRPr="00807BCE">
        <w:rPr>
          <w:rFonts w:eastAsia="Times New Roman" w:cs="Times New Roman"/>
          <w:szCs w:val="24"/>
          <w:lang w:eastAsia="el-GR"/>
        </w:rPr>
        <w:t xml:space="preserve"> διαδικασία </w:t>
      </w:r>
      <w:r>
        <w:rPr>
          <w:rFonts w:eastAsia="Times New Roman" w:cs="Times New Roman"/>
          <w:szCs w:val="24"/>
          <w:lang w:eastAsia="el-GR"/>
        </w:rPr>
        <w:t xml:space="preserve">της </w:t>
      </w:r>
      <w:r w:rsidR="00E52536" w:rsidRPr="00807BCE">
        <w:rPr>
          <w:rFonts w:eastAsia="Times New Roman" w:cs="Times New Roman"/>
          <w:szCs w:val="24"/>
          <w:lang w:eastAsia="el-GR"/>
        </w:rPr>
        <w:t>πληρωμής, δηλαδή το πέρασμα από το "ΑΓΟΡΑ" (ή CHECKOUT) στο "ΕΥΧΑΡΙΣΤΟΥΜΕ ΓΙΑ ΤΗΝ ΠΑΡΑΓΓΕΛΙΑ"!</w:t>
      </w:r>
    </w:p>
    <w:p w14:paraId="1188C52E" w14:textId="77777777" w:rsidR="00E52536" w:rsidRDefault="00E52536" w:rsidP="00607738">
      <w:pPr>
        <w:spacing w:after="0" w:line="240" w:lineRule="auto"/>
        <w:jc w:val="both"/>
        <w:rPr>
          <w:rFonts w:eastAsia="Times New Roman" w:cs="Times New Roman"/>
          <w:szCs w:val="24"/>
          <w:lang w:eastAsia="el-GR"/>
        </w:rPr>
      </w:pPr>
      <w:r w:rsidRPr="00807BCE">
        <w:rPr>
          <w:rFonts w:eastAsia="Times New Roman" w:cs="Times New Roman"/>
          <w:szCs w:val="24"/>
          <w:lang w:eastAsia="el-GR"/>
        </w:rPr>
        <w:t>Η βέλτιστη ροή πληρωμής, είναι αυτή που:</w:t>
      </w:r>
    </w:p>
    <w:p w14:paraId="3CD65CE4" w14:textId="77777777" w:rsidR="00807BCE" w:rsidRPr="00807BCE" w:rsidRDefault="00807BCE" w:rsidP="00607738">
      <w:pPr>
        <w:spacing w:after="0" w:line="240" w:lineRule="auto"/>
        <w:jc w:val="both"/>
        <w:rPr>
          <w:rFonts w:eastAsia="Times New Roman" w:cs="Times New Roman"/>
          <w:szCs w:val="24"/>
          <w:lang w:eastAsia="el-GR"/>
        </w:rPr>
      </w:pPr>
    </w:p>
    <w:p w14:paraId="47013061" w14:textId="77777777" w:rsidR="00E52536" w:rsidRPr="00807BCE" w:rsidRDefault="00E52536" w:rsidP="00607738">
      <w:pPr>
        <w:numPr>
          <w:ilvl w:val="0"/>
          <w:numId w:val="11"/>
        </w:numPr>
        <w:spacing w:after="0" w:line="240" w:lineRule="auto"/>
        <w:ind w:left="0"/>
        <w:jc w:val="both"/>
        <w:rPr>
          <w:rFonts w:eastAsia="Times New Roman" w:cs="Times New Roman"/>
          <w:szCs w:val="24"/>
          <w:lang w:eastAsia="el-GR"/>
        </w:rPr>
      </w:pPr>
      <w:r w:rsidRPr="00807BCE">
        <w:rPr>
          <w:rFonts w:eastAsia="Times New Roman" w:cs="Times New Roman"/>
          <w:szCs w:val="24"/>
          <w:lang w:eastAsia="el-GR"/>
        </w:rPr>
        <w:t>συγκεντρώνει τις απαραίτητες πληροφορίες από τον καταναλωτή</w:t>
      </w:r>
    </w:p>
    <w:p w14:paraId="06B67611" w14:textId="0894D2FA" w:rsidR="00807BCE" w:rsidRDefault="00E52536" w:rsidP="00607738">
      <w:pPr>
        <w:numPr>
          <w:ilvl w:val="0"/>
          <w:numId w:val="11"/>
        </w:numPr>
        <w:spacing w:after="0" w:line="240" w:lineRule="auto"/>
        <w:ind w:left="0"/>
        <w:jc w:val="both"/>
        <w:rPr>
          <w:rFonts w:eastAsia="Times New Roman" w:cs="Times New Roman"/>
          <w:szCs w:val="24"/>
          <w:lang w:eastAsia="el-GR"/>
        </w:rPr>
      </w:pPr>
      <w:r w:rsidRPr="00807BCE">
        <w:rPr>
          <w:rFonts w:eastAsia="Times New Roman" w:cs="Times New Roman"/>
          <w:szCs w:val="24"/>
          <w:lang w:eastAsia="el-GR"/>
        </w:rPr>
        <w:t>με τον ελάχιστο αριθμό βημάτων</w:t>
      </w:r>
    </w:p>
    <w:p w14:paraId="506E695B" w14:textId="77777777" w:rsidR="00807BCE" w:rsidRPr="00807BCE" w:rsidRDefault="00807BCE" w:rsidP="00607738">
      <w:pPr>
        <w:spacing w:after="0" w:line="240" w:lineRule="auto"/>
        <w:jc w:val="both"/>
        <w:rPr>
          <w:rFonts w:eastAsia="Times New Roman" w:cs="Times New Roman"/>
          <w:szCs w:val="24"/>
          <w:lang w:eastAsia="el-GR"/>
        </w:rPr>
      </w:pPr>
    </w:p>
    <w:p w14:paraId="30731FF4" w14:textId="25815AA8" w:rsidR="00CD5FD0" w:rsidRPr="001E6325" w:rsidRDefault="00807BCE" w:rsidP="001E6325">
      <w:pPr>
        <w:jc w:val="both"/>
        <w:rPr>
          <w:rFonts w:eastAsia="Times New Roman"/>
          <w:lang w:eastAsia="el-GR"/>
        </w:rPr>
      </w:pPr>
      <w:r>
        <w:rPr>
          <w:rFonts w:eastAsia="Times New Roman"/>
          <w:lang w:eastAsia="el-GR"/>
        </w:rPr>
        <w:t xml:space="preserve">Όπως αναφέρεται και παραπάνω, </w:t>
      </w:r>
      <w:r w:rsidR="00124391">
        <w:rPr>
          <w:rFonts w:eastAsia="Times New Roman"/>
          <w:lang w:eastAsia="el-GR"/>
        </w:rPr>
        <w:t xml:space="preserve">όσες περισσότερες κινήσεις </w:t>
      </w:r>
      <w:r w:rsidR="001E6325">
        <w:rPr>
          <w:rFonts w:eastAsia="Times New Roman"/>
          <w:lang w:eastAsia="el-GR"/>
        </w:rPr>
        <w:t xml:space="preserve">κάνει ο πελάτης για την εκπλήρωση μιας πληρωμής, τόσο περισσότερο χρονοβόρο είναι για αυτόν και άρα αυξάνονται οι πιθανότητες να εγκαταλείψει την διαδικασία. </w:t>
      </w:r>
      <w:r>
        <w:rPr>
          <w:rFonts w:eastAsia="Times New Roman"/>
          <w:lang w:eastAsia="el-GR"/>
        </w:rPr>
        <w:t>Επίσης</w:t>
      </w:r>
      <w:r w:rsidR="00267941">
        <w:rPr>
          <w:rFonts w:eastAsia="Times New Roman"/>
          <w:lang w:eastAsia="el-GR"/>
        </w:rPr>
        <w:t>,</w:t>
      </w:r>
      <w:r>
        <w:rPr>
          <w:rFonts w:eastAsia="Times New Roman"/>
          <w:lang w:eastAsia="el-GR"/>
        </w:rPr>
        <w:t xml:space="preserve"> είναι σημαντικό να υπάρχει </w:t>
      </w:r>
      <w:r w:rsidR="00C279C4" w:rsidRPr="00807BCE">
        <w:rPr>
          <w:rFonts w:eastAsia="Times New Roman"/>
          <w:lang w:eastAsia="el-GR"/>
        </w:rPr>
        <w:t>ποικιλία ως προς τους τρόπους πληρωμής</w:t>
      </w:r>
      <w:r w:rsidR="001E6325">
        <w:rPr>
          <w:rFonts w:eastAsia="Times New Roman"/>
          <w:lang w:eastAsia="el-GR"/>
        </w:rPr>
        <w:t xml:space="preserve">, όπως πληρωμή με </w:t>
      </w:r>
      <w:r w:rsidR="001E6325">
        <w:rPr>
          <w:rFonts w:eastAsia="Times New Roman"/>
          <w:lang w:val="en-US" w:eastAsia="el-GR"/>
        </w:rPr>
        <w:t>PayPal</w:t>
      </w:r>
      <w:r w:rsidR="001E6325">
        <w:rPr>
          <w:rFonts w:eastAsia="Times New Roman"/>
          <w:lang w:eastAsia="el-GR"/>
        </w:rPr>
        <w:t>, πιστωτική κάρτα, αντικαταβολή και πληρωμή με έμβασμα σε τραπεζικό λογαριασμό. Με αυτήν την ελευθερία που δίνεται στον πελάτη, ότι δηλαδή μπορεί να επιλέξει ο ίδιος την καταλληλότερη μέθοδο πληρωμής, του δημιουργείται ένα αίσθημα εμπιστοσύνης και γενικότερα μια θετική εντύπωση για την ιστοσελίδα γενικότερα.</w:t>
      </w:r>
      <w:r w:rsidR="006F1DF8">
        <w:t xml:space="preserve"> </w:t>
      </w:r>
    </w:p>
    <w:p w14:paraId="635DB8FB" w14:textId="301851C2" w:rsidR="007C5C5D" w:rsidRDefault="00AD010E" w:rsidP="00F51FCE">
      <w:pPr>
        <w:pStyle w:val="2"/>
      </w:pPr>
      <w:bookmarkStart w:id="30" w:name="_Toc99476574"/>
      <w:r>
        <w:t xml:space="preserve">2.2.4 </w:t>
      </w:r>
      <w:r w:rsidR="008D37D8" w:rsidRPr="008D37D8">
        <w:t>Ασφάλεια</w:t>
      </w:r>
      <w:bookmarkEnd w:id="30"/>
      <w:r w:rsidR="008D37D8" w:rsidRPr="008D37D8">
        <w:t xml:space="preserve"> </w:t>
      </w:r>
    </w:p>
    <w:p w14:paraId="21B3D9C4" w14:textId="14594DEE" w:rsidR="007A2C41" w:rsidRDefault="007A2C41" w:rsidP="00F51FCE">
      <w:pPr>
        <w:jc w:val="both"/>
      </w:pPr>
      <w:r w:rsidRPr="007A2C41">
        <w:t>Η ασφάλεια των δεδομένων αποτελούν κρίσιμα ζητήματα του ηλεκτρονικού εμπορίου</w:t>
      </w:r>
      <w:r>
        <w:t xml:space="preserve">. </w:t>
      </w:r>
      <w:r w:rsidRPr="007A2C41">
        <w:t>Με την αύξηση των</w:t>
      </w:r>
      <w:r w:rsidR="00E32852">
        <w:t xml:space="preserve"> ειδικών όρων και των </w:t>
      </w:r>
      <w:r w:rsidR="00447D23">
        <w:t>προϋποθέσεων</w:t>
      </w:r>
      <w:r w:rsidRPr="007A2C41">
        <w:t xml:space="preserve"> </w:t>
      </w:r>
      <w:r w:rsidR="00E32852">
        <w:t xml:space="preserve">για </w:t>
      </w:r>
      <w:r w:rsidR="00447D23">
        <w:t>ασφαλή</w:t>
      </w:r>
      <w:r w:rsidR="00E32852">
        <w:t xml:space="preserve"> αγορά</w:t>
      </w:r>
      <w:r w:rsidR="00447D23">
        <w:t>,</w:t>
      </w:r>
      <w:r w:rsidRPr="007A2C41">
        <w:t xml:space="preserve"> τα δεδομένα που καλούνται να διαχειρ</w:t>
      </w:r>
      <w:r w:rsidR="00E32852">
        <w:t>ιστούν οι επιχειρήσεις αυξάνονται</w:t>
      </w:r>
      <w:r w:rsidRPr="007A2C41">
        <w:t xml:space="preserve"> κάθε λεπτό της ημέρας</w:t>
      </w:r>
      <w:r>
        <w:t xml:space="preserve">. </w:t>
      </w:r>
      <w:r w:rsidRPr="007A2C41">
        <w:t>Μόνο τον Ιούνιο του 2019 ο αριθμός των ατόμων που χρησιμοποιούν το διαδίκτυο ανήλθε στο</w:t>
      </w:r>
      <w:r>
        <w:t xml:space="preserve"> 4536 εκατομμύρια υπολογίζεται μ</w:t>
      </w:r>
      <w:r w:rsidRPr="007A2C41">
        <w:t xml:space="preserve">άλιστα ότι από την αρχή του 2020 </w:t>
      </w:r>
      <w:r>
        <w:t xml:space="preserve">ο </w:t>
      </w:r>
      <w:r w:rsidRPr="007A2C41">
        <w:t>συσσωρευμένος όγκος δεδομένων θα αυξηθεί από τα 4,4 zettabyte</w:t>
      </w:r>
      <w:r>
        <w:rPr>
          <w:lang w:val="en-US"/>
        </w:rPr>
        <w:t>s</w:t>
      </w:r>
      <w:r>
        <w:t xml:space="preserve"> σε περίπου 44</w:t>
      </w:r>
      <w:r w:rsidRPr="007A2C41">
        <w:t xml:space="preserve"> zettabyte</w:t>
      </w:r>
      <w:r>
        <w:rPr>
          <w:lang w:val="en-US"/>
        </w:rPr>
        <w:t>s</w:t>
      </w:r>
      <w:r>
        <w:t xml:space="preserve"> ή 44 τρισεκατομμύρια </w:t>
      </w:r>
      <w:r w:rsidRPr="007A2C41">
        <w:t>GB</w:t>
      </w:r>
      <w:r w:rsidR="006E60C0" w:rsidRPr="006E60C0">
        <w:t xml:space="preserve"> </w:t>
      </w:r>
      <w:sdt>
        <w:sdtPr>
          <w:id w:val="1086729293"/>
          <w:citation/>
        </w:sdtPr>
        <w:sdtEndPr/>
        <w:sdtContent>
          <w:r w:rsidR="006E60C0">
            <w:fldChar w:fldCharType="begin"/>
          </w:r>
          <w:r w:rsidR="006E60C0" w:rsidRPr="006E60C0">
            <w:instrText xml:space="preserve"> </w:instrText>
          </w:r>
          <w:r w:rsidR="006E60C0">
            <w:rPr>
              <w:lang w:val="en-US"/>
            </w:rPr>
            <w:instrText>CITATION</w:instrText>
          </w:r>
          <w:r w:rsidR="006E60C0" w:rsidRPr="006E60C0">
            <w:instrText xml:space="preserve"> </w:instrText>
          </w:r>
          <w:r w:rsidR="006E60C0">
            <w:rPr>
              <w:lang w:val="en-US"/>
            </w:rPr>
            <w:instrText>sta</w:instrText>
          </w:r>
          <w:r w:rsidR="006E60C0" w:rsidRPr="006E60C0">
            <w:instrText>19 \</w:instrText>
          </w:r>
          <w:r w:rsidR="006E60C0">
            <w:rPr>
              <w:lang w:val="en-US"/>
            </w:rPr>
            <w:instrText>l</w:instrText>
          </w:r>
          <w:r w:rsidR="006E60C0" w:rsidRPr="006E60C0">
            <w:instrText xml:space="preserve"> 1033 </w:instrText>
          </w:r>
          <w:r w:rsidR="006E60C0">
            <w:fldChar w:fldCharType="separate"/>
          </w:r>
          <w:r w:rsidR="002B0390" w:rsidRPr="007C1FC8">
            <w:rPr>
              <w:noProof/>
            </w:rPr>
            <w:t>(</w:t>
          </w:r>
          <w:r w:rsidR="002B0390">
            <w:rPr>
              <w:noProof/>
              <w:lang w:val="en-US"/>
            </w:rPr>
            <w:t>statistics</w:t>
          </w:r>
          <w:r w:rsidR="002B0390" w:rsidRPr="007C1FC8">
            <w:rPr>
              <w:noProof/>
            </w:rPr>
            <w:t>, 2019)</w:t>
          </w:r>
          <w:r w:rsidR="006E60C0">
            <w:fldChar w:fldCharType="end"/>
          </w:r>
        </w:sdtContent>
      </w:sdt>
      <w:r w:rsidR="006033B1" w:rsidRPr="006033B1">
        <w:t xml:space="preserve">. </w:t>
      </w:r>
    </w:p>
    <w:p w14:paraId="3172F825" w14:textId="58B8AC71" w:rsidR="00473C29" w:rsidRDefault="00875F32" w:rsidP="00F51FCE">
      <w:pPr>
        <w:jc w:val="both"/>
      </w:pPr>
      <w:r>
        <w:t xml:space="preserve">Οι πελάτες δίνουν μεγάλη σημασία </w:t>
      </w:r>
      <w:r w:rsidR="00700BF5">
        <w:t>σε θέματα</w:t>
      </w:r>
      <w:r>
        <w:t xml:space="preserve"> που αφορούν την ασφάλεια</w:t>
      </w:r>
      <w:r w:rsidR="00700BF5">
        <w:t xml:space="preserve"> των προσωπικών τους δεδομένων στο διαδίκτυο</w:t>
      </w:r>
      <w:r>
        <w:t xml:space="preserve">. </w:t>
      </w:r>
      <w:r w:rsidR="00700BF5">
        <w:t xml:space="preserve">Ένας από τους πολλούς στόχους των επιχειρήσεων είναι να δημιουργήσουν ένα ασφαλές περιβάλλον στο οποίο θα πραγματοποιούνται οι ηλεκτρονικές πληρωμές, δημιουργώντας έτσι σχέση εμπιστοσύνης μεταξύ των πελατών και της επιχείρησης. Έχει διαπιστωθεί ότι πολλοί χρήστες δεν πραγματοποιούν τελικά μια ηλεκτρονική αγορά εξαιτίας του ότι φοβούνται μήπως εξαπατηθούν. </w:t>
      </w:r>
      <w:r w:rsidR="00473C29">
        <w:t>Επίσης</w:t>
      </w:r>
      <w:r w:rsidR="00267941">
        <w:t>,</w:t>
      </w:r>
      <w:r w:rsidR="00473C29">
        <w:t xml:space="preserve"> έ</w:t>
      </w:r>
      <w:r w:rsidR="00473C29" w:rsidRPr="009E0AB4">
        <w:t xml:space="preserve">να ηλεκτρονικό κατάστημα πρέπει να έχει οπωσδήποτε </w:t>
      </w:r>
      <w:r w:rsidR="00473C29">
        <w:t xml:space="preserve">το </w:t>
      </w:r>
      <w:r w:rsidR="00473C29" w:rsidRPr="00875F32">
        <w:rPr>
          <w:rStyle w:val="a8"/>
          <w:b w:val="0"/>
        </w:rPr>
        <w:t xml:space="preserve">πιστοποιητικό ασφαλείας </w:t>
      </w:r>
      <w:r w:rsidR="00473C29" w:rsidRPr="009E0AB4">
        <w:t xml:space="preserve">SSL certificate </w:t>
      </w:r>
      <w:r w:rsidR="00473C29">
        <w:t>το οποίο εξασφαλίζει την ασφαλή ανταλλαγή δεδομένων και την αξιοπιστία στην σύνδεσή τους.</w:t>
      </w:r>
      <w:r w:rsidR="00D31286">
        <w:t xml:space="preserve"> Δηλαδή εξασφαλίζει την προστασία των χρηστών από κακόβουλα λογισμικά κατά την πλοήγηση ή την αγορά.</w:t>
      </w:r>
      <w:r w:rsidR="00473C29">
        <w:t xml:space="preserve"> Επιπλέον, θα πρέπει να διαθέτει και </w:t>
      </w:r>
      <w:r w:rsidR="00473C29" w:rsidRPr="00473C29">
        <w:t>τα</w:t>
      </w:r>
      <w:r w:rsidR="00473C29">
        <w:rPr>
          <w:b/>
        </w:rPr>
        <w:t xml:space="preserve"> </w:t>
      </w:r>
      <w:r w:rsidR="00473C29" w:rsidRPr="00473C29">
        <w:t xml:space="preserve">εικονίδια </w:t>
      </w:r>
      <w:r w:rsidR="00473C29" w:rsidRPr="00875F32">
        <w:rPr>
          <w:rStyle w:val="a8"/>
          <w:b w:val="0"/>
        </w:rPr>
        <w:t>ασφαλείας</w:t>
      </w:r>
      <w:r w:rsidR="00473C29">
        <w:t>, δηλαδή τα διεθνώς αναγνωρισμένα σήματα ασφαλείας. Με αυτό τον τρόπο οι πελάτες θα νιώθουν μεγαλύτερη ασφάλεια και επομένως σιγουριά ώστε να προβούν σε μία αγορά.</w:t>
      </w:r>
      <w:r w:rsidR="00D31286">
        <w:t xml:space="preserve"> </w:t>
      </w:r>
      <w:r w:rsidR="00700BF5">
        <w:t>Τελευταίο αλλά εξίσου σημαντικό</w:t>
      </w:r>
      <w:r w:rsidR="00473C29" w:rsidRPr="009E0AB4">
        <w:t xml:space="preserve">, </w:t>
      </w:r>
      <w:r w:rsidR="00700BF5">
        <w:t xml:space="preserve">η ιστοσελίδα </w:t>
      </w:r>
      <w:r w:rsidR="00473C29" w:rsidRPr="009E0AB4">
        <w:t>πρέπ</w:t>
      </w:r>
      <w:r w:rsidR="00700BF5">
        <w:t>ει να έχει οπωσδήποτε</w:t>
      </w:r>
      <w:r w:rsidR="00473C29" w:rsidRPr="009E0AB4">
        <w:t xml:space="preserve"> </w:t>
      </w:r>
      <w:r w:rsidR="00D31286">
        <w:t xml:space="preserve">πληροφορίες που σχετίζονται με </w:t>
      </w:r>
      <w:r w:rsidR="00473C29">
        <w:t xml:space="preserve">την πολιτική επιστροφής προϊόντων. </w:t>
      </w:r>
      <w:r w:rsidR="007C5C5D">
        <w:t>Στην προκειμένη περίπτωση,</w:t>
      </w:r>
      <w:r w:rsidR="007C5C5D" w:rsidRPr="00807BCE">
        <w:t xml:space="preserve"> πρέπει να </w:t>
      </w:r>
      <w:r w:rsidR="007C5C5D">
        <w:t xml:space="preserve">είναι ξεκάθαρο το διάστημα που δέχεται επιστροφές η </w:t>
      </w:r>
      <w:r w:rsidR="007C5C5D">
        <w:lastRenderedPageBreak/>
        <w:t>επιχείρηση και ποιος θα επιβαρύνεται με τα έξοδα αποστολής,</w:t>
      </w:r>
      <w:r w:rsidR="007C5C5D" w:rsidRPr="00807BCE">
        <w:t xml:space="preserve"> ενημερώνοντ</w:t>
      </w:r>
      <w:r w:rsidR="00267941">
        <w:t>α</w:t>
      </w:r>
      <w:r w:rsidR="007C5C5D" w:rsidRPr="00807BCE">
        <w:t xml:space="preserve">ς τους </w:t>
      </w:r>
      <w:r w:rsidR="007C5C5D">
        <w:t xml:space="preserve">χρήστες </w:t>
      </w:r>
      <w:r w:rsidR="007C5C5D" w:rsidRPr="00807BCE">
        <w:t>για την πολιτική επιστροφών</w:t>
      </w:r>
      <w:r w:rsidR="007C5C5D">
        <w:t xml:space="preserve"> της επιχείρησης. </w:t>
      </w:r>
    </w:p>
    <w:p w14:paraId="61752A00" w14:textId="02FD3CFF" w:rsidR="00D31286" w:rsidRDefault="00D31286" w:rsidP="00F51FCE">
      <w:pPr>
        <w:jc w:val="both"/>
      </w:pPr>
      <w:r>
        <w:t>Τέλος</w:t>
      </w:r>
      <w:r w:rsidR="00267941">
        <w:t>,</w:t>
      </w:r>
      <w:r>
        <w:t xml:space="preserve"> </w:t>
      </w:r>
      <w:r w:rsidR="0076282E">
        <w:t xml:space="preserve">οι ακριβείς και σαφείς πληροφορίες που παρέχονται από το ηλεκτρονικό κατάστημα αλλά και ειδικότερες πληροφορίες που αφορούν στοιχεία επικοινωνίας κάποιου φυσικού προσώπου, εξασφαλίζουν ένα αίσθημα εμπιστοσύνης στους πελάτες. </w:t>
      </w:r>
    </w:p>
    <w:p w14:paraId="07E51EC6" w14:textId="2A368958" w:rsidR="000F6EE4" w:rsidRDefault="00D31286" w:rsidP="00F51FCE">
      <w:pPr>
        <w:jc w:val="both"/>
      </w:pPr>
      <w:r>
        <w:t>Για να αποφευχθεί λοιπόν το γεγονός ότι</w:t>
      </w:r>
      <w:r w:rsidR="00473C29" w:rsidRPr="00807BCE">
        <w:t xml:space="preserve">, ενώ κάποιος </w:t>
      </w:r>
      <w:r>
        <w:t xml:space="preserve">χρήστης </w:t>
      </w:r>
      <w:r w:rsidR="00473C29" w:rsidRPr="00807BCE">
        <w:t xml:space="preserve">έχει καλυφθεί από την παρουσίαση, διστάζει να προχωρήσει σε παραγγελία και στη συνέχεια εγκαταλείπει το site, ακόμη και αν έχει </w:t>
      </w:r>
      <w:r>
        <w:t xml:space="preserve">τοποθετήσει προϊόντα στο καλάθι, θα πρέπει να ενισχύετε η αξιοπιστία και η εμπιστοσύνη με την υιοθέτηση των </w:t>
      </w:r>
      <w:r w:rsidR="007C5C5D">
        <w:t>παραπάνω</w:t>
      </w:r>
      <w:r>
        <w:t xml:space="preserve"> στοιχείων σχεδιασμού στο ηλεκτρονικό κατάστημα. </w:t>
      </w:r>
      <w:r w:rsidR="00473C29">
        <w:t xml:space="preserve"> </w:t>
      </w:r>
    </w:p>
    <w:p w14:paraId="093FB051" w14:textId="77777777" w:rsidR="00AD010E" w:rsidRPr="00AD010E" w:rsidRDefault="00AD010E" w:rsidP="00AD010E">
      <w:pPr>
        <w:pStyle w:val="Web"/>
        <w:spacing w:before="0" w:beforeAutospacing="0" w:after="0" w:afterAutospacing="0"/>
        <w:jc w:val="both"/>
      </w:pPr>
    </w:p>
    <w:p w14:paraId="185E33EC" w14:textId="56D00D32" w:rsidR="007C5C5D" w:rsidRPr="00F51FCE" w:rsidRDefault="00AD010E" w:rsidP="00F51FCE">
      <w:pPr>
        <w:pStyle w:val="2"/>
      </w:pPr>
      <w:bookmarkStart w:id="31" w:name="_Toc99476575"/>
      <w:r>
        <w:t xml:space="preserve">2.2.5 </w:t>
      </w:r>
      <w:r w:rsidR="008D37D8" w:rsidRPr="008D37D8">
        <w:t>Επικοινωνία</w:t>
      </w:r>
      <w:bookmarkEnd w:id="31"/>
      <w:r w:rsidR="008D37D8" w:rsidRPr="00BB7358">
        <w:t xml:space="preserve"> </w:t>
      </w:r>
    </w:p>
    <w:p w14:paraId="37368511" w14:textId="4CA105E5" w:rsidR="00830840" w:rsidRPr="00EF773E" w:rsidRDefault="00830840" w:rsidP="00607738">
      <w:pPr>
        <w:pStyle w:val="aa"/>
        <w:jc w:val="both"/>
        <w:rPr>
          <w:rFonts w:ascii="Times New Roman" w:hAnsi="Times New Roman" w:cs="Times New Roman"/>
          <w:sz w:val="24"/>
          <w:szCs w:val="24"/>
          <w:u w:val="single"/>
        </w:rPr>
      </w:pPr>
      <w:r w:rsidRPr="00EF773E">
        <w:rPr>
          <w:rFonts w:ascii="Times New Roman" w:hAnsi="Times New Roman" w:cs="Times New Roman"/>
          <w:sz w:val="24"/>
          <w:szCs w:val="24"/>
          <w:u w:val="single"/>
        </w:rPr>
        <w:t>Στοιχεία επικοινωνίας</w:t>
      </w:r>
    </w:p>
    <w:p w14:paraId="46258901" w14:textId="77777777" w:rsidR="004A65E2" w:rsidRPr="00830840" w:rsidRDefault="004A65E2" w:rsidP="00607738">
      <w:pPr>
        <w:pStyle w:val="aa"/>
        <w:jc w:val="both"/>
        <w:rPr>
          <w:rFonts w:ascii="Times New Roman" w:hAnsi="Times New Roman" w:cs="Times New Roman"/>
          <w:sz w:val="24"/>
          <w:szCs w:val="24"/>
        </w:rPr>
      </w:pPr>
    </w:p>
    <w:p w14:paraId="3903D3A3" w14:textId="023E4C26" w:rsidR="00FB42A3" w:rsidRPr="00F51FCE" w:rsidRDefault="007C5C5D" w:rsidP="00F51FCE">
      <w:pPr>
        <w:jc w:val="both"/>
        <w:rPr>
          <w:rFonts w:eastAsia="Times New Roman"/>
          <w:lang w:eastAsia="el-GR"/>
        </w:rPr>
      </w:pPr>
      <w:r w:rsidRPr="007C5C5D">
        <w:rPr>
          <w:rFonts w:eastAsia="Times New Roman"/>
          <w:lang w:eastAsia="el-GR"/>
        </w:rPr>
        <w:t xml:space="preserve">Για την  εύρυθμη λειτουργία της ιστοσελίδας είναι απαραίτητη η καλή επικοινωνία μεταξύ των πελατών και της επιχείρησης. </w:t>
      </w:r>
      <w:r w:rsidR="00973C32">
        <w:rPr>
          <w:rFonts w:eastAsia="Times New Roman"/>
          <w:lang w:eastAsia="el-GR"/>
        </w:rPr>
        <w:t xml:space="preserve">Αυτό επιτυγχάνεται με διάφορους τρόπους. Αρχικά να </w:t>
      </w:r>
      <w:r w:rsidRPr="007C5C5D">
        <w:rPr>
          <w:rFonts w:eastAsia="Times New Roman"/>
          <w:lang w:eastAsia="el-GR"/>
        </w:rPr>
        <w:t>παρέχονται σε εμφανές σημείο στην ιστοσελίδα γενικές πληροφορίες όπως τηλέφωνο, email, διεύθυνση φυσικού καταστήματος, fax και λοιπά τέτοια στοιχεία επικοινωνίας για την εταιρία</w:t>
      </w:r>
      <w:r w:rsidR="00973C32">
        <w:rPr>
          <w:rFonts w:eastAsia="Times New Roman"/>
          <w:lang w:eastAsia="el-GR"/>
        </w:rPr>
        <w:t xml:space="preserve">, τα οποία πρέπει να </w:t>
      </w:r>
      <w:r w:rsidR="00F51FCE">
        <w:rPr>
          <w:rFonts w:eastAsia="Times New Roman"/>
          <w:lang w:eastAsia="el-GR"/>
        </w:rPr>
        <w:t>είναι σαφή και ορατά.</w:t>
      </w:r>
    </w:p>
    <w:p w14:paraId="2905C5CE" w14:textId="2B18BA29" w:rsidR="004A65E2" w:rsidRPr="00EF773E" w:rsidRDefault="00EF773E" w:rsidP="00607738">
      <w:pPr>
        <w:pStyle w:val="aa"/>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u w:val="single"/>
          <w:lang w:eastAsia="el-GR"/>
        </w:rPr>
        <w:t>Ζωντανή συνομιλία</w:t>
      </w:r>
    </w:p>
    <w:p w14:paraId="5490A89A" w14:textId="77777777" w:rsidR="00EF773E" w:rsidRPr="00BB7358" w:rsidRDefault="00EF773E" w:rsidP="00607738">
      <w:pPr>
        <w:pStyle w:val="aa"/>
        <w:jc w:val="both"/>
        <w:rPr>
          <w:rFonts w:ascii="Times New Roman" w:eastAsia="Times New Roman" w:hAnsi="Times New Roman" w:cs="Times New Roman"/>
          <w:sz w:val="24"/>
          <w:szCs w:val="24"/>
          <w:lang w:eastAsia="el-GR"/>
        </w:rPr>
      </w:pPr>
    </w:p>
    <w:p w14:paraId="0515EBC9" w14:textId="3A84AB03" w:rsidR="00FB42A3" w:rsidRPr="0091680F" w:rsidRDefault="0034669E" w:rsidP="00EF773E">
      <w:pPr>
        <w:jc w:val="both"/>
        <w:rPr>
          <w:rFonts w:eastAsia="Times New Roman"/>
          <w:lang w:eastAsia="el-GR"/>
        </w:rPr>
      </w:pPr>
      <w:r>
        <w:rPr>
          <w:rFonts w:eastAsia="Times New Roman"/>
          <w:lang w:eastAsia="el-GR"/>
        </w:rPr>
        <w:t xml:space="preserve">Το </w:t>
      </w:r>
      <w:r>
        <w:t>Live Chat είναι ένα διαδικτυακό λογισμικό εξυπηρέτησης πελατών</w:t>
      </w:r>
      <w:r>
        <w:rPr>
          <w:rFonts w:eastAsia="Times New Roman"/>
          <w:lang w:eastAsia="el-GR"/>
        </w:rPr>
        <w:t xml:space="preserve">, το οποίο χρησιμοποιείται ως εργαλείο στα ηλεκτρονικά καταστήματα με σκοπό την άμεση εξυπηρέτηση πελατών κατά την διάρκεια της πλοήγησης τους στην ιστοσελίδα ή κατά την διάρκεια της αγοράς τους. Μέσω της ζωντανής συνομιλίας παρέχονται άμεσα λύσεις και απαντήσεις στα προβλήματα και στις ερωτήσεις των χρηστών. Με την σωστή καθοδήγηση που θα δοθεί και τις σωστές διευκρινήσεις σε τυχόν απορίες κάποιου χρήστη, από ένα μέλος της διαχείρισης του </w:t>
      </w:r>
      <w:r>
        <w:rPr>
          <w:rFonts w:eastAsia="Times New Roman"/>
          <w:lang w:val="en-US" w:eastAsia="el-GR"/>
        </w:rPr>
        <w:t>e</w:t>
      </w:r>
      <w:r w:rsidRPr="0034669E">
        <w:rPr>
          <w:rFonts w:eastAsia="Times New Roman"/>
          <w:lang w:eastAsia="el-GR"/>
        </w:rPr>
        <w:t>-</w:t>
      </w:r>
      <w:r>
        <w:rPr>
          <w:rFonts w:eastAsia="Times New Roman"/>
          <w:lang w:val="en-US" w:eastAsia="el-GR"/>
        </w:rPr>
        <w:t>shop</w:t>
      </w:r>
      <w:r>
        <w:rPr>
          <w:rFonts w:eastAsia="Times New Roman"/>
          <w:lang w:eastAsia="el-GR"/>
        </w:rPr>
        <w:t xml:space="preserve">, μπορεί εύκολα κάποιος που απλά πλοηγείτε στην ιστοσελίδα να μετατραπεί σε αγοραστή </w:t>
      </w:r>
      <w:sdt>
        <w:sdtPr>
          <w:rPr>
            <w:rFonts w:eastAsia="Times New Roman"/>
            <w:lang w:eastAsia="el-GR"/>
          </w:rPr>
          <w:id w:val="-299223855"/>
          <w:citation/>
        </w:sdtPr>
        <w:sdtEndPr/>
        <w:sdtContent>
          <w:r w:rsidR="0091680F">
            <w:rPr>
              <w:rFonts w:eastAsia="Times New Roman"/>
              <w:lang w:eastAsia="el-GR"/>
            </w:rPr>
            <w:fldChar w:fldCharType="begin"/>
          </w:r>
          <w:r w:rsidR="0091680F">
            <w:rPr>
              <w:rFonts w:eastAsia="Times New Roman"/>
              <w:lang w:eastAsia="el-GR"/>
            </w:rPr>
            <w:instrText xml:space="preserve"> CITATION Ahm11 \l 1032 </w:instrText>
          </w:r>
          <w:r w:rsidR="0091680F">
            <w:rPr>
              <w:rFonts w:eastAsia="Times New Roman"/>
              <w:lang w:eastAsia="el-GR"/>
            </w:rPr>
            <w:fldChar w:fldCharType="separate"/>
          </w:r>
          <w:r w:rsidR="002B0390" w:rsidRPr="002B0390">
            <w:rPr>
              <w:rFonts w:eastAsia="Times New Roman"/>
              <w:noProof/>
              <w:lang w:eastAsia="el-GR"/>
            </w:rPr>
            <w:t>(Elmorshidy, 2011)</w:t>
          </w:r>
          <w:r w:rsidR="0091680F">
            <w:rPr>
              <w:rFonts w:eastAsia="Times New Roman"/>
              <w:lang w:eastAsia="el-GR"/>
            </w:rPr>
            <w:fldChar w:fldCharType="end"/>
          </w:r>
        </w:sdtContent>
      </w:sdt>
      <w:r w:rsidR="0091680F">
        <w:rPr>
          <w:rFonts w:eastAsia="Times New Roman"/>
          <w:lang w:eastAsia="el-GR"/>
        </w:rPr>
        <w:t>.</w:t>
      </w:r>
    </w:p>
    <w:p w14:paraId="72D005C9" w14:textId="26236C90" w:rsidR="00973C32" w:rsidRPr="00EF773E" w:rsidRDefault="00050314" w:rsidP="00607738">
      <w:pPr>
        <w:pStyle w:val="Web"/>
        <w:jc w:val="both"/>
        <w:rPr>
          <w:u w:val="single"/>
        </w:rPr>
      </w:pPr>
      <w:r w:rsidRPr="00EF773E">
        <w:rPr>
          <w:u w:val="single"/>
        </w:rPr>
        <w:t>Ε</w:t>
      </w:r>
      <w:r w:rsidR="00830840" w:rsidRPr="00EF773E">
        <w:rPr>
          <w:u w:val="single"/>
        </w:rPr>
        <w:t xml:space="preserve">γγραφή </w:t>
      </w:r>
      <w:r w:rsidR="004A65E2" w:rsidRPr="00EF773E">
        <w:rPr>
          <w:u w:val="single"/>
        </w:rPr>
        <w:t xml:space="preserve">μέλους </w:t>
      </w:r>
      <w:r w:rsidR="00830840" w:rsidRPr="00EF773E">
        <w:rPr>
          <w:u w:val="single"/>
        </w:rPr>
        <w:t>στο ενημερωτικό δελτίο</w:t>
      </w:r>
    </w:p>
    <w:p w14:paraId="0023F2C4" w14:textId="4D6EEB59" w:rsidR="000F6EE4" w:rsidRDefault="00830840" w:rsidP="00EF773E">
      <w:pPr>
        <w:jc w:val="both"/>
      </w:pPr>
      <w:r>
        <w:t xml:space="preserve">Ένα ενημερωτικό δελτίο είναι μια έντυπη ή ηλεκτρονική αναφορά που περιέχει ειδήσεις σχετικά με τις δραστηριότητες μιας επιχείρησης ή ενός οργανισμού που αποστέλλεται στα μέλη, τους πελάτες, τους υπαλλήλους ή άλλους συνδρομητές </w:t>
      </w:r>
      <w:r w:rsidR="00050314">
        <w:t>της. ¨Έτσι</w:t>
      </w:r>
      <w:r w:rsidR="000C655B">
        <w:t>,</w:t>
      </w:r>
      <w:r w:rsidR="00050314">
        <w:t xml:space="preserve"> μ</w:t>
      </w:r>
      <w:r>
        <w:t xml:space="preserve">ε την εγγραφή </w:t>
      </w:r>
      <w:r w:rsidR="00050314">
        <w:t xml:space="preserve">των χρηστών </w:t>
      </w:r>
      <w:r>
        <w:t>στο ενημερωτικό δελτίο μέσω της ιστοσελίδας του ηλεκτρονικού καταστήματος, δίνετ</w:t>
      </w:r>
      <w:r w:rsidR="000C655B">
        <w:t>αι</w:t>
      </w:r>
      <w:r>
        <w:t xml:space="preserve"> η δυνατότητα στους επισκέπτες να μαθαίνουν πρώτοι τα νέα της </w:t>
      </w:r>
      <w:r w:rsidR="00050314">
        <w:t>επιχείρησης</w:t>
      </w:r>
      <w:r>
        <w:t xml:space="preserve">. </w:t>
      </w:r>
      <w:r w:rsidR="00050314">
        <w:t xml:space="preserve">Με αυτή τη μέθοδο μπορούν να συλλεχτούν χρήσιμες διευθύνσεις δυνητικών πελατών για μελλοντική χρήση διαφημιστικών καμπανιών αλλά ταυτόχρονα γίνεται εφικτή η </w:t>
      </w:r>
      <w:r w:rsidR="00050314" w:rsidRPr="009E0AB4">
        <w:t>συνεχή</w:t>
      </w:r>
      <w:r w:rsidR="000C655B">
        <w:t>ς</w:t>
      </w:r>
      <w:r w:rsidR="00050314" w:rsidRPr="009E0AB4">
        <w:t xml:space="preserve"> ενημέρωση με καινούρια πρ</w:t>
      </w:r>
      <w:r w:rsidR="00050314">
        <w:t>οϊόντα και προσφορές στο μέλλον.</w:t>
      </w:r>
      <w:r w:rsidR="004A65E2">
        <w:t xml:space="preserve"> Πολλές φορές, παρατηρείται σε κάποια ηλεκτρονικά καταστήματα η </w:t>
      </w:r>
      <w:r w:rsidR="004A65E2">
        <w:lastRenderedPageBreak/>
        <w:t>απαίτηση εγγραφής χρήστη με φόρμα συμπλήρωσης στοιχείων πριν την πραγματοποίηση της αγορά</w:t>
      </w:r>
      <w:r w:rsidR="000C655B">
        <w:t>ς</w:t>
      </w:r>
      <w:r w:rsidR="004A65E2">
        <w:t xml:space="preserve"> από αυτόν. </w:t>
      </w:r>
    </w:p>
    <w:p w14:paraId="162DEB93" w14:textId="38089C97" w:rsidR="00050314" w:rsidRPr="00EF773E" w:rsidRDefault="004A65E2" w:rsidP="00607738">
      <w:pPr>
        <w:pStyle w:val="Web"/>
        <w:jc w:val="both"/>
        <w:rPr>
          <w:u w:val="single"/>
        </w:rPr>
      </w:pPr>
      <w:r w:rsidRPr="00EF773E">
        <w:rPr>
          <w:u w:val="single"/>
        </w:rPr>
        <w:t xml:space="preserve">Αναδυόμενα παράθυρα </w:t>
      </w:r>
    </w:p>
    <w:p w14:paraId="325E1CA3" w14:textId="6A421A7C" w:rsidR="0069001A" w:rsidRDefault="004A65E2" w:rsidP="00EF773E">
      <w:pPr>
        <w:jc w:val="both"/>
      </w:pPr>
      <w:r>
        <w:t>Οι αναδυόμενες διαφημίσεις ή τα αναδυόμενα παράθυρα (</w:t>
      </w:r>
      <w:r>
        <w:rPr>
          <w:lang w:val="en-US"/>
        </w:rPr>
        <w:t>pop</w:t>
      </w:r>
      <w:r w:rsidRPr="004A65E2">
        <w:t>-</w:t>
      </w:r>
      <w:r>
        <w:rPr>
          <w:lang w:val="en-US"/>
        </w:rPr>
        <w:t>ups</w:t>
      </w:r>
      <w:r>
        <w:t>)</w:t>
      </w:r>
      <w:r w:rsidRPr="004A65E2">
        <w:t xml:space="preserve"> </w:t>
      </w:r>
      <w:r>
        <w:t>είναι μορφ</w:t>
      </w:r>
      <w:r w:rsidR="00FD03DF">
        <w:t xml:space="preserve">ές διαδικτυακής διαφήμισης </w:t>
      </w:r>
      <w:r>
        <w:t>και χρησιμοποιούνται σαν αντικείμενα σε ηλεκτρονικά καταστήματα. Ένα αναδυόμενο παράθυρο είναι μια γραφική περιοχή προβολής διεπαφής χρήστη, συνήθως ένα μικρό παράθυρο, που εμφανίζεται ξαφνικά στο προσκήνιο της οπτικής διεπαφής.</w:t>
      </w:r>
      <w:r w:rsidR="00AE3921">
        <w:t xml:space="preserve"> </w:t>
      </w:r>
      <w:r w:rsidR="0069001A">
        <w:t>Δηλαδή, ε</w:t>
      </w:r>
      <w:r w:rsidR="00AE3921">
        <w:t>ίναι εικόνες σε μορφή banner και μέσω αυτών εμφανίζονται ε</w:t>
      </w:r>
      <w:r w:rsidR="00AE3921" w:rsidRPr="009E0AB4">
        <w:t>νδεχόμενες προσφορές</w:t>
      </w:r>
      <w:r w:rsidR="000C655B">
        <w:t>,</w:t>
      </w:r>
      <w:r w:rsidR="00AE3921">
        <w:t xml:space="preserve"> </w:t>
      </w:r>
      <w:r w:rsidR="0069001A" w:rsidRPr="0051006F">
        <w:t xml:space="preserve"> online εκπτωτικά κουπόνια</w:t>
      </w:r>
      <w:r w:rsidR="00AE3921">
        <w:t>, πιστοποιητικά, αναφορές για τα</w:t>
      </w:r>
      <w:r w:rsidR="0069001A" w:rsidRPr="0051006F">
        <w:t xml:space="preserve"> προϊόν</w:t>
      </w:r>
      <w:r w:rsidR="00AE3921">
        <w:t>τα</w:t>
      </w:r>
      <w:r w:rsidR="00FD03DF">
        <w:t xml:space="preserve"> ακόμα και</w:t>
      </w:r>
      <w:r w:rsidR="0069001A" w:rsidRPr="0051006F">
        <w:t xml:space="preserve"> μηνύματα που ενημερώνουν τους χρήστες για νέα προϊόντα</w:t>
      </w:r>
      <w:r w:rsidR="0091680F">
        <w:t xml:space="preserve"> </w:t>
      </w:r>
      <w:sdt>
        <w:sdtPr>
          <w:id w:val="-190687644"/>
          <w:citation/>
        </w:sdtPr>
        <w:sdtEndPr/>
        <w:sdtContent>
          <w:r w:rsidR="0091680F">
            <w:fldChar w:fldCharType="begin"/>
          </w:r>
          <w:r w:rsidR="0091680F" w:rsidRPr="0091680F">
            <w:instrText xml:space="preserve"> </w:instrText>
          </w:r>
          <w:r w:rsidR="0091680F">
            <w:rPr>
              <w:lang w:val="en-US"/>
            </w:rPr>
            <w:instrText>CITATION</w:instrText>
          </w:r>
          <w:r w:rsidR="0091680F" w:rsidRPr="0091680F">
            <w:instrText xml:space="preserve"> </w:instrText>
          </w:r>
          <w:r w:rsidR="0091680F">
            <w:rPr>
              <w:lang w:val="en-US"/>
            </w:rPr>
            <w:instrText>War</w:instrText>
          </w:r>
          <w:r w:rsidR="0091680F" w:rsidRPr="0091680F">
            <w:instrText>19 \</w:instrText>
          </w:r>
          <w:r w:rsidR="0091680F">
            <w:rPr>
              <w:lang w:val="en-US"/>
            </w:rPr>
            <w:instrText>l</w:instrText>
          </w:r>
          <w:r w:rsidR="0091680F" w:rsidRPr="0091680F">
            <w:instrText xml:space="preserve"> 1033 </w:instrText>
          </w:r>
          <w:r w:rsidR="0091680F">
            <w:fldChar w:fldCharType="separate"/>
          </w:r>
          <w:r w:rsidR="002B0390" w:rsidRPr="007C1FC8">
            <w:rPr>
              <w:noProof/>
            </w:rPr>
            <w:t>(</w:t>
          </w:r>
          <w:r w:rsidR="002B0390">
            <w:rPr>
              <w:noProof/>
              <w:lang w:val="en-US"/>
            </w:rPr>
            <w:t>Warnaby</w:t>
          </w:r>
          <w:r w:rsidR="002B0390" w:rsidRPr="007C1FC8">
            <w:rPr>
              <w:noProof/>
            </w:rPr>
            <w:t>, 2019)</w:t>
          </w:r>
          <w:r w:rsidR="0091680F">
            <w:fldChar w:fldCharType="end"/>
          </w:r>
        </w:sdtContent>
      </w:sdt>
      <w:r w:rsidR="0069001A" w:rsidRPr="0051006F">
        <w:t>.</w:t>
      </w:r>
    </w:p>
    <w:p w14:paraId="1D3DFB65" w14:textId="49B58FD9" w:rsidR="00CD5FD0" w:rsidRPr="00FD3A78" w:rsidRDefault="004A65E2" w:rsidP="00EF773E">
      <w:pPr>
        <w:jc w:val="both"/>
      </w:pPr>
      <w:r>
        <w:t xml:space="preserve">Τα συγκεκριμένα δύο παραπάνω χαρακτηριστικά </w:t>
      </w:r>
      <w:r w:rsidR="00AE3921">
        <w:t xml:space="preserve">δηλαδή η εγγραφή χρήστη με φόρμα συμπλήρωσης στοιχείων και η ύπαρξη αναδυόμενων παραθύρων είναι αμφιλεγόμενο για το αν πρέπει ή όχι να υπάρχουν σε ένα διαδικτυακό κατάστημα και για αυτό </w:t>
      </w:r>
      <w:r>
        <w:t>αποτελούν αντικείμενα στην έρευνα της παρούσας διπλωματικής εργασίας.</w:t>
      </w:r>
    </w:p>
    <w:p w14:paraId="6DE21ABE" w14:textId="77777777" w:rsidR="00CD5FD0" w:rsidRDefault="00CD5FD0" w:rsidP="00607738">
      <w:pPr>
        <w:pStyle w:val="aa"/>
        <w:jc w:val="both"/>
        <w:rPr>
          <w:rFonts w:ascii="Times New Roman" w:hAnsi="Times New Roman" w:cs="Times New Roman"/>
          <w:b/>
          <w:sz w:val="24"/>
          <w:szCs w:val="24"/>
        </w:rPr>
      </w:pPr>
    </w:p>
    <w:p w14:paraId="40B77401" w14:textId="2BE21CDC" w:rsidR="00396337" w:rsidRPr="00EF773E" w:rsidRDefault="00AD010E" w:rsidP="00EF773E">
      <w:pPr>
        <w:pStyle w:val="2"/>
      </w:pPr>
      <w:bookmarkStart w:id="32" w:name="_Toc99476576"/>
      <w:r>
        <w:t xml:space="preserve">2.2.6 </w:t>
      </w:r>
      <w:r w:rsidR="008D37D8" w:rsidRPr="008D37D8">
        <w:t>Κύρος</w:t>
      </w:r>
      <w:bookmarkEnd w:id="32"/>
      <w:r w:rsidR="008D37D8" w:rsidRPr="008D37D8">
        <w:t xml:space="preserve"> </w:t>
      </w:r>
    </w:p>
    <w:p w14:paraId="590805AF" w14:textId="3E8CFBA5" w:rsidR="00286269" w:rsidRDefault="00C279C4" w:rsidP="00EF773E">
      <w:pPr>
        <w:jc w:val="both"/>
      </w:pPr>
      <w:r>
        <w:t>Με την πραγμάτωση όλων των παραπάνω και κάνοντας το ηλεκτρονικό κατάστημα να υπακούει σε αυτά τα στοιχεία</w:t>
      </w:r>
      <w:r w:rsidR="00FD03DF">
        <w:t>,</w:t>
      </w:r>
      <w:r>
        <w:t xml:space="preserve"> θέτονται τα θεμέλια για τη σωστή δημιουργία μιας αξέχαστης από τους χρήστες επωνυμίας του διαδικτυακού τόπου και άρα της επιχείρησης. </w:t>
      </w:r>
      <w:r w:rsidRPr="00D922A3">
        <w:t>Η επωνυμία είναι σημαντική για</w:t>
      </w:r>
      <w:r w:rsidR="00FD03DF">
        <w:t xml:space="preserve"> την ίδρυση μιας επιχείρησης. Μετατρέπει </w:t>
      </w:r>
      <w:r w:rsidRPr="00D922A3">
        <w:t xml:space="preserve">μια επιχείρηση </w:t>
      </w:r>
      <w:r w:rsidR="00FD03DF">
        <w:t xml:space="preserve">σε κάτι </w:t>
      </w:r>
      <w:r w:rsidRPr="00D922A3">
        <w:t>που οι πελάτες θα θυμούνται</w:t>
      </w:r>
      <w:r w:rsidR="00FD18C0">
        <w:t xml:space="preserve"> και θα αναγνωρίζουν την εμπορική ονομασία της σελίδας ακόμα και μετά την απομάκρυνση από αυτήν οπουδήποτε και αν την συναντήσουν</w:t>
      </w:r>
      <w:r w:rsidR="00FD03DF">
        <w:t xml:space="preserve">. </w:t>
      </w:r>
      <w:r w:rsidRPr="00D922A3">
        <w:t xml:space="preserve">Η επωνυμία είναι ουσιαστικά ένα σύμβολο ολόκληρου του πακέτου που θα βιώσουν οι πελάτες. Το εμπορικό σήμα είναι οι συσχετισμοί, οι εμπειρίες και τα χαρακτηριστικά που συνδυάζονται σε μια </w:t>
      </w:r>
      <w:r w:rsidR="000C655B">
        <w:t>αγορά</w:t>
      </w:r>
      <w:r w:rsidRPr="00D922A3">
        <w:t xml:space="preserve">. Η επωνυμία και το μάρκετινγκ είναι αυτό που θα </w:t>
      </w:r>
      <w:r w:rsidR="00447D23">
        <w:t xml:space="preserve">προσελκύσει </w:t>
      </w:r>
      <w:r w:rsidRPr="00D922A3">
        <w:t>έναν πελάτη</w:t>
      </w:r>
      <w:r>
        <w:t>,</w:t>
      </w:r>
      <w:r w:rsidRPr="00D922A3">
        <w:t xml:space="preserve"> </w:t>
      </w:r>
      <w:r>
        <w:t>σε πρώτο χρόνο,</w:t>
      </w:r>
      <w:r w:rsidRPr="00D922A3">
        <w:t xml:space="preserve"> να έρθει </w:t>
      </w:r>
      <w:r>
        <w:t>στον ιστότοπο</w:t>
      </w:r>
      <w:r w:rsidRPr="00D922A3">
        <w:t xml:space="preserve"> και </w:t>
      </w:r>
      <w:r>
        <w:t>επίσης,</w:t>
      </w:r>
      <w:r w:rsidRPr="00D922A3">
        <w:t xml:space="preserve"> </w:t>
      </w:r>
      <w:r>
        <w:t xml:space="preserve">σε δεύτερο χρόνο </w:t>
      </w:r>
      <w:r w:rsidRPr="00D922A3">
        <w:t xml:space="preserve">να </w:t>
      </w:r>
      <w:r>
        <w:t xml:space="preserve">τον </w:t>
      </w:r>
      <w:r w:rsidR="00447D23">
        <w:t>κάνει να ξανά επισκεφτεί αυτό.</w:t>
      </w:r>
      <w:r w:rsidRPr="00D922A3">
        <w:t xml:space="preserve"> Εάν η επωνυμία δεν προσ</w:t>
      </w:r>
      <w:r>
        <w:t xml:space="preserve">ελκύει έναν πελάτη στο ηλεκτρονικό κατάστημα με αποτέλεσμα να μην προωθούνται </w:t>
      </w:r>
      <w:r w:rsidR="008D79E9">
        <w:t>επικερδώς τα προϊόντα/υπηρεσίες</w:t>
      </w:r>
      <w:r w:rsidRPr="00D922A3">
        <w:t xml:space="preserve">, τότε </w:t>
      </w:r>
      <w:r>
        <w:t xml:space="preserve">είτε το </w:t>
      </w:r>
      <w:r>
        <w:rPr>
          <w:lang w:val="en-US"/>
        </w:rPr>
        <w:t>user</w:t>
      </w:r>
      <w:r w:rsidRPr="003A4014">
        <w:t xml:space="preserve"> </w:t>
      </w:r>
      <w:r>
        <w:rPr>
          <w:lang w:val="en-US"/>
        </w:rPr>
        <w:t>experience</w:t>
      </w:r>
      <w:r w:rsidRPr="003A4014">
        <w:t xml:space="preserve"> </w:t>
      </w:r>
      <w:r>
        <w:t>δεν είναι θετικό για τους χρήστες</w:t>
      </w:r>
      <w:r w:rsidR="00FD18C0">
        <w:t xml:space="preserve"> </w:t>
      </w:r>
      <w:r w:rsidRPr="00D922A3">
        <w:t>ή η αγορά είναι υπερβολικά κορεσμένη.</w:t>
      </w:r>
      <w:r w:rsidR="00FD18C0">
        <w:t xml:space="preserve"> </w:t>
      </w:r>
      <w:r w:rsidR="00AD7C4B" w:rsidRPr="00AD7C4B">
        <w:t>Με άλλα λόγια το </w:t>
      </w:r>
      <w:hyperlink r:id="rId29" w:tgtFrame="_blank" w:history="1">
        <w:r w:rsidR="00AD7C4B" w:rsidRPr="00AD7C4B">
          <w:t>περιεχόμενο </w:t>
        </w:r>
      </w:hyperlink>
      <w:r w:rsidR="00AD7C4B" w:rsidRPr="00AD7C4B">
        <w:t>της ιστοσελίδας πρέπει να καλύπτει τις ανάγκες και τα κίνητρα του κοινού</w:t>
      </w:r>
      <w:r w:rsidR="00AE3921">
        <w:t xml:space="preserve">. </w:t>
      </w:r>
      <w:r w:rsidR="00AD7C4B" w:rsidRPr="00AD7C4B">
        <w:t>Επομένως, τα μηνύματα του brand πρέπει να εστιάσουν στη διαδικασία λήψης αποφάσε</w:t>
      </w:r>
      <w:r w:rsidR="000C655B">
        <w:t>ω</w:t>
      </w:r>
      <w:r w:rsidR="00AD7C4B" w:rsidRPr="00AD7C4B">
        <w:t xml:space="preserve">ν των χρηστών και την αξία που παρέχουν τα προϊόντα/υπηρεσίες για τις ανάγκες </w:t>
      </w:r>
      <w:r w:rsidR="00AE3921">
        <w:t xml:space="preserve">τους. Η δημιουργία ενός ισχυρού </w:t>
      </w:r>
      <w:r w:rsidR="00AE3921" w:rsidRPr="00286269">
        <w:t>brand</w:t>
      </w:r>
      <w:r w:rsidR="00AE3921" w:rsidRPr="00AE3921">
        <w:t xml:space="preserve"> </w:t>
      </w:r>
      <w:r w:rsidR="00286269">
        <w:t xml:space="preserve">προσφέρει αναγνωρισιμότητα σε μια επιχείρηση ενώ επιπλέον </w:t>
      </w:r>
      <w:r w:rsidR="00AE3921">
        <w:t>δίνει την αίσθηση για ε</w:t>
      </w:r>
      <w:r w:rsidR="00AE3921" w:rsidRPr="00286269">
        <w:t xml:space="preserve">γγύηση βιωσιμότητας, ύπαρξη </w:t>
      </w:r>
      <w:r w:rsidR="00286269">
        <w:t xml:space="preserve">δηλαδή </w:t>
      </w:r>
      <w:r w:rsidR="00AE3921" w:rsidRPr="00286269">
        <w:t>της διαδικτυακ</w:t>
      </w:r>
      <w:r w:rsidR="00286269">
        <w:t>ής επιχείρησης για πολλά</w:t>
      </w:r>
      <w:r w:rsidR="000C655B">
        <w:t xml:space="preserve"> έτη</w:t>
      </w:r>
      <w:r w:rsidR="008E4D7B" w:rsidRPr="008E4D7B">
        <w:t xml:space="preserve"> </w:t>
      </w:r>
      <w:sdt>
        <w:sdtPr>
          <w:id w:val="227657265"/>
          <w:citation/>
        </w:sdtPr>
        <w:sdtEndPr/>
        <w:sdtContent>
          <w:r w:rsidR="008E4D7B">
            <w:fldChar w:fldCharType="begin"/>
          </w:r>
          <w:r w:rsidR="008E4D7B" w:rsidRPr="008E4D7B">
            <w:instrText xml:space="preserve"> </w:instrText>
          </w:r>
          <w:r w:rsidR="008E4D7B">
            <w:rPr>
              <w:lang w:val="en-US"/>
            </w:rPr>
            <w:instrText>CITATION</w:instrText>
          </w:r>
          <w:r w:rsidR="008E4D7B" w:rsidRPr="008E4D7B">
            <w:instrText xml:space="preserve"> </w:instrText>
          </w:r>
          <w:r w:rsidR="008E4D7B">
            <w:rPr>
              <w:lang w:val="en-US"/>
            </w:rPr>
            <w:instrText>Mic</w:instrText>
          </w:r>
          <w:r w:rsidR="008E4D7B" w:rsidRPr="008E4D7B">
            <w:instrText>00 \</w:instrText>
          </w:r>
          <w:r w:rsidR="008E4D7B">
            <w:rPr>
              <w:lang w:val="en-US"/>
            </w:rPr>
            <w:instrText>l</w:instrText>
          </w:r>
          <w:r w:rsidR="008E4D7B" w:rsidRPr="008E4D7B">
            <w:instrText xml:space="preserve"> 1033 </w:instrText>
          </w:r>
          <w:r w:rsidR="008E4D7B">
            <w:fldChar w:fldCharType="separate"/>
          </w:r>
          <w:r w:rsidR="002B0390" w:rsidRPr="007C1FC8">
            <w:rPr>
              <w:noProof/>
            </w:rPr>
            <w:t>(</w:t>
          </w:r>
          <w:r w:rsidR="002B0390">
            <w:rPr>
              <w:noProof/>
              <w:lang w:val="en-US"/>
            </w:rPr>
            <w:t>Ward</w:t>
          </w:r>
          <w:r w:rsidR="002B0390" w:rsidRPr="007C1FC8">
            <w:rPr>
              <w:noProof/>
            </w:rPr>
            <w:t>, 2000)</w:t>
          </w:r>
          <w:r w:rsidR="008E4D7B">
            <w:fldChar w:fldCharType="end"/>
          </w:r>
        </w:sdtContent>
      </w:sdt>
      <w:r w:rsidR="00286269">
        <w:t>.</w:t>
      </w:r>
    </w:p>
    <w:p w14:paraId="55CF6924" w14:textId="77777777" w:rsidR="00286269" w:rsidRPr="00286269" w:rsidRDefault="00286269" w:rsidP="00CF1142">
      <w:pPr>
        <w:pStyle w:val="aa"/>
        <w:jc w:val="both"/>
        <w:rPr>
          <w:rFonts w:ascii="Times New Roman" w:hAnsi="Times New Roman"/>
          <w:sz w:val="24"/>
        </w:rPr>
      </w:pPr>
    </w:p>
    <w:p w14:paraId="7ED0053D" w14:textId="70D2691C" w:rsidR="008D79E9" w:rsidRDefault="008D79E9" w:rsidP="00CF1142">
      <w:pPr>
        <w:pStyle w:val="aa"/>
        <w:jc w:val="both"/>
        <w:rPr>
          <w:rFonts w:ascii="Times New Roman" w:hAnsi="Times New Roman" w:cs="Times New Roman"/>
          <w:sz w:val="24"/>
          <w:szCs w:val="24"/>
        </w:rPr>
      </w:pPr>
    </w:p>
    <w:p w14:paraId="5C2D60BE" w14:textId="77777777" w:rsidR="00396337" w:rsidRDefault="00396337" w:rsidP="00CF1142">
      <w:pPr>
        <w:pStyle w:val="aa"/>
        <w:jc w:val="both"/>
        <w:rPr>
          <w:rFonts w:ascii="Times New Roman" w:hAnsi="Times New Roman" w:cs="Times New Roman"/>
          <w:sz w:val="24"/>
          <w:szCs w:val="24"/>
        </w:rPr>
      </w:pPr>
    </w:p>
    <w:p w14:paraId="72067DD1" w14:textId="77777777" w:rsidR="00FD3A78" w:rsidRDefault="00FD3A78" w:rsidP="00CF1142">
      <w:pPr>
        <w:pStyle w:val="aa"/>
        <w:jc w:val="both"/>
        <w:rPr>
          <w:rFonts w:ascii="Times New Roman" w:hAnsi="Times New Roman" w:cs="Times New Roman"/>
          <w:sz w:val="24"/>
          <w:szCs w:val="24"/>
        </w:rPr>
      </w:pPr>
    </w:p>
    <w:p w14:paraId="2CE7BDF3" w14:textId="77777777" w:rsidR="00122272" w:rsidRDefault="00122272" w:rsidP="00CF1142">
      <w:pPr>
        <w:pStyle w:val="aa"/>
        <w:jc w:val="both"/>
        <w:rPr>
          <w:rFonts w:ascii="Times New Roman" w:hAnsi="Times New Roman" w:cs="Times New Roman"/>
          <w:sz w:val="24"/>
          <w:szCs w:val="24"/>
        </w:rPr>
      </w:pPr>
    </w:p>
    <w:p w14:paraId="516ED523" w14:textId="77777777" w:rsidR="00122272" w:rsidRDefault="00122272" w:rsidP="00CF1142">
      <w:pPr>
        <w:pStyle w:val="aa"/>
        <w:jc w:val="both"/>
        <w:rPr>
          <w:rFonts w:ascii="Times New Roman" w:hAnsi="Times New Roman" w:cs="Times New Roman"/>
          <w:sz w:val="24"/>
          <w:szCs w:val="24"/>
        </w:rPr>
      </w:pPr>
    </w:p>
    <w:p w14:paraId="23F392F5" w14:textId="77777777" w:rsidR="00122272" w:rsidRDefault="00122272" w:rsidP="00CF1142">
      <w:pPr>
        <w:pStyle w:val="aa"/>
        <w:jc w:val="both"/>
        <w:rPr>
          <w:rFonts w:ascii="Times New Roman" w:hAnsi="Times New Roman" w:cs="Times New Roman"/>
          <w:sz w:val="24"/>
          <w:szCs w:val="24"/>
        </w:rPr>
      </w:pPr>
    </w:p>
    <w:p w14:paraId="5259826A" w14:textId="77777777" w:rsidR="00122272" w:rsidRDefault="00122272" w:rsidP="00CF1142">
      <w:pPr>
        <w:pStyle w:val="aa"/>
        <w:jc w:val="both"/>
        <w:rPr>
          <w:rFonts w:ascii="Times New Roman" w:hAnsi="Times New Roman" w:cs="Times New Roman"/>
          <w:sz w:val="24"/>
          <w:szCs w:val="24"/>
        </w:rPr>
      </w:pPr>
    </w:p>
    <w:p w14:paraId="4EED0C4D" w14:textId="77777777" w:rsidR="00122272" w:rsidRDefault="00122272" w:rsidP="00CF1142">
      <w:pPr>
        <w:pStyle w:val="aa"/>
        <w:jc w:val="both"/>
        <w:rPr>
          <w:rFonts w:ascii="Times New Roman" w:hAnsi="Times New Roman" w:cs="Times New Roman"/>
          <w:sz w:val="24"/>
          <w:szCs w:val="24"/>
        </w:rPr>
      </w:pPr>
    </w:p>
    <w:p w14:paraId="2E6B5F08" w14:textId="77777777" w:rsidR="008E4D7B" w:rsidRDefault="008E4D7B" w:rsidP="00CF1142">
      <w:pPr>
        <w:pStyle w:val="aa"/>
        <w:jc w:val="both"/>
        <w:rPr>
          <w:rFonts w:ascii="Times New Roman" w:hAnsi="Times New Roman" w:cs="Times New Roman"/>
          <w:sz w:val="24"/>
          <w:szCs w:val="24"/>
        </w:rPr>
      </w:pPr>
    </w:p>
    <w:p w14:paraId="0A775600" w14:textId="77777777" w:rsidR="008E4D7B" w:rsidRDefault="008E4D7B" w:rsidP="00CF1142">
      <w:pPr>
        <w:pStyle w:val="aa"/>
        <w:jc w:val="both"/>
        <w:rPr>
          <w:rFonts w:ascii="Times New Roman" w:hAnsi="Times New Roman" w:cs="Times New Roman"/>
          <w:sz w:val="24"/>
          <w:szCs w:val="24"/>
        </w:rPr>
      </w:pPr>
    </w:p>
    <w:p w14:paraId="1F2AF84C" w14:textId="77777777" w:rsidR="008E4D7B" w:rsidRDefault="008E4D7B" w:rsidP="00CF1142">
      <w:pPr>
        <w:pStyle w:val="aa"/>
        <w:jc w:val="both"/>
        <w:rPr>
          <w:rFonts w:ascii="Times New Roman" w:hAnsi="Times New Roman" w:cs="Times New Roman"/>
          <w:sz w:val="24"/>
          <w:szCs w:val="24"/>
        </w:rPr>
      </w:pPr>
    </w:p>
    <w:p w14:paraId="4E843B39" w14:textId="77777777" w:rsidR="008E4D7B" w:rsidRDefault="008E4D7B" w:rsidP="00CF1142">
      <w:pPr>
        <w:pStyle w:val="aa"/>
        <w:jc w:val="both"/>
        <w:rPr>
          <w:rFonts w:ascii="Times New Roman" w:hAnsi="Times New Roman" w:cs="Times New Roman"/>
          <w:sz w:val="24"/>
          <w:szCs w:val="24"/>
        </w:rPr>
      </w:pPr>
    </w:p>
    <w:p w14:paraId="41E0DBB7" w14:textId="77777777" w:rsidR="008E4D7B" w:rsidRDefault="008E4D7B" w:rsidP="00CF1142">
      <w:pPr>
        <w:pStyle w:val="aa"/>
        <w:jc w:val="both"/>
        <w:rPr>
          <w:rFonts w:ascii="Times New Roman" w:hAnsi="Times New Roman" w:cs="Times New Roman"/>
          <w:sz w:val="24"/>
          <w:szCs w:val="24"/>
        </w:rPr>
      </w:pPr>
    </w:p>
    <w:p w14:paraId="6A59C56F" w14:textId="77777777" w:rsidR="008E4D7B" w:rsidRDefault="008E4D7B" w:rsidP="00CF1142">
      <w:pPr>
        <w:pStyle w:val="aa"/>
        <w:jc w:val="both"/>
        <w:rPr>
          <w:rFonts w:ascii="Times New Roman" w:hAnsi="Times New Roman" w:cs="Times New Roman"/>
          <w:sz w:val="24"/>
          <w:szCs w:val="24"/>
        </w:rPr>
      </w:pPr>
    </w:p>
    <w:p w14:paraId="10F817E2" w14:textId="77777777" w:rsidR="008E4D7B" w:rsidRDefault="008E4D7B" w:rsidP="00CF1142">
      <w:pPr>
        <w:pStyle w:val="aa"/>
        <w:jc w:val="both"/>
        <w:rPr>
          <w:rFonts w:ascii="Times New Roman" w:hAnsi="Times New Roman" w:cs="Times New Roman"/>
          <w:sz w:val="24"/>
          <w:szCs w:val="24"/>
        </w:rPr>
      </w:pPr>
    </w:p>
    <w:p w14:paraId="18B8E370" w14:textId="77777777" w:rsidR="008E4D7B" w:rsidRDefault="008E4D7B" w:rsidP="00CF1142">
      <w:pPr>
        <w:pStyle w:val="aa"/>
        <w:jc w:val="both"/>
        <w:rPr>
          <w:rFonts w:ascii="Times New Roman" w:hAnsi="Times New Roman" w:cs="Times New Roman"/>
          <w:sz w:val="24"/>
          <w:szCs w:val="24"/>
        </w:rPr>
      </w:pPr>
    </w:p>
    <w:p w14:paraId="26B5030E" w14:textId="77777777" w:rsidR="008E4D7B" w:rsidRDefault="008E4D7B" w:rsidP="00CF1142">
      <w:pPr>
        <w:pStyle w:val="aa"/>
        <w:jc w:val="both"/>
        <w:rPr>
          <w:rFonts w:ascii="Times New Roman" w:hAnsi="Times New Roman" w:cs="Times New Roman"/>
          <w:sz w:val="24"/>
          <w:szCs w:val="24"/>
        </w:rPr>
      </w:pPr>
    </w:p>
    <w:p w14:paraId="36963D61" w14:textId="77777777" w:rsidR="00EF773E" w:rsidRDefault="00EF773E" w:rsidP="00CF1142">
      <w:pPr>
        <w:pStyle w:val="aa"/>
        <w:jc w:val="both"/>
        <w:rPr>
          <w:rFonts w:ascii="Times New Roman" w:hAnsi="Times New Roman" w:cs="Times New Roman"/>
          <w:sz w:val="24"/>
          <w:szCs w:val="24"/>
        </w:rPr>
      </w:pPr>
    </w:p>
    <w:p w14:paraId="6933180D" w14:textId="77777777" w:rsidR="00447D23" w:rsidRDefault="00447D23" w:rsidP="00CF1142">
      <w:pPr>
        <w:pStyle w:val="aa"/>
        <w:jc w:val="both"/>
        <w:rPr>
          <w:rFonts w:ascii="Times New Roman" w:hAnsi="Times New Roman" w:cs="Times New Roman"/>
          <w:sz w:val="24"/>
          <w:szCs w:val="24"/>
        </w:rPr>
      </w:pPr>
    </w:p>
    <w:p w14:paraId="682E8F0D" w14:textId="77777777" w:rsidR="00447D23" w:rsidRDefault="00447D23" w:rsidP="00CF1142">
      <w:pPr>
        <w:pStyle w:val="aa"/>
        <w:jc w:val="both"/>
        <w:rPr>
          <w:rFonts w:ascii="Times New Roman" w:hAnsi="Times New Roman" w:cs="Times New Roman"/>
          <w:sz w:val="24"/>
          <w:szCs w:val="24"/>
        </w:rPr>
      </w:pPr>
    </w:p>
    <w:p w14:paraId="5D32C7E1" w14:textId="77777777" w:rsidR="00447D23" w:rsidRDefault="00447D23" w:rsidP="00CF1142">
      <w:pPr>
        <w:pStyle w:val="aa"/>
        <w:jc w:val="both"/>
        <w:rPr>
          <w:rFonts w:ascii="Times New Roman" w:hAnsi="Times New Roman" w:cs="Times New Roman"/>
          <w:sz w:val="24"/>
          <w:szCs w:val="24"/>
        </w:rPr>
      </w:pPr>
    </w:p>
    <w:p w14:paraId="002ADAA2" w14:textId="77777777" w:rsidR="00447D23" w:rsidRDefault="00447D23" w:rsidP="00CF1142">
      <w:pPr>
        <w:pStyle w:val="aa"/>
        <w:jc w:val="both"/>
        <w:rPr>
          <w:rFonts w:ascii="Times New Roman" w:hAnsi="Times New Roman" w:cs="Times New Roman"/>
          <w:sz w:val="24"/>
          <w:szCs w:val="24"/>
        </w:rPr>
      </w:pPr>
    </w:p>
    <w:p w14:paraId="07122ECE" w14:textId="77777777" w:rsidR="00447D23" w:rsidRDefault="00447D23" w:rsidP="00CF1142">
      <w:pPr>
        <w:pStyle w:val="aa"/>
        <w:jc w:val="both"/>
        <w:rPr>
          <w:rFonts w:ascii="Times New Roman" w:hAnsi="Times New Roman" w:cs="Times New Roman"/>
          <w:sz w:val="24"/>
          <w:szCs w:val="24"/>
        </w:rPr>
      </w:pPr>
    </w:p>
    <w:p w14:paraId="5F9A3FEB" w14:textId="77777777" w:rsidR="00447D23" w:rsidRDefault="00447D23" w:rsidP="00CF1142">
      <w:pPr>
        <w:pStyle w:val="aa"/>
        <w:jc w:val="both"/>
        <w:rPr>
          <w:rFonts w:ascii="Times New Roman" w:hAnsi="Times New Roman" w:cs="Times New Roman"/>
          <w:sz w:val="24"/>
          <w:szCs w:val="24"/>
        </w:rPr>
      </w:pPr>
    </w:p>
    <w:p w14:paraId="3B931399" w14:textId="77777777" w:rsidR="00447D23" w:rsidRDefault="00447D23" w:rsidP="00CF1142">
      <w:pPr>
        <w:pStyle w:val="aa"/>
        <w:jc w:val="both"/>
        <w:rPr>
          <w:rFonts w:ascii="Times New Roman" w:hAnsi="Times New Roman" w:cs="Times New Roman"/>
          <w:sz w:val="24"/>
          <w:szCs w:val="24"/>
        </w:rPr>
      </w:pPr>
    </w:p>
    <w:p w14:paraId="14639B18" w14:textId="77777777" w:rsidR="00447D23" w:rsidRDefault="00447D23" w:rsidP="00CF1142">
      <w:pPr>
        <w:pStyle w:val="aa"/>
        <w:jc w:val="both"/>
        <w:rPr>
          <w:rFonts w:ascii="Times New Roman" w:hAnsi="Times New Roman" w:cs="Times New Roman"/>
          <w:sz w:val="24"/>
          <w:szCs w:val="24"/>
        </w:rPr>
      </w:pPr>
    </w:p>
    <w:p w14:paraId="4C419846" w14:textId="77777777" w:rsidR="00447D23" w:rsidRDefault="00447D23" w:rsidP="00CF1142">
      <w:pPr>
        <w:pStyle w:val="aa"/>
        <w:jc w:val="both"/>
        <w:rPr>
          <w:rFonts w:ascii="Times New Roman" w:hAnsi="Times New Roman" w:cs="Times New Roman"/>
          <w:sz w:val="24"/>
          <w:szCs w:val="24"/>
        </w:rPr>
      </w:pPr>
    </w:p>
    <w:p w14:paraId="0B7B83E2" w14:textId="77777777" w:rsidR="00447D23" w:rsidRDefault="00447D23" w:rsidP="00CF1142">
      <w:pPr>
        <w:pStyle w:val="aa"/>
        <w:jc w:val="both"/>
        <w:rPr>
          <w:rFonts w:ascii="Times New Roman" w:hAnsi="Times New Roman" w:cs="Times New Roman"/>
          <w:sz w:val="24"/>
          <w:szCs w:val="24"/>
        </w:rPr>
      </w:pPr>
    </w:p>
    <w:p w14:paraId="1C7F2F66" w14:textId="77777777" w:rsidR="00447D23" w:rsidRDefault="00447D23" w:rsidP="00CF1142">
      <w:pPr>
        <w:pStyle w:val="aa"/>
        <w:jc w:val="both"/>
        <w:rPr>
          <w:rFonts w:ascii="Times New Roman" w:hAnsi="Times New Roman" w:cs="Times New Roman"/>
          <w:sz w:val="24"/>
          <w:szCs w:val="24"/>
        </w:rPr>
      </w:pPr>
    </w:p>
    <w:p w14:paraId="564A1BAB" w14:textId="77777777" w:rsidR="00447D23" w:rsidRDefault="00447D23" w:rsidP="00CF1142">
      <w:pPr>
        <w:pStyle w:val="aa"/>
        <w:jc w:val="both"/>
        <w:rPr>
          <w:rFonts w:ascii="Times New Roman" w:hAnsi="Times New Roman" w:cs="Times New Roman"/>
          <w:sz w:val="24"/>
          <w:szCs w:val="24"/>
        </w:rPr>
      </w:pPr>
    </w:p>
    <w:p w14:paraId="25248A2E" w14:textId="78C0F6A4" w:rsidR="00447D23" w:rsidRDefault="00447D23" w:rsidP="00447D23">
      <w:pPr>
        <w:rPr>
          <w:rFonts w:cs="Times New Roman"/>
          <w:szCs w:val="24"/>
        </w:rPr>
      </w:pPr>
    </w:p>
    <w:p w14:paraId="1DC2F5C1" w14:textId="77777777" w:rsidR="00447D23" w:rsidRDefault="00447D23" w:rsidP="00447D23">
      <w:pPr>
        <w:rPr>
          <w:rFonts w:cs="Times New Roman"/>
          <w:szCs w:val="24"/>
        </w:rPr>
      </w:pPr>
    </w:p>
    <w:p w14:paraId="3CBD7D04" w14:textId="77777777" w:rsidR="00EF773E" w:rsidRDefault="00EF773E" w:rsidP="00CF1142">
      <w:pPr>
        <w:pStyle w:val="aa"/>
        <w:jc w:val="both"/>
        <w:rPr>
          <w:rFonts w:ascii="Times New Roman" w:hAnsi="Times New Roman" w:cs="Times New Roman"/>
          <w:sz w:val="24"/>
          <w:szCs w:val="24"/>
        </w:rPr>
      </w:pPr>
    </w:p>
    <w:p w14:paraId="4130F71C" w14:textId="77777777" w:rsidR="00447D23" w:rsidRPr="00874770" w:rsidRDefault="00447D23">
      <w:pPr>
        <w:rPr>
          <w:rFonts w:eastAsiaTheme="majorEastAsia" w:cstheme="majorBidi"/>
          <w:b/>
          <w:bCs/>
          <w:sz w:val="40"/>
          <w:szCs w:val="40"/>
        </w:rPr>
      </w:pPr>
      <w:r w:rsidRPr="00874770">
        <w:rPr>
          <w:sz w:val="40"/>
          <w:szCs w:val="40"/>
        </w:rPr>
        <w:br w:type="page"/>
      </w:r>
    </w:p>
    <w:p w14:paraId="4BB0F0C6" w14:textId="08ED71CB" w:rsidR="00FD3A78" w:rsidRPr="009D702B" w:rsidRDefault="009D702B" w:rsidP="009D702B">
      <w:pPr>
        <w:pStyle w:val="1"/>
        <w:rPr>
          <w:sz w:val="40"/>
          <w:szCs w:val="40"/>
        </w:rPr>
      </w:pPr>
      <w:bookmarkStart w:id="33" w:name="_Toc99476577"/>
      <w:r>
        <w:rPr>
          <w:sz w:val="40"/>
          <w:szCs w:val="40"/>
          <w:lang w:val="en-US"/>
        </w:rPr>
        <w:lastRenderedPageBreak/>
        <w:t xml:space="preserve">: </w:t>
      </w:r>
      <w:r w:rsidR="001B101A">
        <w:rPr>
          <w:sz w:val="40"/>
          <w:szCs w:val="40"/>
        </w:rPr>
        <w:t>Θεωρητικό μέρος-</w:t>
      </w:r>
      <w:r>
        <w:rPr>
          <w:sz w:val="40"/>
          <w:szCs w:val="40"/>
        </w:rPr>
        <w:t>Μ</w:t>
      </w:r>
      <w:r w:rsidRPr="009D702B">
        <w:rPr>
          <w:sz w:val="40"/>
          <w:szCs w:val="40"/>
        </w:rPr>
        <w:t>εθοδολογία</w:t>
      </w:r>
      <w:bookmarkEnd w:id="33"/>
      <w:r w:rsidR="00FD3A78" w:rsidRPr="009D702B">
        <w:rPr>
          <w:sz w:val="40"/>
          <w:szCs w:val="40"/>
        </w:rPr>
        <w:t xml:space="preserve"> </w:t>
      </w:r>
    </w:p>
    <w:p w14:paraId="74A7A6FC" w14:textId="77777777" w:rsidR="00C93AB7" w:rsidRDefault="00C93AB7" w:rsidP="00F36156"/>
    <w:p w14:paraId="065E9CA7" w14:textId="12494AB7" w:rsidR="00A17623" w:rsidRPr="00D676AB" w:rsidRDefault="00FF2CBD" w:rsidP="00F01F83">
      <w:pPr>
        <w:pStyle w:val="2"/>
        <w:numPr>
          <w:ilvl w:val="0"/>
          <w:numId w:val="0"/>
        </w:numPr>
        <w:jc w:val="both"/>
        <w:rPr>
          <w:color w:val="000000" w:themeColor="text1"/>
          <w:szCs w:val="24"/>
        </w:rPr>
      </w:pPr>
      <w:bookmarkStart w:id="34" w:name="_Toc99476578"/>
      <w:r w:rsidRPr="00D676AB">
        <w:rPr>
          <w:color w:val="000000" w:themeColor="text1"/>
          <w:szCs w:val="24"/>
        </w:rPr>
        <w:t xml:space="preserve">3.1 </w:t>
      </w:r>
      <w:r w:rsidR="00A17623" w:rsidRPr="00D676AB">
        <w:rPr>
          <w:color w:val="000000" w:themeColor="text1"/>
          <w:szCs w:val="24"/>
          <w:lang w:val="en-US"/>
        </w:rPr>
        <w:t>Conjoint</w:t>
      </w:r>
      <w:r w:rsidR="00A17623" w:rsidRPr="00D676AB">
        <w:rPr>
          <w:color w:val="000000" w:themeColor="text1"/>
          <w:szCs w:val="24"/>
        </w:rPr>
        <w:t xml:space="preserve"> </w:t>
      </w:r>
      <w:r w:rsidR="00A17623" w:rsidRPr="00D676AB">
        <w:rPr>
          <w:color w:val="000000" w:themeColor="text1"/>
          <w:szCs w:val="24"/>
          <w:lang w:val="en-US"/>
        </w:rPr>
        <w:t>Analysis</w:t>
      </w:r>
      <w:bookmarkEnd w:id="34"/>
      <w:r w:rsidR="00A17623" w:rsidRPr="00D676AB">
        <w:rPr>
          <w:color w:val="000000" w:themeColor="text1"/>
          <w:szCs w:val="24"/>
        </w:rPr>
        <w:t xml:space="preserve"> </w:t>
      </w:r>
    </w:p>
    <w:p w14:paraId="0B437D1B" w14:textId="6F94C37B" w:rsidR="00527E4E" w:rsidRDefault="00527E4E" w:rsidP="00484751">
      <w:pPr>
        <w:jc w:val="both"/>
      </w:pPr>
      <w:r>
        <w:t xml:space="preserve">Η Conjoint Analysis </w:t>
      </w:r>
      <w:r w:rsidR="00484751">
        <w:t>(</w:t>
      </w:r>
      <w:r>
        <w:t xml:space="preserve">CA) είναι μια πολυμεταβλητή στατιστική μέθοδος, η οποία χρησιμοποιείται ευρύτατα στο marketing και έχει ως στόχο να βοηθήσει τους managers στον καθορισμό των προτιμήσεων που έχουν οι πελάτες καθώς και οι μελλοντικοί πελάτες, στα προϊόντα ή τις υπηρεσίες των εταιρειών τους. Ειδικότερα, η </w:t>
      </w:r>
      <w:r w:rsidR="00484751">
        <w:t>μέθοδος</w:t>
      </w:r>
      <w:r>
        <w:t xml:space="preserve"> επιδιώκει να προσδιορίσει πώς οι καταναλωτές αξιολογούν τις διαφορετικές ιδιότητες / χαρακτηριστικά (attributes) που αποτελούν ένα προϊόν καθώς και τις παραχωρήσεις (trade-offs) που είναι διατεθειμένοι να κάνουν μεταξύ των διαφορετικών ιδιοτήτων ή των χαρακτηριστικών γνωρισμάτων που περιγράφουν ένα προϊόν. Κυριολεκτικά, «συζυγής ανάλυση», σημαίνει μια ανάλυση χαρακτηριστικών, οι οποίες εξετάζονται από κοινού. Η βασική ιδέα είναι ότι, ενώ είναι δύσκολο για τους καταναλωτές να µας πουν άμεσα ποια είναι η αξία που έχει για αυτούς κάθε χαρακτηριστικό γνώρισμα ενός προϊόντος εντούτοις, µε τη CA, μπορούμε να συμπεράνουμε την αξία κάθε μεμονωμένου χαρακτηριστικού γνωρίσματος ενός προϊόντος πειραματιζόμενοι µε τα γνωρίσματα και καταγράφοντας τη βαθμολογία που δίνουν οι καταναλωτές </w:t>
      </w:r>
      <w:sdt>
        <w:sdtPr>
          <w:id w:val="-101034265"/>
          <w:citation/>
        </w:sdtPr>
        <w:sdtEndPr/>
        <w:sdtContent>
          <w:r>
            <w:fldChar w:fldCharType="begin"/>
          </w:r>
          <w:r>
            <w:instrText xml:space="preserve">CITATION Pau71 \l 1033 </w:instrText>
          </w:r>
          <w:r>
            <w:fldChar w:fldCharType="separate"/>
          </w:r>
          <w:r w:rsidR="002B0390" w:rsidRPr="002B0390">
            <w:rPr>
              <w:noProof/>
            </w:rPr>
            <w:t>(Green, 1971)</w:t>
          </w:r>
          <w:r>
            <w:fldChar w:fldCharType="end"/>
          </w:r>
        </w:sdtContent>
      </w:sdt>
      <w:r w:rsidR="00484751">
        <w:t>.</w:t>
      </w:r>
    </w:p>
    <w:p w14:paraId="460CD1E8" w14:textId="402BC9CC" w:rsidR="00527E4E" w:rsidRDefault="00527E4E" w:rsidP="00484751">
      <w:pPr>
        <w:jc w:val="both"/>
      </w:pPr>
      <w:r>
        <w:t>Η CA, εξετάζει στην ουσία ένα πολύ σημαντικό ζήτημα: Γιατ</w:t>
      </w:r>
      <w:r w:rsidR="00E929BA">
        <w:t xml:space="preserve">ί οι καταναλωτές επιλέγουν μια </w:t>
      </w:r>
      <w:r>
        <w:t>μάρκα προϊόντος ή ένα προμηθευτή έναντι κάποιου άλλου. Η CA, αποτελεί ένα ευέλικτο μεθοδολογικό εργαλείο, το οποίο μπορεί να εφαρμοστεί σχεδόν σε οποιοδήποτε τομέα εμπλέκονται αποφάσεις καταναλωτών αναφορικά µε διάφορα αντικείμενα. Η έννοια «αντικείμενο» είναι διευρυμένη, καθώς μπορεί να είναι φυσικά αντικείμενα (προϊόντα), ή µη (υπηρεσίες, ιδέες). Σύμφωνα µε τους Green and Srinivasan (1990</w:t>
      </w:r>
      <w:r w:rsidR="00484751">
        <w:t>)</w:t>
      </w:r>
      <w:r>
        <w:t xml:space="preserve">, η CA, ορίζεται ως  αναλυτική-συνθετική μέθοδος (decompositional method), η οποία προσδιορίζει τη δομή των προτιμήσεων των καταναλωτών, δεδομένης της συνολικής τους αξιολόγησης, πάνω σε ένα σύνολο εναλλακτικών ιδιοτήτων (attributes), οι οποίες έχουν προκαθοριστεί µε βάση συγκεκριμένα επίπεδα (levels), διαφορετικών ιδιοτήτων. Συνήθως κατά την πραγματοποίηση ενός πειράματος µε την CA, παρουσιάζεται </w:t>
      </w:r>
      <w:r w:rsidR="00484751">
        <w:t>σ</w:t>
      </w:r>
      <w:r>
        <w:t xml:space="preserve">τους ερωτώμενους ένας αριθμός περιγραφών ή αναπαραστάσεων αντικειμένων, τα οποία ονομάζονται προφίλ (profile). Τα προφίλ στην ουσία προκύπτουν από συνδυασμούς επιπέδων τιμών (levels) προκαθορισμένων ιδιοτήτων (attributes), </w:t>
      </w:r>
      <w:r w:rsidR="00484751">
        <w:t>τα</w:t>
      </w:r>
      <w:r>
        <w:t xml:space="preserve"> οποί</w:t>
      </w:r>
      <w:r w:rsidR="00484751">
        <w:t>α</w:t>
      </w:r>
      <w:r>
        <w:t xml:space="preserve"> περιγράφουν το υπό μελέτη </w:t>
      </w:r>
      <w:r w:rsidR="00484751">
        <w:t>προϊόν</w:t>
      </w:r>
      <w:r>
        <w:t xml:space="preserve"> και δημιουργώντας υποθετικά σενάρια. Στο σχήμα 5 παρουσιάζεται η σχέση ανάδεσα στις ιδιότητες (attributes), τα επίπεδα (levels) και στο προφίλ (profile</w:t>
      </w:r>
      <w:r w:rsidR="00F216B1">
        <w:t>) που δημιουργούν</w:t>
      </w:r>
      <w:r w:rsidR="00484751">
        <w:t>ται</w:t>
      </w:r>
      <w:r w:rsidR="00F216B1">
        <w:t xml:space="preserve">. Ο ερευνητής </w:t>
      </w:r>
      <w:r>
        <w:t>μπορεί να χειριστεί τα προφίλ, χρησιμοποιώντας συγκεκριμένους συνδυασμούς ιδιοτήτων και των επιπέδων τους. Στη συνέχεια ζητείται από τους ερωτώμενους να πραγματοποιήσουν μια συνολική αξιολόγηση των προφίλ. Αυτή η αξιολόγηση των προφίλ, μοιάζει µε τη διαδικασία κατά την οποία λαμβάνουν αποφάσεις οι καταναλωτές πραγματοποιώντας παραχωρήσεις (tradeoffs), ανά</w:t>
      </w:r>
      <w:r w:rsidR="00E127C5">
        <w:t>μ</w:t>
      </w:r>
      <w:r>
        <w:t xml:space="preserve">εσα στα διάφορα προϊόντα που καλούνται να αγοράσουν καθημερινά. Η αξιολόγηση μπορεί να γίνει είτε µε κλίμακες βαθμολόγησης (scale ratings), είτε µε κατάταξη (ranking) των προφίλ, σύμφωνα µε τις προτιμήσεις των ερωτώμενων. </w:t>
      </w:r>
      <w:r>
        <w:lastRenderedPageBreak/>
        <w:t xml:space="preserve">Αυτή η αξιολόγηση χρησιμοποιείται στη συνέχεια για τον προσδιορισμό του σχετικού βάρους που έχει </w:t>
      </w:r>
      <w:r w:rsidR="00E127C5">
        <w:t>το κάθε χαρακτηριστικό του προϊόντος</w:t>
      </w:r>
      <w:r>
        <w:t>, στη διαδικασία απόφασης του ερωτώμενου.</w:t>
      </w:r>
    </w:p>
    <w:p w14:paraId="7DF6B3C7" w14:textId="37495F4E" w:rsidR="009C1145" w:rsidRDefault="00527E4E" w:rsidP="00E127C5">
      <w:pPr>
        <w:jc w:val="both"/>
      </w:pPr>
      <w:r>
        <w:t xml:space="preserve">Γίνεται επομένως κατανοητό ότι η CA βασίζεται στην υπόθεση ότι οι καταναλωτές, αξιολογούν την «αξία», ενός </w:t>
      </w:r>
      <w:r w:rsidR="00E127C5">
        <w:t>προϊόντος</w:t>
      </w:r>
      <w:r>
        <w:t xml:space="preserve">, συνδυάζοντας την μερική αξία (part worth) που έχει κάθε </w:t>
      </w:r>
      <w:r w:rsidR="00E127C5">
        <w:t>επίπεδο χαρακτηριστικού</w:t>
      </w:r>
      <w:r>
        <w:t>. Υψηλή αξιολόγηση ενός προφίλ από τους ερωτώμενο</w:t>
      </w:r>
      <w:r w:rsidR="009C1145">
        <w:t xml:space="preserve">υς, σημαίνει ότι αυτό έχει και </w:t>
      </w:r>
      <w:r>
        <w:t xml:space="preserve">μεγαλύτερη «χρησιμότητα». Η CA, επιτρέπει τον προσδιορισμό της σχετικής αξίας κάθε </w:t>
      </w:r>
      <w:r w:rsidR="00E127C5">
        <w:t>επιπέδου χαρακτηριστικού</w:t>
      </w:r>
      <w:r>
        <w:t>, υπολογίζοντας την μερική αξία</w:t>
      </w:r>
      <w:r w:rsidR="00E127C5">
        <w:t>/</w:t>
      </w:r>
      <w:r>
        <w:t xml:space="preserve">χρησιμότητα (part-worth utility), ενός ατόμου για το κάθε επίπεδο των </w:t>
      </w:r>
      <w:r w:rsidR="00E127C5">
        <w:t>χαρακτηριστικών</w:t>
      </w:r>
      <w:r>
        <w:t xml:space="preserve"> που εξετάζονται. Έχοντας προσδιορίσει τις μερικές αξίες στη συνέχεια μπορεί να υπολογιστεί η συνολική αξία (total utility), που αποδίδουν οι ερωτώμενοι, σε κάθε συνδυασμό </w:t>
      </w:r>
      <w:r w:rsidR="00E127C5">
        <w:t>επιπέδων</w:t>
      </w:r>
      <w:r>
        <w:t xml:space="preserve">. Η «χρησιμότητα» (utility), αποτελεί την εννοιολογική βάση για τον προσδιορισμό της αξίας που  έχει ένα </w:t>
      </w:r>
      <w:r w:rsidR="00E127C5">
        <w:t>προϊόν</w:t>
      </w:r>
      <w:r>
        <w:t xml:space="preserve">, κάνοντας χρήση της CA. Οι βαθμολογίες ή οι κατατάξεις, που συλλέγονται από τους ερωτηθέντες, χρησιμοποιούνται ως εξαρτημένες μεταβλητές, </w:t>
      </w:r>
      <w:r w:rsidR="007B42AC">
        <w:t>τα επίπεδα των χαρακτηριστικών</w:t>
      </w:r>
      <w:r>
        <w:t xml:space="preserve"> τ</w:t>
      </w:r>
      <w:r w:rsidR="009C1145">
        <w:t>ου αντικειμένου</w:t>
      </w:r>
      <w:r w:rsidR="007B42AC">
        <w:t xml:space="preserve">/προϊόντος </w:t>
      </w:r>
      <w:r w:rsidR="009C1145">
        <w:t xml:space="preserve">ως ανεξάρτητες μεταβλητές και οι </w:t>
      </w:r>
      <w:r>
        <w:t>μερικές χρησιμότητες προσδιορίζονται στατιστικά.</w:t>
      </w:r>
    </w:p>
    <w:p w14:paraId="0F9CDA82" w14:textId="29035931" w:rsidR="00EB737B" w:rsidRDefault="009C1145" w:rsidP="00527E4E">
      <w:r>
        <w:t xml:space="preserve">Συνοπτικά τα στάδια </w:t>
      </w:r>
      <w:r w:rsidR="00EB737B">
        <w:t xml:space="preserve">και τα βήματα </w:t>
      </w:r>
      <w:r>
        <w:t xml:space="preserve">της </w:t>
      </w:r>
      <w:r w:rsidR="007B42AC">
        <w:rPr>
          <w:lang w:val="en-US"/>
        </w:rPr>
        <w:t>CA</w:t>
      </w:r>
      <w:r>
        <w:t xml:space="preserve"> είναι τα εξής</w:t>
      </w:r>
      <w:r w:rsidRPr="009C1145">
        <w:t>:</w:t>
      </w:r>
    </w:p>
    <w:p w14:paraId="65651354" w14:textId="10188098" w:rsidR="009C1145" w:rsidRPr="007B42AC" w:rsidRDefault="009C1145" w:rsidP="00527E4E">
      <w:pPr>
        <w:rPr>
          <w:b/>
        </w:rPr>
      </w:pPr>
      <w:r w:rsidRPr="007B42AC">
        <w:rPr>
          <w:b/>
        </w:rPr>
        <w:t>Στάδιο 1</w:t>
      </w:r>
      <w:r w:rsidRPr="007B42AC">
        <w:rPr>
          <w:b/>
          <w:vertAlign w:val="superscript"/>
        </w:rPr>
        <w:t>ο</w:t>
      </w:r>
      <w:r w:rsidRPr="007B42AC">
        <w:rPr>
          <w:b/>
        </w:rPr>
        <w:t xml:space="preserve">: Σχεδίαση </w:t>
      </w:r>
      <w:r w:rsidR="00EB737B" w:rsidRPr="007B42AC">
        <w:rPr>
          <w:b/>
        </w:rPr>
        <w:t>(</w:t>
      </w:r>
      <w:r w:rsidR="00EB737B" w:rsidRPr="007B42AC">
        <w:rPr>
          <w:b/>
          <w:lang w:val="en-US"/>
        </w:rPr>
        <w:t>design</w:t>
      </w:r>
      <w:r w:rsidR="00EB737B" w:rsidRPr="007B42AC">
        <w:rPr>
          <w:b/>
        </w:rPr>
        <w:t>)</w:t>
      </w:r>
    </w:p>
    <w:p w14:paraId="7E749086" w14:textId="77777777" w:rsidR="009C1145" w:rsidRDefault="009C1145" w:rsidP="00527E4E">
      <w:r>
        <w:t>Βήμα 1</w:t>
      </w:r>
      <w:r w:rsidRPr="009C1145">
        <w:rPr>
          <w:vertAlign w:val="superscript"/>
        </w:rPr>
        <w:t>ο</w:t>
      </w:r>
      <w:r w:rsidRPr="009C1145">
        <w:t xml:space="preserve">: </w:t>
      </w:r>
      <w:r>
        <w:t>επιλογή των χαρακτηριστικών του προϊόντος ή της υπηρεσίας που εξετάζετε</w:t>
      </w:r>
    </w:p>
    <w:p w14:paraId="5082F820" w14:textId="4C61D025" w:rsidR="00EB737B" w:rsidRDefault="009C1145" w:rsidP="00527E4E">
      <w:r>
        <w:t xml:space="preserve">Βήμα </w:t>
      </w:r>
      <w:r w:rsidR="00EB737B">
        <w:t>2</w:t>
      </w:r>
      <w:r w:rsidRPr="009C1145">
        <w:rPr>
          <w:vertAlign w:val="superscript"/>
        </w:rPr>
        <w:t>ο</w:t>
      </w:r>
      <w:r w:rsidRPr="009C1145">
        <w:t xml:space="preserve">: </w:t>
      </w:r>
      <w:r>
        <w:t xml:space="preserve">επιλογή των </w:t>
      </w:r>
      <w:r w:rsidR="00EB737B">
        <w:t>επιπέδων για κάθε παράγοντα (χαρακτηριστικό)</w:t>
      </w:r>
    </w:p>
    <w:p w14:paraId="463D78F5" w14:textId="5E67ECCB" w:rsidR="009C1145" w:rsidRDefault="009C1145" w:rsidP="00527E4E">
      <w:r>
        <w:t xml:space="preserve">Βήμα </w:t>
      </w:r>
      <w:r w:rsidR="00EB737B">
        <w:t>3</w:t>
      </w:r>
      <w:r w:rsidRPr="009C1145">
        <w:rPr>
          <w:vertAlign w:val="superscript"/>
        </w:rPr>
        <w:t>ο</w:t>
      </w:r>
      <w:r w:rsidRPr="009C1145">
        <w:t xml:space="preserve">: </w:t>
      </w:r>
      <w:r w:rsidR="00EB737B">
        <w:t xml:space="preserve">δημιουργία λίστας με υποθετικά προφίλ (συνδυασμοί) προϊόντων. Συνήθως ακολουθεί μείωση υποθετικών προφίλ μέσω ορθογώνιας σχεδίασης  </w:t>
      </w:r>
    </w:p>
    <w:p w14:paraId="6A35C6D2" w14:textId="0FA5A024" w:rsidR="00EB737B" w:rsidRPr="007B42AC" w:rsidRDefault="00EB737B" w:rsidP="00EB737B">
      <w:pPr>
        <w:rPr>
          <w:b/>
        </w:rPr>
      </w:pPr>
      <w:r w:rsidRPr="007B42AC">
        <w:rPr>
          <w:b/>
        </w:rPr>
        <w:t>Στάδιο 2</w:t>
      </w:r>
      <w:r w:rsidRPr="007B42AC">
        <w:rPr>
          <w:b/>
          <w:vertAlign w:val="superscript"/>
        </w:rPr>
        <w:t>ο</w:t>
      </w:r>
      <w:r w:rsidRPr="007B42AC">
        <w:rPr>
          <w:b/>
        </w:rPr>
        <w:t>: Συλλογή δεδομένων (</w:t>
      </w:r>
      <w:r w:rsidRPr="007B42AC">
        <w:rPr>
          <w:b/>
          <w:lang w:val="en-US"/>
        </w:rPr>
        <w:t>data</w:t>
      </w:r>
      <w:r w:rsidRPr="007B42AC">
        <w:rPr>
          <w:b/>
        </w:rPr>
        <w:t xml:space="preserve"> </w:t>
      </w:r>
      <w:r w:rsidRPr="007B42AC">
        <w:rPr>
          <w:b/>
          <w:lang w:val="en-US"/>
        </w:rPr>
        <w:t>collection</w:t>
      </w:r>
      <w:r w:rsidRPr="007B42AC">
        <w:rPr>
          <w:b/>
        </w:rPr>
        <w:t>)</w:t>
      </w:r>
    </w:p>
    <w:p w14:paraId="2C194959" w14:textId="7A592CF1" w:rsidR="00EB737B" w:rsidRDefault="00EB737B" w:rsidP="00EB737B">
      <w:r>
        <w:t>Βήμα 1</w:t>
      </w:r>
      <w:r w:rsidRPr="009C1145">
        <w:rPr>
          <w:vertAlign w:val="superscript"/>
        </w:rPr>
        <w:t>ο</w:t>
      </w:r>
      <w:r w:rsidRPr="009C1145">
        <w:t xml:space="preserve">: </w:t>
      </w:r>
      <w:r>
        <w:t xml:space="preserve">σχεδίαση ερωτηματολογίου </w:t>
      </w:r>
    </w:p>
    <w:p w14:paraId="611F93C0" w14:textId="5FE2D808" w:rsidR="00EB737B" w:rsidRDefault="00EB737B" w:rsidP="00EB737B">
      <w:r>
        <w:t>Βήμα 2</w:t>
      </w:r>
      <w:r w:rsidRPr="009C1145">
        <w:rPr>
          <w:vertAlign w:val="superscript"/>
        </w:rPr>
        <w:t>ο</w:t>
      </w:r>
      <w:r w:rsidRPr="009C1145">
        <w:t xml:space="preserve">: </w:t>
      </w:r>
      <w:r>
        <w:t>επιλογή μιας υπολογιστικής μεθόδου για την εκτίμηση μέσω υπολογιστικών αξιών (</w:t>
      </w:r>
      <w:r>
        <w:rPr>
          <w:lang w:val="en-US"/>
        </w:rPr>
        <w:t>part</w:t>
      </w:r>
      <w:r w:rsidRPr="00EB737B">
        <w:t xml:space="preserve"> </w:t>
      </w:r>
      <w:r>
        <w:rPr>
          <w:lang w:val="en-US"/>
        </w:rPr>
        <w:t>worths</w:t>
      </w:r>
      <w:r>
        <w:t xml:space="preserve">) στα επίπεδα των παραγόντων-χαρακτηριστικών </w:t>
      </w:r>
    </w:p>
    <w:p w14:paraId="72E0FF8D" w14:textId="387604CC" w:rsidR="00EB737B" w:rsidRPr="00EB737B" w:rsidRDefault="00EB737B" w:rsidP="00EB737B">
      <w:r>
        <w:t>Στάδιο 3</w:t>
      </w:r>
      <w:r w:rsidRPr="009C1145">
        <w:rPr>
          <w:vertAlign w:val="superscript"/>
        </w:rPr>
        <w:t>ο</w:t>
      </w:r>
      <w:r w:rsidRPr="009C1145">
        <w:t xml:space="preserve">: </w:t>
      </w:r>
      <w:r>
        <w:t xml:space="preserve">Εξερεύνηση της απόφασης   </w:t>
      </w:r>
      <w:r w:rsidRPr="00EB737B">
        <w:t>(</w:t>
      </w:r>
      <w:r>
        <w:rPr>
          <w:lang w:val="en-US"/>
        </w:rPr>
        <w:t>decision</w:t>
      </w:r>
      <w:r w:rsidRPr="00EB737B">
        <w:t xml:space="preserve"> </w:t>
      </w:r>
      <w:r>
        <w:rPr>
          <w:lang w:val="en-US"/>
        </w:rPr>
        <w:t>exploration</w:t>
      </w:r>
      <w:r w:rsidRPr="00EB737B">
        <w:t xml:space="preserve">) </w:t>
      </w:r>
      <w:sdt>
        <w:sdtPr>
          <w:rPr>
            <w:lang w:val="en-US"/>
          </w:rPr>
          <w:id w:val="1438559741"/>
          <w:citation/>
        </w:sdtPr>
        <w:sdtEndPr/>
        <w:sdtContent>
          <w:r>
            <w:rPr>
              <w:lang w:val="en-US"/>
            </w:rPr>
            <w:fldChar w:fldCharType="begin"/>
          </w:r>
          <w:r>
            <w:instrText xml:space="preserve">CITATION ΕΚΡ21 \l 1032 </w:instrText>
          </w:r>
          <w:r>
            <w:rPr>
              <w:lang w:val="en-US"/>
            </w:rPr>
            <w:fldChar w:fldCharType="separate"/>
          </w:r>
          <w:r w:rsidR="002B0390">
            <w:rPr>
              <w:noProof/>
            </w:rPr>
            <w:t>(Ε. Κρασαδάκη. Διαφάνειες εργαστηρίου μαθήματος Marketing, 2021)</w:t>
          </w:r>
          <w:r>
            <w:rPr>
              <w:lang w:val="en-US"/>
            </w:rPr>
            <w:fldChar w:fldCharType="end"/>
          </w:r>
        </w:sdtContent>
      </w:sdt>
    </w:p>
    <w:p w14:paraId="141A02A7" w14:textId="77777777" w:rsidR="00EB737B" w:rsidRDefault="00EB737B" w:rsidP="00527E4E"/>
    <w:p w14:paraId="69117DF0" w14:textId="62DF7A66" w:rsidR="00527E4E" w:rsidRPr="00F216B1" w:rsidRDefault="009C1145" w:rsidP="00527E4E">
      <w:r>
        <w:t xml:space="preserve"> </w:t>
      </w:r>
      <w:r w:rsidR="00C00125" w:rsidRPr="00C00125">
        <w:t xml:space="preserve"> </w:t>
      </w:r>
    </w:p>
    <w:p w14:paraId="74DD8E1D" w14:textId="77777777" w:rsidR="00527E4E" w:rsidRDefault="00527E4E" w:rsidP="00527E4E"/>
    <w:p w14:paraId="6485CE87" w14:textId="754888E8" w:rsidR="009F3E92" w:rsidRPr="00EF773E" w:rsidRDefault="00B447BC" w:rsidP="00EF773E">
      <w:pPr>
        <w:pStyle w:val="2"/>
        <w:numPr>
          <w:ilvl w:val="0"/>
          <w:numId w:val="0"/>
        </w:numPr>
        <w:rPr>
          <w:rFonts w:eastAsiaTheme="minorEastAsia" w:cs="Times New Roman"/>
          <w:bCs w:val="0"/>
          <w:szCs w:val="24"/>
        </w:rPr>
      </w:pPr>
      <w:bookmarkStart w:id="35" w:name="_Toc99476579"/>
      <w:r>
        <w:rPr>
          <w:rFonts w:eastAsiaTheme="minorEastAsia" w:cs="Times New Roman"/>
          <w:bCs w:val="0"/>
          <w:szCs w:val="24"/>
        </w:rPr>
        <w:t>3.1.1</w:t>
      </w:r>
      <w:r w:rsidR="00F01F83" w:rsidRPr="00F01F83">
        <w:rPr>
          <w:rFonts w:eastAsiaTheme="minorEastAsia" w:cs="Times New Roman"/>
          <w:bCs w:val="0"/>
          <w:szCs w:val="24"/>
        </w:rPr>
        <w:t xml:space="preserve"> </w:t>
      </w:r>
      <w:r w:rsidR="00EE43B9" w:rsidRPr="00F01F83">
        <w:rPr>
          <w:rFonts w:eastAsiaTheme="minorEastAsia" w:cs="Times New Roman"/>
          <w:bCs w:val="0"/>
          <w:szCs w:val="24"/>
        </w:rPr>
        <w:t>Η διαδικασία της Conjoint Analysis</w:t>
      </w:r>
      <w:bookmarkEnd w:id="35"/>
    </w:p>
    <w:p w14:paraId="6CB9A9E5" w14:textId="77777777" w:rsidR="0041546E" w:rsidRPr="00E92396" w:rsidRDefault="0041546E" w:rsidP="00607738">
      <w:pPr>
        <w:jc w:val="both"/>
        <w:rPr>
          <w:rFonts w:cs="Times New Roman"/>
          <w:szCs w:val="24"/>
        </w:rPr>
      </w:pPr>
      <w:r w:rsidRPr="00E92396">
        <w:rPr>
          <w:rFonts w:cs="Times New Roman"/>
          <w:szCs w:val="24"/>
        </w:rPr>
        <w:t xml:space="preserve">Για την εφαρμογή της μεθόδου ακολουθούμε κάποια βήματα: </w:t>
      </w:r>
    </w:p>
    <w:p w14:paraId="03D800BE" w14:textId="46821901" w:rsidR="0041546E" w:rsidRPr="00E92396" w:rsidRDefault="0041546E" w:rsidP="00607738">
      <w:pPr>
        <w:jc w:val="both"/>
        <w:rPr>
          <w:rFonts w:cs="Times New Roman"/>
          <w:szCs w:val="24"/>
        </w:rPr>
      </w:pPr>
      <w:r w:rsidRPr="00E92396">
        <w:rPr>
          <w:rFonts w:cs="Times New Roman"/>
          <w:szCs w:val="24"/>
        </w:rPr>
        <w:lastRenderedPageBreak/>
        <w:t xml:space="preserve">1. Προσδιορίζουμε το πρόβλημα για το οποίο χρειάζεται να γίνει η ανάλυση. Συνεπώς θα πρέπει να βρούμε πόσα </w:t>
      </w:r>
      <w:r w:rsidR="00FF2CBD">
        <w:rPr>
          <w:rFonts w:cs="Times New Roman"/>
          <w:szCs w:val="24"/>
        </w:rPr>
        <w:t>χαρακτηριστικά</w:t>
      </w:r>
      <w:r w:rsidR="00C705EA" w:rsidRPr="00E92396">
        <w:rPr>
          <w:rFonts w:cs="Times New Roman"/>
          <w:szCs w:val="24"/>
        </w:rPr>
        <w:t xml:space="preserve"> </w:t>
      </w:r>
      <w:r w:rsidRPr="00E92396">
        <w:rPr>
          <w:rFonts w:cs="Times New Roman"/>
          <w:szCs w:val="24"/>
        </w:rPr>
        <w:t>(attributes) θα ληφθούν υπόψη και ποια επίπεδα</w:t>
      </w:r>
      <w:r w:rsidR="00C705EA" w:rsidRPr="00E92396">
        <w:rPr>
          <w:rFonts w:cs="Times New Roman"/>
          <w:szCs w:val="24"/>
        </w:rPr>
        <w:t xml:space="preserve"> </w:t>
      </w:r>
      <w:r w:rsidRPr="00E92396">
        <w:rPr>
          <w:rFonts w:cs="Times New Roman"/>
          <w:szCs w:val="24"/>
        </w:rPr>
        <w:t xml:space="preserve">(levels) θα έχει το κάθε </w:t>
      </w:r>
      <w:r w:rsidR="00FF2CBD">
        <w:rPr>
          <w:rFonts w:cs="Times New Roman"/>
          <w:szCs w:val="24"/>
        </w:rPr>
        <w:t>χαρακτηριστικό</w:t>
      </w:r>
      <w:r w:rsidRPr="00E92396">
        <w:rPr>
          <w:rFonts w:cs="Times New Roman"/>
          <w:szCs w:val="24"/>
        </w:rPr>
        <w:t xml:space="preserve">. </w:t>
      </w:r>
    </w:p>
    <w:p w14:paraId="100FF4E0" w14:textId="6236C347" w:rsidR="0041546E" w:rsidRPr="00E92396" w:rsidRDefault="0041546E" w:rsidP="00607738">
      <w:pPr>
        <w:jc w:val="both"/>
        <w:rPr>
          <w:rFonts w:cs="Times New Roman"/>
          <w:szCs w:val="24"/>
        </w:rPr>
      </w:pPr>
      <w:r w:rsidRPr="00E92396">
        <w:rPr>
          <w:rFonts w:cs="Times New Roman"/>
          <w:szCs w:val="24"/>
        </w:rPr>
        <w:t xml:space="preserve">2. Αναπτύσσουμε το πρωτόκολλο της μελέτης καθώς επίσης και την έρευνα </w:t>
      </w:r>
    </w:p>
    <w:p w14:paraId="4BA7435F" w14:textId="1C391EF4" w:rsidR="0041546E" w:rsidRPr="00E92396" w:rsidRDefault="00F01F83" w:rsidP="00607738">
      <w:pPr>
        <w:jc w:val="both"/>
        <w:rPr>
          <w:rFonts w:cs="Times New Roman"/>
          <w:szCs w:val="24"/>
        </w:rPr>
      </w:pPr>
      <w:r>
        <w:rPr>
          <w:rFonts w:cs="Times New Roman"/>
          <w:szCs w:val="24"/>
        </w:rPr>
        <w:t xml:space="preserve">3. </w:t>
      </w:r>
      <w:r w:rsidR="0041546E" w:rsidRPr="00E92396">
        <w:rPr>
          <w:rFonts w:cs="Times New Roman"/>
          <w:szCs w:val="24"/>
        </w:rPr>
        <w:t xml:space="preserve">Αναπτύσσουμε το </w:t>
      </w:r>
      <w:r>
        <w:rPr>
          <w:rFonts w:cs="Times New Roman"/>
          <w:szCs w:val="24"/>
        </w:rPr>
        <w:t>ερωτηματολόγιο και στη συνέχεια πραγματοποιούμε πιλοτική δοκιμή</w:t>
      </w:r>
      <w:r w:rsidR="0041546E" w:rsidRPr="00E92396">
        <w:rPr>
          <w:rFonts w:cs="Times New Roman"/>
          <w:szCs w:val="24"/>
        </w:rPr>
        <w:t xml:space="preserve">. Αξιολογούμε τη διαδικασία και αναθεωρούμε </w:t>
      </w:r>
      <w:r>
        <w:rPr>
          <w:rFonts w:cs="Times New Roman"/>
          <w:szCs w:val="24"/>
        </w:rPr>
        <w:t>το ερωτηματολόγιο εάν χρειαστεί.</w:t>
      </w:r>
    </w:p>
    <w:p w14:paraId="09BD0353" w14:textId="77777777" w:rsidR="0041546E" w:rsidRPr="00E92396" w:rsidRDefault="0041546E" w:rsidP="00607738">
      <w:pPr>
        <w:jc w:val="both"/>
        <w:rPr>
          <w:rFonts w:cs="Times New Roman"/>
          <w:szCs w:val="24"/>
        </w:rPr>
      </w:pPr>
      <w:r w:rsidRPr="00E92396">
        <w:rPr>
          <w:rFonts w:cs="Times New Roman"/>
          <w:szCs w:val="24"/>
        </w:rPr>
        <w:t xml:space="preserve">4. Χρησιμοποιώντας μία από τις διάφορες μεθόδους συλλογής δεδομένων συλλέγουμε τα δεδομένα μας. </w:t>
      </w:r>
    </w:p>
    <w:p w14:paraId="1A6AB76F" w14:textId="5F1480D4" w:rsidR="0041546E" w:rsidRPr="00E92396" w:rsidRDefault="0041546E" w:rsidP="00607738">
      <w:pPr>
        <w:jc w:val="both"/>
        <w:rPr>
          <w:rFonts w:cs="Times New Roman"/>
          <w:szCs w:val="24"/>
        </w:rPr>
      </w:pPr>
      <w:r w:rsidRPr="00E92396">
        <w:rPr>
          <w:rFonts w:cs="Times New Roman"/>
          <w:szCs w:val="24"/>
        </w:rPr>
        <w:t xml:space="preserve">5. Επεξεργαζόμαστε τα δεδομένα για να εξάγουμε σε ατομικό επίπεδο του ερωτώμενου εκτιμήσεις για </w:t>
      </w:r>
      <w:r w:rsidR="00F01F83">
        <w:t>τη μερική αξία κάθε επιπέδου κάθε ενός χαρακτηριστικού του προϊόντος.</w:t>
      </w:r>
    </w:p>
    <w:p w14:paraId="5F4D7A88" w14:textId="306CB34F" w:rsidR="0041546E" w:rsidRPr="00E92396" w:rsidRDefault="0041546E" w:rsidP="00607738">
      <w:pPr>
        <w:jc w:val="both"/>
        <w:rPr>
          <w:rFonts w:cs="Times New Roman"/>
          <w:szCs w:val="24"/>
        </w:rPr>
      </w:pPr>
      <w:r w:rsidRPr="00E92396">
        <w:rPr>
          <w:rFonts w:cs="Times New Roman"/>
          <w:szCs w:val="24"/>
        </w:rPr>
        <w:t xml:space="preserve">6. Ο πίνακας με </w:t>
      </w:r>
      <w:r w:rsidR="00F01F83">
        <w:rPr>
          <w:rFonts w:cs="Times New Roman"/>
          <w:szCs w:val="24"/>
        </w:rPr>
        <w:t>τα αποτελέσματα</w:t>
      </w:r>
      <w:r w:rsidRPr="00E92396">
        <w:rPr>
          <w:rFonts w:cs="Times New Roman"/>
          <w:szCs w:val="24"/>
        </w:rPr>
        <w:t xml:space="preserve"> μπορεί να συσχετιστεί με άλλα δεδομένα που ήδη υπάρχουν, σε μια προσπάθεια να προσδιοριστούν πιθανά τμήματα της αγοράς βασισμένα σε ομοιότητες των part-worth</w:t>
      </w:r>
      <w:r w:rsidR="00C705EA" w:rsidRPr="00E92396">
        <w:rPr>
          <w:rFonts w:cs="Times New Roman"/>
          <w:szCs w:val="24"/>
        </w:rPr>
        <w:t>s</w:t>
      </w:r>
      <w:r w:rsidR="00F01F83">
        <w:rPr>
          <w:rFonts w:cs="Times New Roman"/>
          <w:szCs w:val="24"/>
        </w:rPr>
        <w:t>.</w:t>
      </w:r>
      <w:r w:rsidR="00F01F83" w:rsidRPr="00F01F83">
        <w:t xml:space="preserve"> </w:t>
      </w:r>
      <w:r w:rsidR="00447D23">
        <w:t>Ο</w:t>
      </w:r>
      <w:r w:rsidR="00850061">
        <w:t>μοίως εργαστήκαμε</w:t>
      </w:r>
      <w:r w:rsidR="00F01F83">
        <w:t xml:space="preserve"> κι εμείς  στην παρούσα εργασία.</w:t>
      </w:r>
    </w:p>
    <w:p w14:paraId="76FFFE84" w14:textId="55D4065D" w:rsidR="003733D7" w:rsidRDefault="00190918" w:rsidP="00EE43B9">
      <w:r>
        <w:t xml:space="preserve">Στον πίνακα </w:t>
      </w:r>
      <w:r w:rsidR="00F01F83">
        <w:t>3.1</w:t>
      </w:r>
      <w:r>
        <w:t xml:space="preserve"> παρουσιάζονται συνοπτικά τα βήματα της διαδικασίας της </w:t>
      </w:r>
      <w:r>
        <w:rPr>
          <w:lang w:val="en-US"/>
        </w:rPr>
        <w:t>Conjoint</w:t>
      </w:r>
      <w:r w:rsidRPr="00190918">
        <w:t xml:space="preserve"> </w:t>
      </w:r>
      <w:r>
        <w:rPr>
          <w:lang w:val="en-US"/>
        </w:rPr>
        <w:t>Analysis</w:t>
      </w:r>
      <w:r w:rsidRPr="00190918">
        <w:t>.</w:t>
      </w:r>
    </w:p>
    <w:p w14:paraId="6B0993EA" w14:textId="59D1F863" w:rsidR="00C705EA" w:rsidRPr="00190918" w:rsidRDefault="00190918" w:rsidP="00190918">
      <w:pPr>
        <w:pStyle w:val="a5"/>
        <w:jc w:val="center"/>
        <w:rPr>
          <w:color w:val="000000" w:themeColor="text1"/>
          <w:sz w:val="24"/>
          <w:szCs w:val="24"/>
        </w:rPr>
      </w:pPr>
      <w:bookmarkStart w:id="36" w:name="_Toc99476664"/>
      <w:r w:rsidRPr="00190918">
        <w:rPr>
          <w:color w:val="000000" w:themeColor="text1"/>
          <w:sz w:val="24"/>
          <w:szCs w:val="24"/>
        </w:rPr>
        <w:t xml:space="preserve">Πίνακας </w:t>
      </w:r>
      <w:r w:rsidR="00C748CD">
        <w:rPr>
          <w:color w:val="000000" w:themeColor="text1"/>
          <w:sz w:val="24"/>
          <w:szCs w:val="24"/>
        </w:rPr>
        <w:fldChar w:fldCharType="begin"/>
      </w:r>
      <w:r w:rsidR="00C748CD">
        <w:rPr>
          <w:color w:val="000000" w:themeColor="text1"/>
          <w:sz w:val="24"/>
          <w:szCs w:val="24"/>
        </w:rPr>
        <w:instrText xml:space="preserve"> STYLEREF 1 \s </w:instrText>
      </w:r>
      <w:r w:rsidR="00C748CD">
        <w:rPr>
          <w:color w:val="000000" w:themeColor="text1"/>
          <w:sz w:val="24"/>
          <w:szCs w:val="24"/>
        </w:rPr>
        <w:fldChar w:fldCharType="separate"/>
      </w:r>
      <w:r w:rsidR="002745AA">
        <w:rPr>
          <w:noProof/>
          <w:color w:val="000000" w:themeColor="text1"/>
          <w:sz w:val="24"/>
          <w:szCs w:val="24"/>
        </w:rPr>
        <w:t>3</w:t>
      </w:r>
      <w:r w:rsidR="00C748CD">
        <w:rPr>
          <w:color w:val="000000" w:themeColor="text1"/>
          <w:sz w:val="24"/>
          <w:szCs w:val="24"/>
        </w:rPr>
        <w:fldChar w:fldCharType="end"/>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w:t>
      </w:r>
      <w:r w:rsidR="00C748CD">
        <w:rPr>
          <w:color w:val="000000" w:themeColor="text1"/>
          <w:sz w:val="24"/>
          <w:szCs w:val="24"/>
        </w:rPr>
        <w:fldChar w:fldCharType="end"/>
      </w:r>
      <w:r w:rsidRPr="00190918">
        <w:rPr>
          <w:color w:val="000000" w:themeColor="text1"/>
          <w:sz w:val="24"/>
          <w:szCs w:val="24"/>
        </w:rPr>
        <w:t xml:space="preserve">: Βήματα διαδικασίας </w:t>
      </w:r>
      <w:r w:rsidRPr="00190918">
        <w:rPr>
          <w:color w:val="000000" w:themeColor="text1"/>
          <w:sz w:val="24"/>
          <w:szCs w:val="24"/>
          <w:lang w:val="en-US"/>
        </w:rPr>
        <w:t>Conjoint</w:t>
      </w:r>
      <w:r w:rsidRPr="00190918">
        <w:rPr>
          <w:color w:val="000000" w:themeColor="text1"/>
          <w:sz w:val="24"/>
          <w:szCs w:val="24"/>
        </w:rPr>
        <w:t xml:space="preserve"> </w:t>
      </w:r>
      <w:r w:rsidRPr="00190918">
        <w:rPr>
          <w:color w:val="000000" w:themeColor="text1"/>
          <w:sz w:val="24"/>
          <w:szCs w:val="24"/>
          <w:lang w:val="en-US"/>
        </w:rPr>
        <w:t>Analysis</w:t>
      </w:r>
      <w:bookmarkEnd w:id="36"/>
    </w:p>
    <w:tbl>
      <w:tblPr>
        <w:tblW w:w="0" w:type="auto"/>
        <w:tblInd w:w="-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75"/>
      </w:tblGrid>
      <w:tr w:rsidR="00C705EA" w14:paraId="11B0E1B3" w14:textId="77777777" w:rsidTr="00664CD9">
        <w:trPr>
          <w:trHeight w:val="342"/>
        </w:trPr>
        <w:tc>
          <w:tcPr>
            <w:tcW w:w="9275" w:type="dxa"/>
          </w:tcPr>
          <w:p w14:paraId="2730AEDB" w14:textId="38DA77FB" w:rsidR="00C705EA" w:rsidRDefault="00C705EA" w:rsidP="00190918">
            <w:pPr>
              <w:ind w:left="230"/>
              <w:jc w:val="center"/>
            </w:pPr>
            <w:r>
              <w:t>Σκοπός της έρευνας και προσδιορισμός του προβλήματος</w:t>
            </w:r>
          </w:p>
        </w:tc>
      </w:tr>
      <w:tr w:rsidR="00C705EA" w14:paraId="32EF0545" w14:textId="77777777" w:rsidTr="00664CD9">
        <w:trPr>
          <w:trHeight w:val="184"/>
        </w:trPr>
        <w:tc>
          <w:tcPr>
            <w:tcW w:w="9275" w:type="dxa"/>
          </w:tcPr>
          <w:p w14:paraId="47F23BDA" w14:textId="0B28D75B" w:rsidR="00C705EA" w:rsidRDefault="00C705EA" w:rsidP="00190918">
            <w:pPr>
              <w:ind w:left="230"/>
              <w:jc w:val="center"/>
            </w:pPr>
            <w:r>
              <w:t>Ανάπτυξη της μελέτης και της έρευνας</w:t>
            </w:r>
          </w:p>
        </w:tc>
      </w:tr>
      <w:tr w:rsidR="00C705EA" w14:paraId="0C8252F1" w14:textId="77777777" w:rsidTr="00664CD9">
        <w:trPr>
          <w:trHeight w:val="184"/>
        </w:trPr>
        <w:tc>
          <w:tcPr>
            <w:tcW w:w="9275" w:type="dxa"/>
          </w:tcPr>
          <w:p w14:paraId="10FB1C88" w14:textId="6398B999" w:rsidR="00C705EA" w:rsidRDefault="00C705EA" w:rsidP="00190918">
            <w:pPr>
              <w:ind w:left="230"/>
              <w:jc w:val="center"/>
            </w:pPr>
            <w:r>
              <w:t>Ανάπτυξη ερωτηματολογίου</w:t>
            </w:r>
          </w:p>
        </w:tc>
      </w:tr>
      <w:tr w:rsidR="00C705EA" w14:paraId="364F54CE" w14:textId="77777777" w:rsidTr="00664CD9">
        <w:trPr>
          <w:trHeight w:val="173"/>
        </w:trPr>
        <w:tc>
          <w:tcPr>
            <w:tcW w:w="9275" w:type="dxa"/>
          </w:tcPr>
          <w:p w14:paraId="6E9DC9B0" w14:textId="751518D1" w:rsidR="00C705EA" w:rsidRDefault="00C705EA" w:rsidP="00190918">
            <w:pPr>
              <w:ind w:left="230"/>
              <w:jc w:val="center"/>
            </w:pPr>
            <w:r>
              <w:t>Επιλογή μεθόδου συλλογής δεδομένων</w:t>
            </w:r>
          </w:p>
        </w:tc>
      </w:tr>
      <w:tr w:rsidR="00C705EA" w14:paraId="722C7890" w14:textId="77777777" w:rsidTr="00664CD9">
        <w:trPr>
          <w:trHeight w:val="173"/>
        </w:trPr>
        <w:tc>
          <w:tcPr>
            <w:tcW w:w="9275" w:type="dxa"/>
          </w:tcPr>
          <w:p w14:paraId="0DD9A8C6" w14:textId="4565FBE4" w:rsidR="00C705EA" w:rsidRDefault="00C705EA" w:rsidP="00190918">
            <w:pPr>
              <w:ind w:left="230"/>
              <w:jc w:val="center"/>
            </w:pPr>
            <w:r>
              <w:t>Επεξεργασία δεδομένων</w:t>
            </w:r>
          </w:p>
        </w:tc>
      </w:tr>
      <w:tr w:rsidR="00C705EA" w14:paraId="2905C811" w14:textId="77777777" w:rsidTr="00664CD9">
        <w:trPr>
          <w:trHeight w:val="460"/>
        </w:trPr>
        <w:tc>
          <w:tcPr>
            <w:tcW w:w="9275" w:type="dxa"/>
          </w:tcPr>
          <w:p w14:paraId="7C461E4F" w14:textId="747D3E4E" w:rsidR="00C705EA" w:rsidRDefault="00C705EA" w:rsidP="00190918">
            <w:pPr>
              <w:keepNext/>
              <w:ind w:left="230"/>
              <w:jc w:val="center"/>
            </w:pPr>
            <w:r>
              <w:t>Ερμηνεία αποτελεσμάτων</w:t>
            </w:r>
          </w:p>
        </w:tc>
      </w:tr>
    </w:tbl>
    <w:p w14:paraId="585EB34D" w14:textId="77777777" w:rsidR="009F3E92" w:rsidRDefault="009F3E92" w:rsidP="00EE43B9"/>
    <w:p w14:paraId="46363E40" w14:textId="092AE257" w:rsidR="00591C78" w:rsidRPr="00F566BB" w:rsidRDefault="00B447BC" w:rsidP="00591C78">
      <w:pPr>
        <w:pStyle w:val="2"/>
        <w:rPr>
          <w:szCs w:val="24"/>
        </w:rPr>
      </w:pPr>
      <w:bookmarkStart w:id="37" w:name="_Toc99476580"/>
      <w:r>
        <w:rPr>
          <w:szCs w:val="24"/>
        </w:rPr>
        <w:t>3.1.2</w:t>
      </w:r>
      <w:r w:rsidR="00F01F83" w:rsidRPr="00F01F83">
        <w:rPr>
          <w:szCs w:val="24"/>
        </w:rPr>
        <w:t xml:space="preserve"> </w:t>
      </w:r>
      <w:r w:rsidR="000C7D8D" w:rsidRPr="00F01F83">
        <w:rPr>
          <w:szCs w:val="24"/>
        </w:rPr>
        <w:t xml:space="preserve">Πλεονεκτήματα και Μειονεκτήματα της </w:t>
      </w:r>
      <w:r w:rsidR="00850061">
        <w:rPr>
          <w:szCs w:val="24"/>
          <w:lang w:val="en-US"/>
        </w:rPr>
        <w:t>Conjoint</w:t>
      </w:r>
      <w:r w:rsidR="00850061" w:rsidRPr="00447D23">
        <w:rPr>
          <w:szCs w:val="24"/>
        </w:rPr>
        <w:t xml:space="preserve"> </w:t>
      </w:r>
      <w:r w:rsidR="00850061">
        <w:rPr>
          <w:szCs w:val="24"/>
          <w:lang w:val="en-US"/>
        </w:rPr>
        <w:t>Analysis</w:t>
      </w:r>
      <w:bookmarkEnd w:id="37"/>
    </w:p>
    <w:p w14:paraId="53115E76" w14:textId="5527B79D" w:rsidR="00322C9F" w:rsidRDefault="00322C9F" w:rsidP="00607738">
      <w:pPr>
        <w:jc w:val="both"/>
      </w:pPr>
      <w:r>
        <w:t xml:space="preserve">Η Conjoint Analysis είναι μια πολύ εξελιγμένη και δημοφιλής μέθοδος αλλά παρόλα αυτά πρέπει να χρησιμοποιείται προσεκτικά παίρνοντας υπόψη τους περιορισμούς και τις παραδοχές που </w:t>
      </w:r>
      <w:r w:rsidR="00F01F83">
        <w:t>κάνει</w:t>
      </w:r>
      <w:r>
        <w:t>. Παρακάτω παρουσιάζονται κάποια πλεονεκτήματα και μειονεκτήματα της συγκεκριμένης ανάλυσης, τα οποία πρέπει να ληφθούν υπό</w:t>
      </w:r>
      <w:r w:rsidR="009D702B">
        <w:t>ψ</w:t>
      </w:r>
      <w:r w:rsidR="00850061">
        <w:t>η</w:t>
      </w:r>
      <w:r w:rsidR="009D702B">
        <w:t xml:space="preserve"> για την κατάλληλη χρήση της</w:t>
      </w:r>
      <w:r>
        <w:t xml:space="preserve"> </w:t>
      </w:r>
      <w:sdt>
        <w:sdtPr>
          <w:id w:val="1037470623"/>
          <w:citation/>
        </w:sdtPr>
        <w:sdtEndPr/>
        <w:sdtContent>
          <w:r w:rsidR="004D76C9">
            <w:fldChar w:fldCharType="begin"/>
          </w:r>
          <w:r w:rsidR="004D76C9" w:rsidRPr="004455EE">
            <w:instrText xml:space="preserve"> </w:instrText>
          </w:r>
          <w:r w:rsidR="004D76C9">
            <w:rPr>
              <w:lang w:val="en-US"/>
            </w:rPr>
            <w:instrText>CITATION</w:instrText>
          </w:r>
          <w:r w:rsidR="004D76C9" w:rsidRPr="004455EE">
            <w:instrText xml:space="preserve"> </w:instrText>
          </w:r>
          <w:r w:rsidR="004D76C9">
            <w:rPr>
              <w:lang w:val="en-US"/>
            </w:rPr>
            <w:instrText>Vri</w:instrText>
          </w:r>
          <w:r w:rsidR="004D76C9" w:rsidRPr="004455EE">
            <w:instrText>94 \</w:instrText>
          </w:r>
          <w:r w:rsidR="004D76C9">
            <w:rPr>
              <w:lang w:val="en-US"/>
            </w:rPr>
            <w:instrText>l</w:instrText>
          </w:r>
          <w:r w:rsidR="004D76C9" w:rsidRPr="004455EE">
            <w:instrText xml:space="preserve"> 1033 </w:instrText>
          </w:r>
          <w:r w:rsidR="004D76C9">
            <w:fldChar w:fldCharType="separate"/>
          </w:r>
          <w:r w:rsidR="002B0390" w:rsidRPr="007C1FC8">
            <w:rPr>
              <w:noProof/>
            </w:rPr>
            <w:t>(</w:t>
          </w:r>
          <w:r w:rsidR="002B0390">
            <w:rPr>
              <w:noProof/>
              <w:lang w:val="en-US"/>
            </w:rPr>
            <w:t>Vriens</w:t>
          </w:r>
          <w:r w:rsidR="002B0390" w:rsidRPr="007C1FC8">
            <w:rPr>
              <w:noProof/>
            </w:rPr>
            <w:t>, 1994)</w:t>
          </w:r>
          <w:r w:rsidR="004D76C9">
            <w:fldChar w:fldCharType="end"/>
          </w:r>
        </w:sdtContent>
      </w:sdt>
      <w:r w:rsidR="009D702B">
        <w:t>.</w:t>
      </w:r>
    </w:p>
    <w:p w14:paraId="08377B7A" w14:textId="4F791588" w:rsidR="00322C9F" w:rsidRDefault="004F509F" w:rsidP="00607738">
      <w:pPr>
        <w:jc w:val="both"/>
      </w:pPr>
      <w:r>
        <w:t>Πλεονεκτήματα</w:t>
      </w:r>
      <w:r w:rsidRPr="004F509F">
        <w:t xml:space="preserve">: </w:t>
      </w:r>
    </w:p>
    <w:p w14:paraId="2E87E8D3" w14:textId="53B848E9" w:rsidR="004F509F" w:rsidRDefault="00591C78" w:rsidP="00EF773E">
      <w:pPr>
        <w:jc w:val="both"/>
      </w:pPr>
      <w:r>
        <w:lastRenderedPageBreak/>
        <w:t xml:space="preserve">1. </w:t>
      </w:r>
      <w:r w:rsidR="004F509F">
        <w:t xml:space="preserve">Η ανάλυση μπορεί να πραγματοποιηθεί με χρήση φυσικών μεταβλητών και πραγματικών </w:t>
      </w:r>
      <w:r w:rsidR="00F01F83">
        <w:t>προϊόντων</w:t>
      </w:r>
      <w:r w:rsidR="004F509F">
        <w:t xml:space="preserve">. Επίσης, </w:t>
      </w:r>
      <w:r w:rsidR="00F01F83">
        <w:t>τ</w:t>
      </w:r>
      <w:r w:rsidR="004F509F">
        <w:t xml:space="preserve">α υπάρχοντα προϊόντα μπορούν και περιγράφονται καλά ως συνδυασμοί επιπέδων των χαρακτηριστικών και τα νέα εναλλακτικά προϊόντα μπορεί να προκύψουν από τα επίπεδα </w:t>
      </w:r>
      <w:r w:rsidR="00F01F83">
        <w:t>των χαρακτηριστικών</w:t>
      </w:r>
      <w:r w:rsidR="004F509F">
        <w:t xml:space="preserve">. </w:t>
      </w:r>
    </w:p>
    <w:p w14:paraId="3874DF0A" w14:textId="0F9EEAD0" w:rsidR="00F01F83" w:rsidRPr="00F01F83" w:rsidRDefault="00591C78" w:rsidP="00EF773E">
      <w:pPr>
        <w:jc w:val="both"/>
        <w:rPr>
          <w:szCs w:val="24"/>
        </w:rPr>
      </w:pPr>
      <w:r w:rsidRPr="00F01F83">
        <w:rPr>
          <w:szCs w:val="24"/>
        </w:rPr>
        <w:t xml:space="preserve">2. </w:t>
      </w:r>
      <w:r w:rsidR="004F509F" w:rsidRPr="00F01F83">
        <w:rPr>
          <w:szCs w:val="24"/>
        </w:rPr>
        <w:t xml:space="preserve">Οι προτιμήσεις από διαφορετικά άτομα μπορούν να μετρηθούν και να συγκεντρωθούν μαζί για </w:t>
      </w:r>
      <w:r w:rsidR="00F01F83" w:rsidRPr="00F01F83">
        <w:rPr>
          <w:szCs w:val="24"/>
        </w:rPr>
        <w:t>να καταλήξει ο ερευνητής σε μία απόφαση</w:t>
      </w:r>
      <w:r w:rsidR="004F509F" w:rsidRPr="00F01F83">
        <w:rPr>
          <w:szCs w:val="24"/>
        </w:rPr>
        <w:t xml:space="preserve">. Οι πελάτες παρέχουν </w:t>
      </w:r>
      <w:r w:rsidR="00F01F83">
        <w:rPr>
          <w:szCs w:val="24"/>
        </w:rPr>
        <w:t>π</w:t>
      </w:r>
      <w:r w:rsidR="00F01F83" w:rsidRPr="00F01F83">
        <w:rPr>
          <w:szCs w:val="24"/>
        </w:rPr>
        <w:t>ληροφορίες για την αγορά των προϊόντων εκφράζοντας τις προτιμήσεις τους είτε μέσω βαθμολόγησης ή κατάταξης.</w:t>
      </w:r>
    </w:p>
    <w:p w14:paraId="6AD4453B" w14:textId="09FD8627" w:rsidR="00591C78" w:rsidRDefault="00F01F83" w:rsidP="00EF773E">
      <w:pPr>
        <w:jc w:val="both"/>
      </w:pPr>
      <w:r>
        <w:t xml:space="preserve">3. Το πλεονέκτημα της μεθόδου είναι ότι δίδει τη δυνατότητα </w:t>
      </w:r>
      <w:r w:rsidR="004F509F">
        <w:t>ανάλυσης των προτιμήσεων σε συλλ</w:t>
      </w:r>
      <w:r>
        <w:t>ογικό αλλά και ατομικό επίπεδο.</w:t>
      </w:r>
    </w:p>
    <w:p w14:paraId="1795D9E1" w14:textId="37213EC2" w:rsidR="00591C78" w:rsidRDefault="00F01F83" w:rsidP="00EF773E">
      <w:pPr>
        <w:jc w:val="both"/>
      </w:pPr>
      <w:r>
        <w:t>4</w:t>
      </w:r>
      <w:r w:rsidR="00591C78">
        <w:t>. Η κατανόηση της αξίας που δίνουν οι άνθρωποι στις υπηρεσίες ή τα προϊόντα θα επιτρέψει να σχεδιαστεί ένα προγράμματα μάρκετινγκ που θα δώσει τη δυνατότητα να επανασχεδιαστούν υπάρχοντα προϊόντα ή να δημιουργηθούν νέα προϊόντα χρησιμοποιώντας τις αξίες που προέκυψαν από την έρευνα.</w:t>
      </w:r>
      <w:r w:rsidR="00870F66">
        <w:t xml:space="preserve"> Έτσι</w:t>
      </w:r>
      <w:r w:rsidR="00850061">
        <w:t>,</w:t>
      </w:r>
      <w:r w:rsidR="00870F66">
        <w:t xml:space="preserve"> πραγματοποιείται ο σχεδιασμός της στρατηγικής προώθησης προϊόντος σε κάθε τμήμα της αγοράς με βάση τη σημαντικότητα που οι καταναλωτές οι οποίοι ανήκουν σε ένα συγκεκριμένο τμήμα προσδίδουν στα χαρακτηριστικά.</w:t>
      </w:r>
    </w:p>
    <w:p w14:paraId="6EFCE0A2" w14:textId="14C0F41E" w:rsidR="00591C78" w:rsidRDefault="00F01F83" w:rsidP="00EF773E">
      <w:pPr>
        <w:jc w:val="both"/>
      </w:pPr>
      <w:r>
        <w:t>5</w:t>
      </w:r>
      <w:r w:rsidR="00591C78">
        <w:t xml:space="preserve">. </w:t>
      </w:r>
      <w:r w:rsidR="00850061">
        <w:t>Η</w:t>
      </w:r>
      <w:r w:rsidR="00591C78" w:rsidRPr="00591C78">
        <w:t xml:space="preserve"> </w:t>
      </w:r>
      <w:r w:rsidR="00591C78">
        <w:t xml:space="preserve">μέθοδος της </w:t>
      </w:r>
      <w:r w:rsidR="00850061">
        <w:rPr>
          <w:lang w:val="en-US"/>
        </w:rPr>
        <w:t>Conjoint</w:t>
      </w:r>
      <w:r w:rsidR="00850061" w:rsidRPr="00447D23">
        <w:t xml:space="preserve"> </w:t>
      </w:r>
      <w:r w:rsidR="00850061">
        <w:rPr>
          <w:lang w:val="en-US"/>
        </w:rPr>
        <w:t>Analysis</w:t>
      </w:r>
      <w:r w:rsidR="00591C78">
        <w:t xml:space="preserve"> διερευνά</w:t>
      </w:r>
      <w:r w:rsidR="00591C78" w:rsidRPr="00591C78">
        <w:t xml:space="preserve"> την ευαισθησ</w:t>
      </w:r>
      <w:r w:rsidR="00591C78">
        <w:t xml:space="preserve">ία τιμών διαφορετικών </w:t>
      </w:r>
      <w:r w:rsidR="00591C78" w:rsidRPr="00591C78">
        <w:t>χαρακτηριστικών</w:t>
      </w:r>
      <w:r w:rsidR="00591C78">
        <w:t xml:space="preserve"> μεταξύ τους</w:t>
      </w:r>
      <w:r w:rsidR="00591C78" w:rsidRPr="00591C78">
        <w:t>.</w:t>
      </w:r>
    </w:p>
    <w:p w14:paraId="2665BC2F" w14:textId="4961F1A6" w:rsidR="004F509F" w:rsidRDefault="00F01F83" w:rsidP="00EF773E">
      <w:pPr>
        <w:jc w:val="both"/>
      </w:pPr>
      <w:r>
        <w:t>6</w:t>
      </w:r>
      <w:r w:rsidR="00591C78">
        <w:t xml:space="preserve">. </w:t>
      </w:r>
      <w:r w:rsidR="004F509F">
        <w:t>Η μέθοδος είναι ιδανική για τη μέτρηση της αξίας των επωνυμιών που σχετίζονται με ανταγωνιστικές μάρκες. Σε αντίθεση με άλλες μεθόδους μέτρησης,  είναι σε θέση να λάβει πληροφορίες σχετικά με τη δύναμη ή τη δημοτικότητα της μάρκας σε σύγκριση με συγκεκριμένες τιμές και χαρακτηριστικά προϊόντων.</w:t>
      </w:r>
    </w:p>
    <w:p w14:paraId="4469866D" w14:textId="63025606" w:rsidR="00870F66" w:rsidRDefault="00F01F83" w:rsidP="00EF773E">
      <w:pPr>
        <w:jc w:val="both"/>
      </w:pPr>
      <w:r>
        <w:t>7</w:t>
      </w:r>
      <w:r w:rsidR="00870F66" w:rsidRPr="00870F66">
        <w:t xml:space="preserve">. </w:t>
      </w:r>
      <w:r w:rsidR="00870F66">
        <w:t>Γίνεται εφικτή η τμηματοποίηση της αγοράς με βάση τη σημαντικότητα που προσδίδουν οι καταναλωτές στα χαρακτηριστικά του προϊόντος.</w:t>
      </w:r>
    </w:p>
    <w:p w14:paraId="6D855F4B" w14:textId="4204F3BA" w:rsidR="000F6EE4" w:rsidRDefault="00F01F83" w:rsidP="00EF773E">
      <w:pPr>
        <w:jc w:val="both"/>
      </w:pPr>
      <w:r>
        <w:t>8</w:t>
      </w:r>
      <w:r w:rsidR="004D76C9">
        <w:t>. Ερευνά αντικείμ</w:t>
      </w:r>
      <w:r w:rsidR="009D702B">
        <w:t>ενα μη φανερά στους ερωτώμενους</w:t>
      </w:r>
      <w:r>
        <w:t>.</w:t>
      </w:r>
    </w:p>
    <w:p w14:paraId="733BD37A" w14:textId="11AE80D1" w:rsidR="004F509F" w:rsidRPr="004F509F" w:rsidRDefault="004F509F" w:rsidP="00EF773E">
      <w:pPr>
        <w:jc w:val="both"/>
      </w:pPr>
      <w:r>
        <w:t>Μειονεκτήματα</w:t>
      </w:r>
      <w:r w:rsidRPr="004F509F">
        <w:t xml:space="preserve">: </w:t>
      </w:r>
    </w:p>
    <w:p w14:paraId="410D0958" w14:textId="3636D652" w:rsidR="004F509F" w:rsidRPr="004F509F" w:rsidRDefault="004F509F" w:rsidP="00EF773E">
      <w:pPr>
        <w:jc w:val="both"/>
      </w:pPr>
      <w:r w:rsidRPr="004F509F">
        <w:t xml:space="preserve">1. Όταν όλο και περισσότερα χαρακτηριστικά ενός προϊόντος περιλαμβάνονται στη μελέτη, ο αριθμός των συνδυασμών </w:t>
      </w:r>
      <w:r w:rsidR="00F01F83">
        <w:t xml:space="preserve">των </w:t>
      </w:r>
      <w:r w:rsidR="00850061">
        <w:t xml:space="preserve">επιπέδων των </w:t>
      </w:r>
      <w:r w:rsidRPr="004F509F">
        <w:t>χαρακτηριστικών αυξάνεται επίσης, καθιστώντας τη μελέτη εξαιρετικά δύσκολη. Κατά συνέπεια, μόνο μερικά επιλεγμένα χαρακτηριστικά μπορού</w:t>
      </w:r>
      <w:r>
        <w:t>ν να συμπεριληφθούν στη μελέτη.</w:t>
      </w:r>
    </w:p>
    <w:p w14:paraId="3D240263" w14:textId="071D2868" w:rsidR="004F509F" w:rsidRPr="004F509F" w:rsidRDefault="004F509F" w:rsidP="00EF773E">
      <w:pPr>
        <w:jc w:val="both"/>
      </w:pPr>
      <w:r w:rsidRPr="004F509F">
        <w:t xml:space="preserve">2. Η συλλογή </w:t>
      </w:r>
      <w:r w:rsidR="00F01F83">
        <w:t>απαντήσεων</w:t>
      </w:r>
      <w:r w:rsidRPr="004F509F">
        <w:t xml:space="preserve"> από τους ερωτηθέντες είνα</w:t>
      </w:r>
      <w:r>
        <w:t>ι δύσκολη δουλειά.</w:t>
      </w:r>
    </w:p>
    <w:p w14:paraId="248C5A2A" w14:textId="51AFB930" w:rsidR="004F509F" w:rsidRPr="004F509F" w:rsidRDefault="004F509F" w:rsidP="00EF773E">
      <w:pPr>
        <w:jc w:val="both"/>
      </w:pPr>
      <w:r w:rsidRPr="004F509F">
        <w:t xml:space="preserve">3. Κάθε φορά που περιλαμβάνονται </w:t>
      </w:r>
      <w:r w:rsidR="00F01F83">
        <w:t>νέα προφίλ προϊόντων</w:t>
      </w:r>
      <w:r w:rsidRPr="004F509F">
        <w:t xml:space="preserve">, οι ερωτηθέντες δυσκολεύονται να </w:t>
      </w:r>
      <w:r w:rsidR="00F01F83">
        <w:t>διατυπώσουν την προτίμησή τους σε αυτά.</w:t>
      </w:r>
    </w:p>
    <w:p w14:paraId="575B64DC" w14:textId="53070D85" w:rsidR="00190301" w:rsidRDefault="004F509F" w:rsidP="00EF773E">
      <w:pPr>
        <w:jc w:val="both"/>
      </w:pPr>
      <w:r w:rsidRPr="004F509F">
        <w:lastRenderedPageBreak/>
        <w:t xml:space="preserve">4. </w:t>
      </w:r>
      <w:r w:rsidR="008F04FD">
        <w:t>Οι ερωτώμενοι δεν είναι σε θέση να προσδιορίσουν τη στάση τους σε νέες κατηγορίες ή μπορεί να αισθανθούν ότι πιέζονται να σκεφτούν</w:t>
      </w:r>
      <w:r w:rsidR="004D76C9">
        <w:t xml:space="preserve"> </w:t>
      </w:r>
      <w:sdt>
        <w:sdtPr>
          <w:id w:val="-1999111466"/>
          <w:citation/>
        </w:sdtPr>
        <w:sdtEndPr/>
        <w:sdtContent>
          <w:r w:rsidR="004D76C9">
            <w:fldChar w:fldCharType="begin"/>
          </w:r>
          <w:r w:rsidR="004D76C9">
            <w:instrText xml:space="preserve"> CITATION Wil16 \l 1032 </w:instrText>
          </w:r>
          <w:r w:rsidR="004D76C9">
            <w:fldChar w:fldCharType="separate"/>
          </w:r>
          <w:r w:rsidR="002B0390">
            <w:rPr>
              <w:noProof/>
            </w:rPr>
            <w:t>(Taylor, 2016)</w:t>
          </w:r>
          <w:r w:rsidR="004D76C9">
            <w:fldChar w:fldCharType="end"/>
          </w:r>
        </w:sdtContent>
      </w:sdt>
      <w:r w:rsidR="009D702B">
        <w:t>.</w:t>
      </w:r>
    </w:p>
    <w:p w14:paraId="509E972F" w14:textId="77777777" w:rsidR="003733D7" w:rsidRPr="004F509F" w:rsidRDefault="003733D7" w:rsidP="00607738">
      <w:pPr>
        <w:jc w:val="both"/>
      </w:pPr>
    </w:p>
    <w:p w14:paraId="78683153" w14:textId="26B2AD47" w:rsidR="003733D7" w:rsidRPr="00EF773E" w:rsidRDefault="004B5F83" w:rsidP="003733D7">
      <w:pPr>
        <w:pStyle w:val="2"/>
        <w:jc w:val="both"/>
        <w:rPr>
          <w:szCs w:val="24"/>
        </w:rPr>
      </w:pPr>
      <w:bookmarkStart w:id="38" w:name="_Toc99476581"/>
      <w:r>
        <w:rPr>
          <w:szCs w:val="24"/>
        </w:rPr>
        <w:t>3.2</w:t>
      </w:r>
      <w:r w:rsidR="008F04FD" w:rsidRPr="008F04FD">
        <w:rPr>
          <w:szCs w:val="24"/>
        </w:rPr>
        <w:t xml:space="preserve"> </w:t>
      </w:r>
      <w:r w:rsidR="00907801" w:rsidRPr="008F04FD">
        <w:rPr>
          <w:szCs w:val="24"/>
        </w:rPr>
        <w:t>Μ</w:t>
      </w:r>
      <w:r w:rsidR="00A17623" w:rsidRPr="008F04FD">
        <w:rPr>
          <w:szCs w:val="24"/>
        </w:rPr>
        <w:t>έθοδοι εξόρυξης δεδομένων</w:t>
      </w:r>
      <w:bookmarkEnd w:id="38"/>
    </w:p>
    <w:p w14:paraId="0B854D48" w14:textId="5F53E6E2" w:rsidR="004455EE" w:rsidRDefault="004455EE" w:rsidP="00EF773E">
      <w:pPr>
        <w:jc w:val="both"/>
      </w:pPr>
      <w:r>
        <w:t xml:space="preserve">Ο όρος </w:t>
      </w:r>
      <w:r w:rsidR="00C37B2A">
        <w:t xml:space="preserve">Εξόρυξη Δεδομένων </w:t>
      </w:r>
      <w:r>
        <w:t>(</w:t>
      </w:r>
      <w:r w:rsidR="00C37B2A">
        <w:t>Data Mining</w:t>
      </w:r>
      <w:r>
        <w:t>), περιγράφει την αυτόματη ή ημιαυτόματη διαδικασία, μέσω χρήσης ηλεκτρονικού υπολογιστή, εύρεσης ανωμαλιών, προτύπων και συσχετίσεων από μεγάλες βάσεις δεδομένων. Με άλλα λόγια είναι η εξαγωγή «υπονοούμενων», προηγουμένως άγνωστων και ενδεχομένως χρήσιμων πληροφοριών από τα δεδομένα. Σύμφωνα με τον ορισμό του Fayaad η ανακάλυψη γνώσης από βάσεις δεδομένων είναι μια ντετερμινιστική διαδικασία αναγνώρισης έγκυρων, καινοτόμων, ενδεχομένως χρήσιμων και τελικά κατανοητών προτύπων στα δεδομένα</w:t>
      </w:r>
      <w:sdt>
        <w:sdtPr>
          <w:id w:val="1489133675"/>
          <w:citation/>
        </w:sdtPr>
        <w:sdtEndPr/>
        <w:sdtContent>
          <w:r>
            <w:fldChar w:fldCharType="begin"/>
          </w:r>
          <w:r>
            <w:instrText xml:space="preserve"> CITATION Usa96 \l 1032 </w:instrText>
          </w:r>
          <w:r>
            <w:fldChar w:fldCharType="separate"/>
          </w:r>
          <w:r w:rsidR="002B0390">
            <w:rPr>
              <w:noProof/>
            </w:rPr>
            <w:t xml:space="preserve"> (Usama Fayyad, 1996)</w:t>
          </w:r>
          <w:r>
            <w:fldChar w:fldCharType="end"/>
          </w:r>
        </w:sdtContent>
      </w:sdt>
      <w:r>
        <w:t xml:space="preserve">. </w:t>
      </w:r>
    </w:p>
    <w:p w14:paraId="1E874CC1" w14:textId="53C68E6F" w:rsidR="004455EE" w:rsidRDefault="004455EE" w:rsidP="00EF773E">
      <w:pPr>
        <w:jc w:val="both"/>
      </w:pPr>
      <w:r>
        <w:t>Εξόρυξη Δεδομένων καλείται η εξεύρεση (σημαντικών, αυτονόητων, άγνωστων και πιθανόν χρήσιμων) πληροφοριών ή επαναλαμβανόμενων προτύπων (patterns) σε τεράστιες βάσεις δεδομένων. Ένας συνοπτικός ορισμός που περιέχει την ουσία όμως το</w:t>
      </w:r>
      <w:r w:rsidR="00672E38">
        <w:t>υ Data Mining είναι ο ακόλουθος</w:t>
      </w:r>
      <w:r>
        <w:t>: Εξόρυξη χρήσιμων πληροφοριών από μεγάλα σύνολα δεδομένων. Παρόλο που είναι δύσκολο να καθοριστούν με ακρίβεια το εύρος και τα όρια μελέτης αυτού του κλάδου, παραβλέπουμε τις λεπτομέρειες και αποδεχόμαστε ως ορισμ</w:t>
      </w:r>
      <w:r w:rsidR="00672E38">
        <w:t xml:space="preserve">ό του Data Mining τον παρακάτω: </w:t>
      </w:r>
      <w:r>
        <w:t>Data Mining είναι η ανάλυση συχνά μεγάλων παρατηρούμενων συνόλων δεδομένων με σκοπό να βρούμε σχέσεις που δεν υποψιαζόμαστε, και να συνοψίσουμε τα δεδομένα με καινοτόμους τρόπους, κατανοητούς και χρήσιμους για τον κάτοχο των δεδομένων.</w:t>
      </w:r>
    </w:p>
    <w:p w14:paraId="2329FE09" w14:textId="20617EDE" w:rsidR="00EF773E" w:rsidRDefault="008F04FD" w:rsidP="00EF773E">
      <w:pPr>
        <w:jc w:val="both"/>
      </w:pPr>
      <w:r>
        <w:t>Στις μέρες μας το</w:t>
      </w:r>
      <w:r w:rsidR="004455EE">
        <w:t xml:space="preserve"> Data Mining</w:t>
      </w:r>
      <w:r>
        <w:t xml:space="preserve"> είναι σημαντικό</w:t>
      </w:r>
      <w:r w:rsidR="004455EE">
        <w:t xml:space="preserve"> </w:t>
      </w:r>
      <w:r>
        <w:t>αφού</w:t>
      </w:r>
      <w:r w:rsidR="004455EE">
        <w:t xml:space="preserve">, αναπόφευκτα κατακλυζόμαστε από πλήθος δεδομένων τα οποία χρόνο με το χρόνο συνεχώς αυξάνονται. Τέτοιου είδους μη δομημένες πληροφορίες αποτελούν το 90% του ψηφιακού κόσμου. Περισσότερες όμως πληροφορίες δε σημαίνει απαραίτητα και περισσότερη γνώση. Το Data Mining μας επιτρέπει να </w:t>
      </w:r>
      <w:r w:rsidR="00C0008E">
        <w:t>ελεγχθεί όλος</w:t>
      </w:r>
      <w:r w:rsidR="004455EE">
        <w:t xml:space="preserve"> αυτό</w:t>
      </w:r>
      <w:r w:rsidR="00C0008E">
        <w:t>ς</w:t>
      </w:r>
      <w:r w:rsidR="004455EE">
        <w:t xml:space="preserve"> </w:t>
      </w:r>
      <w:r w:rsidR="00C0008E">
        <w:t>ο</w:t>
      </w:r>
      <w:r w:rsidR="004455EE">
        <w:t xml:space="preserve"> χαοτικό</w:t>
      </w:r>
      <w:r w:rsidR="00C0008E">
        <w:t>ς</w:t>
      </w:r>
      <w:r w:rsidR="004455EE">
        <w:t xml:space="preserve"> και επαναλαμβανόμενο</w:t>
      </w:r>
      <w:r w:rsidR="00C0008E">
        <w:t>ς</w:t>
      </w:r>
      <w:r w:rsidR="004455EE">
        <w:t xml:space="preserve"> «θόρυβο</w:t>
      </w:r>
      <w:r w:rsidR="00C0008E">
        <w:t>ς</w:t>
      </w:r>
      <w:r w:rsidR="004455EE">
        <w:t xml:space="preserve">», να </w:t>
      </w:r>
      <w:r w:rsidR="00C0008E">
        <w:t>κατανοηθεί</w:t>
      </w:r>
      <w:r w:rsidR="004455EE">
        <w:t xml:space="preserve"> τι είναι σχετικό και τότε να </w:t>
      </w:r>
      <w:r w:rsidR="00C0008E">
        <w:t>χρησιμοποιηθούν</w:t>
      </w:r>
      <w:r w:rsidR="004455EE">
        <w:t xml:space="preserve"> κατάλληλα τα δεδομένα με σκοπό να </w:t>
      </w:r>
      <w:r w:rsidR="00C0008E">
        <w:t>αξιολογηθούν</w:t>
      </w:r>
      <w:r w:rsidR="004455EE">
        <w:t xml:space="preserve"> σωστά μελλοντικ</w:t>
      </w:r>
      <w:r>
        <w:t xml:space="preserve">ά αποτελέσματα. Το Data Mining </w:t>
      </w:r>
      <w:r w:rsidR="004455EE">
        <w:t>αντιπροσωπεύει μια ποικιλία μεθόδων και τεχνικών, οι οποίες με τη χρήση κατάλληλων κανόνων</w:t>
      </w:r>
      <w:r w:rsidR="00672E38">
        <w:t xml:space="preserve"> επεξεργάζονται τον όγκο των διαθέσιμων δεδομένων με στόχο τη βέλτιστη λήψη αποφάσεων. Η εύρεση ισχυρών προτύπων, αν υπάρχουν, είναι ένα πολύ χρήσιμο εργαλείο για την ακριβή πρόβλεψη μελλοντικών δεδομένων, για τη γενίκευση από ένα δείγμα του συνόλου στο πλήρες σύνολο καθώς και για τη συμπίεση μεγάλων δεδομένων σε μικρότερα με σκοπό να γίνουν πιο εύχρηστα και κατανοητά. Ο όρος Data Mining δεν ήταν ευρέως διαδεδομένος μέχρι τη δεκ</w:t>
      </w:r>
      <w:r w:rsidR="00C37B2A">
        <w:t>α</w:t>
      </w:r>
      <w:r w:rsidR="00672E38">
        <w:t xml:space="preserve">ετία του 1980 και είχε εκφραστεί με διάφορους τρόπους. Στη βιβλιογραφία </w:t>
      </w:r>
      <w:sdt>
        <w:sdtPr>
          <w:id w:val="993615031"/>
          <w:citation/>
        </w:sdtPr>
        <w:sdtEndPr/>
        <w:sdtContent>
          <w:r w:rsidR="00C0008E">
            <w:fldChar w:fldCharType="begin"/>
          </w:r>
          <w:r w:rsidR="00C0008E">
            <w:instrText xml:space="preserve"> CITATION Usa96 \l 1032 </w:instrText>
          </w:r>
          <w:r w:rsidR="00C0008E">
            <w:fldChar w:fldCharType="separate"/>
          </w:r>
          <w:r w:rsidR="002B0390">
            <w:rPr>
              <w:noProof/>
            </w:rPr>
            <w:t>(Usama Fayyad, 1996)</w:t>
          </w:r>
          <w:r w:rsidR="00C0008E">
            <w:fldChar w:fldCharType="end"/>
          </w:r>
        </w:sdtContent>
      </w:sdt>
      <w:r>
        <w:t xml:space="preserve"> </w:t>
      </w:r>
      <w:r w:rsidR="00672E38">
        <w:t xml:space="preserve">το </w:t>
      </w:r>
      <w:r w:rsidR="00504827">
        <w:t>Data</w:t>
      </w:r>
      <w:r w:rsidR="00672E38">
        <w:t xml:space="preserve"> </w:t>
      </w:r>
      <w:r w:rsidR="00504827">
        <w:t>Mining</w:t>
      </w:r>
      <w:r w:rsidR="00672E38">
        <w:t xml:space="preserve"> συναντάται και με τον όρο «knowledge discovery in databases» (KDD – ανακάλυψη γνώσης από βάσεις δεδομένων), όρο δανει</w:t>
      </w:r>
      <w:r w:rsidR="00B447BC">
        <w:t>σμένο από την τεχνητή νοημοσύνη.</w:t>
      </w:r>
      <w:r w:rsidR="00672E38">
        <w:t xml:space="preserve"> </w:t>
      </w:r>
    </w:p>
    <w:p w14:paraId="5AB3E1BF" w14:textId="1D0363AE" w:rsidR="00672E38" w:rsidRDefault="00672E38" w:rsidP="00EF773E">
      <w:pPr>
        <w:jc w:val="both"/>
      </w:pPr>
      <w:r>
        <w:t xml:space="preserve">Συνοψίζοντας, σε ένα τυπικό πρόβλημα </w:t>
      </w:r>
      <w:r w:rsidR="00504827">
        <w:t>Data</w:t>
      </w:r>
      <w:r>
        <w:t xml:space="preserve"> </w:t>
      </w:r>
      <w:r w:rsidR="00504827">
        <w:t>Mining</w:t>
      </w:r>
      <w:r>
        <w:t xml:space="preserve"> υπάρχει μία λίστα βημάτων που πρέπει να πραγματοποιηθούν: </w:t>
      </w:r>
    </w:p>
    <w:p w14:paraId="0424A45E" w14:textId="550EBEA4" w:rsidR="00672E38" w:rsidRDefault="00EF773E" w:rsidP="00EF773E">
      <w:pPr>
        <w:jc w:val="both"/>
      </w:pPr>
      <w:r>
        <w:lastRenderedPageBreak/>
        <w:t xml:space="preserve">1. Ανάπτυξη </w:t>
      </w:r>
      <w:r w:rsidR="00672E38">
        <w:t xml:space="preserve">και κατανόηση του στόχου της περιοχής της εφαρμογής, της σχετικά προγενέστερης γνώσης του προς εξέταση τομέα, και τους στόχους του τελικού χρήστη. </w:t>
      </w:r>
    </w:p>
    <w:p w14:paraId="1788D50F" w14:textId="77777777" w:rsidR="00672E38" w:rsidRDefault="00672E38" w:rsidP="00EF773E">
      <w:pPr>
        <w:jc w:val="both"/>
      </w:pPr>
      <w:r>
        <w:t xml:space="preserve">2. Απόκτηση του συνόλου δεδομένων που θα χρησιμοποιηθούν στην ανάλυση. Υπάρχουν διαφορετικά είδη αποθηκών πληροφοριών που μπορούν να χρησιμοποιηθούν στη διαδικασία εξόρυξης γνώσης. Κατά συνέπεια, οι πολλαπλές πηγές δεδομένων μπορούν να συνδυαστούν καθορίζοντας το σύνολο στο οποίο πρόκειται τελικά να εφαρμοστεί η διαδικασία εξόρυξης. Έτσι δημιουργείται ο στόχος –σύνολο δεδομένων (dataset) και επιλέγεται το σύνολο δεδομένων στο οποίο πρόκειται να εκτελεστεί η διαδικασία εξόρυξης. </w:t>
      </w:r>
    </w:p>
    <w:p w14:paraId="13656F53" w14:textId="5547A9FE" w:rsidR="00672E38" w:rsidRDefault="00672E38" w:rsidP="00EF773E">
      <w:pPr>
        <w:jc w:val="both"/>
      </w:pPr>
      <w:r>
        <w:t xml:space="preserve">3. Εξερεύνηση, καθαρισμός και </w:t>
      </w:r>
      <w:r w:rsidR="00504827">
        <w:t>προ επεξεργασία</w:t>
      </w:r>
      <w:r>
        <w:t xml:space="preserve"> των δεδομένων. Αυτό το βήμα περιλαμβάνει βασικές διαδικασίες όπως είναι η αφαίρεση του θορύβου ή των άτυπων τιμών των outliers, η συλλογή των απαραίτητων πληροφοριών για τη διαμόρφωση ή τη μέτρηση του θορύβου, η απόφαση σχετικά με τις στρατηγικές διαχείρισης των ελλειπόντων πεδίων δεδομένων. </w:t>
      </w:r>
    </w:p>
    <w:p w14:paraId="1C075C10" w14:textId="77777777" w:rsidR="00672E38" w:rsidRDefault="00672E38" w:rsidP="00EF773E">
      <w:pPr>
        <w:jc w:val="both"/>
      </w:pPr>
      <w:r>
        <w:t xml:space="preserve">4. Μείωση των δεδομένων, αν είναι απαραίτητο, και (όταν εμπλέκεται μάθηση με επίβλεψη) , διαχωρισμός των δεδομένων σε δεδομένα εκπαίδευσης (training set), δεδομένα επαλήθευσης (quiz set-validation set) και δεδομένα ελέγχου (test dataset). Τα δεδομένα μετασχηματίζονται ή παγιώνονται σε μορφές κατάλληλες για εξόρυξη. Γίνεται χρήση μεθόδων μείωσης διαστάσεων ή μετασχηματισμού, για τη μείωση του αριθμού των υπό εξέταση μεταβλητών ή την εύρεση κατάλληλης αντιπροσώπευσης των δεδομένων. </w:t>
      </w:r>
    </w:p>
    <w:p w14:paraId="21F14D0B" w14:textId="63320320" w:rsidR="00672E38" w:rsidRDefault="00EF773E" w:rsidP="00EF773E">
      <w:pPr>
        <w:jc w:val="both"/>
      </w:pPr>
      <w:r>
        <w:t xml:space="preserve">5. </w:t>
      </w:r>
      <w:r w:rsidR="00672E38">
        <w:t xml:space="preserve">Προσδιορισμός του είδους της μάθησης του </w:t>
      </w:r>
      <w:r w:rsidR="00504827">
        <w:t>Data</w:t>
      </w:r>
      <w:r w:rsidR="00672E38">
        <w:t xml:space="preserve"> </w:t>
      </w:r>
      <w:r w:rsidR="00504827">
        <w:t>Mining</w:t>
      </w:r>
      <w:r w:rsidR="00672E38">
        <w:t xml:space="preserve"> (ταξινόμηση, πρόβλεψη, ομαδοποίηση, συσχέτιση). Εκτέλεση της εξόρυξης δεδομένων.</w:t>
      </w:r>
    </w:p>
    <w:p w14:paraId="413F8217" w14:textId="7C9EFF5C" w:rsidR="00672E38" w:rsidRDefault="00672E38" w:rsidP="00EF773E">
      <w:pPr>
        <w:jc w:val="both"/>
      </w:pPr>
      <w:r>
        <w:t xml:space="preserve">6. Επιλογή των τεχνικών του </w:t>
      </w:r>
      <w:r w:rsidR="00504827">
        <w:t>Data</w:t>
      </w:r>
      <w:r>
        <w:t xml:space="preserve"> </w:t>
      </w:r>
      <w:r w:rsidR="00504827">
        <w:t>Mining</w:t>
      </w:r>
      <w:r>
        <w:t xml:space="preserve"> που θα χρησιμοποιηθούν. </w:t>
      </w:r>
    </w:p>
    <w:p w14:paraId="159D1E19" w14:textId="77777777" w:rsidR="00C0008E" w:rsidRDefault="00672E38" w:rsidP="00EF773E">
      <w:pPr>
        <w:jc w:val="both"/>
      </w:pPr>
      <w:r>
        <w:t>7. Χρησιμοποίηση αλγορίθμων για να διεξάγουν το έργο της μάθησης (αλγόριθμοι εκμάθησης).</w:t>
      </w:r>
    </w:p>
    <w:p w14:paraId="7791F8A9" w14:textId="3EBD4741" w:rsidR="00672E38" w:rsidRDefault="00672E38" w:rsidP="00EF773E">
      <w:pPr>
        <w:jc w:val="both"/>
      </w:pPr>
      <w:r>
        <w:t xml:space="preserve">8. Ερμηνεία των αποτελεσμάτων των αλγορίθμων-αξιολόγηση των προτύπων. Τα εξαγόμενα πρότυπα ή μοτίβα αξιολογούνται με κάποια μέτρα, προκειμένου να προσδιοριστούν εκείνα τα οποία αντιπροσωπεύουν τη γνώση καλύτερα, δηλαδή τα μοτίβα για τα οποία ενδιαφερόμαστε περισσότερο. </w:t>
      </w:r>
    </w:p>
    <w:p w14:paraId="688476AB" w14:textId="7A3694AB" w:rsidR="00504827" w:rsidRDefault="00672E38" w:rsidP="00EF773E">
      <w:pPr>
        <w:jc w:val="both"/>
      </w:pPr>
      <w:r>
        <w:t>9. Ανάπτυξη του μοντέλου - σταθεροποίηση και παρουσίαση της γνώσης. Σε αυτό το βήμα, η εξορυγμένη γνώση ενσωματώνεται στο σύστημα και χρησιμοποιούνται κάποιες τεχνικές αντιπροσώπευσης αυτής, προκειμένου να παρουσιαστεί ευκρινώς στο χρήστη.</w:t>
      </w:r>
    </w:p>
    <w:p w14:paraId="5C05D656" w14:textId="11470650" w:rsidR="00376995" w:rsidRDefault="00C0008E" w:rsidP="00EF773E">
      <w:pPr>
        <w:jc w:val="both"/>
      </w:pPr>
      <w:r>
        <w:t>Για την πραγμάτωση των παραπάνω είναι απαραίτητες κάποιες τεχνικές και μέθοδοι.</w:t>
      </w:r>
      <w:r w:rsidR="003733D7">
        <w:t xml:space="preserve"> </w:t>
      </w:r>
      <w:r w:rsidR="00376995">
        <w:t>Η εξόρυξη δεδομένων είναι εξαιρετικά αποτελεσματική, εφόσον βασί</w:t>
      </w:r>
      <w:r w:rsidR="00145107">
        <w:t>ζεται σε μία ή περισσότερες από</w:t>
      </w:r>
      <w:r w:rsidR="00376995">
        <w:t xml:space="preserve"> τις </w:t>
      </w:r>
      <w:r w:rsidR="00145107">
        <w:t xml:space="preserve">παρακάτω </w:t>
      </w:r>
      <w:r w:rsidR="00476298">
        <w:t>τεχνικές</w:t>
      </w:r>
      <w:r w:rsidR="00190301" w:rsidRPr="00190301">
        <w:t xml:space="preserve"> </w:t>
      </w:r>
      <w:sdt>
        <w:sdtPr>
          <w:id w:val="2121566924"/>
          <w:citation/>
        </w:sdtPr>
        <w:sdtEndPr/>
        <w:sdtContent>
          <w:r w:rsidR="00190301">
            <w:fldChar w:fldCharType="begin"/>
          </w:r>
          <w:r w:rsidR="00190301" w:rsidRPr="00190301">
            <w:instrText xml:space="preserve"> </w:instrText>
          </w:r>
          <w:r w:rsidR="00190301">
            <w:rPr>
              <w:lang w:val="en-US"/>
            </w:rPr>
            <w:instrText>CITATION</w:instrText>
          </w:r>
          <w:r w:rsidR="00190301" w:rsidRPr="00190301">
            <w:instrText xml:space="preserve"> </w:instrText>
          </w:r>
          <w:r w:rsidR="00190301">
            <w:rPr>
              <w:lang w:val="en-US"/>
            </w:rPr>
            <w:instrText>Aru</w:instrText>
          </w:r>
          <w:r w:rsidR="00190301" w:rsidRPr="00190301">
            <w:instrText>011 \</w:instrText>
          </w:r>
          <w:r w:rsidR="00190301">
            <w:rPr>
              <w:lang w:val="en-US"/>
            </w:rPr>
            <w:instrText>l</w:instrText>
          </w:r>
          <w:r w:rsidR="00190301" w:rsidRPr="00190301">
            <w:instrText xml:space="preserve"> 1033 </w:instrText>
          </w:r>
          <w:r w:rsidR="00190301">
            <w:fldChar w:fldCharType="separate"/>
          </w:r>
          <w:r w:rsidR="002B0390" w:rsidRPr="007C1FC8">
            <w:rPr>
              <w:noProof/>
            </w:rPr>
            <w:t>(</w:t>
          </w:r>
          <w:r w:rsidR="002B0390">
            <w:rPr>
              <w:noProof/>
              <w:lang w:val="en-US"/>
            </w:rPr>
            <w:t>Pujari</w:t>
          </w:r>
          <w:r w:rsidR="002B0390" w:rsidRPr="007C1FC8">
            <w:rPr>
              <w:noProof/>
            </w:rPr>
            <w:t>, 2001)</w:t>
          </w:r>
          <w:r w:rsidR="00190301">
            <w:fldChar w:fldCharType="end"/>
          </w:r>
        </w:sdtContent>
      </w:sdt>
      <w:r w:rsidR="00476298">
        <w:t>:</w:t>
      </w:r>
    </w:p>
    <w:p w14:paraId="6CC9E056" w14:textId="3E9831E6" w:rsidR="00D41460" w:rsidRPr="00EB4D93" w:rsidRDefault="00D41460" w:rsidP="00D41460">
      <w:pPr>
        <w:pStyle w:val="af5"/>
        <w:numPr>
          <w:ilvl w:val="0"/>
          <w:numId w:val="34"/>
        </w:numPr>
        <w:jc w:val="both"/>
        <w:rPr>
          <w:color w:val="000000" w:themeColor="text1"/>
        </w:rPr>
      </w:pPr>
      <w:r w:rsidRPr="00EB4D93">
        <w:rPr>
          <w:color w:val="000000" w:themeColor="text1"/>
        </w:rPr>
        <w:t>Κανόνες συσχέτισης</w:t>
      </w:r>
    </w:p>
    <w:p w14:paraId="6FBF19D2" w14:textId="1B06C7C3" w:rsidR="00D41460" w:rsidRPr="00EB4D93" w:rsidRDefault="00D41460" w:rsidP="00D41460">
      <w:pPr>
        <w:pStyle w:val="af5"/>
        <w:numPr>
          <w:ilvl w:val="0"/>
          <w:numId w:val="34"/>
        </w:numPr>
        <w:jc w:val="both"/>
        <w:rPr>
          <w:color w:val="000000" w:themeColor="text1"/>
        </w:rPr>
      </w:pPr>
      <w:r w:rsidRPr="00EB4D93">
        <w:rPr>
          <w:color w:val="000000" w:themeColor="text1"/>
        </w:rPr>
        <w:t>Ανίχνευση ανωμαλιών (Anomaly detection)</w:t>
      </w:r>
    </w:p>
    <w:p w14:paraId="470A6994" w14:textId="674BAE33" w:rsidR="00EB4D93" w:rsidRPr="00EB4D93" w:rsidRDefault="00EB4D93" w:rsidP="00D41460">
      <w:pPr>
        <w:pStyle w:val="af5"/>
        <w:numPr>
          <w:ilvl w:val="0"/>
          <w:numId w:val="34"/>
        </w:numPr>
        <w:jc w:val="both"/>
        <w:rPr>
          <w:color w:val="000000" w:themeColor="text1"/>
        </w:rPr>
      </w:pPr>
      <w:r w:rsidRPr="00EB4D93">
        <w:rPr>
          <w:color w:val="000000" w:themeColor="text1"/>
        </w:rPr>
        <w:lastRenderedPageBreak/>
        <w:t>Κατηγοριοποίηση</w:t>
      </w:r>
    </w:p>
    <w:p w14:paraId="11A9DA8A" w14:textId="6FF1186E" w:rsidR="00D41460" w:rsidRPr="00EB4D93" w:rsidRDefault="00D41460" w:rsidP="00D41460">
      <w:pPr>
        <w:pStyle w:val="af5"/>
        <w:numPr>
          <w:ilvl w:val="0"/>
          <w:numId w:val="34"/>
        </w:numPr>
        <w:jc w:val="both"/>
        <w:rPr>
          <w:color w:val="000000" w:themeColor="text1"/>
        </w:rPr>
      </w:pPr>
      <w:r w:rsidRPr="00EB4D93">
        <w:rPr>
          <w:color w:val="000000" w:themeColor="text1"/>
        </w:rPr>
        <w:t xml:space="preserve">Συσταδοποίηση </w:t>
      </w:r>
    </w:p>
    <w:p w14:paraId="3A3A6215" w14:textId="609BC4FB" w:rsidR="00D15B29" w:rsidRPr="00AB7793" w:rsidRDefault="004B5F83" w:rsidP="00AB7793">
      <w:pPr>
        <w:pStyle w:val="2"/>
      </w:pPr>
      <w:bookmarkStart w:id="39" w:name="_Toc99476582"/>
      <w:r>
        <w:t>3.3</w:t>
      </w:r>
      <w:r w:rsidR="00AB7793">
        <w:t xml:space="preserve"> </w:t>
      </w:r>
      <w:r w:rsidR="00D15B29" w:rsidRPr="00AB7793">
        <w:t>Συσταδοποίηση</w:t>
      </w:r>
      <w:bookmarkEnd w:id="39"/>
      <w:r w:rsidR="00D15B29" w:rsidRPr="00AB7793">
        <w:t xml:space="preserve"> </w:t>
      </w:r>
    </w:p>
    <w:p w14:paraId="4F42A766" w14:textId="4F272D63" w:rsidR="006C5505" w:rsidRDefault="00C37B2A" w:rsidP="00607738">
      <w:pPr>
        <w:jc w:val="both"/>
      </w:pPr>
      <w:r>
        <w:t>Ε</w:t>
      </w:r>
      <w:r w:rsidR="00091D52" w:rsidRPr="00091D52">
        <w:t xml:space="preserve">ίναι η διαδικασία ανακάλυψης ομάδων και δομών στα δεδομένα που είναι "παρόμοια" κατά κάποιο τρόπο, χωρίς να χρησιμοποιούνται γνωστές δομές στα δεδομένα. Η </w:t>
      </w:r>
      <w:r w:rsidR="00B91F38">
        <w:t>συσταδοποίηση</w:t>
      </w:r>
      <w:r w:rsidR="00091D52" w:rsidRPr="00091D52">
        <w:t xml:space="preserve"> περιλαμβάνει ομαδοποίηση τμημάτων δεδομένων μαζί, με βάση τις ομοιότητες τους. Για παράδειγμα, είναι εφικτό να ομαδοποιηθούν διαφορετικά δημογραφικά στοιχεία του κοινού μιας επιχείρησης σε διαφορετικά πακέτα με βάση το διαθέσιμο εισόδημά τους ή πόσο συχνά τείνουν να ψωνίζουν από το ηλεκτρονικό κατάστημα.</w:t>
      </w:r>
      <w:r w:rsidR="00AB7793">
        <w:t xml:space="preserve"> </w:t>
      </w:r>
      <w:r w:rsidR="006C5505">
        <w:t xml:space="preserve">H συσταδοποίηση ή αλλιώς clustering πραγματοποιείται βάσει: </w:t>
      </w:r>
    </w:p>
    <w:p w14:paraId="2E52567D" w14:textId="03D3B82D" w:rsidR="006C5505" w:rsidRDefault="006C5505" w:rsidP="00AF631E">
      <w:pPr>
        <w:pStyle w:val="af5"/>
        <w:numPr>
          <w:ilvl w:val="0"/>
          <w:numId w:val="7"/>
        </w:numPr>
        <w:jc w:val="both"/>
      </w:pPr>
      <w:r>
        <w:t xml:space="preserve">Τον τύπο δεδομένων που εισάγονται στον αλγόριθμο. </w:t>
      </w:r>
    </w:p>
    <w:p w14:paraId="777DB3AB" w14:textId="6C4D4EEB" w:rsidR="006C5505" w:rsidRDefault="006C5505" w:rsidP="00AF631E">
      <w:pPr>
        <w:pStyle w:val="af5"/>
        <w:numPr>
          <w:ilvl w:val="0"/>
          <w:numId w:val="7"/>
        </w:numPr>
        <w:jc w:val="both"/>
      </w:pPr>
      <w:r>
        <w:t xml:space="preserve">Την μέθοδο που καθορίζει τη συσταδοποίηση του συνόλου των δεδομένων. </w:t>
      </w:r>
    </w:p>
    <w:p w14:paraId="0A7C36B2" w14:textId="5F0256E1" w:rsidR="00560254" w:rsidRDefault="006C5505" w:rsidP="00607738">
      <w:pPr>
        <w:pStyle w:val="af5"/>
        <w:numPr>
          <w:ilvl w:val="0"/>
          <w:numId w:val="7"/>
        </w:numPr>
        <w:jc w:val="both"/>
      </w:pPr>
      <w:r>
        <w:t>Την θεωρία και τις βασικές έννοιες που είναι βασισμένες οι τεχνικές ανάλυσης συστάδας.</w:t>
      </w:r>
    </w:p>
    <w:p w14:paraId="12A32306" w14:textId="77777777" w:rsidR="00D41460" w:rsidRDefault="00D41460" w:rsidP="00D41460">
      <w:pPr>
        <w:pStyle w:val="af5"/>
        <w:ind w:left="1435"/>
        <w:jc w:val="both"/>
      </w:pPr>
    </w:p>
    <w:p w14:paraId="4308F2F8" w14:textId="2DC10AFD" w:rsidR="006C5505" w:rsidRDefault="006C5505" w:rsidP="00607738">
      <w:pPr>
        <w:jc w:val="both"/>
      </w:pPr>
      <w:r>
        <w:t xml:space="preserve">Επιμέρους κατηγοριοποίηση με βάση τον τύπο δεδομένων που εισάγονται στον αλγόριθμο είναι η εξής : </w:t>
      </w:r>
    </w:p>
    <w:p w14:paraId="3227AAE3" w14:textId="2D050DD3" w:rsidR="006C5505" w:rsidRDefault="006C5505" w:rsidP="00AF631E">
      <w:pPr>
        <w:pStyle w:val="af5"/>
        <w:numPr>
          <w:ilvl w:val="0"/>
          <w:numId w:val="28"/>
        </w:numPr>
        <w:jc w:val="both"/>
      </w:pPr>
      <w:r>
        <w:t xml:space="preserve">Συσταδοποίηση Αριθμητικών Δεδομένων </w:t>
      </w:r>
    </w:p>
    <w:p w14:paraId="6E695123" w14:textId="35F02FD8" w:rsidR="006C5505" w:rsidRDefault="006C5505" w:rsidP="00AF631E">
      <w:pPr>
        <w:pStyle w:val="af5"/>
        <w:numPr>
          <w:ilvl w:val="0"/>
          <w:numId w:val="28"/>
        </w:numPr>
        <w:jc w:val="both"/>
      </w:pPr>
      <w:r>
        <w:t xml:space="preserve">Κατηγορική Συσταδοποίηση </w:t>
      </w:r>
    </w:p>
    <w:p w14:paraId="333C7B34" w14:textId="70DC245F" w:rsidR="00AB7793" w:rsidRDefault="006C5505" w:rsidP="00AB7793">
      <w:pPr>
        <w:pStyle w:val="af5"/>
        <w:numPr>
          <w:ilvl w:val="0"/>
          <w:numId w:val="28"/>
        </w:numPr>
        <w:jc w:val="both"/>
      </w:pPr>
      <w:r>
        <w:t xml:space="preserve">Κειμενική Συσταδοποίηση </w:t>
      </w:r>
    </w:p>
    <w:p w14:paraId="24ECE053" w14:textId="48CC4C5F" w:rsidR="00560254" w:rsidRPr="00AB7793" w:rsidRDefault="00AB7793" w:rsidP="00607738">
      <w:pPr>
        <w:jc w:val="both"/>
        <w:rPr>
          <w:lang w:val="en-US"/>
        </w:rPr>
      </w:pPr>
      <w:r>
        <w:t>Κατηγορίες συσταδοποίησης</w:t>
      </w:r>
      <w:r>
        <w:rPr>
          <w:lang w:val="en-US"/>
        </w:rPr>
        <w:t>:</w:t>
      </w:r>
    </w:p>
    <w:p w14:paraId="3548112A" w14:textId="289ACDCB" w:rsidR="006C5505" w:rsidRDefault="006C5505" w:rsidP="00AB7793">
      <w:pPr>
        <w:jc w:val="both"/>
      </w:pPr>
      <w:r>
        <w:t xml:space="preserve">Κατηγοριοποίηση με βάση τη μέθοδο συσταδοποίησης </w:t>
      </w:r>
      <w:sdt>
        <w:sdtPr>
          <w:id w:val="1924830640"/>
          <w:citation/>
        </w:sdtPr>
        <w:sdtEndPr/>
        <w:sdtContent>
          <w:r w:rsidR="00190301">
            <w:fldChar w:fldCharType="begin"/>
          </w:r>
          <w:r w:rsidR="00190301" w:rsidRPr="00190301">
            <w:instrText xml:space="preserve"> </w:instrText>
          </w:r>
          <w:r w:rsidR="00190301" w:rsidRPr="00AB7793">
            <w:rPr>
              <w:lang w:val="en-US"/>
            </w:rPr>
            <w:instrText>CITATION</w:instrText>
          </w:r>
          <w:r w:rsidR="00190301" w:rsidRPr="00190301">
            <w:instrText xml:space="preserve"> </w:instrText>
          </w:r>
          <w:r w:rsidR="00190301" w:rsidRPr="00AB7793">
            <w:rPr>
              <w:lang w:val="en-US"/>
            </w:rPr>
            <w:instrText>Rok</w:instrText>
          </w:r>
          <w:r w:rsidR="00190301" w:rsidRPr="00190301">
            <w:instrText>95 \</w:instrText>
          </w:r>
          <w:r w:rsidR="00190301" w:rsidRPr="00AB7793">
            <w:rPr>
              <w:lang w:val="en-US"/>
            </w:rPr>
            <w:instrText>l</w:instrText>
          </w:r>
          <w:r w:rsidR="00190301" w:rsidRPr="00190301">
            <w:instrText xml:space="preserve"> 1033 </w:instrText>
          </w:r>
          <w:r w:rsidR="00190301">
            <w:fldChar w:fldCharType="separate"/>
          </w:r>
          <w:r w:rsidR="002B0390" w:rsidRPr="007C1FC8">
            <w:rPr>
              <w:noProof/>
            </w:rPr>
            <w:t>(</w:t>
          </w:r>
          <w:r w:rsidR="002B0390">
            <w:rPr>
              <w:noProof/>
              <w:lang w:val="en-US"/>
            </w:rPr>
            <w:t>Rokach</w:t>
          </w:r>
          <w:r w:rsidR="002B0390" w:rsidRPr="007C1FC8">
            <w:rPr>
              <w:noProof/>
            </w:rPr>
            <w:t>, 1995)</w:t>
          </w:r>
          <w:r w:rsidR="00190301">
            <w:fldChar w:fldCharType="end"/>
          </w:r>
        </w:sdtContent>
      </w:sdt>
      <w:r>
        <w:t xml:space="preserve">: </w:t>
      </w:r>
    </w:p>
    <w:p w14:paraId="4F00E1AA" w14:textId="0FD1F31C" w:rsidR="00992A01" w:rsidRDefault="006C5505" w:rsidP="00992A01">
      <w:pPr>
        <w:pStyle w:val="af5"/>
        <w:numPr>
          <w:ilvl w:val="0"/>
          <w:numId w:val="29"/>
        </w:numPr>
        <w:jc w:val="both"/>
      </w:pPr>
      <w:r>
        <w:t>Η Ιεραρχική συσταδοποίηση</w:t>
      </w:r>
      <w:r w:rsidR="00E66CE8">
        <w:rPr>
          <w:lang w:val="en-US"/>
        </w:rPr>
        <w:t>.</w:t>
      </w:r>
    </w:p>
    <w:p w14:paraId="717873A5" w14:textId="01B4F503" w:rsidR="006C5505" w:rsidRDefault="006C5505" w:rsidP="00AF631E">
      <w:pPr>
        <w:pStyle w:val="af5"/>
        <w:numPr>
          <w:ilvl w:val="0"/>
          <w:numId w:val="29"/>
        </w:numPr>
        <w:jc w:val="both"/>
      </w:pPr>
      <w:r>
        <w:t>Η Συσταδοποίηση διαμέρισης</w:t>
      </w:r>
      <w:r w:rsidR="00560254">
        <w:t>.</w:t>
      </w:r>
      <w:r>
        <w:t xml:space="preserve"> </w:t>
      </w:r>
    </w:p>
    <w:p w14:paraId="61132EAD" w14:textId="1628246C" w:rsidR="006C5505" w:rsidRDefault="006C5505" w:rsidP="00AF631E">
      <w:pPr>
        <w:pStyle w:val="af5"/>
        <w:numPr>
          <w:ilvl w:val="0"/>
          <w:numId w:val="29"/>
        </w:numPr>
        <w:jc w:val="both"/>
      </w:pPr>
      <w:r>
        <w:t>Η Ασαφής συσταδοποίηση</w:t>
      </w:r>
      <w:r w:rsidR="00560254">
        <w:t>.</w:t>
      </w:r>
      <w:r>
        <w:t xml:space="preserve"> </w:t>
      </w:r>
    </w:p>
    <w:p w14:paraId="6D0AD915" w14:textId="1D09FCC9" w:rsidR="006C5505" w:rsidRDefault="006C5505" w:rsidP="00AF631E">
      <w:pPr>
        <w:pStyle w:val="af5"/>
        <w:numPr>
          <w:ilvl w:val="0"/>
          <w:numId w:val="29"/>
        </w:numPr>
        <w:jc w:val="both"/>
      </w:pPr>
      <w:r>
        <w:t>Η Συσταδοποίηση βασισμένη στα δίκτυα Kohenen</w:t>
      </w:r>
      <w:r w:rsidR="00560254">
        <w:t>.</w:t>
      </w:r>
      <w:r>
        <w:t xml:space="preserve"> </w:t>
      </w:r>
    </w:p>
    <w:p w14:paraId="57D22222" w14:textId="23336252" w:rsidR="006C5505" w:rsidRDefault="006C5505" w:rsidP="00AF631E">
      <w:pPr>
        <w:pStyle w:val="af5"/>
        <w:numPr>
          <w:ilvl w:val="0"/>
          <w:numId w:val="29"/>
        </w:numPr>
        <w:jc w:val="both"/>
      </w:pPr>
      <w:r>
        <w:t>Η Συσταδοποίηση βασισμένη στην πυκνότητα</w:t>
      </w:r>
      <w:r w:rsidR="00560254">
        <w:t>.</w:t>
      </w:r>
      <w:r>
        <w:t xml:space="preserve"> </w:t>
      </w:r>
    </w:p>
    <w:p w14:paraId="1205C9AC" w14:textId="054F9938" w:rsidR="006C5505" w:rsidRDefault="006C5505" w:rsidP="00AF631E">
      <w:pPr>
        <w:pStyle w:val="af5"/>
        <w:numPr>
          <w:ilvl w:val="0"/>
          <w:numId w:val="29"/>
        </w:numPr>
        <w:jc w:val="both"/>
      </w:pPr>
      <w:r>
        <w:t>Η Συ</w:t>
      </w:r>
      <w:r w:rsidR="00560254">
        <w:t>σταδοποίηση βασισμένη σε πλέγμα.</w:t>
      </w:r>
    </w:p>
    <w:p w14:paraId="437404C8" w14:textId="108962F8" w:rsidR="00992A01" w:rsidRDefault="006C5505" w:rsidP="00607738">
      <w:pPr>
        <w:pStyle w:val="af5"/>
        <w:numPr>
          <w:ilvl w:val="0"/>
          <w:numId w:val="29"/>
        </w:numPr>
        <w:jc w:val="both"/>
      </w:pPr>
      <w:r>
        <w:t>Η Συσταδοποίηση υπό-χώρων.</w:t>
      </w:r>
    </w:p>
    <w:p w14:paraId="01A69086" w14:textId="77777777" w:rsidR="00AB7793" w:rsidRDefault="00AB7793" w:rsidP="00AB7793">
      <w:pPr>
        <w:pStyle w:val="af5"/>
        <w:jc w:val="both"/>
      </w:pPr>
    </w:p>
    <w:p w14:paraId="117DA14A" w14:textId="10FD2B3A" w:rsidR="00EB5EE6" w:rsidRDefault="004B5F83" w:rsidP="00EB5EE6">
      <w:pPr>
        <w:pStyle w:val="2"/>
        <w:rPr>
          <w:szCs w:val="24"/>
        </w:rPr>
      </w:pPr>
      <w:bookmarkStart w:id="40" w:name="_Toc99476583"/>
      <w:r>
        <w:rPr>
          <w:szCs w:val="24"/>
        </w:rPr>
        <w:t>3.3.1</w:t>
      </w:r>
      <w:r w:rsidR="00190301" w:rsidRPr="00190301">
        <w:rPr>
          <w:szCs w:val="24"/>
        </w:rPr>
        <w:t xml:space="preserve"> </w:t>
      </w:r>
      <w:r w:rsidR="00E66CE8">
        <w:rPr>
          <w:szCs w:val="24"/>
        </w:rPr>
        <w:t>Ιεραρχική συσταδοποίηση</w:t>
      </w:r>
      <w:bookmarkEnd w:id="40"/>
    </w:p>
    <w:p w14:paraId="3FEAE854" w14:textId="21BF9FE0" w:rsidR="00187CF9" w:rsidRDefault="00E66CE8" w:rsidP="00E66CE8">
      <w:pPr>
        <w:jc w:val="both"/>
      </w:pPr>
      <w:r>
        <w:t>Η Ιεραρχική συσταδοποίηση παράγει ένα σύνολο από εμφωλευμένες συστάδες οργανωμένες σε ένα ιεραρχικό δέντρο. Έτσι δημιουργείται μια ιεραρχία από συστάδες όπου στο</w:t>
      </w:r>
      <w:r w:rsidRPr="00190918">
        <w:t xml:space="preserve"> κατώτατο επίπεδο της ιεραρχίας βρίσκονται τα μεμονωμένα αντικείμενα</w:t>
      </w:r>
      <w:r>
        <w:t>. Στο ανώτατο επίπεδο βρίσκεται μια υπέ</w:t>
      </w:r>
      <w:r w:rsidRPr="00190918">
        <w:t>ρ</w:t>
      </w:r>
      <w:r>
        <w:t xml:space="preserve"> </w:t>
      </w:r>
      <w:r w:rsidRPr="00190918">
        <w:lastRenderedPageBreak/>
        <w:t>συστάδα, η οποία περιλαμβάνει όλα τα αντικείμενα. Κάθε ενδιάμεσο επίπεδο ορίζει ένα σύνολο συστάδων. Η ιεραρχία προκύπτει από μια διαδικασία</w:t>
      </w:r>
      <w:r>
        <w:t xml:space="preserve"> διαδοχικών διασπάσεων </w:t>
      </w:r>
      <w:r w:rsidRPr="00190918">
        <w:t>ή συγχωνεύσεων συστάδων. Η επιλογή του κατάλληλου συνόλου συστάδων εναπόκειται στον χρήστη.</w:t>
      </w:r>
      <w:r>
        <w:t xml:space="preserve"> Η Ιεραρχική συσταδοποίηση μπορεί να αναπαρασταθεί με ένα δενδρόγραμμα. Ένα διάγραμμα δηλαδή που μοιάζει με δένδρο και καταγράφει τις ακολουθίες από συγχωνεύσεις και τους διαχωρισμούς</w:t>
      </w:r>
      <w:r w:rsidR="007D7C69">
        <w:t>. Το συγκεκριμένο παρουσιάζεται αναλυτικά και εξηγείται στ</w:t>
      </w:r>
      <w:r w:rsidR="00B447BC">
        <w:t>ην παράγραφο 3.5</w:t>
      </w:r>
      <w:r w:rsidR="007D7C69">
        <w:t>.2.</w:t>
      </w:r>
      <w:r>
        <w:t xml:space="preserve"> Το πλεονέκτημα αυτής της μεθόδου είναι ότι δεν χρειάζεται η προϋπόθεση ενός συγκεκριμένου αριθμού από συστάδες, αφού οποιοσδήποτε επιθυμητός αριθμός από συστάδες μπορεί να επιτευχθεί</w:t>
      </w:r>
      <w:r w:rsidR="007D7C69">
        <w:t xml:space="preserve"> «κόβοντας» το δενδρόγραμμα στο κατάλληλο επίπεδο.</w:t>
      </w:r>
    </w:p>
    <w:p w14:paraId="2502F22F" w14:textId="209C04D1" w:rsidR="004B5F83" w:rsidRDefault="007D7C69" w:rsidP="004B5F83">
      <w:pPr>
        <w:jc w:val="both"/>
      </w:pPr>
      <w:r>
        <w:t>Υπάρχουν δύο βασικοί τύποι ιεραρχικής συσταδοποίησης που είναι ο συσσωρευτικός</w:t>
      </w:r>
      <w:r w:rsidRPr="007D7C69">
        <w:t xml:space="preserve"> </w:t>
      </w:r>
      <w:r>
        <w:t>(</w:t>
      </w:r>
      <w:r>
        <w:rPr>
          <w:lang w:val="en-US"/>
        </w:rPr>
        <w:t>agglomerative</w:t>
      </w:r>
      <w:r w:rsidRPr="007D7C69">
        <w:t>)</w:t>
      </w:r>
      <w:r>
        <w:t xml:space="preserve"> και ο διαιρετικός</w:t>
      </w:r>
      <w:r w:rsidRPr="007D7C69">
        <w:t xml:space="preserve"> (</w:t>
      </w:r>
      <w:r>
        <w:rPr>
          <w:lang w:val="en-US"/>
        </w:rPr>
        <w:t>divisive</w:t>
      </w:r>
      <w:r w:rsidRPr="007D7C69">
        <w:t>)</w:t>
      </w:r>
      <w:r>
        <w:t>.</w:t>
      </w:r>
      <w:r w:rsidRPr="007D7C69">
        <w:t xml:space="preserve"> </w:t>
      </w:r>
      <w:r w:rsidR="004B5F83">
        <w:t xml:space="preserve">Στον πρώτο τύπο, όπου είναι και αυτός που χρησιμοποιείται στην παρούσα διπλωματική εργασία, </w:t>
      </w:r>
      <w:r>
        <w:t xml:space="preserve">η διαδικασία αρχίζει με τα σημεία ως ξεχωριστές συστάδες και σε κάθε βήμα συγχωνεύει το πιο κοντινό ζευγάρι συστάδων μέχρι να μείνει μόνο μία ή </w:t>
      </w:r>
      <w:r>
        <w:rPr>
          <w:lang w:val="en-US"/>
        </w:rPr>
        <w:t>k</w:t>
      </w:r>
      <w:r w:rsidRPr="007D7C69">
        <w:t xml:space="preserve"> </w:t>
      </w:r>
      <w:r>
        <w:t>συστάδες.</w:t>
      </w:r>
      <w:r w:rsidR="004B5F83">
        <w:t xml:space="preserve"> </w:t>
      </w:r>
      <w:r w:rsidR="004B5F83" w:rsidRPr="00FA0F3A">
        <w:t>Σε κάθε</w:t>
      </w:r>
      <w:r w:rsidR="004B5F83">
        <w:t xml:space="preserve"> </w:t>
      </w:r>
      <w:r w:rsidR="004B5F83" w:rsidRPr="00FA0F3A">
        <w:t>επανάληψη οι</w:t>
      </w:r>
      <w:r w:rsidR="004B5F83">
        <w:t xml:space="preserve"> δύο πλησιέστερες </w:t>
      </w:r>
      <w:r w:rsidR="004B5F83" w:rsidRPr="00FA0F3A">
        <w:t>συστάδες συνενώνονται.</w:t>
      </w:r>
      <w:r w:rsidR="004B5F83">
        <w:t xml:space="preserve"> </w:t>
      </w:r>
      <w:r w:rsidR="00187CF9">
        <w:t xml:space="preserve"> Με την εφαρμογή της συσσωρευτικής ιεραρχικής συσταδοποίησης γίνεται εύρεση κατάλληλου αριθμού συστάδων</w:t>
      </w:r>
      <w:r w:rsidR="00B447BC">
        <w:t xml:space="preserve"> ώστε </w:t>
      </w:r>
      <w:r w:rsidR="004B5F83">
        <w:t xml:space="preserve">στη συνέχεια να εφαρμοστεί ο αλγόριθμος </w:t>
      </w:r>
      <w:r w:rsidR="004B5F83">
        <w:rPr>
          <w:lang w:val="en-US"/>
        </w:rPr>
        <w:t>k</w:t>
      </w:r>
      <w:r w:rsidR="004B5F83" w:rsidRPr="004B5F83">
        <w:t>-</w:t>
      </w:r>
      <w:r w:rsidR="004B5F83">
        <w:rPr>
          <w:lang w:val="en-US"/>
        </w:rPr>
        <w:t>means</w:t>
      </w:r>
      <w:r w:rsidR="00187CF9">
        <w:t>.</w:t>
      </w:r>
      <w:r w:rsidR="004B5F83">
        <w:t xml:space="preserve"> </w:t>
      </w:r>
      <w:r w:rsidR="004B5F83" w:rsidRPr="00FA0F3A">
        <w:t>Ο γενικός αλγόριθμος της Ιεραρχικής Συσσωρευτικής έχει ως</w:t>
      </w:r>
      <w:r w:rsidR="004B5F83">
        <w:t xml:space="preserve"> </w:t>
      </w:r>
      <w:r w:rsidR="004B5F83" w:rsidRPr="00FA0F3A">
        <w:t>ακολούθως:</w:t>
      </w:r>
    </w:p>
    <w:p w14:paraId="7D11C000" w14:textId="1C718099" w:rsidR="004B5F83" w:rsidRPr="00FA0F3A" w:rsidRDefault="004B5F83" w:rsidP="00922A3D">
      <w:pPr>
        <w:pStyle w:val="af5"/>
        <w:numPr>
          <w:ilvl w:val="0"/>
          <w:numId w:val="36"/>
        </w:numPr>
        <w:jc w:val="both"/>
      </w:pPr>
      <w:r w:rsidRPr="00FA0F3A">
        <w:t xml:space="preserve"> Αρχικά, κάθε ένα από τα Ν σημεία θεωρείται ως μια ξεχωριστή συστάδα. Στον πίνακα αποστάσεων καταγράφονται οι αποστάσεις μεταξύ των σημείων. </w:t>
      </w:r>
    </w:p>
    <w:p w14:paraId="2CFFB26B" w14:textId="495F29AD" w:rsidR="004B5F83" w:rsidRPr="00FA0F3A" w:rsidRDefault="004B5F83" w:rsidP="00922A3D">
      <w:pPr>
        <w:pStyle w:val="af5"/>
        <w:numPr>
          <w:ilvl w:val="0"/>
          <w:numId w:val="36"/>
        </w:numPr>
        <w:jc w:val="both"/>
      </w:pPr>
      <w:r w:rsidRPr="00FA0F3A">
        <w:t xml:space="preserve"> Εντοπίζεται στον πίνακα αποστάσεων η μικρότερη τιμή. Η τιμή αυτή είναι η απόσταση των δύο πιο όμοιων συστάδων U και V (d(U,V)). </w:t>
      </w:r>
    </w:p>
    <w:p w14:paraId="686C746E" w14:textId="62CE9F3F" w:rsidR="004B5F83" w:rsidRDefault="004B5F83" w:rsidP="00922A3D">
      <w:pPr>
        <w:pStyle w:val="af5"/>
        <w:numPr>
          <w:ilvl w:val="0"/>
          <w:numId w:val="36"/>
        </w:numPr>
        <w:jc w:val="both"/>
      </w:pPr>
      <w:r w:rsidRPr="00FA0F3A">
        <w:t xml:space="preserve"> Οι συστάδες U και V συνενώνονται σε μια ενιαία συστάδα UV. Σ</w:t>
      </w:r>
      <w:r>
        <w:t>τον πίνακα αποστάσεων, διαγράφο</w:t>
      </w:r>
      <w:r w:rsidRPr="00FA0F3A">
        <w:t>νται οι γραμμές και οι στήλες που αντιστοιχούν στις συστάδες U και V, και προστίθεται</w:t>
      </w:r>
      <w:r>
        <w:t xml:space="preserve"> μια γραμμή</w:t>
      </w:r>
      <w:r w:rsidRPr="00FA0F3A">
        <w:t xml:space="preserve"> και μια στήλη για τη νέα συστάδα UV. Επαναϋπολογίζονται οι αποστάσεις μεταξύ των συστάδων</w:t>
      </w:r>
      <w:r>
        <w:t>.</w:t>
      </w:r>
    </w:p>
    <w:p w14:paraId="23BB9DB1" w14:textId="2BC02614" w:rsidR="004B5F83" w:rsidRDefault="004B5F83" w:rsidP="00922A3D">
      <w:pPr>
        <w:pStyle w:val="af5"/>
        <w:numPr>
          <w:ilvl w:val="0"/>
          <w:numId w:val="36"/>
        </w:numPr>
        <w:jc w:val="both"/>
      </w:pPr>
      <w:r w:rsidRPr="00FA0F3A">
        <w:t xml:space="preserve"> Επαναλαμβάνονται τα βήματα 2 και 3, Ν-1 φορές. Σε κάθε επανάληψη καταγράφονται οι συστάδες που συγχωνεύοντα</w:t>
      </w:r>
      <w:r>
        <w:t>ι καθώς και οι αποστάσεις τους.</w:t>
      </w:r>
    </w:p>
    <w:p w14:paraId="4D7DDC3F" w14:textId="631B4C43" w:rsidR="004B5F83" w:rsidRDefault="00187CF9" w:rsidP="00E66CE8">
      <w:pPr>
        <w:jc w:val="both"/>
      </w:pPr>
      <w:r>
        <w:t>Όσον αφορά τον διαιρετικό</w:t>
      </w:r>
      <w:r w:rsidR="007D7C69">
        <w:t xml:space="preserve"> τύπο η διαδικασία αρχίζει με μία συστάδα που περιέχει όλα τα σημεία και σε κάθε βήμα διαχωρίζει μια συστάδα έως ότου κάθε συστάδα να περιέχει μόνο ένα σημείο ή </w:t>
      </w:r>
      <w:r w:rsidR="007D7C69">
        <w:rPr>
          <w:lang w:val="en-US"/>
        </w:rPr>
        <w:t>k</w:t>
      </w:r>
      <w:r w:rsidR="007D7C69" w:rsidRPr="007D7C69">
        <w:t xml:space="preserve"> </w:t>
      </w:r>
      <w:r w:rsidR="007D7C69">
        <w:t>συστάδες.</w:t>
      </w:r>
      <w:r w:rsidR="005A4878">
        <w:t xml:space="preserve"> </w:t>
      </w:r>
      <w:r w:rsidR="005A4878" w:rsidRPr="00FA0F3A">
        <w:t>Οι συσσωρευτικές μέθοδοι έχουν ως αφετηριακό σημείο το κατώτερο επίπεδο της ιεραρχίας των διαδοχικών συγχωνεύσεων, και σταδια</w:t>
      </w:r>
      <w:r w:rsidR="005A4878">
        <w:t>κά ανέρχονται τα επίπεδα. Υιοθε</w:t>
      </w:r>
      <w:r w:rsidR="005A4878" w:rsidRPr="00FA0F3A">
        <w:t xml:space="preserve">τούν δηλαδή μια προσέγγιση </w:t>
      </w:r>
      <w:r w:rsidR="005A4878">
        <w:t>«bottom up», δηλαδή</w:t>
      </w:r>
      <w:r w:rsidR="005A4878" w:rsidRPr="008813DC">
        <w:t xml:space="preserve"> </w:t>
      </w:r>
      <w:r w:rsidR="005A4878" w:rsidRPr="00FA0F3A">
        <w:t xml:space="preserve">«από κάτω προς τα επάνω» </w:t>
      </w:r>
      <w:sdt>
        <w:sdtPr>
          <w:id w:val="2077707749"/>
          <w:citation/>
        </w:sdtPr>
        <w:sdtEndPr/>
        <w:sdtContent>
          <w:r w:rsidR="005A4878">
            <w:fldChar w:fldCharType="begin"/>
          </w:r>
          <w:r w:rsidR="005A4878">
            <w:instrText xml:space="preserve"> CITATION Tan06 \l 1032 </w:instrText>
          </w:r>
          <w:r w:rsidR="005A4878">
            <w:fldChar w:fldCharType="separate"/>
          </w:r>
          <w:r w:rsidR="002B0390">
            <w:rPr>
              <w:noProof/>
            </w:rPr>
            <w:t>(Tan, 2006)</w:t>
          </w:r>
          <w:r w:rsidR="005A4878">
            <w:fldChar w:fldCharType="end"/>
          </w:r>
        </w:sdtContent>
      </w:sdt>
      <w:r w:rsidR="005A4878" w:rsidRPr="00FA0F3A">
        <w:t>.</w:t>
      </w:r>
      <w:r w:rsidR="005A4878">
        <w:t xml:space="preserve"> </w:t>
      </w:r>
    </w:p>
    <w:p w14:paraId="2AF8D451" w14:textId="0E6AACBB" w:rsidR="00E66CE8" w:rsidRPr="007D7C69" w:rsidRDefault="005A4878" w:rsidP="00E66CE8">
      <w:pPr>
        <w:jc w:val="both"/>
      </w:pPr>
      <w:r w:rsidRPr="00053C9A">
        <w:t>Για τη συγχώνευση ή διάσπασ</w:t>
      </w:r>
      <w:r w:rsidR="00210B82">
        <w:t>η συστάδων απαιτείται καθορισμό</w:t>
      </w:r>
      <w:r w:rsidRPr="00053C9A">
        <w:t xml:space="preserve"> της απόστασης τους. Έχουν προταθεί διάφοροι τρόποι μέτρησης της απόστασης των συστάδων. Οι βασικότεροι από αυτούς είναι η μέθοδος της Απλής Σύνδεσης, η μέθοδος της Πλήρους</w:t>
      </w:r>
      <w:r>
        <w:t xml:space="preserve"> Σύνδεσης, η Σύνδεση Μέσου Όρου και</w:t>
      </w:r>
      <w:r w:rsidRPr="00053C9A">
        <w:t xml:space="preserve"> η μέθοδος Ward</w:t>
      </w:r>
      <w:r>
        <w:t xml:space="preserve">. Για τον υπολογισμό της απόστασης υπάρχει διαφοροποίηση ανάλογα με το εάν τα γνωρίσματα περιέχουν αριθμητικές, δυαδικές ή ονομαστικές τιμές. Πέρα από τον </w:t>
      </w:r>
      <w:r>
        <w:lastRenderedPageBreak/>
        <w:t>υπολογισμό της απόστασης υπάρχουν και πολλές κατηγορίες μεθόδων ανάλυσης συστάδων</w:t>
      </w:r>
      <w:r w:rsidRPr="008B7785">
        <w:t xml:space="preserve"> </w:t>
      </w:r>
      <w:sdt>
        <w:sdtPr>
          <w:rPr>
            <w:lang w:val="en-US"/>
          </w:rPr>
          <w:id w:val="-2050299829"/>
          <w:citation/>
        </w:sdtPr>
        <w:sdtEndPr/>
        <w:sdtContent>
          <w:r>
            <w:rPr>
              <w:lang w:val="en-US"/>
            </w:rPr>
            <w:fldChar w:fldCharType="begin"/>
          </w:r>
          <w:r w:rsidRPr="008B7785">
            <w:instrText xml:space="preserve"> </w:instrText>
          </w:r>
          <w:r>
            <w:rPr>
              <w:lang w:val="en-US"/>
            </w:rPr>
            <w:instrText>CITATION</w:instrText>
          </w:r>
          <w:r w:rsidRPr="008B7785">
            <w:instrText xml:space="preserve"> </w:instrText>
          </w:r>
          <w:r>
            <w:rPr>
              <w:lang w:val="en-US"/>
            </w:rPr>
            <w:instrText>Don</w:instrText>
          </w:r>
          <w:r w:rsidRPr="008B7785">
            <w:instrText>09 \</w:instrText>
          </w:r>
          <w:r>
            <w:rPr>
              <w:lang w:val="en-US"/>
            </w:rPr>
            <w:instrText>l</w:instrText>
          </w:r>
          <w:r w:rsidRPr="008B7785">
            <w:instrText xml:space="preserve"> 1033 </w:instrText>
          </w:r>
          <w:r>
            <w:rPr>
              <w:lang w:val="en-US"/>
            </w:rPr>
            <w:fldChar w:fldCharType="separate"/>
          </w:r>
          <w:r w:rsidR="002B0390" w:rsidRPr="007C1FC8">
            <w:rPr>
              <w:noProof/>
            </w:rPr>
            <w:t>(</w:t>
          </w:r>
          <w:r w:rsidR="002B0390">
            <w:rPr>
              <w:noProof/>
              <w:lang w:val="en-US"/>
            </w:rPr>
            <w:t>Wunsch</w:t>
          </w:r>
          <w:r w:rsidR="002B0390" w:rsidRPr="007C1FC8">
            <w:rPr>
              <w:noProof/>
            </w:rPr>
            <w:t>, 2009)</w:t>
          </w:r>
          <w:r>
            <w:rPr>
              <w:lang w:val="en-US"/>
            </w:rPr>
            <w:fldChar w:fldCharType="end"/>
          </w:r>
        </w:sdtContent>
      </w:sdt>
      <w:r>
        <w:t>.</w:t>
      </w:r>
    </w:p>
    <w:p w14:paraId="66403658" w14:textId="77777777" w:rsidR="00210B82" w:rsidRPr="008813DC" w:rsidRDefault="00210B82" w:rsidP="00210B82">
      <w:pPr>
        <w:pStyle w:val="2"/>
        <w:rPr>
          <w:szCs w:val="24"/>
        </w:rPr>
      </w:pPr>
      <w:bookmarkStart w:id="41" w:name="_Toc99476584"/>
      <w:r>
        <w:rPr>
          <w:szCs w:val="24"/>
        </w:rPr>
        <w:t>3.4</w:t>
      </w:r>
      <w:r w:rsidRPr="00190301">
        <w:rPr>
          <w:szCs w:val="24"/>
        </w:rPr>
        <w:t xml:space="preserve"> Ο αλγόριθμος </w:t>
      </w:r>
      <w:r>
        <w:rPr>
          <w:szCs w:val="24"/>
          <w:lang w:val="en-US"/>
        </w:rPr>
        <w:t>k</w:t>
      </w:r>
      <w:r w:rsidRPr="00190301">
        <w:rPr>
          <w:szCs w:val="24"/>
        </w:rPr>
        <w:t>-</w:t>
      </w:r>
      <w:r w:rsidRPr="00190301">
        <w:rPr>
          <w:szCs w:val="24"/>
          <w:lang w:val="en-US"/>
        </w:rPr>
        <w:t>mean</w:t>
      </w:r>
      <w:r>
        <w:rPr>
          <w:szCs w:val="24"/>
          <w:lang w:val="en-US"/>
        </w:rPr>
        <w:t>s</w:t>
      </w:r>
      <w:bookmarkEnd w:id="41"/>
      <w:r>
        <w:tab/>
      </w:r>
    </w:p>
    <w:p w14:paraId="4871B2AC" w14:textId="77777777" w:rsidR="00210B82" w:rsidRDefault="00210B82" w:rsidP="00210B82">
      <w:pPr>
        <w:jc w:val="both"/>
      </w:pPr>
      <w:r>
        <w:t xml:space="preserve">Όπως αναφέρθηκε και παραπάνω, ανάλυση συστάδων ή απλά συσταδοποίηση είναι η διαδικασία διαμερισμού ενός συνόλου δεδομένων σε υποσύνολα. Υποσύνολο αποτελεί μία συστάδα και δημιουργείται έτσι ώστε τα δεδομένα της συστάδας να είναι παρόμοια το ένα με το άλλο και ανόμοια με τα δεδομένα των άλλων συστάδων. Το σύνολο των συστάδων, δηλαδή αυτές οι μη προκαθορισμένες ομάδες, προκύπτουν από την ανάλυση συστάδων ονομάζεται συσταδοποίηση, είναι γνωστή και ως μη εποπτευόμενη μάθηση. Ο διαμερισμός δεν γίνεται από κάποιον άνθρωπο αλλά από έναν αλγόριθμο συσταδοποίησης. </w:t>
      </w:r>
    </w:p>
    <w:p w14:paraId="4CE04F1E" w14:textId="77777777" w:rsidR="00210B82" w:rsidRDefault="00210B82" w:rsidP="00210B82">
      <w:pPr>
        <w:jc w:val="both"/>
      </w:pPr>
      <w:r>
        <w:t xml:space="preserve">Ο αλγόριθμος </w:t>
      </w:r>
      <w:r>
        <w:rPr>
          <w:lang w:val="en-US"/>
        </w:rPr>
        <w:t>k</w:t>
      </w:r>
      <w:r>
        <w:t>-means είναι ένας από τους σημαντικότερους αλγόριθμους συσταδοποίησης, ο οποίος ανήκει στην οικογένεια των διαχωριστικών αλγορίθμων. Γίνεται δηλαδή διαχωρισμός μίας βάσης δεδομένων αποτελούμενης από κάποια αντικείμενα και ένα σύνολο συστάδων έτσι ώστε το άθροισμα των τετραγώνων των αποστάσεων ελαχιστοποιείται</w:t>
      </w:r>
      <w:sdt>
        <w:sdtPr>
          <w:id w:val="1373037501"/>
          <w:citation/>
        </w:sdtPr>
        <w:sdtEndPr/>
        <w:sdtContent>
          <w:r>
            <w:fldChar w:fldCharType="begin"/>
          </w:r>
          <w:r w:rsidRPr="00831943">
            <w:instrText xml:space="preserve"> </w:instrText>
          </w:r>
          <w:r>
            <w:rPr>
              <w:lang w:val="en-US"/>
            </w:rPr>
            <w:instrText>CITATION</w:instrText>
          </w:r>
          <w:r w:rsidRPr="00831943">
            <w:instrText xml:space="preserve"> </w:instrText>
          </w:r>
          <w:r>
            <w:rPr>
              <w:lang w:val="en-US"/>
            </w:rPr>
            <w:instrText>Dep</w:instrText>
          </w:r>
          <w:r w:rsidRPr="00831943">
            <w:instrText>12 \</w:instrText>
          </w:r>
          <w:r>
            <w:rPr>
              <w:lang w:val="en-US"/>
            </w:rPr>
            <w:instrText>l</w:instrText>
          </w:r>
          <w:r w:rsidRPr="00831943">
            <w:instrText xml:space="preserve"> 1033 </w:instrText>
          </w:r>
          <w:r>
            <w:fldChar w:fldCharType="separate"/>
          </w:r>
          <w:r w:rsidR="002B0390" w:rsidRPr="007C1FC8">
            <w:rPr>
              <w:noProof/>
            </w:rPr>
            <w:t xml:space="preserve"> (</w:t>
          </w:r>
          <w:r w:rsidR="002B0390">
            <w:rPr>
              <w:noProof/>
              <w:lang w:val="en-US"/>
            </w:rPr>
            <w:t>Department</w:t>
          </w:r>
          <w:r w:rsidR="002B0390" w:rsidRPr="007C1FC8">
            <w:rPr>
              <w:noProof/>
            </w:rPr>
            <w:t xml:space="preserve"> </w:t>
          </w:r>
          <w:r w:rsidR="002B0390">
            <w:rPr>
              <w:noProof/>
              <w:lang w:val="en-US"/>
            </w:rPr>
            <w:t>of</w:t>
          </w:r>
          <w:r w:rsidR="002B0390" w:rsidRPr="007C1FC8">
            <w:rPr>
              <w:noProof/>
            </w:rPr>
            <w:t xml:space="preserve"> </w:t>
          </w:r>
          <w:r w:rsidR="002B0390">
            <w:rPr>
              <w:noProof/>
              <w:lang w:val="en-US"/>
            </w:rPr>
            <w:t>Computer</w:t>
          </w:r>
          <w:r w:rsidR="002B0390" w:rsidRPr="007C1FC8">
            <w:rPr>
              <w:noProof/>
            </w:rPr>
            <w:t xml:space="preserve"> </w:t>
          </w:r>
          <w:r w:rsidR="002B0390">
            <w:rPr>
              <w:noProof/>
              <w:lang w:val="en-US"/>
            </w:rPr>
            <w:t>Science</w:t>
          </w:r>
          <w:r w:rsidR="002B0390" w:rsidRPr="007C1FC8">
            <w:rPr>
              <w:noProof/>
            </w:rPr>
            <w:t xml:space="preserve"> </w:t>
          </w:r>
          <w:r w:rsidR="002B0390">
            <w:rPr>
              <w:noProof/>
              <w:lang w:val="en-US"/>
            </w:rPr>
            <w:t>Xinyang</w:t>
          </w:r>
          <w:r w:rsidR="002B0390" w:rsidRPr="007C1FC8">
            <w:rPr>
              <w:noProof/>
            </w:rPr>
            <w:t xml:space="preserve"> </w:t>
          </w:r>
          <w:r w:rsidR="002B0390">
            <w:rPr>
              <w:noProof/>
              <w:lang w:val="en-US"/>
            </w:rPr>
            <w:t>Agriculture</w:t>
          </w:r>
          <w:r w:rsidR="002B0390" w:rsidRPr="007C1FC8">
            <w:rPr>
              <w:noProof/>
            </w:rPr>
            <w:t xml:space="preserve"> </w:t>
          </w:r>
          <w:r w:rsidR="002B0390">
            <w:rPr>
              <w:noProof/>
              <w:lang w:val="en-US"/>
            </w:rPr>
            <w:t>College</w:t>
          </w:r>
          <w:r w:rsidR="002B0390" w:rsidRPr="007C1FC8">
            <w:rPr>
              <w:noProof/>
            </w:rPr>
            <w:t xml:space="preserve"> </w:t>
          </w:r>
          <w:r w:rsidR="002B0390">
            <w:rPr>
              <w:noProof/>
              <w:lang w:val="en-US"/>
            </w:rPr>
            <w:t>Xinyang</w:t>
          </w:r>
          <w:r w:rsidR="002B0390" w:rsidRPr="007C1FC8">
            <w:rPr>
              <w:noProof/>
            </w:rPr>
            <w:t>, 2012)</w:t>
          </w:r>
          <w:r>
            <w:fldChar w:fldCharType="end"/>
          </w:r>
        </w:sdtContent>
      </w:sdt>
      <w:r>
        <w:t xml:space="preserve">. Ο αλγόριθμος k-means είναι ένας αλγόριθμος </w:t>
      </w:r>
      <w:sdt>
        <w:sdtPr>
          <w:id w:val="1041942865"/>
          <w:citation/>
        </w:sdtPr>
        <w:sdtEndPr/>
        <w:sdtContent>
          <w:r>
            <w:fldChar w:fldCharType="begin"/>
          </w:r>
          <w:r w:rsidRPr="00F20C93">
            <w:instrText xml:space="preserve"> </w:instrText>
          </w:r>
          <w:r>
            <w:rPr>
              <w:lang w:val="en-US"/>
            </w:rPr>
            <w:instrText>CITATION</w:instrText>
          </w:r>
          <w:r w:rsidRPr="00F20C93">
            <w:instrText xml:space="preserve"> </w:instrText>
          </w:r>
          <w:r>
            <w:rPr>
              <w:lang w:val="en-US"/>
            </w:rPr>
            <w:instrText>Mac</w:instrText>
          </w:r>
          <w:r w:rsidRPr="00F20C93">
            <w:instrText>67 \</w:instrText>
          </w:r>
          <w:r>
            <w:rPr>
              <w:lang w:val="en-US"/>
            </w:rPr>
            <w:instrText>l</w:instrText>
          </w:r>
          <w:r w:rsidRPr="00F20C93">
            <w:instrText xml:space="preserve"> 1033 </w:instrText>
          </w:r>
          <w:r>
            <w:fldChar w:fldCharType="separate"/>
          </w:r>
          <w:r w:rsidR="002B0390" w:rsidRPr="007C1FC8">
            <w:rPr>
              <w:noProof/>
            </w:rPr>
            <w:t>(</w:t>
          </w:r>
          <w:r w:rsidR="002B0390">
            <w:rPr>
              <w:noProof/>
              <w:lang w:val="en-US"/>
            </w:rPr>
            <w:t>MacQueen</w:t>
          </w:r>
          <w:r w:rsidR="002B0390" w:rsidRPr="007C1FC8">
            <w:rPr>
              <w:noProof/>
            </w:rPr>
            <w:t>, 1967)</w:t>
          </w:r>
          <w:r>
            <w:fldChar w:fldCharType="end"/>
          </w:r>
        </w:sdtContent>
      </w:sdt>
      <w:r w:rsidRPr="00FB7F27">
        <w:t xml:space="preserve"> </w:t>
      </w:r>
      <w:r>
        <w:t>που ομαδοποιεί αντικείμενα βάσει των χαρακτηριστικών τους. Ο αλγόριθμος υποθέτει ότι τα χαρακτηριστικά του αντικειμένου δημιουργούν ένα χώρο διανυσμάτων και ο σκοπός του είναι να ελαχιστοποιήσει τη συνολική διακύμανση της ομάδας ή τη συνάρτηση τετραγωνικού σφάλματος:</w:t>
      </w:r>
    </w:p>
    <w:p w14:paraId="54481B8C" w14:textId="77777777" w:rsidR="00210B82" w:rsidRDefault="00210B82" w:rsidP="00210B82">
      <w:pPr>
        <w:jc w:val="center"/>
      </w:pPr>
      <m:oMath>
        <m:r>
          <w:rPr>
            <w:rFonts w:ascii="Cambria Math" w:hAnsi="Cambria Math"/>
            <w:lang w:val="en-US"/>
          </w:rPr>
          <m:t>V</m:t>
        </m:r>
        <m:r>
          <w:rPr>
            <w:rFonts w:ascii="Cambria Math" w:hAnsi="Cambria Math"/>
          </w:rPr>
          <m:t>=</m:t>
        </m:r>
        <m:nary>
          <m:naryPr>
            <m:chr m:val="∑"/>
            <m:limLoc m:val="undOvr"/>
            <m:ctrlPr>
              <w:rPr>
                <w:rFonts w:ascii="Cambria Math" w:hAnsi="Cambria Math"/>
                <w:i/>
                <w:lang w:val="en-US"/>
              </w:rPr>
            </m:ctrlPr>
          </m:naryPr>
          <m:sub>
            <m:r>
              <w:rPr>
                <w:rFonts w:ascii="Cambria Math" w:hAnsi="Cambria Math"/>
                <w:lang w:val="en-US"/>
              </w:rPr>
              <m:t>i</m:t>
            </m:r>
            <m:r>
              <w:rPr>
                <w:rFonts w:ascii="Cambria Math" w:hAnsi="Cambria Math"/>
              </w:rPr>
              <m:t>=1</m:t>
            </m:r>
          </m:sub>
          <m:sup>
            <m:r>
              <w:rPr>
                <w:rFonts w:ascii="Cambria Math" w:hAnsi="Cambria Math"/>
                <w:lang w:val="en-US"/>
              </w:rPr>
              <m:t>k</m:t>
            </m:r>
          </m:sup>
          <m:e>
            <m:nary>
              <m:naryPr>
                <m:chr m:val="∑"/>
                <m:limLoc m:val="subSup"/>
                <m:supHide m:val="1"/>
                <m:ctrlPr>
                  <w:rPr>
                    <w:rFonts w:ascii="Cambria Math" w:hAnsi="Cambria Math"/>
                    <w:i/>
                    <w:lang w:val="en-US"/>
                  </w:rPr>
                </m:ctrlPr>
              </m:naryPr>
              <m: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r>
                  <w:rPr>
                    <w:rFonts w:ascii="Cambria Math" w:hAnsi="Cambria Math"/>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m:t>
                    </m:r>
                  </m:sub>
                </m:sSub>
              </m:sub>
              <m:sup/>
              <m:e>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r>
                          <w:rPr>
                            <w:rFonts w:ascii="Cambria Math" w:hAnsi="Cambria Math"/>
                          </w:rPr>
                          <m:t>-</m:t>
                        </m:r>
                        <m:sSub>
                          <m:sSubPr>
                            <m:ctrlPr>
                              <w:rPr>
                                <w:rFonts w:ascii="Cambria Math" w:hAnsi="Cambria Math"/>
                                <w:i/>
                                <w:lang w:val="en-US"/>
                              </w:rPr>
                            </m:ctrlPr>
                          </m:sSubPr>
                          <m:e>
                            <m:r>
                              <w:rPr>
                                <w:rFonts w:ascii="Cambria Math" w:hAnsi="Cambria Math"/>
                              </w:rPr>
                              <m:t>μ</m:t>
                            </m:r>
                          </m:e>
                          <m:sub>
                            <m:r>
                              <w:rPr>
                                <w:rFonts w:ascii="Cambria Math" w:hAnsi="Cambria Math"/>
                                <w:lang w:val="en-US"/>
                              </w:rPr>
                              <m:t>ι</m:t>
                            </m:r>
                          </m:sub>
                        </m:sSub>
                      </m:e>
                    </m:d>
                    <m:ctrlPr>
                      <w:rPr>
                        <w:rFonts w:ascii="Cambria Math" w:hAnsi="Cambria Math" w:cs="Cambria Math"/>
                        <w:i/>
                        <w:lang w:val="en-US"/>
                      </w:rPr>
                    </m:ctrlPr>
                  </m:e>
                  <m:sup>
                    <m:r>
                      <w:rPr>
                        <w:rFonts w:ascii="Cambria Math" w:hAnsi="Cambria Math"/>
                      </w:rPr>
                      <m:t>2</m:t>
                    </m:r>
                  </m:sup>
                </m:sSup>
              </m:e>
            </m:nary>
          </m:e>
        </m:nary>
      </m:oMath>
      <w:r>
        <w:t xml:space="preserve">      </w:t>
      </w:r>
    </w:p>
    <w:p w14:paraId="6D55A80B" w14:textId="77777777" w:rsidR="00210B82" w:rsidRDefault="00210B82" w:rsidP="00210B82">
      <w:r>
        <w:t>όπου υπάρχουν k ομάδες S</w:t>
      </w:r>
      <w:r w:rsidRPr="002636F1">
        <w:rPr>
          <w:vertAlign w:val="subscript"/>
        </w:rPr>
        <w:t>i</w:t>
      </w:r>
      <w:r>
        <w:t>, i = 1,2,...,k και µ</w:t>
      </w:r>
      <w:r w:rsidRPr="002636F1">
        <w:rPr>
          <w:vertAlign w:val="subscript"/>
        </w:rPr>
        <w:t>i</w:t>
      </w:r>
      <w:r>
        <w:t xml:space="preserve"> είναι το κεντροειδές ή το μεσαίο σημείο από όλα τα σημεία Τα βασικά βήματα του αλγόριθμου είναι τα εξής:</w:t>
      </w:r>
    </w:p>
    <w:p w14:paraId="0A1C9434" w14:textId="77777777" w:rsidR="00210B82" w:rsidRDefault="00210B82" w:rsidP="00210B82">
      <w:pPr>
        <w:jc w:val="both"/>
      </w:pPr>
      <w:r>
        <w:t xml:space="preserve">1. Επιλογή του αριθμού των ομάδων. </w:t>
      </w:r>
    </w:p>
    <w:p w14:paraId="056E3914" w14:textId="77777777" w:rsidR="00210B82" w:rsidRDefault="00210B82" w:rsidP="00210B82">
      <w:pPr>
        <w:jc w:val="both"/>
      </w:pPr>
      <w:r>
        <w:t xml:space="preserve">2. Τυχαία δημιουργία k ομάδων και ορισμός των κεντροειδών των ομάδων. </w:t>
      </w:r>
    </w:p>
    <w:p w14:paraId="709071DB" w14:textId="77777777" w:rsidR="00210B82" w:rsidRDefault="00210B82" w:rsidP="00210B82">
      <w:pPr>
        <w:jc w:val="both"/>
      </w:pPr>
      <w:r>
        <w:t xml:space="preserve">3. Ανάθεση του κάθε σημείου στο κεντροειδές της κοντινότερης ομάδας. </w:t>
      </w:r>
    </w:p>
    <w:p w14:paraId="706CC43C" w14:textId="77777777" w:rsidR="00210B82" w:rsidRDefault="00210B82" w:rsidP="00210B82">
      <w:pPr>
        <w:jc w:val="both"/>
      </w:pPr>
      <w:r>
        <w:t xml:space="preserve">4. Υπολογισμός των νέων κεντροειδών των ομάδων. </w:t>
      </w:r>
    </w:p>
    <w:p w14:paraId="17B11E5F" w14:textId="77777777" w:rsidR="00210B82" w:rsidRDefault="00210B82" w:rsidP="00210B82">
      <w:pPr>
        <w:jc w:val="both"/>
      </w:pPr>
      <w:r>
        <w:t>5. Επανάληψη μέχρι να συγκλίνει ο αλγόριθμος σε κάποιο κριτήριο.</w:t>
      </w:r>
    </w:p>
    <w:p w14:paraId="33FAF8FD" w14:textId="6A44C4A6" w:rsidR="0048685F" w:rsidRPr="00922A3D" w:rsidRDefault="00210B82" w:rsidP="00EE6986">
      <w:pPr>
        <w:jc w:val="both"/>
      </w:pPr>
      <w:r>
        <w:t>Ο αλγόριθμος ξεκινά διαχωρίζοντας τα αρχικά σημεία σε k αρχικά σύνολα</w:t>
      </w:r>
      <w:r w:rsidRPr="00504827">
        <w:t xml:space="preserve">. </w:t>
      </w:r>
      <w:r>
        <w:t>Ο αριθμός των ομάδων, k, είναι είσοδος στον αλγόριθμο</w:t>
      </w:r>
      <w:r w:rsidRPr="00FB7F27">
        <w:t xml:space="preserve">. </w:t>
      </w:r>
      <w:r>
        <w:t xml:space="preserve">Στη συνέχεια υπολογίζει το μεσαίο ή το κεντροειδές σημείο του κάθε συνόλου, υλοποιεί νέο διαχωρισμό ώστε το κάθε σημείο να σχετίζεται µε το κοντινότερο κεντροειδές. Έπειτα τα κεντροειδή ξανά υπολογίζονται για τις νέες ομάδες, ο αλγόριθμος επαναλαμβάνει τα δυο βήματα ωσότου τα σημεία δεν μπορούν να αλλάξουν ομάδες (ή εναλλακτικά τα κεντροειδή παραμένουν αμετάβλητα). Δηλαδή συνοπτικά, αυτός ο </w:t>
      </w:r>
      <w:r>
        <w:lastRenderedPageBreak/>
        <w:t xml:space="preserve">διαχωριστικός αλγόριθμος κατασκευάζει </w:t>
      </w:r>
      <w:r>
        <w:rPr>
          <w:lang w:val="en-US"/>
        </w:rPr>
        <w:t>k</w:t>
      </w:r>
      <w:r>
        <w:t xml:space="preserve"> συστάδες (είσοδος στο πρόβλημα). Κάθε συστάδα συσχετίζεται με ένα κεντρικό σημείο (centroid). Κάθε σημείο συσχετίζεται με την κοντινότερη σε αυτό συστάδα (</w:t>
      </w:r>
      <w:r>
        <w:rPr>
          <w:lang w:val="en-US"/>
        </w:rPr>
        <w:t>k</w:t>
      </w:r>
      <w:r>
        <w:t xml:space="preserve"> συστάδες – </w:t>
      </w:r>
      <w:r>
        <w:rPr>
          <w:lang w:val="en-US"/>
        </w:rPr>
        <w:t>k</w:t>
      </w:r>
      <w:r>
        <w:t xml:space="preserve"> κεντρικά σημεία). Όσον αφορά την απόδοση ο αλγόριθμος δεν εγγυάται ότι θα αγγίξει το βέλτιστο. Η ποιότητα της τελική λύσης εξαρτάται πολύ από το αρχικό σύνολο ομάδων και μπορεί να είναι πολύ χαμηλότερη από το συνολικό βέλτιστο. Επίσης, ένα άλλο μειονέκτημα του αλγόριθμου είναι ότι ο αριθμός των ομάδων πρέπει να οριστεί εξαρχής. Τέλος θεωρείται ευαίσθητη η μέθοδος σε θορυβώδη δεδομένα και σε ακραίες τιμές. </w:t>
      </w:r>
      <w:sdt>
        <w:sdtPr>
          <w:rPr>
            <w:lang w:val="en-US"/>
          </w:rPr>
          <w:id w:val="-935365733"/>
          <w:citation/>
        </w:sdtPr>
        <w:sdtEndPr/>
        <w:sdtContent>
          <w:r w:rsidR="0048685F">
            <w:rPr>
              <w:lang w:val="en-US"/>
            </w:rPr>
            <w:fldChar w:fldCharType="begin"/>
          </w:r>
          <w:r w:rsidR="009C1145">
            <w:instrText xml:space="preserve">CITATION ΕΚΡ21 \l 1032 </w:instrText>
          </w:r>
          <w:r w:rsidR="0048685F">
            <w:rPr>
              <w:lang w:val="en-US"/>
            </w:rPr>
            <w:fldChar w:fldCharType="separate"/>
          </w:r>
          <w:r w:rsidR="002B0390">
            <w:rPr>
              <w:noProof/>
            </w:rPr>
            <w:t>(Ε. Κρασαδάκη. Διαφάνειες εργαστηρίου μαθήματος Marketing, 2021)</w:t>
          </w:r>
          <w:r w:rsidR="0048685F">
            <w:rPr>
              <w:lang w:val="en-US"/>
            </w:rPr>
            <w:fldChar w:fldCharType="end"/>
          </w:r>
        </w:sdtContent>
      </w:sdt>
      <w:r w:rsidR="00997B34" w:rsidRPr="00172589">
        <w:t>.</w:t>
      </w:r>
    </w:p>
    <w:p w14:paraId="00E6DDA2" w14:textId="77777777" w:rsidR="00210B82" w:rsidRDefault="00210B82" w:rsidP="00210B82">
      <w:pPr>
        <w:jc w:val="both"/>
      </w:pPr>
    </w:p>
    <w:p w14:paraId="33D14F64" w14:textId="77777777" w:rsidR="00210B82" w:rsidRPr="00190918" w:rsidRDefault="00210B82" w:rsidP="00210B82">
      <w:pPr>
        <w:pStyle w:val="aa"/>
        <w:rPr>
          <w:rFonts w:ascii="Times New Roman" w:hAnsi="Times New Roman"/>
          <w:sz w:val="24"/>
        </w:rPr>
      </w:pPr>
      <w:r w:rsidRPr="00190918">
        <w:rPr>
          <w:rFonts w:ascii="Times New Roman" w:hAnsi="Times New Roman"/>
          <w:sz w:val="24"/>
        </w:rPr>
        <w:t>Ο αλγόριθμος k-</w:t>
      </w:r>
      <w:r>
        <w:rPr>
          <w:rFonts w:ascii="Times New Roman" w:hAnsi="Times New Roman"/>
          <w:sz w:val="24"/>
          <w:lang w:val="en-US"/>
        </w:rPr>
        <w:t>m</w:t>
      </w:r>
      <w:r w:rsidRPr="00190918">
        <w:rPr>
          <w:rFonts w:ascii="Times New Roman" w:hAnsi="Times New Roman"/>
          <w:sz w:val="24"/>
        </w:rPr>
        <w:t>eans διαθέτει τα παρακάτω πλεονεκτήματα:</w:t>
      </w:r>
    </w:p>
    <w:p w14:paraId="7FDF8A5D" w14:textId="77777777" w:rsidR="00210B82" w:rsidRPr="00190918" w:rsidRDefault="00210B82" w:rsidP="00210B82">
      <w:pPr>
        <w:pStyle w:val="aa"/>
      </w:pPr>
      <w:r w:rsidRPr="00190918">
        <w:t xml:space="preserve"> </w:t>
      </w:r>
    </w:p>
    <w:p w14:paraId="3DCC11BA" w14:textId="77777777" w:rsidR="00210B82" w:rsidRPr="00190918" w:rsidRDefault="00210B82" w:rsidP="00210B82">
      <w:pPr>
        <w:pStyle w:val="aa"/>
        <w:numPr>
          <w:ilvl w:val="0"/>
          <w:numId w:val="23"/>
        </w:numPr>
        <w:rPr>
          <w:rFonts w:ascii="Times New Roman" w:hAnsi="Times New Roman"/>
          <w:sz w:val="24"/>
        </w:rPr>
      </w:pPr>
      <w:r w:rsidRPr="00190918">
        <w:rPr>
          <w:rFonts w:ascii="Times New Roman" w:hAnsi="Times New Roman"/>
          <w:sz w:val="24"/>
        </w:rPr>
        <w:t xml:space="preserve">Είναι απλός και κατανοητός. </w:t>
      </w:r>
    </w:p>
    <w:p w14:paraId="58D0D912" w14:textId="77777777" w:rsidR="00210B82" w:rsidRPr="00190918" w:rsidRDefault="00210B82" w:rsidP="00210B82">
      <w:pPr>
        <w:pStyle w:val="aa"/>
        <w:numPr>
          <w:ilvl w:val="0"/>
          <w:numId w:val="23"/>
        </w:numPr>
        <w:rPr>
          <w:rFonts w:ascii="Times New Roman" w:hAnsi="Times New Roman"/>
          <w:sz w:val="24"/>
        </w:rPr>
      </w:pPr>
      <w:r w:rsidRPr="00190918">
        <w:rPr>
          <w:rFonts w:ascii="Times New Roman" w:hAnsi="Times New Roman"/>
          <w:sz w:val="24"/>
        </w:rPr>
        <w:t>Τα αντικείμενα μοιράζονται σε συστάδες με αυτόματο τρόπο.</w:t>
      </w:r>
      <w:r w:rsidRPr="00190918">
        <w:t xml:space="preserve"> </w:t>
      </w:r>
    </w:p>
    <w:p w14:paraId="5F2472D6" w14:textId="77777777" w:rsidR="00210B82" w:rsidRPr="00190918" w:rsidRDefault="00210B82" w:rsidP="00210B82">
      <w:pPr>
        <w:pStyle w:val="aa"/>
        <w:numPr>
          <w:ilvl w:val="0"/>
          <w:numId w:val="23"/>
        </w:numPr>
        <w:rPr>
          <w:rFonts w:ascii="Times New Roman" w:hAnsi="Times New Roman"/>
          <w:sz w:val="24"/>
        </w:rPr>
      </w:pPr>
      <w:r w:rsidRPr="00190918">
        <w:rPr>
          <w:rFonts w:ascii="Times New Roman" w:hAnsi="Times New Roman"/>
          <w:sz w:val="24"/>
        </w:rPr>
        <w:t xml:space="preserve">Είναι αρκετά γρήγορος, τουλάχιστον σε σχέση με τις ιεραρχικές μεθόδους. Ο χρόνος εκτέλεσης του αλγορίθμου εξαρτάται γραμμικά από τα στοιχεία του προβλήματος, όπως το πλήθος των συστάδων k, το πλήθος των αντικειμένων n και το πλήθος των επαναλήψεων. </w:t>
      </w:r>
    </w:p>
    <w:p w14:paraId="4FBEFF8F" w14:textId="62E29182" w:rsidR="00210B82" w:rsidRDefault="00210B82" w:rsidP="00210B82">
      <w:pPr>
        <w:pStyle w:val="aa"/>
        <w:numPr>
          <w:ilvl w:val="0"/>
          <w:numId w:val="23"/>
        </w:numPr>
        <w:rPr>
          <w:rFonts w:ascii="Times New Roman" w:hAnsi="Times New Roman"/>
          <w:sz w:val="24"/>
        </w:rPr>
      </w:pPr>
      <w:r w:rsidRPr="00190918">
        <w:rPr>
          <w:rFonts w:ascii="Times New Roman" w:hAnsi="Times New Roman"/>
          <w:sz w:val="24"/>
        </w:rPr>
        <w:t>Η υπολογιστική πολυπλοκότητα</w:t>
      </w:r>
      <w:r w:rsidRPr="002636F1">
        <w:rPr>
          <w:rFonts w:ascii="Times New Roman" w:hAnsi="Times New Roman"/>
          <w:sz w:val="24"/>
        </w:rPr>
        <w:t xml:space="preserve"> </w:t>
      </w:r>
      <w:r w:rsidRPr="00190918">
        <w:rPr>
          <w:rFonts w:ascii="Times New Roman" w:hAnsi="Times New Roman"/>
          <w:sz w:val="24"/>
        </w:rPr>
        <w:t>του αλγορίθμου είναι Ο</w:t>
      </w:r>
      <w:r w:rsidR="00890183">
        <w:rPr>
          <w:rFonts w:ascii="Times New Roman" w:hAnsi="Times New Roman"/>
          <w:sz w:val="24"/>
        </w:rPr>
        <w:t xml:space="preserve"> </w:t>
      </w:r>
      <w:r w:rsidRPr="00190918">
        <w:rPr>
          <w:rFonts w:ascii="Times New Roman" w:hAnsi="Times New Roman"/>
          <w:sz w:val="24"/>
        </w:rPr>
        <w:t>(</w:t>
      </w:r>
      <w:r w:rsidR="00EB4D93">
        <w:rPr>
          <w:rFonts w:ascii="Times New Roman" w:hAnsi="Times New Roman"/>
          <w:sz w:val="24"/>
          <w:lang w:val="en-US"/>
        </w:rPr>
        <w:t>I</w:t>
      </w:r>
      <w:r w:rsidR="00EB4D93" w:rsidRPr="00EB4D93">
        <w:rPr>
          <w:rFonts w:ascii="Times New Roman" w:hAnsi="Times New Roman"/>
          <w:sz w:val="24"/>
        </w:rPr>
        <w:t>*</w:t>
      </w:r>
      <w:r w:rsidR="00EB4D93">
        <w:rPr>
          <w:rFonts w:ascii="Times New Roman" w:hAnsi="Times New Roman"/>
          <w:sz w:val="24"/>
          <w:lang w:val="en-US"/>
        </w:rPr>
        <w:t>n</w:t>
      </w:r>
      <w:r w:rsidR="00EB4D93" w:rsidRPr="00EB4D93">
        <w:rPr>
          <w:rFonts w:ascii="Times New Roman" w:hAnsi="Times New Roman"/>
          <w:sz w:val="24"/>
        </w:rPr>
        <w:t>*</w:t>
      </w:r>
      <w:r w:rsidR="00EB4D93">
        <w:rPr>
          <w:rFonts w:ascii="Times New Roman" w:hAnsi="Times New Roman"/>
          <w:sz w:val="24"/>
          <w:lang w:val="en-US"/>
        </w:rPr>
        <w:t>K</w:t>
      </w:r>
      <w:r w:rsidR="00EB4D93" w:rsidRPr="00EB4D93">
        <w:rPr>
          <w:rFonts w:ascii="Times New Roman" w:hAnsi="Times New Roman"/>
          <w:sz w:val="24"/>
        </w:rPr>
        <w:t>*</w:t>
      </w:r>
      <w:r w:rsidR="00EB4D93">
        <w:rPr>
          <w:rFonts w:ascii="Times New Roman" w:hAnsi="Times New Roman"/>
          <w:sz w:val="24"/>
          <w:lang w:val="en-US"/>
        </w:rPr>
        <w:t>d</w:t>
      </w:r>
      <w:r w:rsidRPr="00190918">
        <w:rPr>
          <w:rFonts w:ascii="Times New Roman" w:hAnsi="Times New Roman"/>
          <w:sz w:val="24"/>
        </w:rPr>
        <w:t>).</w:t>
      </w:r>
      <w:r w:rsidR="00EB4D93" w:rsidRPr="00EB4D93">
        <w:t xml:space="preserve"> </w:t>
      </w:r>
      <w:r w:rsidR="00EB4D93" w:rsidRPr="00EB4D93">
        <w:rPr>
          <w:rFonts w:ascii="Times New Roman" w:hAnsi="Times New Roman"/>
          <w:sz w:val="24"/>
        </w:rPr>
        <w:t>Όπου: n = αριθμός σημείων, K = αριθμός συστάδων, I = αριθμός επαναλήψεων, και d = αριθμός γνωρισμάτων (διάσταση).</w:t>
      </w:r>
      <w:r w:rsidRPr="00190918">
        <w:rPr>
          <w:rFonts w:ascii="Times New Roman" w:hAnsi="Times New Roman"/>
          <w:sz w:val="24"/>
        </w:rPr>
        <w:t xml:space="preserve"> Για τον λόγο αυτό, είναι πιο κατάλληλος από άλλες μεθόδους για την ομαδοποίηση μεγάλων συνόλων αντικειμένων.</w:t>
      </w:r>
    </w:p>
    <w:p w14:paraId="7C5DBF7A" w14:textId="77777777" w:rsidR="00E929BA" w:rsidRPr="00E929BA" w:rsidRDefault="00E929BA" w:rsidP="00E929BA">
      <w:pPr>
        <w:pStyle w:val="aa"/>
        <w:ind w:left="720"/>
        <w:rPr>
          <w:rFonts w:ascii="Times New Roman" w:hAnsi="Times New Roman"/>
          <w:sz w:val="24"/>
        </w:rPr>
      </w:pPr>
    </w:p>
    <w:p w14:paraId="6D39DADD" w14:textId="51AB8503" w:rsidR="00210B82" w:rsidRDefault="00210B82" w:rsidP="008E0B58">
      <w:pPr>
        <w:jc w:val="both"/>
      </w:pPr>
      <w:r w:rsidRPr="00190918">
        <w:t>Τα βασικά μειονεκτήματα του k-</w:t>
      </w:r>
      <w:r>
        <w:rPr>
          <w:lang w:val="en-US"/>
        </w:rPr>
        <w:t>m</w:t>
      </w:r>
      <w:r w:rsidRPr="00190918">
        <w:t>eans είναι τα ακόλουθα:</w:t>
      </w:r>
    </w:p>
    <w:p w14:paraId="5F8E3D01" w14:textId="77777777" w:rsidR="00210B82" w:rsidRPr="00190918" w:rsidRDefault="00210B82" w:rsidP="008E0B58">
      <w:pPr>
        <w:pStyle w:val="aa"/>
        <w:numPr>
          <w:ilvl w:val="0"/>
          <w:numId w:val="26"/>
        </w:numPr>
        <w:jc w:val="both"/>
        <w:rPr>
          <w:rFonts w:ascii="Times New Roman" w:hAnsi="Times New Roman"/>
          <w:sz w:val="24"/>
        </w:rPr>
      </w:pPr>
      <w:r w:rsidRPr="00190918">
        <w:rPr>
          <w:rFonts w:ascii="Times New Roman" w:hAnsi="Times New Roman"/>
          <w:sz w:val="24"/>
        </w:rPr>
        <w:t>Ο αριθμός των συστάδων πρέπει να προκαθοριστεί από τον χρήστη.</w:t>
      </w:r>
    </w:p>
    <w:p w14:paraId="4F9FD0A0" w14:textId="77777777" w:rsidR="008E0B58" w:rsidRDefault="00210B82" w:rsidP="008E0B58">
      <w:pPr>
        <w:pStyle w:val="aa"/>
        <w:numPr>
          <w:ilvl w:val="0"/>
          <w:numId w:val="26"/>
        </w:numPr>
        <w:jc w:val="both"/>
        <w:rPr>
          <w:rFonts w:ascii="Times New Roman" w:hAnsi="Times New Roman"/>
          <w:sz w:val="24"/>
        </w:rPr>
      </w:pPr>
      <w:r w:rsidRPr="00190918">
        <w:rPr>
          <w:rFonts w:ascii="Times New Roman" w:hAnsi="Times New Roman"/>
          <w:sz w:val="24"/>
        </w:rPr>
        <w:t>Το τελικό αποτέλεσμα εξαρτάται σε σημαντικό βαθμό από την επιλογή των αρχικών κέντρων.</w:t>
      </w:r>
    </w:p>
    <w:p w14:paraId="6EC73EC7" w14:textId="334094F9" w:rsidR="00210B82" w:rsidRDefault="00210B82" w:rsidP="008E0B58">
      <w:pPr>
        <w:pStyle w:val="aa"/>
        <w:numPr>
          <w:ilvl w:val="0"/>
          <w:numId w:val="26"/>
        </w:numPr>
        <w:jc w:val="both"/>
        <w:rPr>
          <w:rFonts w:ascii="Times New Roman" w:hAnsi="Times New Roman"/>
          <w:sz w:val="24"/>
        </w:rPr>
      </w:pPr>
      <w:r w:rsidRPr="00190918">
        <w:rPr>
          <w:rFonts w:ascii="Times New Roman" w:hAnsi="Times New Roman"/>
          <w:sz w:val="24"/>
        </w:rPr>
        <w:t>Επιλογή διαφορετικών κέντρων μπορεί να οδηγήσει σε σημαντικά διαφορετικές συστάδες.</w:t>
      </w:r>
    </w:p>
    <w:p w14:paraId="6CC05C50" w14:textId="77777777" w:rsidR="00210B82" w:rsidRDefault="00210B82" w:rsidP="008E0B58">
      <w:pPr>
        <w:pStyle w:val="aa"/>
        <w:numPr>
          <w:ilvl w:val="0"/>
          <w:numId w:val="26"/>
        </w:numPr>
        <w:jc w:val="both"/>
        <w:rPr>
          <w:rFonts w:ascii="Times New Roman" w:hAnsi="Times New Roman"/>
          <w:sz w:val="24"/>
        </w:rPr>
      </w:pPr>
      <w:r w:rsidRPr="00190918">
        <w:rPr>
          <w:rFonts w:ascii="Times New Roman" w:hAnsi="Times New Roman"/>
          <w:sz w:val="24"/>
        </w:rPr>
        <w:t>Είναι πολύ ευαίσθητος στην ύπαρξη αντικειμένων με ακραίες τιμές (outliers). Λίγα αντικείμενα με πολύ μεγάλες τιμές μπορούν να επηρεάσουν σημαντικά τον υπολογισμό των νέων κέντρων και κατά συνέπεια τη διαμόρφωση των τελικών συστάδων.</w:t>
      </w:r>
    </w:p>
    <w:p w14:paraId="38D3C9C9" w14:textId="405292F0" w:rsidR="00210B82" w:rsidRDefault="00210B82" w:rsidP="008E0B58">
      <w:pPr>
        <w:pStyle w:val="aa"/>
        <w:numPr>
          <w:ilvl w:val="0"/>
          <w:numId w:val="26"/>
        </w:numPr>
        <w:jc w:val="both"/>
        <w:rPr>
          <w:rFonts w:ascii="Times New Roman" w:hAnsi="Times New Roman"/>
          <w:sz w:val="24"/>
        </w:rPr>
      </w:pPr>
      <w:r w:rsidRPr="00190918">
        <w:rPr>
          <w:rFonts w:ascii="Times New Roman" w:hAnsi="Times New Roman"/>
          <w:sz w:val="24"/>
        </w:rPr>
        <w:t>Έχει την τάση να δημιουργεί σφαιρικές και ίσου μεγέθους συστάδες. Για τον λόγο αυτό, δεν είναι κατάλληλος για συστάδες με περίπλοκα σχήματα ή με πολύ διαφορετικά μεγέθη.</w:t>
      </w:r>
    </w:p>
    <w:p w14:paraId="3ADBD316" w14:textId="77777777" w:rsidR="0048685F" w:rsidRPr="0048685F" w:rsidRDefault="0048685F" w:rsidP="008E0B58">
      <w:pPr>
        <w:pStyle w:val="aa"/>
        <w:ind w:left="1440"/>
        <w:jc w:val="both"/>
        <w:rPr>
          <w:rFonts w:ascii="Times New Roman" w:hAnsi="Times New Roman"/>
          <w:sz w:val="24"/>
        </w:rPr>
      </w:pPr>
    </w:p>
    <w:p w14:paraId="228D528B" w14:textId="455FDB19" w:rsidR="008813DC" w:rsidRDefault="008813DC" w:rsidP="008E0B58">
      <w:pPr>
        <w:jc w:val="both"/>
      </w:pPr>
    </w:p>
    <w:p w14:paraId="4CAF6015" w14:textId="77777777" w:rsidR="00B8330E" w:rsidRDefault="00B8330E" w:rsidP="002636F1"/>
    <w:p w14:paraId="7F05DCEB" w14:textId="77777777" w:rsidR="00B8330E" w:rsidRDefault="00B8330E" w:rsidP="002636F1"/>
    <w:p w14:paraId="096528C0" w14:textId="77777777" w:rsidR="00EA478B" w:rsidRPr="008B7785" w:rsidRDefault="00EA478B" w:rsidP="002636F1"/>
    <w:p w14:paraId="6C2477D8" w14:textId="1CE2442E" w:rsidR="00332989" w:rsidRPr="000C3590" w:rsidRDefault="00332989" w:rsidP="00332989">
      <w:pPr>
        <w:pStyle w:val="1"/>
        <w:rPr>
          <w:sz w:val="40"/>
          <w:szCs w:val="40"/>
        </w:rPr>
      </w:pPr>
      <w:bookmarkStart w:id="42" w:name="_Toc99476585"/>
      <w:r w:rsidRPr="000C3590">
        <w:rPr>
          <w:sz w:val="40"/>
          <w:szCs w:val="40"/>
        </w:rPr>
        <w:t xml:space="preserve">: </w:t>
      </w:r>
      <w:r w:rsidR="00D34345" w:rsidRPr="000C3590">
        <w:rPr>
          <w:sz w:val="40"/>
          <w:szCs w:val="40"/>
        </w:rPr>
        <w:t>Περιγραφή σ</w:t>
      </w:r>
      <w:r w:rsidRPr="000C3590">
        <w:rPr>
          <w:sz w:val="40"/>
          <w:szCs w:val="40"/>
        </w:rPr>
        <w:t>χεδίαση</w:t>
      </w:r>
      <w:r w:rsidR="00D34345" w:rsidRPr="000C3590">
        <w:rPr>
          <w:sz w:val="40"/>
          <w:szCs w:val="40"/>
        </w:rPr>
        <w:t>ς</w:t>
      </w:r>
      <w:r w:rsidRPr="000C3590">
        <w:rPr>
          <w:sz w:val="40"/>
          <w:szCs w:val="40"/>
        </w:rPr>
        <w:t xml:space="preserve"> </w:t>
      </w:r>
      <w:r w:rsidR="00B45EDE">
        <w:rPr>
          <w:sz w:val="40"/>
          <w:szCs w:val="40"/>
        </w:rPr>
        <w:t>της έρευνας</w:t>
      </w:r>
      <w:bookmarkEnd w:id="42"/>
    </w:p>
    <w:p w14:paraId="1B958D46" w14:textId="77777777" w:rsidR="00E92396" w:rsidRPr="00E92396" w:rsidRDefault="00E92396" w:rsidP="00E92396"/>
    <w:p w14:paraId="659BD53A" w14:textId="58008C0F" w:rsidR="00FA336F" w:rsidRPr="00037537" w:rsidRDefault="00037537" w:rsidP="00FA336F">
      <w:pPr>
        <w:pStyle w:val="2"/>
        <w:rPr>
          <w:szCs w:val="24"/>
        </w:rPr>
      </w:pPr>
      <w:bookmarkStart w:id="43" w:name="_Toc99476586"/>
      <w:r w:rsidRPr="00037537">
        <w:rPr>
          <w:szCs w:val="24"/>
          <w:lang w:val="en-US"/>
        </w:rPr>
        <w:t xml:space="preserve">4.1 </w:t>
      </w:r>
      <w:r w:rsidR="00E92396" w:rsidRPr="00037537">
        <w:rPr>
          <w:szCs w:val="24"/>
        </w:rPr>
        <w:t>Εισαγωγή</w:t>
      </w:r>
      <w:bookmarkEnd w:id="43"/>
      <w:r w:rsidR="00E92396" w:rsidRPr="00037537">
        <w:rPr>
          <w:szCs w:val="24"/>
        </w:rPr>
        <w:t xml:space="preserve"> </w:t>
      </w:r>
    </w:p>
    <w:p w14:paraId="05120E5E" w14:textId="20EEAE64" w:rsidR="00B45EDE" w:rsidRPr="00B45EDE" w:rsidRDefault="00B45EDE" w:rsidP="008813DC">
      <w:pPr>
        <w:jc w:val="both"/>
        <w:rPr>
          <w:rFonts w:cs="Times New Roman"/>
          <w:szCs w:val="24"/>
        </w:rPr>
      </w:pPr>
      <w:r>
        <w:t xml:space="preserve">Στο παρόν κεφάλαιο γίνεται παρουσίαση και περιγραφή </w:t>
      </w:r>
      <w:r w:rsidR="00FA336F">
        <w:t>του σχεδιασμού</w:t>
      </w:r>
      <w:r w:rsidR="00607738">
        <w:t xml:space="preserve"> της έρευνας</w:t>
      </w:r>
      <w:r w:rsidR="00FA336F">
        <w:t>,</w:t>
      </w:r>
      <w:r w:rsidR="00607738">
        <w:t xml:space="preserve"> </w:t>
      </w:r>
      <w:r>
        <w:t xml:space="preserve"> που αφορά </w:t>
      </w:r>
      <w:r w:rsidR="00607738">
        <w:t xml:space="preserve">την </w:t>
      </w:r>
      <w:r>
        <w:rPr>
          <w:shd w:val="clear" w:color="auto" w:fill="FFFFFF"/>
        </w:rPr>
        <w:t>σ</w:t>
      </w:r>
      <w:r w:rsidRPr="00B45EDE">
        <w:rPr>
          <w:shd w:val="clear" w:color="auto" w:fill="FFFFFF"/>
        </w:rPr>
        <w:t xml:space="preserve">χεδίαση ιστοσελίδων ηλεκτρονικών καταστημάτων βασιζόμενη στη μέτρηση </w:t>
      </w:r>
      <w:r w:rsidR="00607738">
        <w:rPr>
          <w:shd w:val="clear" w:color="auto" w:fill="FFFFFF"/>
        </w:rPr>
        <w:t>της</w:t>
      </w:r>
      <w:r w:rsidRPr="00B45EDE">
        <w:rPr>
          <w:shd w:val="clear" w:color="auto" w:fill="FFFFFF"/>
        </w:rPr>
        <w:t xml:space="preserve"> σημαντικότητας και ανάλυσης </w:t>
      </w:r>
      <w:r w:rsidR="00097C40">
        <w:rPr>
          <w:shd w:val="clear" w:color="auto" w:fill="FFFFFF"/>
        </w:rPr>
        <w:t xml:space="preserve">των </w:t>
      </w:r>
      <w:r w:rsidRPr="00B45EDE">
        <w:rPr>
          <w:shd w:val="clear" w:color="auto" w:fill="FFFFFF"/>
        </w:rPr>
        <w:t>τεχνικών χαρ</w:t>
      </w:r>
      <w:r>
        <w:rPr>
          <w:shd w:val="clear" w:color="auto" w:fill="FFFFFF"/>
        </w:rPr>
        <w:t>ακτηριστικών</w:t>
      </w:r>
      <w:r w:rsidR="00097C40">
        <w:rPr>
          <w:shd w:val="clear" w:color="auto" w:fill="FFFFFF"/>
        </w:rPr>
        <w:t xml:space="preserve"> αλλά και των διαφορετικών εκδοχών τους</w:t>
      </w:r>
      <w:r w:rsidR="00607738">
        <w:rPr>
          <w:shd w:val="clear" w:color="auto" w:fill="FFFFFF"/>
        </w:rPr>
        <w:t>. Πιο συγκεκριμένα, τα τεχνικά χαρακτηριστικά των ιστοσελίδων χωρίστηκαν σε δύο ενότητες</w:t>
      </w:r>
      <w:r w:rsidR="00EE6986">
        <w:rPr>
          <w:shd w:val="clear" w:color="auto" w:fill="FFFFFF"/>
        </w:rPr>
        <w:t>,</w:t>
      </w:r>
      <w:r w:rsidR="00607738">
        <w:rPr>
          <w:shd w:val="clear" w:color="auto" w:fill="FFFFFF"/>
        </w:rPr>
        <w:t xml:space="preserve"> της Πλοήγησης και της Σχεδίασης. Για κάθε ενότητα δημιουργήθηκε ένα ερωτηματολόγιο. Σε αυτό το κεφάλαιο περιγράφεται ο τρόπος διεξαγωγής της </w:t>
      </w:r>
      <w:r w:rsidR="00FA336F">
        <w:rPr>
          <w:shd w:val="clear" w:color="auto" w:fill="FFFFFF"/>
        </w:rPr>
        <w:t xml:space="preserve">έρευνας </w:t>
      </w:r>
      <w:r w:rsidR="00B222BC">
        <w:rPr>
          <w:shd w:val="clear" w:color="auto" w:fill="FFFFFF"/>
        </w:rPr>
        <w:t xml:space="preserve">παρουσιάζοντας </w:t>
      </w:r>
      <w:r w:rsidR="00FA336F">
        <w:rPr>
          <w:shd w:val="clear" w:color="auto" w:fill="FFFFFF"/>
        </w:rPr>
        <w:t xml:space="preserve">ταυτόχρονα την </w:t>
      </w:r>
      <w:r w:rsidR="00607738">
        <w:rPr>
          <w:shd w:val="clear" w:color="auto" w:fill="FFFFFF"/>
        </w:rPr>
        <w:t>ανάλυση των χαρακτηριστικών και των επιπέδων που χρησιμοποιήθηκαν για κάθε ένα από τα ερωτηματολ</w:t>
      </w:r>
      <w:r w:rsidR="00FA336F">
        <w:rPr>
          <w:shd w:val="clear" w:color="auto" w:fill="FFFFFF"/>
        </w:rPr>
        <w:t>όγια. Επιπλέον, γίνεται παρουσίαση τ</w:t>
      </w:r>
      <w:r w:rsidR="00FA336F">
        <w:t>ου πίνακα της ορθογώνιας σχεδίασης</w:t>
      </w:r>
      <w:r w:rsidR="00C727F3">
        <w:t xml:space="preserve"> για κάθε </w:t>
      </w:r>
      <w:r w:rsidR="00126A7E">
        <w:t>επιμέρους έρευνα</w:t>
      </w:r>
      <w:r w:rsidR="00FA336F">
        <w:t xml:space="preserve">, με στόχο την μείωση των προφίλ των ηλεκτρονικών καταστημάτων που </w:t>
      </w:r>
      <w:r w:rsidR="00037537">
        <w:t>δημιουργούνται από τους συνδυασμούς των επιπέδων. Στη συνέχεια</w:t>
      </w:r>
      <w:r w:rsidR="00B222BC">
        <w:t xml:space="preserve"> </w:t>
      </w:r>
      <w:r w:rsidR="00FA336F">
        <w:t xml:space="preserve"> μέσω της πλατφόρμας WΙΧ.com σχεδιάστηκαν τα οκτώ (8) διαφορετικά προφίλ καταστημάτων</w:t>
      </w:r>
      <w:r w:rsidR="00037537">
        <w:t xml:space="preserve"> όπως προέκυψαν από την ορθογώνια σχεδίαση</w:t>
      </w:r>
      <w:r w:rsidR="00FA336F">
        <w:t xml:space="preserve"> για το κάθε ερωτηματολόγιο. Στόχος του κεφαλαίου είναι να γίνει αντιληπτή από τον αναγνώστη η ταυτότητα τη</w:t>
      </w:r>
      <w:r w:rsidR="00037537">
        <w:t>ς έρευνας αλλά και η διαδικασία που ακολουθήθηκε</w:t>
      </w:r>
      <w:r w:rsidR="00FA336F">
        <w:t>.</w:t>
      </w:r>
      <w:r w:rsidR="00607738">
        <w:rPr>
          <w:shd w:val="clear" w:color="auto" w:fill="FFFFFF"/>
        </w:rPr>
        <w:t xml:space="preserve"> </w:t>
      </w:r>
    </w:p>
    <w:p w14:paraId="53495CE6" w14:textId="77777777" w:rsidR="00E92396" w:rsidRPr="00E92396" w:rsidRDefault="00E92396" w:rsidP="00E92396"/>
    <w:p w14:paraId="194AA69C" w14:textId="54291DB4" w:rsidR="00097C40" w:rsidRPr="008813DC" w:rsidRDefault="00037537" w:rsidP="00097C40">
      <w:pPr>
        <w:pStyle w:val="2"/>
        <w:rPr>
          <w:szCs w:val="24"/>
        </w:rPr>
      </w:pPr>
      <w:bookmarkStart w:id="44" w:name="_Toc99476587"/>
      <w:r>
        <w:rPr>
          <w:szCs w:val="24"/>
        </w:rPr>
        <w:t xml:space="preserve">4.2 </w:t>
      </w:r>
      <w:r w:rsidR="00E92396" w:rsidRPr="00037537">
        <w:rPr>
          <w:szCs w:val="24"/>
        </w:rPr>
        <w:t xml:space="preserve">Περιγραφή </w:t>
      </w:r>
      <w:r>
        <w:rPr>
          <w:szCs w:val="24"/>
        </w:rPr>
        <w:t>χαρακτηριστικών</w:t>
      </w:r>
      <w:r w:rsidR="00E92396" w:rsidRPr="00037537">
        <w:rPr>
          <w:szCs w:val="24"/>
        </w:rPr>
        <w:t xml:space="preserve"> και επιπέδων για κάθε ενότητα της έρευνας</w:t>
      </w:r>
      <w:bookmarkEnd w:id="44"/>
      <w:r w:rsidR="00E92396" w:rsidRPr="00037537">
        <w:rPr>
          <w:szCs w:val="24"/>
        </w:rPr>
        <w:t xml:space="preserve"> </w:t>
      </w:r>
    </w:p>
    <w:p w14:paraId="2AE79849" w14:textId="70FFA9E2" w:rsidR="000142F6" w:rsidRDefault="004D4C06" w:rsidP="008813DC">
      <w:pPr>
        <w:jc w:val="both"/>
      </w:pPr>
      <w:r>
        <w:t>Για την διεξαγωγή της έρευνας έγινε α</w:t>
      </w:r>
      <w:r w:rsidR="00EC4E77">
        <w:t xml:space="preserve">νάλυση </w:t>
      </w:r>
      <w:r>
        <w:t xml:space="preserve">των </w:t>
      </w:r>
      <w:r w:rsidR="00097C40">
        <w:t xml:space="preserve">τεχνικών </w:t>
      </w:r>
      <w:r w:rsidR="00EC4E77">
        <w:t xml:space="preserve">χαρακτηριστικών και </w:t>
      </w:r>
      <w:r w:rsidR="00097C40">
        <w:t xml:space="preserve">των </w:t>
      </w:r>
      <w:r w:rsidR="00037537">
        <w:t>επιπέδων τους</w:t>
      </w:r>
      <w:r>
        <w:t xml:space="preserve">. Βασιζόμενοι πάνω στην βιβλιογραφική επισκόπηση επιλέχθηκαν </w:t>
      </w:r>
      <w:r w:rsidR="003F7624">
        <w:t xml:space="preserve">πέντε και τέσσερα χαρακτηριστικά αντίστοιχα για να μελετηθούν </w:t>
      </w:r>
      <w:r w:rsidR="00126A7E">
        <w:t xml:space="preserve">για </w:t>
      </w:r>
      <w:r w:rsidR="003F7624">
        <w:t>την Πλοήγηση και την Σχεδίαση, όπως επίσης και ο αριθμός των επιπέδων τους.</w:t>
      </w:r>
      <w:r w:rsidR="00917B07">
        <w:t xml:space="preserve"> </w:t>
      </w:r>
    </w:p>
    <w:p w14:paraId="4820D2EF" w14:textId="7DDEECBD" w:rsidR="008B670C" w:rsidRPr="008B670C" w:rsidRDefault="00917B07" w:rsidP="008813DC">
      <w:pPr>
        <w:jc w:val="both"/>
        <w:rPr>
          <w:rFonts w:cs="Times New Roman"/>
          <w:szCs w:val="24"/>
        </w:rPr>
      </w:pPr>
      <w:r>
        <w:t xml:space="preserve">Πιο συγκεκριμένα, όσον αφορά για τα χαρακτηριστικά της </w:t>
      </w:r>
      <w:r w:rsidRPr="002636F1">
        <w:t>Πλοήγησης</w:t>
      </w:r>
      <w:r>
        <w:t xml:space="preserve">, </w:t>
      </w:r>
      <w:r w:rsidR="003F7624">
        <w:t xml:space="preserve">για τον </w:t>
      </w:r>
      <w:r w:rsidR="003F7624" w:rsidRPr="002636F1">
        <w:t>τύπο</w:t>
      </w:r>
      <w:r w:rsidR="003F7624" w:rsidRPr="002636F1">
        <w:rPr>
          <w:b/>
        </w:rPr>
        <w:t xml:space="preserve"> </w:t>
      </w:r>
      <w:r w:rsidR="003F7624" w:rsidRPr="002636F1">
        <w:t>του</w:t>
      </w:r>
      <w:r w:rsidR="003F7624" w:rsidRPr="002636F1">
        <w:rPr>
          <w:b/>
        </w:rPr>
        <w:t xml:space="preserve"> </w:t>
      </w:r>
      <w:r w:rsidR="003F7624" w:rsidRPr="002636F1">
        <w:t>μενού</w:t>
      </w:r>
      <w:r w:rsidR="003F7624">
        <w:t xml:space="preserve"> έχουν γίνει πολυάριθμες μελέτες </w:t>
      </w:r>
      <w:sdt>
        <w:sdtPr>
          <w:id w:val="-767006057"/>
          <w:citation/>
        </w:sdtPr>
        <w:sdtEndPr/>
        <w:sdtContent>
          <w:r w:rsidR="003F7624">
            <w:fldChar w:fldCharType="begin"/>
          </w:r>
          <w:r w:rsidR="003F7624">
            <w:instrText xml:space="preserve"> CITATION Pie \l 1032 </w:instrText>
          </w:r>
          <w:r w:rsidR="003F7624">
            <w:fldChar w:fldCharType="separate"/>
          </w:r>
          <w:r w:rsidR="002B0390">
            <w:rPr>
              <w:noProof/>
            </w:rPr>
            <w:t>(Murano, 2016)</w:t>
          </w:r>
          <w:r w:rsidR="003F7624">
            <w:fldChar w:fldCharType="end"/>
          </w:r>
        </w:sdtContent>
      </w:sdt>
      <w:r w:rsidR="003F7624">
        <w:t xml:space="preserve">. Παρόλα αυτά υπάρχουν ακόμα αναπάντητα ερωτήματα σχετικά με το ποιος είναι ο προτιμότερος τύπος του μενού από τους χρήστες. Στα πλαίσια της εργασίας επιλέχτηκαν οι τέσσερις πιο σημαντικοί τύποι μενού </w:t>
      </w:r>
      <w:r w:rsidR="00126A7E">
        <w:t>(1</w:t>
      </w:r>
      <w:r w:rsidR="00126A7E" w:rsidRPr="002636F1">
        <w:rPr>
          <w:vertAlign w:val="superscript"/>
        </w:rPr>
        <w:t>ο</w:t>
      </w:r>
      <w:r w:rsidR="00126A7E">
        <w:t xml:space="preserve"> χαρακτηριστικό) </w:t>
      </w:r>
      <w:r w:rsidR="003F7624">
        <w:t xml:space="preserve">σύμφωνα με την βιβλιογραφική ανασκόπηση που προηγήθηκε στο Κεφάλαιο 2. </w:t>
      </w:r>
      <w:r w:rsidR="00E65EDF">
        <w:t>Επίσης</w:t>
      </w:r>
      <w:r w:rsidR="00E65EDF" w:rsidRPr="00E65EDF">
        <w:t xml:space="preserve"> </w:t>
      </w:r>
      <w:r w:rsidR="00E65EDF">
        <w:t>όσον</w:t>
      </w:r>
      <w:r w:rsidR="00E65EDF" w:rsidRPr="00E65EDF">
        <w:t xml:space="preserve"> </w:t>
      </w:r>
      <w:r w:rsidR="00E65EDF">
        <w:t>αφορά</w:t>
      </w:r>
      <w:r w:rsidR="00E65EDF" w:rsidRPr="00E65EDF">
        <w:t xml:space="preserve"> </w:t>
      </w:r>
      <w:r w:rsidR="00E65EDF">
        <w:t>τα</w:t>
      </w:r>
      <w:r w:rsidR="00E65EDF" w:rsidRPr="00E65EDF">
        <w:t xml:space="preserve"> </w:t>
      </w:r>
      <w:r w:rsidR="00E65EDF" w:rsidRPr="002636F1">
        <w:t>αναδυόμενα παράθυρα</w:t>
      </w:r>
      <w:r w:rsidR="00E65EDF" w:rsidRPr="00E65EDF">
        <w:t xml:space="preserve"> </w:t>
      </w:r>
      <w:r w:rsidR="00126A7E">
        <w:t>(2</w:t>
      </w:r>
      <w:r w:rsidR="00126A7E" w:rsidRPr="002636F1">
        <w:rPr>
          <w:vertAlign w:val="superscript"/>
        </w:rPr>
        <w:t>ο</w:t>
      </w:r>
      <w:r w:rsidR="00126A7E">
        <w:t xml:space="preserve"> χαρακτηριστικό) </w:t>
      </w:r>
      <w:r w:rsidR="00E65EDF">
        <w:t>σύμφωνα</w:t>
      </w:r>
      <w:r w:rsidR="00E65EDF" w:rsidRPr="00E65EDF">
        <w:t xml:space="preserve"> </w:t>
      </w:r>
      <w:r w:rsidR="00E65EDF">
        <w:t>με</w:t>
      </w:r>
      <w:r w:rsidR="00E65EDF" w:rsidRPr="00E65EDF">
        <w:t xml:space="preserve"> </w:t>
      </w:r>
      <w:r w:rsidR="00E65EDF">
        <w:t>το</w:t>
      </w:r>
      <w:r w:rsidR="00E65EDF" w:rsidRPr="00E65EDF">
        <w:t xml:space="preserve"> </w:t>
      </w:r>
      <w:r w:rsidR="00E65EDF">
        <w:t>άρθρο</w:t>
      </w:r>
      <w:r w:rsidR="00E65EDF" w:rsidRPr="00E65EDF">
        <w:t xml:space="preserve"> «</w:t>
      </w:r>
      <w:r w:rsidR="00E65EDF" w:rsidRPr="00E65EDF">
        <w:rPr>
          <w:lang w:val="en-US"/>
        </w:rPr>
        <w:t>Motivating</w:t>
      </w:r>
      <w:r w:rsidR="00E65EDF" w:rsidRPr="00E65EDF">
        <w:t xml:space="preserve"> </w:t>
      </w:r>
      <w:r w:rsidR="00E65EDF" w:rsidRPr="00E65EDF">
        <w:rPr>
          <w:lang w:val="en-US"/>
        </w:rPr>
        <w:t>and</w:t>
      </w:r>
      <w:r w:rsidR="00E65EDF" w:rsidRPr="00E65EDF">
        <w:t xml:space="preserve"> </w:t>
      </w:r>
      <w:r w:rsidR="00E65EDF" w:rsidRPr="00E65EDF">
        <w:rPr>
          <w:lang w:val="en-US"/>
        </w:rPr>
        <w:t>achievement</w:t>
      </w:r>
      <w:r w:rsidR="00E65EDF" w:rsidRPr="00E65EDF">
        <w:t>-</w:t>
      </w:r>
      <w:r w:rsidR="00E65EDF" w:rsidRPr="00E65EDF">
        <w:rPr>
          <w:lang w:val="en-US"/>
        </w:rPr>
        <w:t>eliciting</w:t>
      </w:r>
      <w:r w:rsidR="00E65EDF" w:rsidRPr="00E65EDF">
        <w:t xml:space="preserve"> </w:t>
      </w:r>
      <w:r w:rsidR="00E65EDF" w:rsidRPr="00E65EDF">
        <w:rPr>
          <w:lang w:val="en-US"/>
        </w:rPr>
        <w:t>pop</w:t>
      </w:r>
      <w:r w:rsidR="00E65EDF" w:rsidRPr="00E65EDF">
        <w:t>-</w:t>
      </w:r>
      <w:r w:rsidR="00E65EDF" w:rsidRPr="00E65EDF">
        <w:rPr>
          <w:lang w:val="en-US"/>
        </w:rPr>
        <w:t>ups</w:t>
      </w:r>
      <w:r w:rsidR="00E65EDF" w:rsidRPr="00E65EDF">
        <w:t xml:space="preserve"> </w:t>
      </w:r>
      <w:r w:rsidR="00E65EDF" w:rsidRPr="00E65EDF">
        <w:rPr>
          <w:lang w:val="en-US"/>
        </w:rPr>
        <w:t>in</w:t>
      </w:r>
      <w:r w:rsidR="00E65EDF" w:rsidRPr="00E65EDF">
        <w:t xml:space="preserve"> </w:t>
      </w:r>
      <w:r w:rsidR="00E65EDF" w:rsidRPr="00E65EDF">
        <w:rPr>
          <w:lang w:val="en-US"/>
        </w:rPr>
        <w:t>online</w:t>
      </w:r>
      <w:r w:rsidR="00E65EDF" w:rsidRPr="00E65EDF">
        <w:t xml:space="preserve"> </w:t>
      </w:r>
      <w:r w:rsidR="00E65EDF" w:rsidRPr="00E65EDF">
        <w:rPr>
          <w:lang w:val="en-US"/>
        </w:rPr>
        <w:t>environments</w:t>
      </w:r>
      <w:r w:rsidR="00E65EDF" w:rsidRPr="00E65EDF">
        <w:t xml:space="preserve">: </w:t>
      </w:r>
      <w:r w:rsidR="00E65EDF" w:rsidRPr="00E65EDF">
        <w:rPr>
          <w:lang w:val="en-US"/>
        </w:rPr>
        <w:t>A</w:t>
      </w:r>
      <w:r w:rsidR="00E65EDF" w:rsidRPr="00E65EDF">
        <w:t xml:space="preserve"> </w:t>
      </w:r>
      <w:r w:rsidR="00E65EDF" w:rsidRPr="00E65EDF">
        <w:rPr>
          <w:lang w:val="en-US"/>
        </w:rPr>
        <w:t>user</w:t>
      </w:r>
      <w:r w:rsidR="00E65EDF" w:rsidRPr="00E65EDF">
        <w:t xml:space="preserve"> </w:t>
      </w:r>
      <w:r w:rsidR="00E65EDF" w:rsidRPr="00E65EDF">
        <w:rPr>
          <w:lang w:val="en-US"/>
        </w:rPr>
        <w:t>experience</w:t>
      </w:r>
      <w:r w:rsidR="00E65EDF" w:rsidRPr="00E65EDF">
        <w:t xml:space="preserve"> </w:t>
      </w:r>
      <w:r w:rsidR="00E65EDF" w:rsidRPr="00E65EDF">
        <w:rPr>
          <w:lang w:val="en-US"/>
        </w:rPr>
        <w:t>perspective</w:t>
      </w:r>
      <w:r w:rsidR="00E65EDF" w:rsidRPr="00E65EDF">
        <w:t xml:space="preserve">», </w:t>
      </w:r>
      <w:sdt>
        <w:sdtPr>
          <w:id w:val="-1667315561"/>
          <w:citation/>
        </w:sdtPr>
        <w:sdtEndPr/>
        <w:sdtContent>
          <w:r w:rsidR="00E65EDF">
            <w:fldChar w:fldCharType="begin"/>
          </w:r>
          <w:r w:rsidR="00E65EDF" w:rsidRPr="00E65EDF">
            <w:instrText xml:space="preserve"> </w:instrText>
          </w:r>
          <w:r w:rsidR="00E65EDF" w:rsidRPr="00E65EDF">
            <w:rPr>
              <w:lang w:val="en-US"/>
            </w:rPr>
            <w:instrText>CITATION</w:instrText>
          </w:r>
          <w:r w:rsidR="00E65EDF" w:rsidRPr="00E65EDF">
            <w:instrText xml:space="preserve"> </w:instrText>
          </w:r>
          <w:r w:rsidR="00E65EDF" w:rsidRPr="00E65EDF">
            <w:rPr>
              <w:lang w:val="en-US"/>
            </w:rPr>
            <w:instrText>Jen</w:instrText>
          </w:r>
          <w:r w:rsidR="00E65EDF" w:rsidRPr="00E65EDF">
            <w:instrText>15 \</w:instrText>
          </w:r>
          <w:r w:rsidR="00E65EDF" w:rsidRPr="00E65EDF">
            <w:rPr>
              <w:lang w:val="en-US"/>
            </w:rPr>
            <w:instrText>l</w:instrText>
          </w:r>
          <w:r w:rsidR="00E65EDF" w:rsidRPr="00E65EDF">
            <w:instrText xml:space="preserve"> 1032 </w:instrText>
          </w:r>
          <w:r w:rsidR="00E65EDF">
            <w:fldChar w:fldCharType="separate"/>
          </w:r>
          <w:r w:rsidR="002B0390" w:rsidRPr="007C1FC8">
            <w:rPr>
              <w:noProof/>
            </w:rPr>
            <w:t>(</w:t>
          </w:r>
          <w:r w:rsidR="002B0390" w:rsidRPr="002B0390">
            <w:rPr>
              <w:noProof/>
              <w:lang w:val="en-US"/>
            </w:rPr>
            <w:t>V</w:t>
          </w:r>
          <w:r w:rsidR="002B0390" w:rsidRPr="007C1FC8">
            <w:rPr>
              <w:noProof/>
            </w:rPr>
            <w:t>.</w:t>
          </w:r>
          <w:r w:rsidR="002B0390" w:rsidRPr="002B0390">
            <w:rPr>
              <w:noProof/>
              <w:lang w:val="en-US"/>
            </w:rPr>
            <w:t>Bittner</w:t>
          </w:r>
          <w:r w:rsidR="002B0390" w:rsidRPr="007C1FC8">
            <w:rPr>
              <w:noProof/>
            </w:rPr>
            <w:t>, 2015)</w:t>
          </w:r>
          <w:r w:rsidR="00E65EDF">
            <w:fldChar w:fldCharType="end"/>
          </w:r>
        </w:sdtContent>
      </w:sdt>
      <w:r w:rsidR="00E65EDF" w:rsidRPr="00E65EDF">
        <w:t xml:space="preserve">, </w:t>
      </w:r>
      <w:r w:rsidR="00E65EDF">
        <w:t>αυτά παρακινούν τον χρήστη και τον προκαλούν. Είναι λοιπόν ενδιαφέρον χαρακτηριστικό και για αυτό επιλέχτηκε να μελετηθεί κατά πόσο είναι σημαντικό για τους χρήστες.</w:t>
      </w:r>
      <w:r w:rsidR="00E65EDF" w:rsidRPr="00E65EDF">
        <w:t xml:space="preserve"> </w:t>
      </w:r>
      <w:r w:rsidR="00E65EDF">
        <w:t xml:space="preserve">Η μελέτη του χαρακτηριστικού που αφορά την </w:t>
      </w:r>
      <w:r w:rsidR="00E65EDF" w:rsidRPr="002636F1">
        <w:t xml:space="preserve">τοποθέτηση των εικονιδίων των </w:t>
      </w:r>
      <w:r w:rsidR="00E65EDF" w:rsidRPr="002636F1">
        <w:rPr>
          <w:lang w:val="en-US"/>
        </w:rPr>
        <w:t>social</w:t>
      </w:r>
      <w:r w:rsidR="00E65EDF" w:rsidRPr="002636F1">
        <w:t xml:space="preserve"> </w:t>
      </w:r>
      <w:r w:rsidR="00E65EDF" w:rsidRPr="002636F1">
        <w:rPr>
          <w:lang w:val="en-US"/>
        </w:rPr>
        <w:t>media</w:t>
      </w:r>
      <w:r w:rsidR="00E65EDF" w:rsidRPr="00E65EDF">
        <w:t xml:space="preserve"> </w:t>
      </w:r>
      <w:r w:rsidR="00126A7E">
        <w:t>(3</w:t>
      </w:r>
      <w:r w:rsidR="00126A7E" w:rsidRPr="002636F1">
        <w:rPr>
          <w:vertAlign w:val="superscript"/>
        </w:rPr>
        <w:t>ο</w:t>
      </w:r>
      <w:r w:rsidR="00126A7E">
        <w:t xml:space="preserve"> χαρακτηριστικό) </w:t>
      </w:r>
      <w:r w:rsidR="00E65EDF">
        <w:t xml:space="preserve">στηρίχτηκε στην έρευνα που έγινε στο </w:t>
      </w:r>
      <w:r w:rsidR="00E65EDF">
        <w:rPr>
          <w:lang w:val="en-US"/>
        </w:rPr>
        <w:t>Cornell</w:t>
      </w:r>
      <w:r w:rsidR="00E65EDF" w:rsidRPr="00E65EDF">
        <w:t xml:space="preserve"> </w:t>
      </w:r>
      <w:r w:rsidR="00E65EDF">
        <w:rPr>
          <w:lang w:val="en-US"/>
        </w:rPr>
        <w:t>university</w:t>
      </w:r>
      <w:r w:rsidR="00E65EDF" w:rsidRPr="00E65EDF">
        <w:t xml:space="preserve"> </w:t>
      </w:r>
      <w:r w:rsidR="00E65EDF">
        <w:t>με τίτλο «</w:t>
      </w:r>
      <w:r w:rsidR="00E65EDF" w:rsidRPr="00E65EDF">
        <w:t>A Study on Placement of Social Buttons in Web Pages</w:t>
      </w:r>
      <w:r w:rsidR="008B670C">
        <w:t xml:space="preserve">» </w:t>
      </w:r>
      <w:sdt>
        <w:sdtPr>
          <w:id w:val="-519156035"/>
          <w:citation/>
        </w:sdtPr>
        <w:sdtEndPr/>
        <w:sdtContent>
          <w:r w:rsidR="008B670C">
            <w:fldChar w:fldCharType="begin"/>
          </w:r>
          <w:r w:rsidR="008B670C">
            <w:instrText xml:space="preserve"> CITATION Oma14 \l 1032 </w:instrText>
          </w:r>
          <w:r w:rsidR="008B670C">
            <w:fldChar w:fldCharType="separate"/>
          </w:r>
          <w:r w:rsidR="002B0390">
            <w:rPr>
              <w:noProof/>
            </w:rPr>
            <w:t>(Omar Alonso, 2014)</w:t>
          </w:r>
          <w:r w:rsidR="008B670C">
            <w:fldChar w:fldCharType="end"/>
          </w:r>
        </w:sdtContent>
      </w:sdt>
      <w:r w:rsidR="008B670C">
        <w:t xml:space="preserve">. </w:t>
      </w:r>
      <w:r w:rsidR="008B670C">
        <w:rPr>
          <w:rStyle w:val="y2iqfc"/>
          <w:rFonts w:cs="Times New Roman"/>
          <w:szCs w:val="24"/>
        </w:rPr>
        <w:t>Ο</w:t>
      </w:r>
      <w:r w:rsidR="008B670C" w:rsidRPr="008B670C">
        <w:rPr>
          <w:rStyle w:val="y2iqfc"/>
          <w:rFonts w:cs="Times New Roman"/>
          <w:szCs w:val="24"/>
        </w:rPr>
        <w:t xml:space="preserve">ι ιστοσελίδες στις μέρες μας </w:t>
      </w:r>
      <w:r w:rsidR="008B670C" w:rsidRPr="008B670C">
        <w:rPr>
          <w:rStyle w:val="y2iqfc"/>
          <w:rFonts w:cs="Times New Roman"/>
          <w:szCs w:val="24"/>
        </w:rPr>
        <w:lastRenderedPageBreak/>
        <w:t xml:space="preserve">περιλαμβάνουν διαφορετικά κουμπιά κοινωνικών δικτύων όπου οι χρήστες μπορούν να εκφράσουν εάν υποστηρίζουν ή προτείνουν περιεχόμενο. Αυτά τα κοινωνικά κουμπιά είναι </w:t>
      </w:r>
      <w:r w:rsidR="008B670C">
        <w:rPr>
          <w:rStyle w:val="y2iqfc"/>
          <w:rFonts w:cs="Times New Roman"/>
          <w:szCs w:val="24"/>
        </w:rPr>
        <w:t xml:space="preserve">σημαντικά αφού </w:t>
      </w:r>
      <w:r w:rsidR="008B670C" w:rsidRPr="008B670C">
        <w:rPr>
          <w:rStyle w:val="y2iqfc"/>
          <w:rFonts w:cs="Times New Roman"/>
          <w:szCs w:val="24"/>
        </w:rPr>
        <w:t>σηματοδοτούν τη σημασία του κοινωνικού δικτύου και το ενδιαφέρον για το περιεχόμενο.</w:t>
      </w:r>
      <w:r w:rsidR="008B670C">
        <w:rPr>
          <w:rStyle w:val="y2iqfc"/>
          <w:rFonts w:cs="Times New Roman"/>
          <w:szCs w:val="24"/>
        </w:rPr>
        <w:t xml:space="preserve"> Θεωρήθηκε σημαντικό λοιπόν να επιλεγεί το συγκεκριμένο χαρακτηριστικό έναντι άλλων, και να μελετηθεί.</w:t>
      </w:r>
      <w:r w:rsidR="008B670C" w:rsidRPr="008B670C">
        <w:rPr>
          <w:rStyle w:val="y2iqfc"/>
          <w:rFonts w:cs="Times New Roman"/>
          <w:szCs w:val="24"/>
        </w:rPr>
        <w:t xml:space="preserve"> </w:t>
      </w:r>
      <w:r w:rsidR="008B670C">
        <w:rPr>
          <w:rStyle w:val="y2iqfc"/>
          <w:rFonts w:cs="Times New Roman"/>
          <w:szCs w:val="24"/>
        </w:rPr>
        <w:t>Όσον αφορά το 4</w:t>
      </w:r>
      <w:r w:rsidR="00126A7E" w:rsidRPr="002636F1">
        <w:rPr>
          <w:rStyle w:val="y2iqfc"/>
          <w:rFonts w:cs="Times New Roman"/>
          <w:szCs w:val="24"/>
          <w:vertAlign w:val="superscript"/>
        </w:rPr>
        <w:t>ο</w:t>
      </w:r>
      <w:r w:rsidR="008B670C">
        <w:rPr>
          <w:rStyle w:val="y2iqfc"/>
          <w:rFonts w:cs="Times New Roman"/>
          <w:szCs w:val="24"/>
        </w:rPr>
        <w:t xml:space="preserve"> χαρακτηριστικό</w:t>
      </w:r>
      <w:r w:rsidR="00126A7E">
        <w:rPr>
          <w:rStyle w:val="y2iqfc"/>
          <w:rFonts w:cs="Times New Roman"/>
          <w:szCs w:val="24"/>
        </w:rPr>
        <w:t>,</w:t>
      </w:r>
      <w:r w:rsidR="008B670C">
        <w:rPr>
          <w:rStyle w:val="y2iqfc"/>
          <w:rFonts w:cs="Times New Roman"/>
          <w:szCs w:val="24"/>
        </w:rPr>
        <w:t xml:space="preserve"> δηλαδή τον </w:t>
      </w:r>
      <w:r w:rsidR="008B670C" w:rsidRPr="002636F1">
        <w:rPr>
          <w:rStyle w:val="y2iqfc"/>
          <w:rFonts w:cs="Times New Roman"/>
          <w:szCs w:val="24"/>
        </w:rPr>
        <w:t>τύπο παρουσίασης προϊόντων</w:t>
      </w:r>
      <w:r w:rsidR="008B670C">
        <w:rPr>
          <w:rStyle w:val="y2iqfc"/>
          <w:rFonts w:cs="Times New Roman"/>
          <w:szCs w:val="24"/>
        </w:rPr>
        <w:t xml:space="preserve">, επιλέχτηκε ύστερα από συζητήσεις με </w:t>
      </w:r>
      <w:r w:rsidR="000142F6">
        <w:rPr>
          <w:rStyle w:val="y2iqfc"/>
          <w:rFonts w:cs="Times New Roman"/>
          <w:szCs w:val="24"/>
        </w:rPr>
        <w:t xml:space="preserve">ειδικούς σχεδίασης ιστοσελίδων για το πώς θα πρέπει να παρουσιάζονται τα προϊόντα ενός </w:t>
      </w:r>
      <w:r w:rsidR="000142F6">
        <w:rPr>
          <w:rStyle w:val="y2iqfc"/>
          <w:rFonts w:cs="Times New Roman"/>
          <w:szCs w:val="24"/>
          <w:lang w:val="en-US"/>
        </w:rPr>
        <w:t>e</w:t>
      </w:r>
      <w:r w:rsidR="000142F6" w:rsidRPr="000142F6">
        <w:rPr>
          <w:rStyle w:val="y2iqfc"/>
          <w:rFonts w:cs="Times New Roman"/>
          <w:szCs w:val="24"/>
        </w:rPr>
        <w:t>-</w:t>
      </w:r>
      <w:r w:rsidR="000142F6">
        <w:rPr>
          <w:rStyle w:val="y2iqfc"/>
          <w:rFonts w:cs="Times New Roman"/>
          <w:szCs w:val="24"/>
          <w:lang w:val="en-US"/>
        </w:rPr>
        <w:t>shop</w:t>
      </w:r>
      <w:r w:rsidR="000142F6" w:rsidRPr="000142F6">
        <w:rPr>
          <w:rStyle w:val="y2iqfc"/>
          <w:rFonts w:cs="Times New Roman"/>
          <w:szCs w:val="24"/>
        </w:rPr>
        <w:t xml:space="preserve"> </w:t>
      </w:r>
      <w:r w:rsidR="000142F6">
        <w:rPr>
          <w:rStyle w:val="y2iqfc"/>
          <w:rFonts w:cs="Times New Roman"/>
          <w:szCs w:val="24"/>
        </w:rPr>
        <w:t>στους πελάτες. Έτσι κρίθηκε ενδιαφέρον να μελετηθεί η προτίμηση των χρηστών – πελατών, για την παρουσίαση των προϊόντων σε πλαίσιο ή σε λίστα.</w:t>
      </w:r>
      <w:r w:rsidR="008B670C">
        <w:rPr>
          <w:rStyle w:val="y2iqfc"/>
          <w:rFonts w:cs="Times New Roman"/>
          <w:szCs w:val="24"/>
        </w:rPr>
        <w:t xml:space="preserve"> </w:t>
      </w:r>
      <w:r w:rsidR="000142F6">
        <w:rPr>
          <w:rStyle w:val="y2iqfc"/>
          <w:rFonts w:cs="Times New Roman"/>
          <w:szCs w:val="24"/>
        </w:rPr>
        <w:t>Για το τελευταίο</w:t>
      </w:r>
      <w:r w:rsidR="00627156" w:rsidRPr="002636F1">
        <w:rPr>
          <w:rStyle w:val="y2iqfc"/>
          <w:rFonts w:cs="Times New Roman"/>
          <w:szCs w:val="24"/>
        </w:rPr>
        <w:t xml:space="preserve"> 5</w:t>
      </w:r>
      <w:r w:rsidR="00627156">
        <w:rPr>
          <w:rStyle w:val="y2iqfc"/>
          <w:rFonts w:cs="Times New Roman"/>
          <w:szCs w:val="24"/>
          <w:lang w:val="en-US"/>
        </w:rPr>
        <w:t>o</w:t>
      </w:r>
      <w:r w:rsidR="00627156" w:rsidRPr="002636F1">
        <w:rPr>
          <w:rStyle w:val="y2iqfc"/>
          <w:rFonts w:cs="Times New Roman"/>
          <w:szCs w:val="24"/>
        </w:rPr>
        <w:t xml:space="preserve"> </w:t>
      </w:r>
      <w:r w:rsidR="000142F6">
        <w:rPr>
          <w:rStyle w:val="y2iqfc"/>
          <w:rFonts w:cs="Times New Roman"/>
          <w:szCs w:val="24"/>
        </w:rPr>
        <w:t xml:space="preserve"> χαρακτηριστικό που επιλέχθηκε οι γνώμες διίστανται. Πολλοί χρήστες θέλουν να γράφονται </w:t>
      </w:r>
      <w:r w:rsidR="00627156">
        <w:rPr>
          <w:rStyle w:val="y2iqfc"/>
          <w:rFonts w:cs="Times New Roman"/>
          <w:szCs w:val="24"/>
        </w:rPr>
        <w:t>(</w:t>
      </w:r>
      <w:r w:rsidR="00627156">
        <w:rPr>
          <w:rStyle w:val="y2iqfc"/>
          <w:rFonts w:cs="Times New Roman"/>
          <w:szCs w:val="24"/>
          <w:lang w:val="en-US"/>
        </w:rPr>
        <w:t>subscribe</w:t>
      </w:r>
      <w:r w:rsidR="00627156" w:rsidRPr="002636F1">
        <w:rPr>
          <w:rStyle w:val="y2iqfc"/>
          <w:rFonts w:cs="Times New Roman"/>
          <w:szCs w:val="24"/>
        </w:rPr>
        <w:t xml:space="preserve">) </w:t>
      </w:r>
      <w:r w:rsidR="000142F6">
        <w:rPr>
          <w:rStyle w:val="y2iqfc"/>
          <w:rFonts w:cs="Times New Roman"/>
          <w:szCs w:val="24"/>
        </w:rPr>
        <w:t>στην ιστοσελίδα</w:t>
      </w:r>
      <w:r w:rsidR="00627156" w:rsidRPr="002636F1">
        <w:rPr>
          <w:rStyle w:val="y2iqfc"/>
          <w:rFonts w:cs="Times New Roman"/>
          <w:szCs w:val="24"/>
        </w:rPr>
        <w:t>,</w:t>
      </w:r>
      <w:r w:rsidR="000142F6">
        <w:rPr>
          <w:rStyle w:val="y2iqfc"/>
          <w:rFonts w:cs="Times New Roman"/>
          <w:szCs w:val="24"/>
        </w:rPr>
        <w:t xml:space="preserve"> ώστε να λαμβάνουν μελλοντικές προσφορές αλλά και να ενημερώνονται για νέα της επιχείρησης, όμως άλλοι θέλουν να πραγματοποιήσουν την αγορά απλά, χωρίς περιττές κινήσεις </w:t>
      </w:r>
      <w:sdt>
        <w:sdtPr>
          <w:rPr>
            <w:rStyle w:val="y2iqfc"/>
            <w:rFonts w:cs="Times New Roman"/>
            <w:szCs w:val="24"/>
          </w:rPr>
          <w:id w:val="-1054384294"/>
          <w:citation/>
        </w:sdtPr>
        <w:sdtEndPr>
          <w:rPr>
            <w:rStyle w:val="y2iqfc"/>
          </w:rPr>
        </w:sdtEndPr>
        <w:sdtContent>
          <w:r w:rsidR="000142F6">
            <w:rPr>
              <w:rStyle w:val="y2iqfc"/>
              <w:rFonts w:cs="Times New Roman"/>
              <w:szCs w:val="24"/>
            </w:rPr>
            <w:fldChar w:fldCharType="begin"/>
          </w:r>
          <w:r w:rsidR="000142F6" w:rsidRPr="000142F6">
            <w:rPr>
              <w:rStyle w:val="y2iqfc"/>
              <w:rFonts w:cs="Times New Roman"/>
              <w:szCs w:val="24"/>
            </w:rPr>
            <w:instrText xml:space="preserve"> </w:instrText>
          </w:r>
          <w:r w:rsidR="000142F6">
            <w:rPr>
              <w:rStyle w:val="y2iqfc"/>
              <w:rFonts w:cs="Times New Roman"/>
              <w:szCs w:val="24"/>
              <w:lang w:val="en-US"/>
            </w:rPr>
            <w:instrText>CITATION</w:instrText>
          </w:r>
          <w:r w:rsidR="000142F6" w:rsidRPr="000142F6">
            <w:rPr>
              <w:rStyle w:val="y2iqfc"/>
              <w:rFonts w:cs="Times New Roman"/>
              <w:szCs w:val="24"/>
            </w:rPr>
            <w:instrText xml:space="preserve"> </w:instrText>
          </w:r>
          <w:r w:rsidR="000142F6">
            <w:rPr>
              <w:rStyle w:val="y2iqfc"/>
              <w:rFonts w:cs="Times New Roman"/>
              <w:szCs w:val="24"/>
              <w:lang w:val="en-US"/>
            </w:rPr>
            <w:instrText>Sho</w:instrText>
          </w:r>
          <w:r w:rsidR="000142F6" w:rsidRPr="000142F6">
            <w:rPr>
              <w:rStyle w:val="y2iqfc"/>
              <w:rFonts w:cs="Times New Roman"/>
              <w:szCs w:val="24"/>
            </w:rPr>
            <w:instrText>20 \</w:instrText>
          </w:r>
          <w:r w:rsidR="000142F6">
            <w:rPr>
              <w:rStyle w:val="y2iqfc"/>
              <w:rFonts w:cs="Times New Roman"/>
              <w:szCs w:val="24"/>
              <w:lang w:val="en-US"/>
            </w:rPr>
            <w:instrText>l</w:instrText>
          </w:r>
          <w:r w:rsidR="000142F6" w:rsidRPr="000142F6">
            <w:rPr>
              <w:rStyle w:val="y2iqfc"/>
              <w:rFonts w:cs="Times New Roman"/>
              <w:szCs w:val="24"/>
            </w:rPr>
            <w:instrText xml:space="preserve"> 1033 </w:instrText>
          </w:r>
          <w:r w:rsidR="000142F6">
            <w:rPr>
              <w:rStyle w:val="y2iqfc"/>
              <w:rFonts w:cs="Times New Roman"/>
              <w:szCs w:val="24"/>
            </w:rPr>
            <w:fldChar w:fldCharType="separate"/>
          </w:r>
          <w:r w:rsidR="002B0390" w:rsidRPr="007C1FC8">
            <w:rPr>
              <w:rFonts w:cs="Times New Roman"/>
              <w:noProof/>
              <w:szCs w:val="24"/>
            </w:rPr>
            <w:t>(</w:t>
          </w:r>
          <w:r w:rsidR="002B0390" w:rsidRPr="002B0390">
            <w:rPr>
              <w:rFonts w:cs="Times New Roman"/>
              <w:noProof/>
              <w:szCs w:val="24"/>
              <w:lang w:val="en-US"/>
            </w:rPr>
            <w:t>Shopify</w:t>
          </w:r>
          <w:r w:rsidR="002B0390" w:rsidRPr="007C1FC8">
            <w:rPr>
              <w:rFonts w:cs="Times New Roman"/>
              <w:noProof/>
              <w:szCs w:val="24"/>
            </w:rPr>
            <w:t xml:space="preserve"> </w:t>
          </w:r>
          <w:r w:rsidR="002B0390" w:rsidRPr="002B0390">
            <w:rPr>
              <w:rFonts w:cs="Times New Roman"/>
              <w:noProof/>
              <w:szCs w:val="24"/>
              <w:lang w:val="en-US"/>
            </w:rPr>
            <w:t>Plus</w:t>
          </w:r>
          <w:r w:rsidR="002B0390" w:rsidRPr="007C1FC8">
            <w:rPr>
              <w:rFonts w:cs="Times New Roman"/>
              <w:noProof/>
              <w:szCs w:val="24"/>
            </w:rPr>
            <w:t>, 2020)</w:t>
          </w:r>
          <w:r w:rsidR="000142F6">
            <w:rPr>
              <w:rStyle w:val="y2iqfc"/>
              <w:rFonts w:cs="Times New Roman"/>
              <w:szCs w:val="24"/>
            </w:rPr>
            <w:fldChar w:fldCharType="end"/>
          </w:r>
        </w:sdtContent>
      </w:sdt>
      <w:r w:rsidR="000142F6">
        <w:rPr>
          <w:rStyle w:val="y2iqfc"/>
          <w:rFonts w:cs="Times New Roman"/>
          <w:szCs w:val="24"/>
        </w:rPr>
        <w:t xml:space="preserve">.   </w:t>
      </w:r>
      <w:r w:rsidR="008B670C">
        <w:rPr>
          <w:rStyle w:val="y2iqfc"/>
          <w:rFonts w:cs="Times New Roman"/>
          <w:szCs w:val="24"/>
        </w:rPr>
        <w:t xml:space="preserve"> </w:t>
      </w:r>
    </w:p>
    <w:p w14:paraId="44C9C876" w14:textId="2665C64D" w:rsidR="008070AD" w:rsidRDefault="000142F6" w:rsidP="008813DC">
      <w:pPr>
        <w:jc w:val="both"/>
      </w:pPr>
      <w:r>
        <w:t xml:space="preserve">Όσον αφορά τα χαρακτηριστικά για το </w:t>
      </w:r>
      <w:r w:rsidRPr="002636F1">
        <w:rPr>
          <w:lang w:val="en-US"/>
        </w:rPr>
        <w:t>Design</w:t>
      </w:r>
      <w:r w:rsidR="00637A4F">
        <w:t xml:space="preserve">, η επιλογή έγινε με βάση την βιβλιογραφική ανασκόπηση που έχει προηγηθεί στο </w:t>
      </w:r>
      <w:r w:rsidR="00126A7E">
        <w:t>Κ</w:t>
      </w:r>
      <w:r w:rsidR="00637A4F">
        <w:t>εφάλαιο 2</w:t>
      </w:r>
      <w:r w:rsidR="00AA3F5C">
        <w:t>. Έχει προαναφερθεί το χαρακτηριστικό που αφορά τον τύπο διάταξης, δηλαδή την δομή του ιστοτόπου αλλά και η δια δραστικότητα του</w:t>
      </w:r>
      <w:r w:rsidR="00637A4F">
        <w:t>.</w:t>
      </w:r>
      <w:r w:rsidR="008070AD">
        <w:t xml:space="preserve"> Δεν έχει αναφερθεί προηγουμένως βιβλιογραφία</w:t>
      </w:r>
      <w:r w:rsidR="00637A4F">
        <w:t xml:space="preserve"> για το χαρακτηριστικό που αφορά τον τύπο εικόνων</w:t>
      </w:r>
      <w:r w:rsidR="008070AD">
        <w:t>.</w:t>
      </w:r>
      <w:r w:rsidR="00637A4F">
        <w:t xml:space="preserve"> </w:t>
      </w:r>
      <w:r w:rsidR="008070AD">
        <w:t>Για το συγκεκριμένο χαρακτηριστικό προηγήθηκε συζήτηση με γραφίστα και κατ</w:t>
      </w:r>
      <w:r w:rsidR="00126A7E">
        <w:t>αλήξαμε</w:t>
      </w:r>
      <w:r w:rsidR="008070AD">
        <w:t xml:space="preserve"> ότι είναι σημαντικό να μελετηθεί αν οι εικόνες ενός </w:t>
      </w:r>
      <w:r w:rsidR="008070AD">
        <w:rPr>
          <w:lang w:val="en-US"/>
        </w:rPr>
        <w:t>e</w:t>
      </w:r>
      <w:r w:rsidR="008070AD" w:rsidRPr="008070AD">
        <w:t>-</w:t>
      </w:r>
      <w:r w:rsidR="008070AD">
        <w:rPr>
          <w:lang w:val="en-US"/>
        </w:rPr>
        <w:t>shop</w:t>
      </w:r>
      <w:r w:rsidR="008070AD" w:rsidRPr="008070AD">
        <w:t xml:space="preserve"> </w:t>
      </w:r>
      <w:r w:rsidR="008070AD">
        <w:t>πρέπει να είναι ζωντανές ή γραφιστικές, δηλαδή δημιουργημένες και επεξεργασμένες από γραφίστα.</w:t>
      </w:r>
    </w:p>
    <w:p w14:paraId="771A9283" w14:textId="5B4DB69E" w:rsidR="005A4878" w:rsidRDefault="008070AD" w:rsidP="008813DC">
      <w:pPr>
        <w:jc w:val="both"/>
      </w:pPr>
      <w:r>
        <w:t>Ακολουθούν παραδείγματα και των δύο τύπ</w:t>
      </w:r>
      <w:r w:rsidR="00126A7E">
        <w:t>ων</w:t>
      </w:r>
      <w:r>
        <w:t xml:space="preserve"> εικόνων που χρησιμοποιούν βραβευμένα </w:t>
      </w:r>
      <w:r>
        <w:rPr>
          <w:lang w:val="en-US"/>
        </w:rPr>
        <w:t>e</w:t>
      </w:r>
      <w:r w:rsidRPr="008070AD">
        <w:t>-</w:t>
      </w:r>
      <w:r>
        <w:rPr>
          <w:lang w:val="en-US"/>
        </w:rPr>
        <w:t>shops</w:t>
      </w:r>
      <w:r w:rsidR="00D451A3">
        <w:t>, ύστερα από ψηφοφορία ειδικών σχεδιαστών ιστοσελίδων</w:t>
      </w:r>
      <w:r w:rsidR="001D4926" w:rsidRPr="001D4926">
        <w:t xml:space="preserve"> </w:t>
      </w:r>
      <w:sdt>
        <w:sdtPr>
          <w:rPr>
            <w:lang w:val="en-US"/>
          </w:rPr>
          <w:id w:val="-86392843"/>
          <w:citation/>
        </w:sdtPr>
        <w:sdtEndPr/>
        <w:sdtContent>
          <w:r w:rsidR="001D4926">
            <w:rPr>
              <w:lang w:val="en-US"/>
            </w:rPr>
            <w:fldChar w:fldCharType="begin"/>
          </w:r>
          <w:r w:rsidR="001D4926" w:rsidRPr="001D4926">
            <w:instrText xml:space="preserve"> </w:instrText>
          </w:r>
          <w:r w:rsidR="001D4926">
            <w:rPr>
              <w:lang w:val="en-US"/>
            </w:rPr>
            <w:instrText>CITATION</w:instrText>
          </w:r>
          <w:r w:rsidR="001D4926" w:rsidRPr="001D4926">
            <w:instrText xml:space="preserve"> </w:instrText>
          </w:r>
          <w:r w:rsidR="001D4926">
            <w:rPr>
              <w:lang w:val="en-US"/>
            </w:rPr>
            <w:instrText>sim</w:instrText>
          </w:r>
          <w:r w:rsidR="001D4926" w:rsidRPr="001D4926">
            <w:instrText>17 \</w:instrText>
          </w:r>
          <w:r w:rsidR="001D4926">
            <w:rPr>
              <w:lang w:val="en-US"/>
            </w:rPr>
            <w:instrText>l</w:instrText>
          </w:r>
          <w:r w:rsidR="001D4926" w:rsidRPr="001D4926">
            <w:instrText xml:space="preserve"> 1033 </w:instrText>
          </w:r>
          <w:r w:rsidR="001D4926">
            <w:rPr>
              <w:lang w:val="en-US"/>
            </w:rPr>
            <w:fldChar w:fldCharType="separate"/>
          </w:r>
          <w:r w:rsidR="002B0390" w:rsidRPr="007C1FC8">
            <w:rPr>
              <w:noProof/>
            </w:rPr>
            <w:t>(</w:t>
          </w:r>
          <w:r w:rsidR="002B0390">
            <w:rPr>
              <w:noProof/>
              <w:lang w:val="en-US"/>
            </w:rPr>
            <w:t>simply</w:t>
          </w:r>
          <w:r w:rsidR="002B0390" w:rsidRPr="007C1FC8">
            <w:rPr>
              <w:noProof/>
            </w:rPr>
            <w:t>-</w:t>
          </w:r>
          <w:r w:rsidR="002B0390">
            <w:rPr>
              <w:noProof/>
              <w:lang w:val="en-US"/>
            </w:rPr>
            <w:t>chocolate</w:t>
          </w:r>
          <w:r w:rsidR="002B0390" w:rsidRPr="007C1FC8">
            <w:rPr>
              <w:noProof/>
            </w:rPr>
            <w:t>, 2017)</w:t>
          </w:r>
          <w:r w:rsidR="001D4926">
            <w:rPr>
              <w:lang w:val="en-US"/>
            </w:rPr>
            <w:fldChar w:fldCharType="end"/>
          </w:r>
        </w:sdtContent>
      </w:sdt>
      <w:r w:rsidR="001D4926">
        <w:t>.</w:t>
      </w:r>
      <w:r w:rsidR="005A4878">
        <w:t xml:space="preserve"> Έτσι, το </w:t>
      </w:r>
      <w:r w:rsidR="005A4878" w:rsidRPr="00F41D75">
        <w:t>1</w:t>
      </w:r>
      <w:r w:rsidR="005A4878">
        <w:rPr>
          <w:lang w:val="en-US"/>
        </w:rPr>
        <w:t>o</w:t>
      </w:r>
      <w:r w:rsidR="005A4878" w:rsidRPr="00F41D75">
        <w:t xml:space="preserve"> </w:t>
      </w:r>
      <w:r w:rsidR="005A4878">
        <w:t xml:space="preserve">χαρακτηριστικό </w:t>
      </w:r>
      <w:r w:rsidR="005A4878" w:rsidRPr="00F41D75">
        <w:t>“</w:t>
      </w:r>
      <w:r w:rsidR="005A4878">
        <w:t>τύπος εικόνων</w:t>
      </w:r>
      <w:r w:rsidR="005A4878" w:rsidRPr="00F41D75">
        <w:t>”</w:t>
      </w:r>
      <w:r w:rsidR="005A4878">
        <w:t xml:space="preserve"> αναλύθηκε σε δύο επίπεδα, ως εξής</w:t>
      </w:r>
      <w:r w:rsidR="005A4878" w:rsidRPr="00F41D75">
        <w:t xml:space="preserve">: </w:t>
      </w:r>
      <w:r w:rsidR="005A4878">
        <w:t>(1) πραγματική απεικόνιση (2) γραφιστική απεικόνιση.</w:t>
      </w:r>
    </w:p>
    <w:p w14:paraId="5A18C254" w14:textId="4D90AC35" w:rsidR="008070AD" w:rsidRDefault="008070AD" w:rsidP="008813DC">
      <w:pPr>
        <w:jc w:val="both"/>
      </w:pPr>
    </w:p>
    <w:p w14:paraId="422B3EDA" w14:textId="77777777" w:rsidR="008813DC" w:rsidRDefault="008813DC" w:rsidP="008813DC">
      <w:pPr>
        <w:jc w:val="both"/>
      </w:pPr>
    </w:p>
    <w:p w14:paraId="197D1992" w14:textId="77777777" w:rsidR="008070AD" w:rsidRPr="008070AD" w:rsidRDefault="008070AD" w:rsidP="008070AD">
      <w:pPr>
        <w:jc w:val="center"/>
        <w:rPr>
          <w:color w:val="000000" w:themeColor="text1"/>
          <w:szCs w:val="24"/>
        </w:rPr>
      </w:pPr>
      <w:r w:rsidRPr="008070AD">
        <w:rPr>
          <w:noProof/>
          <w:color w:val="000000" w:themeColor="text1"/>
          <w:szCs w:val="24"/>
          <w:lang w:eastAsia="el-GR"/>
        </w:rPr>
        <w:lastRenderedPageBreak/>
        <w:drawing>
          <wp:inline distT="0" distB="0" distL="0" distR="0" wp14:anchorId="05E22436" wp14:editId="6BC51BD9">
            <wp:extent cx="6480332" cy="3132666"/>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94799" cy="3139659"/>
                    </a:xfrm>
                    <a:prstGeom prst="rect">
                      <a:avLst/>
                    </a:prstGeom>
                  </pic:spPr>
                </pic:pic>
              </a:graphicData>
            </a:graphic>
          </wp:inline>
        </w:drawing>
      </w:r>
    </w:p>
    <w:p w14:paraId="301B0636" w14:textId="388B9918" w:rsidR="008070AD" w:rsidRDefault="008070AD" w:rsidP="008070AD">
      <w:pPr>
        <w:pStyle w:val="a5"/>
        <w:jc w:val="center"/>
        <w:rPr>
          <w:color w:val="000000" w:themeColor="text1"/>
          <w:sz w:val="24"/>
          <w:szCs w:val="24"/>
        </w:rPr>
      </w:pPr>
      <w:bookmarkStart w:id="45" w:name="_Toc99476622"/>
      <w:r w:rsidRPr="008070AD">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w:t>
      </w:r>
      <w:r w:rsidR="00DA6CAC">
        <w:rPr>
          <w:color w:val="000000" w:themeColor="text1"/>
          <w:sz w:val="24"/>
          <w:szCs w:val="24"/>
        </w:rPr>
        <w:fldChar w:fldCharType="end"/>
      </w:r>
      <w:r w:rsidRPr="008070AD">
        <w:rPr>
          <w:color w:val="000000" w:themeColor="text1"/>
          <w:sz w:val="24"/>
          <w:szCs w:val="24"/>
        </w:rPr>
        <w:t xml:space="preserve">: Ζωντανή απεικόνιση πραγματικής </w:t>
      </w:r>
      <w:r w:rsidR="00BD5E39">
        <w:rPr>
          <w:color w:val="000000" w:themeColor="text1"/>
          <w:sz w:val="24"/>
          <w:szCs w:val="24"/>
        </w:rPr>
        <w:t xml:space="preserve">μπάρας </w:t>
      </w:r>
      <w:r w:rsidRPr="008070AD">
        <w:rPr>
          <w:color w:val="000000" w:themeColor="text1"/>
          <w:sz w:val="24"/>
          <w:szCs w:val="24"/>
        </w:rPr>
        <w:t xml:space="preserve">σοκολάτας σε βραβευμένο </w:t>
      </w:r>
      <w:r w:rsidRPr="008070AD">
        <w:rPr>
          <w:color w:val="000000" w:themeColor="text1"/>
          <w:sz w:val="24"/>
          <w:szCs w:val="24"/>
          <w:lang w:val="en-US"/>
        </w:rPr>
        <w:t>e</w:t>
      </w:r>
      <w:r w:rsidRPr="008070AD">
        <w:rPr>
          <w:color w:val="000000" w:themeColor="text1"/>
          <w:sz w:val="24"/>
          <w:szCs w:val="24"/>
        </w:rPr>
        <w:t>-</w:t>
      </w:r>
      <w:r w:rsidRPr="008070AD">
        <w:rPr>
          <w:color w:val="000000" w:themeColor="text1"/>
          <w:sz w:val="24"/>
          <w:szCs w:val="24"/>
          <w:lang w:val="en-US"/>
        </w:rPr>
        <w:t>shop</w:t>
      </w:r>
      <w:r w:rsidR="00BD5E39">
        <w:rPr>
          <w:color w:val="000000" w:themeColor="text1"/>
          <w:sz w:val="24"/>
          <w:szCs w:val="24"/>
        </w:rPr>
        <w:t xml:space="preserve"> (Πηγή </w:t>
      </w:r>
      <w:r w:rsidR="00BD5E39" w:rsidRPr="00BD5E39">
        <w:rPr>
          <w:color w:val="000000" w:themeColor="text1"/>
          <w:sz w:val="24"/>
          <w:szCs w:val="24"/>
        </w:rPr>
        <w:t>simplychocolate.dk</w:t>
      </w:r>
      <w:r w:rsidR="00BD5E39">
        <w:rPr>
          <w:color w:val="000000" w:themeColor="text1"/>
          <w:sz w:val="24"/>
          <w:szCs w:val="24"/>
        </w:rPr>
        <w:t>)</w:t>
      </w:r>
      <w:r w:rsidRPr="008070AD">
        <w:rPr>
          <w:color w:val="000000" w:themeColor="text1"/>
          <w:sz w:val="24"/>
          <w:szCs w:val="24"/>
        </w:rPr>
        <w:t>.</w:t>
      </w:r>
      <w:bookmarkEnd w:id="45"/>
    </w:p>
    <w:p w14:paraId="01899C27" w14:textId="77777777" w:rsidR="008070AD" w:rsidRDefault="008070AD" w:rsidP="008070AD"/>
    <w:p w14:paraId="173840A3" w14:textId="77777777" w:rsidR="008070AD" w:rsidRDefault="008070AD" w:rsidP="008070AD"/>
    <w:p w14:paraId="64147718" w14:textId="6A7B43B6" w:rsidR="008070AD" w:rsidRPr="00BD5E39" w:rsidRDefault="008070AD" w:rsidP="00BD5E39">
      <w:pPr>
        <w:jc w:val="center"/>
        <w:rPr>
          <w:color w:val="000000" w:themeColor="text1"/>
          <w:szCs w:val="24"/>
        </w:rPr>
      </w:pPr>
      <w:r w:rsidRPr="00BD5E39">
        <w:rPr>
          <w:noProof/>
          <w:color w:val="000000" w:themeColor="text1"/>
          <w:szCs w:val="24"/>
          <w:lang w:eastAsia="el-GR"/>
        </w:rPr>
        <w:drawing>
          <wp:inline distT="0" distB="0" distL="0" distR="0" wp14:anchorId="15E196CE" wp14:editId="06688B8B">
            <wp:extent cx="5971540" cy="2851785"/>
            <wp:effectExtent l="0" t="0" r="0" b="571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71540" cy="2851785"/>
                    </a:xfrm>
                    <a:prstGeom prst="rect">
                      <a:avLst/>
                    </a:prstGeom>
                  </pic:spPr>
                </pic:pic>
              </a:graphicData>
            </a:graphic>
          </wp:inline>
        </w:drawing>
      </w:r>
    </w:p>
    <w:p w14:paraId="0DAA9EFA" w14:textId="401CDF6E" w:rsidR="00BD5E39" w:rsidRPr="00BD5E39" w:rsidRDefault="00BD5E39" w:rsidP="00BD5E39">
      <w:pPr>
        <w:pStyle w:val="a5"/>
        <w:jc w:val="center"/>
        <w:rPr>
          <w:color w:val="000000" w:themeColor="text1"/>
          <w:sz w:val="24"/>
          <w:szCs w:val="24"/>
        </w:rPr>
      </w:pPr>
      <w:bookmarkStart w:id="46" w:name="_Toc99476623"/>
      <w:r w:rsidRPr="00BD5E39">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w:t>
      </w:r>
      <w:r w:rsidR="00DA6CAC">
        <w:rPr>
          <w:color w:val="000000" w:themeColor="text1"/>
          <w:sz w:val="24"/>
          <w:szCs w:val="24"/>
        </w:rPr>
        <w:fldChar w:fldCharType="end"/>
      </w:r>
      <w:r w:rsidRPr="00BD5E39">
        <w:rPr>
          <w:color w:val="000000" w:themeColor="text1"/>
          <w:sz w:val="24"/>
          <w:szCs w:val="24"/>
        </w:rPr>
        <w:t>: Γραφιστική απεικόνιση προϊόντων φαγητού (Πηγή le-mugs.com)</w:t>
      </w:r>
      <w:bookmarkEnd w:id="46"/>
    </w:p>
    <w:p w14:paraId="7E2CEBBE" w14:textId="2975411B" w:rsidR="00AA3F5C" w:rsidRPr="00E65EDF" w:rsidRDefault="008070AD" w:rsidP="008813DC">
      <w:pPr>
        <w:jc w:val="both"/>
      </w:pPr>
      <w:r>
        <w:t xml:space="preserve"> </w:t>
      </w:r>
      <w:r w:rsidR="00F41D75">
        <w:rPr>
          <w:lang w:val="en-US"/>
        </w:rPr>
        <w:t>T</w:t>
      </w:r>
      <w:r w:rsidR="00637A4F">
        <w:t xml:space="preserve">ο </w:t>
      </w:r>
      <w:r w:rsidR="00F41D75" w:rsidRPr="002636F1">
        <w:t>2</w:t>
      </w:r>
      <w:r w:rsidR="00F41D75">
        <w:rPr>
          <w:lang w:val="en-US"/>
        </w:rPr>
        <w:t>o</w:t>
      </w:r>
      <w:r w:rsidR="00F41D75" w:rsidRPr="002636F1">
        <w:t xml:space="preserve"> </w:t>
      </w:r>
      <w:r w:rsidR="00637A4F">
        <w:t xml:space="preserve">χαρακτηριστικό που αφορά την ύπαρξη βίντεο σε ένα </w:t>
      </w:r>
      <w:r w:rsidR="00637A4F">
        <w:rPr>
          <w:lang w:val="en-US"/>
        </w:rPr>
        <w:t>e</w:t>
      </w:r>
      <w:r w:rsidR="00637A4F" w:rsidRPr="00637A4F">
        <w:t>-</w:t>
      </w:r>
      <w:r w:rsidR="00637A4F">
        <w:rPr>
          <w:lang w:val="en-US"/>
        </w:rPr>
        <w:t>shop</w:t>
      </w:r>
      <w:r w:rsidR="00637A4F">
        <w:t>, η επιλογή βασίστηκε σε αρκετά άρθρα και βιβλιογραφίες που αναφέρουν πως</w:t>
      </w:r>
      <w:r w:rsidR="00637A4F" w:rsidRPr="00637A4F">
        <w:t xml:space="preserve"> </w:t>
      </w:r>
      <w:r w:rsidR="00637A4F">
        <w:t xml:space="preserve">είναι απαραίτητη η ύπαρξη βίντεο σε ένα </w:t>
      </w:r>
      <w:r w:rsidR="00637A4F">
        <w:rPr>
          <w:lang w:val="en-US"/>
        </w:rPr>
        <w:t>e</w:t>
      </w:r>
      <w:r w:rsidR="00637A4F" w:rsidRPr="00637A4F">
        <w:t>-</w:t>
      </w:r>
      <w:r w:rsidR="00637A4F">
        <w:rPr>
          <w:lang w:val="en-US"/>
        </w:rPr>
        <w:lastRenderedPageBreak/>
        <w:t>shop</w:t>
      </w:r>
      <w:r w:rsidR="00637A4F" w:rsidRPr="00637A4F">
        <w:t xml:space="preserve"> </w:t>
      </w:r>
      <w:r w:rsidR="00637A4F">
        <w:t xml:space="preserve">για ευκολότερη γνωριμία και καλύτερη επικοινωνία με τον πελάτη </w:t>
      </w:r>
      <w:sdt>
        <w:sdtPr>
          <w:id w:val="480592498"/>
          <w:citation/>
        </w:sdtPr>
        <w:sdtEndPr/>
        <w:sdtContent>
          <w:r w:rsidR="00637A4F">
            <w:fldChar w:fldCharType="begin"/>
          </w:r>
          <w:r w:rsidR="00637A4F">
            <w:instrText xml:space="preserve"> CITATION Equ12 \l 1032 </w:instrText>
          </w:r>
          <w:r w:rsidR="00637A4F">
            <w:fldChar w:fldCharType="separate"/>
          </w:r>
          <w:r w:rsidR="002B0390">
            <w:rPr>
              <w:noProof/>
            </w:rPr>
            <w:t>(Equipping Future Marketers to Meet the Emerging Demand for Video Communications, 2012)</w:t>
          </w:r>
          <w:r w:rsidR="00637A4F">
            <w:fldChar w:fldCharType="end"/>
          </w:r>
        </w:sdtContent>
      </w:sdt>
      <w:r w:rsidR="00637A4F">
        <w:t xml:space="preserve">. </w:t>
      </w:r>
    </w:p>
    <w:p w14:paraId="2FE5D2A4" w14:textId="48E96548" w:rsidR="00F41D75" w:rsidRDefault="00800A6F" w:rsidP="008813DC">
      <w:pPr>
        <w:jc w:val="both"/>
      </w:pPr>
      <w:r>
        <w:t>Έτσι, επιλέχτηκαν αυτά</w:t>
      </w:r>
      <w:r w:rsidR="004D4C06">
        <w:t xml:space="preserve"> που </w:t>
      </w:r>
      <w:r w:rsidR="00097C40">
        <w:t>θεωρήθηκαν πιο σημαντ</w:t>
      </w:r>
      <w:r w:rsidR="00B222BC">
        <w:t>ικά από βιβλιογραφικές αναφορές</w:t>
      </w:r>
      <w:r w:rsidR="00917B07">
        <w:t>,</w:t>
      </w:r>
      <w:r w:rsidR="00097C40">
        <w:t xml:space="preserve"> </w:t>
      </w:r>
      <w:r w:rsidR="00B222BC">
        <w:t xml:space="preserve">χαρακτηριστικά </w:t>
      </w:r>
      <w:r w:rsidR="00097C40">
        <w:t xml:space="preserve">και στοιχεία που </w:t>
      </w:r>
      <w:r w:rsidR="004D4C06">
        <w:t>μπορούσαν ευκολότερα να απεικονιστούν και να επεξηγηθούν στα πλαίσια της παρούσας εργασίας.</w:t>
      </w:r>
      <w:r w:rsidR="00917B07">
        <w:t xml:space="preserve"> Επιπλέον τα χαρακτηριστικά επιλέχτηκαν με βάση τους περιορισμούς της μεθόδου </w:t>
      </w:r>
      <w:r w:rsidR="00917B07">
        <w:rPr>
          <w:lang w:val="en-US"/>
        </w:rPr>
        <w:t>Conjoint</w:t>
      </w:r>
      <w:r w:rsidR="00917B07" w:rsidRPr="00917B07">
        <w:t xml:space="preserve"> </w:t>
      </w:r>
      <w:r w:rsidR="00917B07">
        <w:rPr>
          <w:lang w:val="en-US"/>
        </w:rPr>
        <w:t>Analysis</w:t>
      </w:r>
      <w:r w:rsidR="00917B07">
        <w:t xml:space="preserve">, ειδικά όταν δημιουργείται μεγάλος ορθογώνιος πίνακας με πολλά χαρακτηριστικά, </w:t>
      </w:r>
      <w:r w:rsidR="00F41D75">
        <w:t xml:space="preserve">όπου </w:t>
      </w:r>
      <w:r w:rsidR="00917B07">
        <w:t>η μέθοδος δεν είναι υλοποιήσιμη.</w:t>
      </w:r>
      <w:r w:rsidR="006D0A31">
        <w:t xml:space="preserve"> Για την επιλογή αυτή εξαιρέθηκαν </w:t>
      </w:r>
      <w:r w:rsidR="00F41D75">
        <w:t xml:space="preserve">προφανή </w:t>
      </w:r>
      <w:r w:rsidR="006D0A31">
        <w:t xml:space="preserve">χαρακτηριστικά που η χρήση τους είναι απαραίτητα σημαντική για τη </w:t>
      </w:r>
      <w:r w:rsidR="009324E2">
        <w:t xml:space="preserve">λειτουργικότητα ενός ηλεκτρονικού καταστήματος. Παραδείγματος χάριν, δεν μελετήθηκαν στην έρευνα χαρακτηριστικά δύο επιπέδων (ύπαρξη ή μη ύπαρξη του χαρακτηριστικού), όπως η ταχύτητα φόρτωσης της ιστοσελίδας, εφόσον είναι προφανές και </w:t>
      </w:r>
      <w:r>
        <w:t>προτιμότερο</w:t>
      </w:r>
      <w:r w:rsidR="00037537">
        <w:t xml:space="preserve"> </w:t>
      </w:r>
      <w:r w:rsidR="009324E2">
        <w:t>μια ιστοσελίδα να έχει υιοθετήσει την ύπαρξη αυτού του χαρακτηριστικού.</w:t>
      </w:r>
      <w:r w:rsidR="004D4C06">
        <w:t xml:space="preserve"> </w:t>
      </w:r>
    </w:p>
    <w:p w14:paraId="0F476BED" w14:textId="1CD2BFAD" w:rsidR="00097C40" w:rsidRDefault="00F41D75" w:rsidP="008813DC">
      <w:pPr>
        <w:jc w:val="both"/>
      </w:pPr>
      <w:r>
        <w:t>Συνοπτικά, τ</w:t>
      </w:r>
      <w:r w:rsidR="004D4C06">
        <w:t xml:space="preserve">α χαρακτηριστικά που επιλέχθηκαν </w:t>
      </w:r>
      <w:r w:rsidR="001D1239">
        <w:t xml:space="preserve">να περιληφθούν στην έρευνα, </w:t>
      </w:r>
      <w:r w:rsidR="004D4C06">
        <w:t xml:space="preserve">καθώς και τα επίπεδά τους </w:t>
      </w:r>
      <w:r w:rsidR="000142F6">
        <w:t xml:space="preserve">παρουσιάζονται και αναλύονται </w:t>
      </w:r>
      <w:r w:rsidR="004D4C06">
        <w:t>παρακάτω</w:t>
      </w:r>
      <w:r w:rsidR="00B222BC">
        <w:t xml:space="preserve"> </w:t>
      </w:r>
      <w:r w:rsidR="000142F6">
        <w:t>για τις</w:t>
      </w:r>
      <w:r w:rsidR="00B222BC">
        <w:t xml:space="preserve"> δύο </w:t>
      </w:r>
      <w:r>
        <w:t>έρευνες</w:t>
      </w:r>
      <w:r w:rsidR="00627156" w:rsidRPr="00F3207C">
        <w:t xml:space="preserve"> </w:t>
      </w:r>
      <w:r w:rsidR="00627156">
        <w:t>που σχεδιάστηκαν και πραγματοποιήθηκαν</w:t>
      </w:r>
      <w:r>
        <w:t>.</w:t>
      </w:r>
      <w:r w:rsidR="004D4C06" w:rsidRPr="004D4C06">
        <w:t xml:space="preserve"> </w:t>
      </w:r>
    </w:p>
    <w:p w14:paraId="35FAB703" w14:textId="0DBFAB9F" w:rsidR="004D4C06" w:rsidRPr="001D1239" w:rsidRDefault="001D1239" w:rsidP="00EC4E77">
      <w:r>
        <w:t xml:space="preserve">Όσον αφορά την πρώτη </w:t>
      </w:r>
      <w:r w:rsidR="00F41D75">
        <w:t>έρευνα τα χαρακτηριστικά και επίπεδα είναι ως εξής</w:t>
      </w:r>
      <w:r w:rsidRPr="001D1239">
        <w:t xml:space="preserve">: </w:t>
      </w:r>
    </w:p>
    <w:p w14:paraId="4A27719E" w14:textId="195D9F21" w:rsidR="00AA3F5C" w:rsidRPr="00AA3F5C" w:rsidRDefault="00E92396" w:rsidP="00AA3F5C">
      <w:pPr>
        <w:pStyle w:val="af5"/>
        <w:numPr>
          <w:ilvl w:val="0"/>
          <w:numId w:val="18"/>
        </w:numPr>
        <w:rPr>
          <w:b/>
        </w:rPr>
      </w:pPr>
      <w:r w:rsidRPr="00F3207C">
        <w:rPr>
          <w:b/>
        </w:rPr>
        <w:t xml:space="preserve">Πλοήγηση </w:t>
      </w:r>
    </w:p>
    <w:p w14:paraId="3CD55007" w14:textId="466A1BD0" w:rsidR="00627156" w:rsidRPr="00627156" w:rsidRDefault="00627156" w:rsidP="00627156">
      <w:pPr>
        <w:numPr>
          <w:ilvl w:val="0"/>
          <w:numId w:val="20"/>
        </w:numPr>
      </w:pPr>
      <w:r w:rsidRPr="00EE6986">
        <w:rPr>
          <w:b/>
        </w:rPr>
        <w:t xml:space="preserve">Τύπος του </w:t>
      </w:r>
      <w:r w:rsidRPr="00EE6986">
        <w:rPr>
          <w:b/>
          <w:lang w:val="en-US"/>
        </w:rPr>
        <w:t>Menu</w:t>
      </w:r>
      <w:r w:rsidRPr="00627156">
        <w:t xml:space="preserve">: </w:t>
      </w:r>
      <w:r w:rsidRPr="00F3207C">
        <w:t>(</w:t>
      </w:r>
      <w:r>
        <w:rPr>
          <w:lang w:val="en-US"/>
        </w:rPr>
        <w:t>a</w:t>
      </w:r>
      <w:r w:rsidRPr="00F3207C">
        <w:t xml:space="preserve">) </w:t>
      </w:r>
      <w:r w:rsidRPr="00627156">
        <w:t>οριζόντιο</w:t>
      </w:r>
      <w:r w:rsidRPr="00F3207C">
        <w:t>, (</w:t>
      </w:r>
      <w:r>
        <w:rPr>
          <w:lang w:val="en-US"/>
        </w:rPr>
        <w:t>b</w:t>
      </w:r>
      <w:r w:rsidRPr="00F3207C">
        <w:t xml:space="preserve">) </w:t>
      </w:r>
      <w:r w:rsidRPr="00627156">
        <w:t>κάθετο</w:t>
      </w:r>
      <w:r w:rsidRPr="00F3207C">
        <w:t>, (</w:t>
      </w:r>
      <w:r>
        <w:rPr>
          <w:lang w:val="en-US"/>
        </w:rPr>
        <w:t>c</w:t>
      </w:r>
      <w:r w:rsidRPr="00F3207C">
        <w:t xml:space="preserve">) </w:t>
      </w:r>
      <w:r w:rsidRPr="00627156">
        <w:t>κρυφό</w:t>
      </w:r>
    </w:p>
    <w:p w14:paraId="5E6BE97E" w14:textId="40823CEC" w:rsidR="00627156" w:rsidRPr="00627156" w:rsidRDefault="00627156" w:rsidP="00627156">
      <w:pPr>
        <w:numPr>
          <w:ilvl w:val="0"/>
          <w:numId w:val="20"/>
        </w:numPr>
      </w:pPr>
      <w:r w:rsidRPr="00EE6986">
        <w:rPr>
          <w:b/>
        </w:rPr>
        <w:t>Χρήση αναδυόμενων παραθύρων (</w:t>
      </w:r>
      <w:r w:rsidRPr="00EE6986">
        <w:rPr>
          <w:b/>
          <w:lang w:val="en-US"/>
        </w:rPr>
        <w:t>Pop</w:t>
      </w:r>
      <w:r w:rsidRPr="00EE6986">
        <w:rPr>
          <w:b/>
        </w:rPr>
        <w:t>-</w:t>
      </w:r>
      <w:r w:rsidRPr="00EE6986">
        <w:rPr>
          <w:b/>
          <w:lang w:val="en-US"/>
        </w:rPr>
        <w:t>up</w:t>
      </w:r>
      <w:r w:rsidRPr="00EE6986">
        <w:rPr>
          <w:b/>
        </w:rPr>
        <w:t>)</w:t>
      </w:r>
      <w:r w:rsidRPr="00627156">
        <w:t xml:space="preserve">: </w:t>
      </w:r>
      <w:r w:rsidRPr="00F3207C">
        <w:t>(</w:t>
      </w:r>
      <w:r>
        <w:rPr>
          <w:lang w:val="en-US"/>
        </w:rPr>
        <w:t>a</w:t>
      </w:r>
      <w:r w:rsidRPr="00F3207C">
        <w:t xml:space="preserve">) </w:t>
      </w:r>
      <w:r w:rsidRPr="00627156">
        <w:t>ναι</w:t>
      </w:r>
      <w:r w:rsidRPr="00F3207C">
        <w:t xml:space="preserve"> (</w:t>
      </w:r>
      <w:r>
        <w:rPr>
          <w:lang w:val="en-US"/>
        </w:rPr>
        <w:t>b</w:t>
      </w:r>
      <w:r w:rsidRPr="00F3207C">
        <w:t xml:space="preserve">) </w:t>
      </w:r>
      <w:r w:rsidRPr="00627156">
        <w:t>όχι</w:t>
      </w:r>
    </w:p>
    <w:p w14:paraId="6CE97584" w14:textId="49A845D7" w:rsidR="00627156" w:rsidRPr="00627156" w:rsidRDefault="00627156" w:rsidP="00627156">
      <w:pPr>
        <w:numPr>
          <w:ilvl w:val="0"/>
          <w:numId w:val="20"/>
        </w:numPr>
      </w:pPr>
      <w:commentRangeStart w:id="47"/>
      <w:r w:rsidRPr="00EE6986">
        <w:rPr>
          <w:b/>
        </w:rPr>
        <w:t>Τοποθέτηση των κοινωνικών δικτύων (</w:t>
      </w:r>
      <w:r w:rsidRPr="00EE6986">
        <w:rPr>
          <w:b/>
          <w:lang w:val="en-US"/>
        </w:rPr>
        <w:t>Social</w:t>
      </w:r>
      <w:r w:rsidRPr="00EE6986">
        <w:rPr>
          <w:b/>
        </w:rPr>
        <w:t xml:space="preserve"> </w:t>
      </w:r>
      <w:r w:rsidRPr="00EE6986">
        <w:rPr>
          <w:b/>
          <w:lang w:val="en-US"/>
        </w:rPr>
        <w:t>media</w:t>
      </w:r>
      <w:r w:rsidRPr="00EE6986">
        <w:rPr>
          <w:b/>
        </w:rPr>
        <w:t>) στην ιστοσελίδα</w:t>
      </w:r>
      <w:commentRangeEnd w:id="47"/>
      <w:r w:rsidR="008E0B58">
        <w:rPr>
          <w:rStyle w:val="af6"/>
        </w:rPr>
        <w:commentReference w:id="47"/>
      </w:r>
      <w:r w:rsidRPr="00627156">
        <w:t xml:space="preserve">: </w:t>
      </w:r>
      <w:r w:rsidRPr="00F3207C">
        <w:t>(</w:t>
      </w:r>
      <w:r>
        <w:rPr>
          <w:lang w:val="en-US"/>
        </w:rPr>
        <w:t>a</w:t>
      </w:r>
      <w:r w:rsidRPr="00F3207C">
        <w:t xml:space="preserve">) </w:t>
      </w:r>
      <w:r w:rsidRPr="00627156">
        <w:rPr>
          <w:lang w:val="en-US"/>
        </w:rPr>
        <w:t>header</w:t>
      </w:r>
      <w:r w:rsidRPr="005933E2">
        <w:t xml:space="preserve"> (</w:t>
      </w:r>
      <w:r>
        <w:rPr>
          <w:lang w:val="en-US"/>
        </w:rPr>
        <w:t>b</w:t>
      </w:r>
      <w:r w:rsidRPr="005933E2">
        <w:t xml:space="preserve">) </w:t>
      </w:r>
      <w:r w:rsidRPr="00627156">
        <w:rPr>
          <w:lang w:val="en-US"/>
        </w:rPr>
        <w:t>footer</w:t>
      </w:r>
    </w:p>
    <w:p w14:paraId="534E34A0" w14:textId="5D857575" w:rsidR="00627156" w:rsidRPr="00627156" w:rsidRDefault="00627156" w:rsidP="00627156">
      <w:pPr>
        <w:numPr>
          <w:ilvl w:val="0"/>
          <w:numId w:val="20"/>
        </w:numPr>
      </w:pPr>
      <w:r w:rsidRPr="00EE6986">
        <w:rPr>
          <w:b/>
        </w:rPr>
        <w:t>Τύπος παρουσίασης προϊόντων(</w:t>
      </w:r>
      <w:r w:rsidRPr="00EE6986">
        <w:rPr>
          <w:b/>
          <w:lang w:val="en-US"/>
        </w:rPr>
        <w:t>display</w:t>
      </w:r>
      <w:r w:rsidRPr="00EE6986">
        <w:rPr>
          <w:b/>
        </w:rPr>
        <w:t>)</w:t>
      </w:r>
      <w:r w:rsidRPr="00627156">
        <w:t xml:space="preserve">: </w:t>
      </w:r>
      <w:r w:rsidRPr="005933E2">
        <w:t>(</w:t>
      </w:r>
      <w:r>
        <w:rPr>
          <w:lang w:val="en-US"/>
        </w:rPr>
        <w:t>a</w:t>
      </w:r>
      <w:r w:rsidRPr="005933E2">
        <w:t xml:space="preserve">) </w:t>
      </w:r>
      <w:r w:rsidRPr="00627156">
        <w:t>λίστα</w:t>
      </w:r>
      <w:r w:rsidRPr="005933E2">
        <w:t xml:space="preserve"> (</w:t>
      </w:r>
      <w:r>
        <w:rPr>
          <w:lang w:val="en-US"/>
        </w:rPr>
        <w:t>b</w:t>
      </w:r>
      <w:r w:rsidRPr="005933E2">
        <w:t xml:space="preserve">) </w:t>
      </w:r>
      <w:r w:rsidRPr="00627156">
        <w:t>πλαίσιο</w:t>
      </w:r>
    </w:p>
    <w:p w14:paraId="7A45B8B6" w14:textId="78BF831A" w:rsidR="00627156" w:rsidRPr="00627156" w:rsidRDefault="00627156" w:rsidP="00627156">
      <w:pPr>
        <w:numPr>
          <w:ilvl w:val="0"/>
          <w:numId w:val="20"/>
        </w:numPr>
      </w:pPr>
      <w:r w:rsidRPr="00EE6986">
        <w:rPr>
          <w:b/>
        </w:rPr>
        <w:t>Απαίτηση εγγραφής πριν την αγορά (</w:t>
      </w:r>
      <w:r w:rsidRPr="00EE6986">
        <w:rPr>
          <w:b/>
          <w:lang w:val="en-US"/>
        </w:rPr>
        <w:t>subscribe</w:t>
      </w:r>
      <w:r w:rsidRPr="00EE6986">
        <w:rPr>
          <w:b/>
        </w:rPr>
        <w:t>)</w:t>
      </w:r>
      <w:r w:rsidRPr="00627156">
        <w:t xml:space="preserve">: </w:t>
      </w:r>
      <w:r w:rsidRPr="005933E2">
        <w:t>(</w:t>
      </w:r>
      <w:r>
        <w:rPr>
          <w:lang w:val="en-US"/>
        </w:rPr>
        <w:t>a</w:t>
      </w:r>
      <w:r w:rsidRPr="005933E2">
        <w:t xml:space="preserve">) </w:t>
      </w:r>
      <w:r w:rsidRPr="00627156">
        <w:t>ναι</w:t>
      </w:r>
      <w:r w:rsidRPr="005933E2">
        <w:t xml:space="preserve"> (</w:t>
      </w:r>
      <w:r>
        <w:rPr>
          <w:lang w:val="en-US"/>
        </w:rPr>
        <w:t>b</w:t>
      </w:r>
      <w:r w:rsidRPr="005933E2">
        <w:t xml:space="preserve">) </w:t>
      </w:r>
      <w:r w:rsidRPr="00627156">
        <w:t>όχι</w:t>
      </w:r>
    </w:p>
    <w:p w14:paraId="7E9EA504" w14:textId="77777777" w:rsidR="00627156" w:rsidRPr="00627156" w:rsidRDefault="00627156" w:rsidP="005933E2"/>
    <w:p w14:paraId="244BDF9A" w14:textId="4E46302F" w:rsidR="00C727F3" w:rsidRDefault="00E724B4" w:rsidP="008813DC">
      <w:pPr>
        <w:jc w:val="both"/>
      </w:pPr>
      <w:r>
        <w:t>Το πρώτο</w:t>
      </w:r>
      <w:r w:rsidRPr="00E724B4">
        <w:t xml:space="preserve"> χαρακτηριστικό </w:t>
      </w:r>
      <w:r>
        <w:t>είναι ο τύπος του μενού που χρησιμοποιείται. Τ</w:t>
      </w:r>
      <w:r w:rsidRPr="00E724B4">
        <w:t xml:space="preserve">ο μενού </w:t>
      </w:r>
      <w:r w:rsidR="002B1233">
        <w:t>υπάρχει σε κάθε</w:t>
      </w:r>
      <w:r w:rsidRPr="00E724B4">
        <w:t xml:space="preserve"> ιστοσελίδα </w:t>
      </w:r>
      <w:r w:rsidR="002B1233">
        <w:t xml:space="preserve">ηλεκτρονικού καταστήματος και </w:t>
      </w:r>
      <w:r w:rsidRPr="00E724B4">
        <w:t>καθορίζει κατά μεγάλο ποσοστό το αν θα βρουν οι επισκέπτες της γρήγορα και εύκολα αυτό που</w:t>
      </w:r>
      <w:r>
        <w:t xml:space="preserve"> ψάχνουν χωρίς να μπερδευτούν. Τ</w:t>
      </w:r>
      <w:r w:rsidRPr="00E724B4">
        <w:t>ο συγκεκριμένο χαρακτηριστ</w:t>
      </w:r>
      <w:r>
        <w:t>ικό περιλαμβάνει τρία επίπεδα. Τ</w:t>
      </w:r>
      <w:r w:rsidRPr="00E724B4">
        <w:t>ο πρώτο επίπεδο</w:t>
      </w:r>
      <w:r>
        <w:t xml:space="preserve"> είναι το οριζόντιο μενού. Σ</w:t>
      </w:r>
      <w:r w:rsidRPr="00E724B4">
        <w:t>ε αυτόν τον τύπο του μενού κάθε στοιχείο του</w:t>
      </w:r>
      <w:r>
        <w:t>,</w:t>
      </w:r>
      <w:r w:rsidRPr="00E724B4">
        <w:t xml:space="preserve"> τοποθετείται το ένα δίπ</w:t>
      </w:r>
      <w:r>
        <w:t>λα στο άλλο σε οριζόντια θέση. Τ</w:t>
      </w:r>
      <w:r w:rsidRPr="00E724B4">
        <w:t>ο δεύτερο επίπεδο του συγκεκριμένου χαρακτηριστικού είναι αυτό του κάθετου μενού</w:t>
      </w:r>
      <w:r>
        <w:t>.</w:t>
      </w:r>
      <w:r w:rsidRPr="00E724B4">
        <w:t xml:space="preserve"> Δηλαδή κάθε στοιχείο του</w:t>
      </w:r>
      <w:r>
        <w:t>,</w:t>
      </w:r>
      <w:r w:rsidRPr="00E724B4">
        <w:t xml:space="preserve"> τοποθετείται σε κατακόρυφη θέση το ένα κάτω από το άλλο. Το τρίτο επίπεδο του</w:t>
      </w:r>
      <w:r>
        <w:t xml:space="preserve"> συγκεκριμένου χαρακτηριστικού</w:t>
      </w:r>
      <w:r w:rsidRPr="00E724B4">
        <w:t xml:space="preserve"> που μελετάται αφορά το </w:t>
      </w:r>
      <w:r>
        <w:t>κρυφό μενού. Α</w:t>
      </w:r>
      <w:r w:rsidRPr="00E724B4">
        <w:t xml:space="preserve">υτό </w:t>
      </w:r>
      <w:r>
        <w:t xml:space="preserve">βρίσκεται συνήθως </w:t>
      </w:r>
      <w:r>
        <w:lastRenderedPageBreak/>
        <w:t>σε ένα κρυφό π</w:t>
      </w:r>
      <w:r w:rsidRPr="00E724B4">
        <w:t>λαίσιο</w:t>
      </w:r>
      <w:r>
        <w:t>,</w:t>
      </w:r>
      <w:r w:rsidRPr="00E724B4">
        <w:t xml:space="preserve"> το οποίο εμφανίζεται και εξαφανίζεται εάν πατηθεί ένα μικρό εικονίδιο πού βρίσκεται συνήθως πάνω δεξιά ή πάνω αριστερά σε μία ιστοσελίδα.</w:t>
      </w:r>
    </w:p>
    <w:p w14:paraId="143E53BB" w14:textId="122DC1C7" w:rsidR="00E724B4" w:rsidRDefault="002B1233" w:rsidP="008813DC">
      <w:pPr>
        <w:jc w:val="both"/>
      </w:pPr>
      <w:r>
        <w:t>Τ</w:t>
      </w:r>
      <w:r w:rsidRPr="002B1233">
        <w:t>ο δεύτερο χαρακτηριστικό αφορά τη χρήση αναδυόμενων παραθύρων</w:t>
      </w:r>
      <w:r w:rsidR="006D0A31" w:rsidRPr="006D0A31">
        <w:t xml:space="preserve"> </w:t>
      </w:r>
      <w:r>
        <w:t>(</w:t>
      </w:r>
      <w:r w:rsidRPr="00B222BC">
        <w:rPr>
          <w:lang w:val="en-US"/>
        </w:rPr>
        <w:t>Pop</w:t>
      </w:r>
      <w:r w:rsidRPr="001D1239">
        <w:t>-</w:t>
      </w:r>
      <w:r w:rsidRPr="00B222BC">
        <w:rPr>
          <w:lang w:val="en-US"/>
        </w:rPr>
        <w:t>up</w:t>
      </w:r>
      <w:r>
        <w:t>)</w:t>
      </w:r>
      <w:r w:rsidRPr="002B1233">
        <w:t>. Επίσης</w:t>
      </w:r>
      <w:r w:rsidR="00627156" w:rsidRPr="005933E2">
        <w:t>,</w:t>
      </w:r>
      <w:r w:rsidRPr="002B1233">
        <w:t xml:space="preserve"> </w:t>
      </w:r>
      <w:r>
        <w:t>ένα στοιχείο</w:t>
      </w:r>
      <w:r w:rsidRPr="002B1233">
        <w:t xml:space="preserve"> πολύ διαδεδομένο</w:t>
      </w:r>
      <w:r>
        <w:t>, το οποίο</w:t>
      </w:r>
      <w:r w:rsidRPr="002B1233">
        <w:t xml:space="preserve"> βρίσκεται </w:t>
      </w:r>
      <w:r>
        <w:t>σ</w:t>
      </w:r>
      <w:r w:rsidRPr="002B1233">
        <w:t xml:space="preserve">τις περισσότερες εμπορικές ιστοσελίδες και συνήθως χρησιμοποιείται για να δείξει στο χρήστη καινούργια προϊόντα που προστέθηκαν </w:t>
      </w:r>
      <w:r w:rsidR="00037537">
        <w:t xml:space="preserve">στο </w:t>
      </w:r>
      <w:r w:rsidRPr="002B1233">
        <w:t xml:space="preserve">ηλεκτρονικό κατάστημα, προϊόντα με προσφορές ή ποσοστό εκπτώσεων σε συγκεκριμένα προϊόντα. </w:t>
      </w:r>
      <w:r w:rsidR="00037537">
        <w:t>Το χαρακτηριστικό «</w:t>
      </w:r>
      <w:r w:rsidR="00037537">
        <w:rPr>
          <w:lang w:val="en-US"/>
        </w:rPr>
        <w:t>pop</w:t>
      </w:r>
      <w:r w:rsidR="00037537" w:rsidRPr="00475B62">
        <w:t>-</w:t>
      </w:r>
      <w:r w:rsidR="00037537">
        <w:rPr>
          <w:lang w:val="en-US"/>
        </w:rPr>
        <w:t>up</w:t>
      </w:r>
      <w:r w:rsidR="00037537">
        <w:t xml:space="preserve">» αναλύθηκε σε δύο επίπεδα, </w:t>
      </w:r>
      <w:r w:rsidR="00037537">
        <w:rPr>
          <w:lang w:val="en-US"/>
        </w:rPr>
        <w:t>Yes</w:t>
      </w:r>
      <w:r w:rsidR="00037537" w:rsidRPr="00475B62">
        <w:t xml:space="preserve"> </w:t>
      </w:r>
      <w:r w:rsidR="00037537">
        <w:t>και Νο, που υποδηλώνουν την ύπαρξη ή μη ύπαρξη αναδυόμενων παραθύρων.</w:t>
      </w:r>
    </w:p>
    <w:p w14:paraId="59A2E12E" w14:textId="0E8DC463" w:rsidR="002B1233" w:rsidRPr="00E724B4" w:rsidRDefault="00516E2D" w:rsidP="008813DC">
      <w:pPr>
        <w:jc w:val="both"/>
      </w:pPr>
      <w:r>
        <w:rPr>
          <w:lang w:val="en-US"/>
        </w:rPr>
        <w:t>T</w:t>
      </w:r>
      <w:r w:rsidRPr="00516E2D">
        <w:t>ο τρίτο χαρακτηριστικό αφορά τα κοινωνικά δίκτ</w:t>
      </w:r>
      <w:r w:rsidR="006D0A31">
        <w:t xml:space="preserve">υα. </w:t>
      </w:r>
      <w:r w:rsidR="00037537">
        <w:t>Σ</w:t>
      </w:r>
      <w:r w:rsidRPr="00516E2D">
        <w:t xml:space="preserve">τις μέρες μας τα </w:t>
      </w:r>
      <w:r w:rsidR="006D0A31" w:rsidRPr="00516E2D">
        <w:t>Social</w:t>
      </w:r>
      <w:r w:rsidRPr="00516E2D">
        <w:t xml:space="preserve"> </w:t>
      </w:r>
      <w:r w:rsidR="006D0A31">
        <w:rPr>
          <w:lang w:val="en-US"/>
        </w:rPr>
        <w:t>Media</w:t>
      </w:r>
      <w:r w:rsidRPr="00516E2D">
        <w:t xml:space="preserve"> </w:t>
      </w:r>
      <w:r w:rsidR="00037537">
        <w:t>είναι</w:t>
      </w:r>
      <w:r w:rsidRPr="00516E2D">
        <w:t xml:space="preserve"> το ιδανικό μέσο επικοινωνίας και διαφήμισης για τα ηλεκτρονικά καταστήματα</w:t>
      </w:r>
      <w:r w:rsidR="006D0A31">
        <w:t>.</w:t>
      </w:r>
      <w:r w:rsidRPr="00516E2D">
        <w:t xml:space="preserve"> Σε αυτά ανήκουν τα μεγαλύτερα </w:t>
      </w:r>
      <w:r w:rsidR="006D0A31" w:rsidRPr="00516E2D">
        <w:t>Social</w:t>
      </w:r>
      <w:r w:rsidR="006D0A31">
        <w:t xml:space="preserve"> </w:t>
      </w:r>
      <w:r w:rsidR="006D0A31">
        <w:rPr>
          <w:lang w:val="en-US"/>
        </w:rPr>
        <w:t>N</w:t>
      </w:r>
      <w:r w:rsidR="006D0A31">
        <w:t xml:space="preserve">etworks, δίκτυα που </w:t>
      </w:r>
      <w:r w:rsidRPr="00516E2D">
        <w:t>έχουν διαφημ</w:t>
      </w:r>
      <w:r w:rsidR="006D0A31">
        <w:t>ίσεις, με τα οποία είναι εφικτό μ</w:t>
      </w:r>
      <w:r w:rsidRPr="00516E2D">
        <w:t>έσα σε λίγα λεπτά να προσεγγιστούν μελλοντι</w:t>
      </w:r>
      <w:r w:rsidR="006D0A31">
        <w:t>κοί πελάτες. Α</w:t>
      </w:r>
      <w:r w:rsidRPr="00516E2D">
        <w:t xml:space="preserve">υτό είναι αποτέλεσμα του ότι τα </w:t>
      </w:r>
      <w:r w:rsidR="006D0A31" w:rsidRPr="00516E2D">
        <w:t>Social</w:t>
      </w:r>
      <w:r w:rsidR="006D0A31">
        <w:t xml:space="preserve"> </w:t>
      </w:r>
      <w:r w:rsidR="006D0A31">
        <w:rPr>
          <w:lang w:val="en-US"/>
        </w:rPr>
        <w:t>Media</w:t>
      </w:r>
      <w:r w:rsidRPr="00516E2D">
        <w:t xml:space="preserve"> έχουν γίνει αναπόσπαστο κομμάτι της ζωής</w:t>
      </w:r>
      <w:r w:rsidR="006D0A31">
        <w:t xml:space="preserve"> όλων και ειδικά της νεολαίας. Π</w:t>
      </w:r>
      <w:r w:rsidRPr="00516E2D">
        <w:t xml:space="preserve">ολλοί χρήστες κατά την πλοήγηση σε ένα ηλεκτρονικό κατάστημα χρησιμοποιούν τα </w:t>
      </w:r>
      <w:r w:rsidR="006D0A31">
        <w:t>κοινωνικά δίκτυα</w:t>
      </w:r>
      <w:r w:rsidRPr="00516E2D">
        <w:t xml:space="preserve"> για να δουν τυχόν σχόλια</w:t>
      </w:r>
      <w:r w:rsidR="006D0A31">
        <w:t>,</w:t>
      </w:r>
      <w:r w:rsidRPr="00516E2D">
        <w:t xml:space="preserve"> βαθμολογίες και κριτικές που αφορούν την συγκεκριμένη επιχείρηση και την ποιότητα των προϊόντων που διαθέτει</w:t>
      </w:r>
      <w:r w:rsidR="006D0A31">
        <w:t xml:space="preserve"> αυτή. Τ</w:t>
      </w:r>
      <w:r w:rsidRPr="00516E2D">
        <w:t>ο συγκεκριμένο χαρακτηρισ</w:t>
      </w:r>
      <w:r w:rsidR="006D0A31">
        <w:t>τικό χωρίζεται σε δύο επίπεδα. Τ</w:t>
      </w:r>
      <w:r w:rsidRPr="00516E2D">
        <w:t xml:space="preserve">ο πρώτο επίπεδο </w:t>
      </w:r>
      <w:r w:rsidR="006D0A31">
        <w:t xml:space="preserve">αφορά </w:t>
      </w:r>
      <w:r w:rsidRPr="00516E2D">
        <w:t xml:space="preserve"> </w:t>
      </w:r>
      <w:r w:rsidR="006D0A31">
        <w:t>τ</w:t>
      </w:r>
      <w:r w:rsidRPr="00516E2D">
        <w:t>η</w:t>
      </w:r>
      <w:r w:rsidR="006D0A31">
        <w:t>ν τοποθέτηση</w:t>
      </w:r>
      <w:r w:rsidRPr="00516E2D">
        <w:t xml:space="preserve"> </w:t>
      </w:r>
      <w:r w:rsidR="006D0A31" w:rsidRPr="00516E2D">
        <w:t xml:space="preserve">των εικονιδίων </w:t>
      </w:r>
      <w:r w:rsidR="006D0A31">
        <w:t xml:space="preserve">των </w:t>
      </w:r>
      <w:r w:rsidR="006D0A31" w:rsidRPr="00516E2D">
        <w:t>Social</w:t>
      </w:r>
      <w:r w:rsidR="006D0A31">
        <w:t xml:space="preserve"> </w:t>
      </w:r>
      <w:r w:rsidR="006D0A31">
        <w:rPr>
          <w:lang w:val="en-US"/>
        </w:rPr>
        <w:t>M</w:t>
      </w:r>
      <w:r w:rsidR="006D0A31">
        <w:t>edia</w:t>
      </w:r>
      <w:r w:rsidRPr="00516E2D">
        <w:t xml:space="preserve"> στην κορυφή της σελίδας </w:t>
      </w:r>
      <w:r w:rsidR="006D0A31" w:rsidRPr="006D0A31">
        <w:t>(</w:t>
      </w:r>
      <w:r w:rsidRPr="00516E2D">
        <w:t>header</w:t>
      </w:r>
      <w:r w:rsidR="006D0A31" w:rsidRPr="006D0A31">
        <w:t>),</w:t>
      </w:r>
      <w:r w:rsidRPr="00516E2D">
        <w:t xml:space="preserve"> ενώ το δεύτερο επίπεδο </w:t>
      </w:r>
      <w:r w:rsidR="006D0A31">
        <w:t>αφορά τ</w:t>
      </w:r>
      <w:r w:rsidR="006D0A31" w:rsidRPr="00516E2D">
        <w:t>η</w:t>
      </w:r>
      <w:r w:rsidR="006D0A31">
        <w:t>ν τοποθέτηση</w:t>
      </w:r>
      <w:r w:rsidR="006D0A31" w:rsidRPr="00516E2D">
        <w:t xml:space="preserve"> των εικονιδίων </w:t>
      </w:r>
      <w:r w:rsidR="006D0A31">
        <w:t xml:space="preserve">των </w:t>
      </w:r>
      <w:r w:rsidR="006D0A31" w:rsidRPr="00516E2D">
        <w:t>Social</w:t>
      </w:r>
      <w:r w:rsidR="006D0A31">
        <w:t xml:space="preserve"> </w:t>
      </w:r>
      <w:r w:rsidR="006D0A31">
        <w:rPr>
          <w:lang w:val="en-US"/>
        </w:rPr>
        <w:t>M</w:t>
      </w:r>
      <w:r w:rsidR="006D0A31">
        <w:t>edia</w:t>
      </w:r>
      <w:r w:rsidRPr="00516E2D">
        <w:t xml:space="preserve"> </w:t>
      </w:r>
      <w:r w:rsidR="006D0A31">
        <w:t xml:space="preserve">στο </w:t>
      </w:r>
      <w:r w:rsidRPr="00516E2D">
        <w:t xml:space="preserve">κάτω μέρος της σελίδας </w:t>
      </w:r>
      <w:r w:rsidR="006D0A31">
        <w:t>(</w:t>
      </w:r>
      <w:r w:rsidRPr="00516E2D">
        <w:t>footer</w:t>
      </w:r>
      <w:r w:rsidR="006D0A31">
        <w:t>). Σ</w:t>
      </w:r>
      <w:r w:rsidRPr="00516E2D">
        <w:t>το συγκεκ</w:t>
      </w:r>
      <w:r w:rsidR="006D0A31">
        <w:t xml:space="preserve">ριμένο χαρακτηριστικό τίθεται λοιπόν το ερώτημα </w:t>
      </w:r>
      <w:r w:rsidR="006D0A31" w:rsidRPr="008E0B58">
        <w:rPr>
          <w:b/>
        </w:rPr>
        <w:t>για</w:t>
      </w:r>
      <w:r w:rsidRPr="008E0B58">
        <w:rPr>
          <w:b/>
        </w:rPr>
        <w:t xml:space="preserve"> το ποια είναι η σωστότερη θέση των εικονιδίων</w:t>
      </w:r>
      <w:r w:rsidRPr="00516E2D">
        <w:t xml:space="preserve"> των </w:t>
      </w:r>
      <w:r w:rsidR="006D0A31" w:rsidRPr="00516E2D">
        <w:t>Social</w:t>
      </w:r>
      <w:r w:rsidRPr="00516E2D">
        <w:t xml:space="preserve"> </w:t>
      </w:r>
      <w:r w:rsidR="006D0A31">
        <w:rPr>
          <w:lang w:val="en-US"/>
        </w:rPr>
        <w:t>M</w:t>
      </w:r>
      <w:r w:rsidR="006D0A31" w:rsidRPr="00516E2D">
        <w:t>edia</w:t>
      </w:r>
      <w:r w:rsidRPr="00516E2D">
        <w:t xml:space="preserve"> σε μία ιστοσελίδα ηλεκτρονικού καταστήματος.</w:t>
      </w:r>
    </w:p>
    <w:p w14:paraId="0DCDD31E" w14:textId="6FB3B0A0" w:rsidR="00C727F3" w:rsidRDefault="009324E2" w:rsidP="008813DC">
      <w:pPr>
        <w:jc w:val="both"/>
      </w:pPr>
      <w:r w:rsidRPr="009324E2">
        <w:t xml:space="preserve">Το τέταρτο χαρακτηριστικό είναι ο τύπος παρουσίασης προϊόντων. Ο τρόπος δηλαδή με τον οποίο εμφανίζονται τα προϊόντα στον χρήστη κατά την πλοήγηση του. </w:t>
      </w:r>
      <w:r w:rsidR="00037537">
        <w:t>Α</w:t>
      </w:r>
      <w:r w:rsidRPr="009324E2">
        <w:t xml:space="preserve">υτό το χαρακτηριστικό περιλαμβάνει δύο επίπεδα το πρώτο επίπεδο είναι η παρουσίαση προϊόντων σε λίστα </w:t>
      </w:r>
      <w:r w:rsidR="00037537">
        <w:t xml:space="preserve">και το δεύτερο </w:t>
      </w:r>
      <w:r w:rsidRPr="009324E2">
        <w:t xml:space="preserve">επίπεδο είναι η παρουσίαση προϊόντων σε </w:t>
      </w:r>
      <w:r w:rsidR="00627156">
        <w:t>π</w:t>
      </w:r>
      <w:r w:rsidRPr="009324E2">
        <w:t>λαίσιο.</w:t>
      </w:r>
    </w:p>
    <w:p w14:paraId="66866AF7" w14:textId="2CDC8402" w:rsidR="009324E2" w:rsidRPr="005F1184" w:rsidRDefault="005F1184" w:rsidP="008813DC">
      <w:pPr>
        <w:jc w:val="both"/>
      </w:pPr>
      <w:r>
        <w:t>Τ</w:t>
      </w:r>
      <w:r w:rsidRPr="005F1184">
        <w:t>ελευταίο χαρακτηριστικό είναι η υποχρεωτική εγγραφή του χρήστη πριν την αγορά (</w:t>
      </w:r>
      <w:r w:rsidRPr="005F1184">
        <w:rPr>
          <w:lang w:val="en-US"/>
        </w:rPr>
        <w:t>subscribe</w:t>
      </w:r>
      <w:r w:rsidRPr="005F1184">
        <w:t xml:space="preserve">). Το χαρακτηριστικό </w:t>
      </w:r>
      <w:r>
        <w:t xml:space="preserve">αυτό </w:t>
      </w:r>
      <w:r w:rsidRPr="005F1184">
        <w:t>αποτελείται από δύο επίπεδα, δηλαδή την απαίτηση ή την μη απαίτηση εγγραφής πριν την αγορά.</w:t>
      </w:r>
    </w:p>
    <w:p w14:paraId="2C28D3E8" w14:textId="77777777" w:rsidR="00C727F3" w:rsidRDefault="00C727F3" w:rsidP="001D1239">
      <w:pPr>
        <w:pStyle w:val="af5"/>
        <w:ind w:left="1435"/>
      </w:pPr>
    </w:p>
    <w:p w14:paraId="28A5E0C8" w14:textId="2E988F09" w:rsidR="00E92396" w:rsidRDefault="001D1239" w:rsidP="00C727F3">
      <w:r>
        <w:t>Όσον αφορά</w:t>
      </w:r>
      <w:r w:rsidR="00037537">
        <w:t xml:space="preserve"> το δεύτερο ερωτηματολόγιο</w:t>
      </w:r>
      <w:r w:rsidRPr="001D1239">
        <w:t xml:space="preserve">: </w:t>
      </w:r>
    </w:p>
    <w:p w14:paraId="34AC7FD1" w14:textId="533422CE" w:rsidR="001D1239" w:rsidRPr="00AA3F5C" w:rsidRDefault="00E92396" w:rsidP="00AA3F5C">
      <w:pPr>
        <w:pStyle w:val="af5"/>
        <w:numPr>
          <w:ilvl w:val="0"/>
          <w:numId w:val="18"/>
        </w:numPr>
        <w:rPr>
          <w:b/>
        </w:rPr>
      </w:pPr>
      <w:r w:rsidRPr="005933E2">
        <w:rPr>
          <w:b/>
        </w:rPr>
        <w:t>Σχεδίαση</w:t>
      </w:r>
    </w:p>
    <w:p w14:paraId="4DA966C9" w14:textId="7470986A" w:rsidR="00D309E8" w:rsidRPr="00D309E8" w:rsidRDefault="00D309E8" w:rsidP="005933E2">
      <w:pPr>
        <w:pStyle w:val="af5"/>
        <w:numPr>
          <w:ilvl w:val="0"/>
          <w:numId w:val="33"/>
        </w:numPr>
      </w:pPr>
      <w:r w:rsidRPr="00EE6986">
        <w:rPr>
          <w:b/>
        </w:rPr>
        <w:t>Τύπος εικόνων</w:t>
      </w:r>
      <w:r w:rsidRPr="005933E2">
        <w:t>:</w:t>
      </w:r>
      <w:r w:rsidRPr="00D309E8">
        <w:t xml:space="preserve"> </w:t>
      </w:r>
      <w:r>
        <w:t>(</w:t>
      </w:r>
      <w:r>
        <w:rPr>
          <w:lang w:val="en-US"/>
        </w:rPr>
        <w:t>a</w:t>
      </w:r>
      <w:r>
        <w:t xml:space="preserve">) </w:t>
      </w:r>
      <w:r w:rsidRPr="00D309E8">
        <w:t>γραφιστικές</w:t>
      </w:r>
      <w:r>
        <w:t xml:space="preserve"> (</w:t>
      </w:r>
      <w:r>
        <w:rPr>
          <w:lang w:val="en-US"/>
        </w:rPr>
        <w:t>b</w:t>
      </w:r>
      <w:r>
        <w:t xml:space="preserve">) </w:t>
      </w:r>
      <w:r w:rsidRPr="00D309E8">
        <w:t>ζωντανές</w:t>
      </w:r>
    </w:p>
    <w:p w14:paraId="76D91791" w14:textId="165F4AD4" w:rsidR="00D309E8" w:rsidRPr="00D309E8" w:rsidRDefault="00D309E8" w:rsidP="005933E2">
      <w:pPr>
        <w:pStyle w:val="af5"/>
        <w:numPr>
          <w:ilvl w:val="0"/>
          <w:numId w:val="33"/>
        </w:numPr>
      </w:pPr>
      <w:r w:rsidRPr="00EE6986">
        <w:rPr>
          <w:b/>
        </w:rPr>
        <w:t>Χρήση επεξηγηματικού βίντεο για γνωριμία με την</w:t>
      </w:r>
      <w:r w:rsidRPr="00D309E8">
        <w:t xml:space="preserve"> </w:t>
      </w:r>
      <w:r w:rsidRPr="00EE6986">
        <w:rPr>
          <w:b/>
        </w:rPr>
        <w:t>επιχείρηση</w:t>
      </w:r>
      <w:r w:rsidRPr="00D309E8">
        <w:t xml:space="preserve">: </w:t>
      </w:r>
      <w:r>
        <w:t>(</w:t>
      </w:r>
      <w:r>
        <w:rPr>
          <w:lang w:val="en-US"/>
        </w:rPr>
        <w:t>a</w:t>
      </w:r>
      <w:r>
        <w:t xml:space="preserve">) </w:t>
      </w:r>
      <w:r w:rsidRPr="00D309E8">
        <w:t>ναι</w:t>
      </w:r>
      <w:r>
        <w:t xml:space="preserve"> (</w:t>
      </w:r>
      <w:r>
        <w:rPr>
          <w:lang w:val="en-US"/>
        </w:rPr>
        <w:t>b</w:t>
      </w:r>
      <w:r>
        <w:t xml:space="preserve">) </w:t>
      </w:r>
      <w:r w:rsidRPr="00D309E8">
        <w:t>όχι</w:t>
      </w:r>
    </w:p>
    <w:p w14:paraId="0169FAC2" w14:textId="17833EA5" w:rsidR="00D309E8" w:rsidRPr="00D309E8" w:rsidRDefault="00D309E8" w:rsidP="005933E2">
      <w:pPr>
        <w:pStyle w:val="af5"/>
        <w:numPr>
          <w:ilvl w:val="0"/>
          <w:numId w:val="33"/>
        </w:numPr>
      </w:pPr>
      <w:r w:rsidRPr="00EE6986">
        <w:rPr>
          <w:b/>
        </w:rPr>
        <w:t>Τύπος διάταξης</w:t>
      </w:r>
      <w:r w:rsidRPr="005933E2">
        <w:t>:</w:t>
      </w:r>
      <w:r w:rsidRPr="00D309E8">
        <w:t xml:space="preserve"> </w:t>
      </w:r>
      <w:r>
        <w:t>(</w:t>
      </w:r>
      <w:r>
        <w:rPr>
          <w:lang w:val="en-US"/>
        </w:rPr>
        <w:t>a</w:t>
      </w:r>
      <w:r>
        <w:t xml:space="preserve">) </w:t>
      </w:r>
      <w:r w:rsidRPr="00D309E8">
        <w:t>κλασική</w:t>
      </w:r>
      <w:r>
        <w:t xml:space="preserve"> (</w:t>
      </w:r>
      <w:r>
        <w:rPr>
          <w:lang w:val="en-US"/>
        </w:rPr>
        <w:t>b</w:t>
      </w:r>
      <w:r>
        <w:t>)</w:t>
      </w:r>
      <w:r w:rsidRPr="00D309E8">
        <w:t xml:space="preserve"> </w:t>
      </w:r>
      <w:r w:rsidRPr="00D309E8">
        <w:rPr>
          <w:lang w:val="en-US"/>
        </w:rPr>
        <w:t>minimal</w:t>
      </w:r>
    </w:p>
    <w:p w14:paraId="59C5994D" w14:textId="5FB4C147" w:rsidR="00D309E8" w:rsidRPr="00D309E8" w:rsidRDefault="00D309E8" w:rsidP="005933E2">
      <w:pPr>
        <w:pStyle w:val="af5"/>
        <w:numPr>
          <w:ilvl w:val="0"/>
          <w:numId w:val="33"/>
        </w:numPr>
      </w:pPr>
      <w:r w:rsidRPr="00EE6986">
        <w:rPr>
          <w:b/>
        </w:rPr>
        <w:t>Ύπαρξη κίνησης στα κείμενα-αντικείμενα της ιστοσελίδας</w:t>
      </w:r>
      <w:r w:rsidRPr="00D309E8">
        <w:t xml:space="preserve">: </w:t>
      </w:r>
      <w:r>
        <w:t>(</w:t>
      </w:r>
      <w:r>
        <w:rPr>
          <w:lang w:val="en-US"/>
        </w:rPr>
        <w:t>a</w:t>
      </w:r>
      <w:r>
        <w:t xml:space="preserve">) </w:t>
      </w:r>
      <w:r w:rsidRPr="00D309E8">
        <w:t>ναι</w:t>
      </w:r>
      <w:r>
        <w:t xml:space="preserve"> (</w:t>
      </w:r>
      <w:r>
        <w:rPr>
          <w:lang w:val="en-US"/>
        </w:rPr>
        <w:t>b</w:t>
      </w:r>
      <w:r>
        <w:t>)</w:t>
      </w:r>
      <w:r w:rsidRPr="00D309E8">
        <w:t xml:space="preserve"> όχι</w:t>
      </w:r>
    </w:p>
    <w:p w14:paraId="18910A5E" w14:textId="7798B6CD" w:rsidR="00097C40" w:rsidRPr="008813DC" w:rsidRDefault="008F1BC4" w:rsidP="008813DC">
      <w:pPr>
        <w:jc w:val="both"/>
        <w:rPr>
          <w:rFonts w:eastAsia="Times New Roman"/>
          <w:color w:val="000000"/>
          <w:lang w:eastAsia="el-GR"/>
        </w:rPr>
      </w:pPr>
      <w:r w:rsidRPr="008813DC">
        <w:lastRenderedPageBreak/>
        <w:t>Το πρώτο χαρακτηριστικό τ</w:t>
      </w:r>
      <w:r w:rsidR="00D309E8">
        <w:t>ου δεύτερου ερωτηματολογίου</w:t>
      </w:r>
      <w:r w:rsidRPr="008813DC">
        <w:t xml:space="preserve"> </w:t>
      </w:r>
      <w:r w:rsidR="00FF4AC3" w:rsidRPr="008813DC">
        <w:t xml:space="preserve">είναι ο τύπος εικόνων. </w:t>
      </w:r>
      <w:r w:rsidR="00FF4AC3" w:rsidRPr="008813DC">
        <w:rPr>
          <w:rFonts w:eastAsia="Times New Roman"/>
          <w:color w:val="000000"/>
          <w:lang w:eastAsia="el-GR"/>
        </w:rPr>
        <w:t>Οι επισκέπτες ενός ηλεκτρονικού καταστήματος μπορούν να μην διαβάζουν πάντα το κείμενο, αλλά οπωσδήποτε θα προσέξουν μια αισθητικά όμορφη εικόνα που θα τραβήξει την προσοχή και θα τους προσελκύσει. Τα επίπεδα του χαρακτηριστικού είναι δύο. Οι γραφιστικές (</w:t>
      </w:r>
      <w:r w:rsidR="00FF4AC3" w:rsidRPr="008813DC">
        <w:rPr>
          <w:rFonts w:eastAsia="Times New Roman"/>
          <w:color w:val="000000"/>
          <w:lang w:val="en-US" w:eastAsia="el-GR"/>
        </w:rPr>
        <w:t>graphic</w:t>
      </w:r>
      <w:r w:rsidR="00FF4AC3" w:rsidRPr="008813DC">
        <w:rPr>
          <w:rFonts w:eastAsia="Times New Roman"/>
          <w:color w:val="000000"/>
          <w:lang w:eastAsia="el-GR"/>
        </w:rPr>
        <w:t>) εικόνες και οι ζωντανές</w:t>
      </w:r>
      <w:r w:rsidR="008813DC" w:rsidRPr="008813DC">
        <w:rPr>
          <w:rFonts w:eastAsia="Times New Roman"/>
          <w:color w:val="000000"/>
          <w:lang w:eastAsia="el-GR"/>
        </w:rPr>
        <w:t xml:space="preserve"> </w:t>
      </w:r>
      <w:r w:rsidR="00FF4AC3" w:rsidRPr="008813DC">
        <w:rPr>
          <w:rFonts w:eastAsia="Times New Roman"/>
          <w:color w:val="000000"/>
          <w:lang w:eastAsia="el-GR"/>
        </w:rPr>
        <w:t>(</w:t>
      </w:r>
      <w:r w:rsidR="00FF4AC3" w:rsidRPr="008813DC">
        <w:rPr>
          <w:rFonts w:eastAsia="Times New Roman"/>
          <w:color w:val="000000"/>
          <w:lang w:val="en-US" w:eastAsia="el-GR"/>
        </w:rPr>
        <w:t>vivid</w:t>
      </w:r>
      <w:r w:rsidR="00FF4AC3" w:rsidRPr="008813DC">
        <w:rPr>
          <w:rFonts w:eastAsia="Times New Roman"/>
          <w:color w:val="000000"/>
          <w:lang w:eastAsia="el-GR"/>
        </w:rPr>
        <w:t>). Οι πρώτες είναι σχεδιασμένες και επεξεργασμένες ψηφιακά από γραφίστα ενώ οι δεύτερες είναι ζωντανές εικόνες από τον πραγματικό κόσμο.</w:t>
      </w:r>
    </w:p>
    <w:p w14:paraId="225D4405" w14:textId="38A9C897" w:rsidR="00896921" w:rsidRDefault="00896921" w:rsidP="005A7DC3">
      <w:pPr>
        <w:jc w:val="both"/>
      </w:pPr>
      <w:r>
        <w:t xml:space="preserve">Το δεύτερο χαρακτηριστικό που μελετάται στη συγκεκριμένη λίστα είναι η χρήση επεξηγηματικό βίντεο για γνωριμία με την επιχείρηση. Κατά την είσοδο δηλαδή των χρηστών στην ιστοσελίδα του ηλεκτρονικού καταστήματος να εμφανίζεται βίντεο που να παρουσιάζει εν συντομία τα προϊόντα και τις υπηρεσίες της επιχείρησης. </w:t>
      </w:r>
      <w:r w:rsidR="00D309E8">
        <w:t>Το χ</w:t>
      </w:r>
      <w:r>
        <w:t>αρακτηριστικό είναι χωρισμένο σε δύο επίπεδα. Το yes εξασφαλίζει την ύπαρξη και το no δηλώνει την ανυπαρξία του συγκεκριμένου στοιχείου που μελετάται.</w:t>
      </w:r>
    </w:p>
    <w:p w14:paraId="0224A6C8" w14:textId="42CFF1BC" w:rsidR="00896921" w:rsidRDefault="00896921" w:rsidP="005A7DC3">
      <w:pPr>
        <w:jc w:val="both"/>
      </w:pPr>
      <w:r>
        <w:t>Το τρίτο χαρακτηριστικό που μελετάται είναι ο τύπος διάταξης της ιστοσελίδας. Και αυτό το χαρακτηριστικό περιλαμβάνει δύο επίπεδα. Το πρώτο που αντιπροσωπεύει την κλασική διάταξη και το δεύτερο που αντιπροσωπεύει την Mininal (λιτή) διάταξη.</w:t>
      </w:r>
    </w:p>
    <w:p w14:paraId="20DA4582" w14:textId="531EFDBA" w:rsidR="00FF4AC3" w:rsidRDefault="00896921" w:rsidP="005A7DC3">
      <w:pPr>
        <w:jc w:val="both"/>
      </w:pPr>
      <w:r>
        <w:t>Τελευταίο χαρακτηριστικό που μελετάται σε αυτήν την ενότητα είναι η κίνηση στα κείμενα-αντικείμενα της ιστοσελίδας. Περιλαμβάνει και αυτό δύο επίπεδα τα οποία είναι η ύπαρξη (yes) ή μη ύπαρξη (no) του συγκεκριμένου στοιχείου.</w:t>
      </w:r>
    </w:p>
    <w:p w14:paraId="341A8734" w14:textId="77777777" w:rsidR="00786DAC" w:rsidRPr="00CF5BDE" w:rsidRDefault="00786DAC" w:rsidP="00896921"/>
    <w:p w14:paraId="133E86A2" w14:textId="7F9098A6" w:rsidR="00037537" w:rsidRPr="00786DAC" w:rsidRDefault="00037537" w:rsidP="00037537">
      <w:pPr>
        <w:pStyle w:val="2"/>
        <w:rPr>
          <w:szCs w:val="24"/>
        </w:rPr>
      </w:pPr>
      <w:bookmarkStart w:id="48" w:name="_Toc99476588"/>
      <w:r w:rsidRPr="00037537">
        <w:rPr>
          <w:szCs w:val="24"/>
        </w:rPr>
        <w:t xml:space="preserve">4.3 </w:t>
      </w:r>
      <w:r w:rsidR="00E92396" w:rsidRPr="00037537">
        <w:rPr>
          <w:szCs w:val="24"/>
        </w:rPr>
        <w:t>Μείωση των προφίλ μέσω ορθογώνιας σχεδίασης</w:t>
      </w:r>
      <w:bookmarkEnd w:id="48"/>
    </w:p>
    <w:p w14:paraId="23A7EB7A" w14:textId="057D19DD" w:rsidR="00C43820" w:rsidRDefault="008873BF" w:rsidP="00786DAC">
      <w:pPr>
        <w:jc w:val="both"/>
      </w:pPr>
      <w:r>
        <w:t>Για την υλοποίηση της παρούσας διπλωματικής</w:t>
      </w:r>
      <w:r w:rsidR="006C6C93">
        <w:t xml:space="preserve"> και την ανάπτυξη των δύο (2) ερωτηματολογίων ώστε να διευκολυνθεί ο ερωτώμενος κάθε φορά να εκφράσει προτίμηση σε μικρότερο αριθμό προφίλ </w:t>
      </w:r>
      <w:r w:rsidR="006C6C93">
        <w:rPr>
          <w:lang w:val="en-US"/>
        </w:rPr>
        <w:t>e</w:t>
      </w:r>
      <w:r w:rsidR="006C6C93" w:rsidRPr="006C6C93">
        <w:t>-</w:t>
      </w:r>
      <w:r w:rsidR="006C6C93">
        <w:rPr>
          <w:lang w:val="en-US"/>
        </w:rPr>
        <w:t>shops</w:t>
      </w:r>
      <w:r>
        <w:t xml:space="preserve">, προέκυψε η ανάγκη για μείωση του αριθμού των σεναρίων. Αυτό έγινε με την χρήση </w:t>
      </w:r>
      <w:r w:rsidR="00E6755D">
        <w:t xml:space="preserve">του κλασματικού παραγοντικού σχεδιασμού και </w:t>
      </w:r>
      <w:r>
        <w:t>της</w:t>
      </w:r>
      <w:r w:rsidR="005A7DC3">
        <w:t xml:space="preserve"> ορθογώνιας σχεδίασης (</w:t>
      </w:r>
      <w:r w:rsidR="005A7DC3">
        <w:rPr>
          <w:lang w:val="en-US"/>
        </w:rPr>
        <w:t>orthogonal</w:t>
      </w:r>
      <w:r w:rsidR="005A7DC3">
        <w:t xml:space="preserve"> design)</w:t>
      </w:r>
      <w:r w:rsidR="005A7DC3" w:rsidRPr="005A7DC3">
        <w:t xml:space="preserve">, </w:t>
      </w:r>
      <w:r w:rsidR="005A7DC3">
        <w:t xml:space="preserve">με χρήση του </w:t>
      </w:r>
      <w:r w:rsidR="005A7DC3">
        <w:rPr>
          <w:lang w:val="en-US"/>
        </w:rPr>
        <w:t>SPSS</w:t>
      </w:r>
      <w:r w:rsidR="005A7DC3" w:rsidRPr="005A7DC3">
        <w:t xml:space="preserve">. </w:t>
      </w:r>
      <w:r w:rsidR="005A7DC3">
        <w:t>Στόχος της διαδικασίας ορθογώνιας σχεδίασης είναι η μείωση των πιθανών συνδυασμών (σεναρίων ή προφίλ)</w:t>
      </w:r>
      <w:r w:rsidR="005A7DC3" w:rsidRPr="005A7DC3">
        <w:t>.</w:t>
      </w:r>
      <w:r w:rsidR="005A7DC3">
        <w:t xml:space="preserve"> Η ορθογώνια σχεδίαση επιδιώκει να βρει το μικρότερο ορθογώνιο πλάνο για να ‘χωρέσει’ όλους τους παράγοντες (ή χαρακτηριστικά), περιλαμβάνοντας ένα ελάχιστο πλήθος συνδυασμών. </w:t>
      </w:r>
      <w:r w:rsidR="006C6C93">
        <w:t xml:space="preserve">Έτσι λοιπόν για </w:t>
      </w:r>
      <w:r w:rsidR="00037537">
        <w:t xml:space="preserve">την περίπτωση της </w:t>
      </w:r>
      <w:r w:rsidR="00D345E0" w:rsidRPr="005933E2">
        <w:t>“</w:t>
      </w:r>
      <w:r w:rsidR="006C6C93">
        <w:t>Πλοήγηση</w:t>
      </w:r>
      <w:r w:rsidR="00D345E0">
        <w:t>ς</w:t>
      </w:r>
      <w:r w:rsidR="00D345E0" w:rsidRPr="005933E2">
        <w:t>”</w:t>
      </w:r>
      <w:r w:rsidR="006C6C93">
        <w:t xml:space="preserve"> στην οποία υπάρχουν</w:t>
      </w:r>
      <w:r w:rsidR="00800A6F">
        <w:t xml:space="preserve"> </w:t>
      </w:r>
      <w:r w:rsidR="006C6C93">
        <w:t>5 χαρακτηριστικά και 11 επίπεδα, σ</w:t>
      </w:r>
      <w:r w:rsidR="006C6C93" w:rsidRPr="00845C2B">
        <w:t>ε πλήρη παραγοντική σχεδίαση (full factorial design) έχο</w:t>
      </w:r>
      <w:r w:rsidR="006C6C93">
        <w:t>υ</w:t>
      </w:r>
      <w:r w:rsidR="006C6C93" w:rsidRPr="00845C2B">
        <w:t xml:space="preserve">με  </w:t>
      </w:r>
      <w:r w:rsidR="006C6C93">
        <w:t>48</w:t>
      </w:r>
      <w:r w:rsidR="006C6C93" w:rsidRPr="00845C2B">
        <w:t xml:space="preserve"> </w:t>
      </w:r>
      <w:r w:rsidR="006C6C93">
        <w:t>(3</w:t>
      </w:r>
      <w:r w:rsidR="006C6C93">
        <w:rPr>
          <w:lang w:val="en-US"/>
        </w:rPr>
        <w:t>x</w:t>
      </w:r>
      <w:r w:rsidR="006C6C93">
        <w:t>2</w:t>
      </w:r>
      <w:r w:rsidR="006C6C93">
        <w:rPr>
          <w:lang w:val="en-US"/>
        </w:rPr>
        <w:t>x</w:t>
      </w:r>
      <w:r w:rsidR="006C6C93" w:rsidRPr="00BD54F6">
        <w:t>2</w:t>
      </w:r>
      <w:r w:rsidR="006C6C93">
        <w:rPr>
          <w:lang w:val="en-US"/>
        </w:rPr>
        <w:t>x</w:t>
      </w:r>
      <w:r w:rsidR="006C6C93">
        <w:t>2</w:t>
      </w:r>
      <w:r w:rsidR="006C6C93">
        <w:rPr>
          <w:lang w:val="en-US"/>
        </w:rPr>
        <w:t>x</w:t>
      </w:r>
      <w:r w:rsidR="006C6C93" w:rsidRPr="006C6C93">
        <w:t>2</w:t>
      </w:r>
      <w:r w:rsidR="006C6C93" w:rsidRPr="00BD54F6">
        <w:t xml:space="preserve">) </w:t>
      </w:r>
      <w:r w:rsidR="006C6C93" w:rsidRPr="00845C2B">
        <w:t>διαφορετικά π</w:t>
      </w:r>
      <w:r w:rsidR="006C6C93">
        <w:t>ροφίλ ιστοσελίδων</w:t>
      </w:r>
      <w:r w:rsidR="006C6C93" w:rsidRPr="00845C2B">
        <w:t xml:space="preserve">. </w:t>
      </w:r>
      <w:r w:rsidR="00037537">
        <w:t xml:space="preserve">Για τον  λόγο </w:t>
      </w:r>
      <w:r w:rsidR="00D345E0">
        <w:t xml:space="preserve">αυτό </w:t>
      </w:r>
      <w:r w:rsidR="00C43820">
        <w:t>μειώθηκαν</w:t>
      </w:r>
      <w:r w:rsidR="006C6C93" w:rsidRPr="006C6C93">
        <w:t xml:space="preserve"> περαιτέρω με κλασματική παραγοντική σχεδίαση σε </w:t>
      </w:r>
      <w:r w:rsidR="006C6C93" w:rsidRPr="006C6C93">
        <w:rPr>
          <w:color w:val="000000" w:themeColor="text1"/>
        </w:rPr>
        <w:t xml:space="preserve">8 εικονικά προφίλ ιστοσελίδων </w:t>
      </w:r>
      <w:r w:rsidR="00EE302F">
        <w:rPr>
          <w:color w:val="000000" w:themeColor="text1"/>
        </w:rPr>
        <w:t xml:space="preserve">(κλασματική 1/6) </w:t>
      </w:r>
      <w:r w:rsidR="006C6C93" w:rsidRPr="006C6C93">
        <w:t xml:space="preserve">και </w:t>
      </w:r>
      <w:r w:rsidR="006C6C93">
        <w:t>έγινε</w:t>
      </w:r>
      <w:r w:rsidR="006C6C93" w:rsidRPr="006C6C93">
        <w:t xml:space="preserve"> έρευνα με λιγότερα εικονικά e</w:t>
      </w:r>
      <w:r w:rsidR="006C6C93">
        <w:t xml:space="preserve">-shop, δηλαδή </w:t>
      </w:r>
      <w:r w:rsidR="006C6C93" w:rsidRPr="006C6C93">
        <w:t xml:space="preserve">8 ερωτήσεις για εικονικές ιστοσελίδες με διάφορες δυνατότητες Πλοήγησης, </w:t>
      </w:r>
      <w:r w:rsidR="006C6C93">
        <w:t>με</w:t>
      </w:r>
      <w:r w:rsidR="006C6C93" w:rsidRPr="006C6C93">
        <w:t xml:space="preserve"> την </w:t>
      </w:r>
      <w:r w:rsidR="006C6C93">
        <w:t>προϋπόθεση ότι δεν δημιουργήθηκε</w:t>
      </w:r>
      <w:r w:rsidR="006C6C93" w:rsidRPr="006C6C93">
        <w:t xml:space="preserve"> από τα επίπεδα μια κατασκευαστικά μη εφικτή διαδικασία </w:t>
      </w:r>
      <w:r w:rsidR="006C6C93">
        <w:t>πλοήγησης</w:t>
      </w:r>
      <w:r w:rsidR="006C6C93" w:rsidRPr="006C6C93">
        <w:t xml:space="preserve"> από e-shop.</w:t>
      </w:r>
      <w:r w:rsidR="006C6C93">
        <w:t xml:space="preserve"> Όσον αφορά την </w:t>
      </w:r>
      <w:r w:rsidR="00D345E0">
        <w:t>έρευνα για τη</w:t>
      </w:r>
      <w:r w:rsidR="006C6C93">
        <w:t xml:space="preserve"> </w:t>
      </w:r>
      <w:r w:rsidR="00D345E0" w:rsidRPr="005933E2">
        <w:t>“</w:t>
      </w:r>
      <w:r w:rsidR="006C6C93">
        <w:t>Σχεδίαση</w:t>
      </w:r>
      <w:r w:rsidR="00D345E0" w:rsidRPr="005933E2">
        <w:t>”</w:t>
      </w:r>
      <w:r w:rsidR="006C6C93">
        <w:t>,</w:t>
      </w:r>
      <w:r w:rsidR="00800A6F" w:rsidRPr="00800A6F">
        <w:t xml:space="preserve"> </w:t>
      </w:r>
      <w:r w:rsidR="00800A6F">
        <w:t>στην οποία υπάρχουν 4 χαρακτηριστικά και 8 επίπεδα,</w:t>
      </w:r>
      <w:r w:rsidR="006C6C93">
        <w:t xml:space="preserve"> σ</w:t>
      </w:r>
      <w:r w:rsidR="006C6C93" w:rsidRPr="00845C2B">
        <w:t>ε πλήρη παραγοντική σχεδίαση</w:t>
      </w:r>
      <w:r w:rsidR="006C6C93">
        <w:t xml:space="preserve"> έχουμε 16 (2</w:t>
      </w:r>
      <w:r w:rsidR="006C6C93">
        <w:rPr>
          <w:lang w:val="en-US"/>
        </w:rPr>
        <w:t>x</w:t>
      </w:r>
      <w:r w:rsidR="006C6C93" w:rsidRPr="00BD54F6">
        <w:t>2</w:t>
      </w:r>
      <w:r w:rsidR="006C6C93">
        <w:rPr>
          <w:lang w:val="en-US"/>
        </w:rPr>
        <w:t>x</w:t>
      </w:r>
      <w:r w:rsidR="006C6C93">
        <w:t>2</w:t>
      </w:r>
      <w:r w:rsidR="006C6C93">
        <w:rPr>
          <w:lang w:val="en-US"/>
        </w:rPr>
        <w:t>x</w:t>
      </w:r>
      <w:r w:rsidR="006C6C93" w:rsidRPr="006C6C93">
        <w:t>2</w:t>
      </w:r>
      <w:r w:rsidR="006C6C93">
        <w:t>)</w:t>
      </w:r>
      <w:r w:rsidR="001750C2">
        <w:t xml:space="preserve"> </w:t>
      </w:r>
      <w:r w:rsidR="001750C2" w:rsidRPr="00845C2B">
        <w:t>διαφορετικά π</w:t>
      </w:r>
      <w:r w:rsidR="001750C2">
        <w:t>ροφίλ ιστοσελίδων</w:t>
      </w:r>
      <w:r w:rsidR="001750C2" w:rsidRPr="00845C2B">
        <w:t xml:space="preserve">. </w:t>
      </w:r>
      <w:r w:rsidR="00037537">
        <w:t>Αυτά μ</w:t>
      </w:r>
      <w:r w:rsidR="001750C2">
        <w:t>ειώθηκαν</w:t>
      </w:r>
      <w:r w:rsidR="001750C2" w:rsidRPr="006C6C93">
        <w:t xml:space="preserve"> περαιτέρω με κλασματική παραγοντική σχεδίαση σε </w:t>
      </w:r>
      <w:r w:rsidR="001750C2" w:rsidRPr="006C6C93">
        <w:rPr>
          <w:color w:val="000000" w:themeColor="text1"/>
        </w:rPr>
        <w:t xml:space="preserve">8 εικονικά προφίλ ιστοσελίδων </w:t>
      </w:r>
      <w:r w:rsidR="00EE302F">
        <w:rPr>
          <w:color w:val="000000" w:themeColor="text1"/>
        </w:rPr>
        <w:t xml:space="preserve">(1/2 κλασματική) </w:t>
      </w:r>
      <w:r w:rsidR="001750C2" w:rsidRPr="006C6C93">
        <w:t xml:space="preserve">και </w:t>
      </w:r>
      <w:r w:rsidR="001750C2">
        <w:t>έγινε</w:t>
      </w:r>
      <w:r w:rsidR="001750C2" w:rsidRPr="006C6C93">
        <w:t xml:space="preserve"> </w:t>
      </w:r>
      <w:r w:rsidR="001750C2" w:rsidRPr="006C6C93">
        <w:lastRenderedPageBreak/>
        <w:t>έρευνα με λιγότερα εικονικά e</w:t>
      </w:r>
      <w:r w:rsidR="001750C2">
        <w:t xml:space="preserve">-shop, δηλαδή </w:t>
      </w:r>
      <w:r w:rsidR="001750C2" w:rsidRPr="006C6C93">
        <w:t>8 ερωτήσεις για εικονικές ιστοσελίδες</w:t>
      </w:r>
      <w:r w:rsidR="001750C2">
        <w:t xml:space="preserve"> με διαφορετικά σχεδιαστικά οπτικά χαρακτηριστικά. </w:t>
      </w:r>
    </w:p>
    <w:p w14:paraId="5B7250DE" w14:textId="0A1D715F" w:rsidR="00C43820" w:rsidRDefault="00C43820" w:rsidP="00786DAC">
      <w:pPr>
        <w:jc w:val="both"/>
      </w:pPr>
      <w:r>
        <w:t>Για την δημιουργία του πίνακα ορ</w:t>
      </w:r>
      <w:r w:rsidR="00B329DC">
        <w:t>θογώνιας σχεδίασης (βλ. Πίνακα 4.1 &amp; 4</w:t>
      </w:r>
      <w:r>
        <w:t xml:space="preserve">.2) χρησιμοποιήθηκε το λογισμικό </w:t>
      </w:r>
      <w:r>
        <w:rPr>
          <w:lang w:val="en-US"/>
        </w:rPr>
        <w:t>SPSS</w:t>
      </w:r>
      <w:r w:rsidRPr="00996A1E">
        <w:t xml:space="preserve">. </w:t>
      </w:r>
      <w:r>
        <w:t>Με βάση τον συγκεκριμένο πίνακα αναπτύχθηκαν στη συνέχεια οι ερωτήσεις που περιλήφθηκαν στα ερωτηματολόγια (εικονικό ηλεκτρονικό κατάστημα) για την μέτρηση των προτιμήσεων στην Πλοήγηση και στην Σχεδίαση. Σημειώνεται, ότι τα πλήρ</w:t>
      </w:r>
      <w:r w:rsidR="00761CC2">
        <w:t>η</w:t>
      </w:r>
      <w:r>
        <w:t xml:space="preserve"> ερωτηματολόγια παρατίθε</w:t>
      </w:r>
      <w:r w:rsidR="00761CC2">
        <w:t>ν</w:t>
      </w:r>
      <w:r>
        <w:t>ται στο Παράρτημα Α.</w:t>
      </w:r>
    </w:p>
    <w:p w14:paraId="4169A3A6" w14:textId="605899FA" w:rsidR="001750C2" w:rsidRDefault="001750C2" w:rsidP="00786DAC">
      <w:pPr>
        <w:jc w:val="both"/>
      </w:pPr>
      <w:r>
        <w:t>Παρακάτω παρουσιάζονται οι συνδυασμοί των επιπέδων των χαρακτηριστικών που για τις δύο</w:t>
      </w:r>
      <w:r w:rsidR="00904111">
        <w:t xml:space="preserve"> περιπτώσεις (πλοήγηση, σχεδίαση)</w:t>
      </w:r>
      <w:r>
        <w:t xml:space="preserve">, μέσω της ορθογώνιας σχεδίασης. </w:t>
      </w:r>
    </w:p>
    <w:p w14:paraId="550CA697" w14:textId="5C9DBDF4" w:rsidR="004D5A20" w:rsidRDefault="004D5A20" w:rsidP="00C43820"/>
    <w:p w14:paraId="7CE51CB7" w14:textId="03DC5A27" w:rsidR="00C43820" w:rsidRPr="00560254" w:rsidRDefault="00C43820" w:rsidP="00C43820">
      <w:pPr>
        <w:pStyle w:val="a5"/>
        <w:jc w:val="center"/>
        <w:rPr>
          <w:color w:val="000000" w:themeColor="text1"/>
          <w:sz w:val="24"/>
          <w:szCs w:val="24"/>
        </w:rPr>
      </w:pPr>
      <w:bookmarkStart w:id="49" w:name="_Toc99476665"/>
      <w:r w:rsidRPr="00C96590">
        <w:rPr>
          <w:color w:val="000000" w:themeColor="text1"/>
          <w:sz w:val="24"/>
          <w:szCs w:val="24"/>
        </w:rPr>
        <w:t xml:space="preserve">Πίνακας </w:t>
      </w:r>
      <w:r w:rsidR="00B329DC" w:rsidRPr="00B329DC">
        <w:rPr>
          <w:color w:val="000000" w:themeColor="text1"/>
          <w:sz w:val="24"/>
          <w:szCs w:val="24"/>
        </w:rPr>
        <w:t>4</w:t>
      </w:r>
      <w:r>
        <w:rPr>
          <w:color w:val="000000" w:themeColor="text1"/>
          <w:sz w:val="24"/>
          <w:szCs w:val="24"/>
        </w:rPr>
        <w:t>.</w:t>
      </w:r>
      <w:r>
        <w:rPr>
          <w:color w:val="000000" w:themeColor="text1"/>
          <w:sz w:val="24"/>
          <w:szCs w:val="24"/>
        </w:rPr>
        <w:fldChar w:fldCharType="begin"/>
      </w:r>
      <w:r>
        <w:rPr>
          <w:color w:val="000000" w:themeColor="text1"/>
          <w:sz w:val="24"/>
          <w:szCs w:val="24"/>
        </w:rPr>
        <w:instrText xml:space="preserve"> SEQ Πίνακας \* ARABIC \s 1 </w:instrText>
      </w:r>
      <w:r>
        <w:rPr>
          <w:color w:val="000000" w:themeColor="text1"/>
          <w:sz w:val="24"/>
          <w:szCs w:val="24"/>
        </w:rPr>
        <w:fldChar w:fldCharType="separate"/>
      </w:r>
      <w:r w:rsidR="002745AA">
        <w:rPr>
          <w:noProof/>
          <w:color w:val="000000" w:themeColor="text1"/>
          <w:sz w:val="24"/>
          <w:szCs w:val="24"/>
        </w:rPr>
        <w:t>1</w:t>
      </w:r>
      <w:r>
        <w:rPr>
          <w:color w:val="000000" w:themeColor="text1"/>
          <w:sz w:val="24"/>
          <w:szCs w:val="24"/>
        </w:rPr>
        <w:fldChar w:fldCharType="end"/>
      </w:r>
      <w:r w:rsidRPr="00C96590">
        <w:rPr>
          <w:color w:val="000000" w:themeColor="text1"/>
          <w:sz w:val="24"/>
          <w:szCs w:val="24"/>
        </w:rPr>
        <w:t xml:space="preserve">: Απεικόνιση των 8 προφίλ με τα χαρακτηριστικά και τα επίπεδά </w:t>
      </w:r>
      <w:r>
        <w:rPr>
          <w:color w:val="000000" w:themeColor="text1"/>
          <w:sz w:val="24"/>
          <w:szCs w:val="24"/>
        </w:rPr>
        <w:t>τους για την ενότητα Πλοήγηση</w:t>
      </w:r>
      <w:r w:rsidR="00EE302F">
        <w:rPr>
          <w:color w:val="000000" w:themeColor="text1"/>
          <w:sz w:val="24"/>
          <w:szCs w:val="24"/>
        </w:rPr>
        <w:t xml:space="preserve"> μέσω ορθογώνιας σχεδίασης</w:t>
      </w:r>
      <w:bookmarkEnd w:id="49"/>
    </w:p>
    <w:tbl>
      <w:tblPr>
        <w:tblStyle w:val="afd"/>
        <w:tblW w:w="0" w:type="auto"/>
        <w:tblLook w:val="04A0" w:firstRow="1" w:lastRow="0" w:firstColumn="1" w:lastColumn="0" w:noHBand="0" w:noVBand="1"/>
      </w:tblPr>
      <w:tblGrid>
        <w:gridCol w:w="1393"/>
        <w:gridCol w:w="1658"/>
        <w:gridCol w:w="1500"/>
        <w:gridCol w:w="1578"/>
        <w:gridCol w:w="1608"/>
        <w:gridCol w:w="1657"/>
      </w:tblGrid>
      <w:tr w:rsidR="00C43820" w14:paraId="5536A0B5" w14:textId="77777777" w:rsidTr="008070AD">
        <w:tc>
          <w:tcPr>
            <w:tcW w:w="1393" w:type="dxa"/>
          </w:tcPr>
          <w:p w14:paraId="7C8B8A38" w14:textId="77777777" w:rsidR="00C43820" w:rsidRPr="005933E2" w:rsidRDefault="00C43820" w:rsidP="008070AD">
            <w:pPr>
              <w:jc w:val="center"/>
            </w:pPr>
            <w:r w:rsidRPr="005933E2">
              <w:t>προφίλ</w:t>
            </w:r>
          </w:p>
        </w:tc>
        <w:tc>
          <w:tcPr>
            <w:tcW w:w="1658" w:type="dxa"/>
          </w:tcPr>
          <w:p w14:paraId="10427C5C" w14:textId="77777777" w:rsidR="00C43820" w:rsidRPr="005933E2" w:rsidRDefault="00C43820" w:rsidP="008070AD">
            <w:pPr>
              <w:jc w:val="center"/>
              <w:rPr>
                <w:lang w:val="en-US"/>
              </w:rPr>
            </w:pPr>
            <w:r w:rsidRPr="005933E2">
              <w:rPr>
                <w:lang w:val="en-US"/>
              </w:rPr>
              <w:t>menu</w:t>
            </w:r>
          </w:p>
        </w:tc>
        <w:tc>
          <w:tcPr>
            <w:tcW w:w="1500" w:type="dxa"/>
          </w:tcPr>
          <w:p w14:paraId="61A98C31" w14:textId="77777777" w:rsidR="00C43820" w:rsidRPr="005933E2" w:rsidRDefault="00C43820" w:rsidP="008070AD">
            <w:pPr>
              <w:jc w:val="center"/>
              <w:rPr>
                <w:lang w:val="en-US"/>
              </w:rPr>
            </w:pPr>
            <w:r w:rsidRPr="005933E2">
              <w:rPr>
                <w:lang w:val="en-US"/>
              </w:rPr>
              <w:t>Pop up</w:t>
            </w:r>
          </w:p>
        </w:tc>
        <w:tc>
          <w:tcPr>
            <w:tcW w:w="1578" w:type="dxa"/>
          </w:tcPr>
          <w:p w14:paraId="40742B89" w14:textId="77777777" w:rsidR="00C43820" w:rsidRPr="005933E2" w:rsidRDefault="00C43820" w:rsidP="008070AD">
            <w:pPr>
              <w:jc w:val="center"/>
              <w:rPr>
                <w:lang w:val="en-US"/>
              </w:rPr>
            </w:pPr>
            <w:r w:rsidRPr="005933E2">
              <w:rPr>
                <w:lang w:val="en-US"/>
              </w:rPr>
              <w:t>Social media</w:t>
            </w:r>
          </w:p>
        </w:tc>
        <w:tc>
          <w:tcPr>
            <w:tcW w:w="1608" w:type="dxa"/>
          </w:tcPr>
          <w:p w14:paraId="43B70AA6" w14:textId="77777777" w:rsidR="00C43820" w:rsidRPr="005933E2" w:rsidRDefault="00C43820" w:rsidP="008070AD">
            <w:pPr>
              <w:jc w:val="center"/>
              <w:rPr>
                <w:lang w:val="en-US"/>
              </w:rPr>
            </w:pPr>
            <w:r w:rsidRPr="005933E2">
              <w:rPr>
                <w:lang w:val="en-US"/>
              </w:rPr>
              <w:t>display</w:t>
            </w:r>
          </w:p>
        </w:tc>
        <w:tc>
          <w:tcPr>
            <w:tcW w:w="1657" w:type="dxa"/>
          </w:tcPr>
          <w:p w14:paraId="60206103" w14:textId="77777777" w:rsidR="00C43820" w:rsidRPr="005933E2" w:rsidRDefault="00C43820" w:rsidP="008070AD">
            <w:pPr>
              <w:jc w:val="center"/>
              <w:rPr>
                <w:lang w:val="en-US"/>
              </w:rPr>
            </w:pPr>
            <w:r w:rsidRPr="005933E2">
              <w:rPr>
                <w:lang w:val="en-US"/>
              </w:rPr>
              <w:t>subscribe</w:t>
            </w:r>
          </w:p>
        </w:tc>
      </w:tr>
      <w:tr w:rsidR="00C43820" w14:paraId="639748A0" w14:textId="77777777" w:rsidTr="008070AD">
        <w:tc>
          <w:tcPr>
            <w:tcW w:w="1393" w:type="dxa"/>
          </w:tcPr>
          <w:p w14:paraId="2BC019D2" w14:textId="77777777" w:rsidR="00C43820" w:rsidRDefault="00C43820" w:rsidP="008070AD">
            <w:pPr>
              <w:jc w:val="center"/>
            </w:pPr>
            <w:r>
              <w:t>1</w:t>
            </w:r>
          </w:p>
        </w:tc>
        <w:tc>
          <w:tcPr>
            <w:tcW w:w="1658" w:type="dxa"/>
          </w:tcPr>
          <w:p w14:paraId="03AB4D82" w14:textId="77777777" w:rsidR="00C43820" w:rsidRPr="005A348E" w:rsidRDefault="00C43820" w:rsidP="008070AD">
            <w:pPr>
              <w:jc w:val="center"/>
            </w:pPr>
            <w:r>
              <w:t>οριζόντιο</w:t>
            </w:r>
          </w:p>
        </w:tc>
        <w:tc>
          <w:tcPr>
            <w:tcW w:w="1500" w:type="dxa"/>
          </w:tcPr>
          <w:p w14:paraId="5DC91AE3" w14:textId="77777777" w:rsidR="00C43820" w:rsidRDefault="00C43820" w:rsidP="008070AD">
            <w:pPr>
              <w:jc w:val="center"/>
            </w:pPr>
            <w:r>
              <w:t>ναι</w:t>
            </w:r>
          </w:p>
        </w:tc>
        <w:tc>
          <w:tcPr>
            <w:tcW w:w="1578" w:type="dxa"/>
          </w:tcPr>
          <w:p w14:paraId="07196C2E" w14:textId="77777777" w:rsidR="00C43820" w:rsidRDefault="00C43820" w:rsidP="008070AD">
            <w:pPr>
              <w:jc w:val="center"/>
            </w:pPr>
            <w:r w:rsidRPr="001750C2">
              <w:rPr>
                <w:lang w:val="en-US"/>
              </w:rPr>
              <w:t>header</w:t>
            </w:r>
          </w:p>
        </w:tc>
        <w:tc>
          <w:tcPr>
            <w:tcW w:w="1608" w:type="dxa"/>
          </w:tcPr>
          <w:p w14:paraId="7557E1E5" w14:textId="77777777" w:rsidR="00C43820" w:rsidRDefault="00C43820" w:rsidP="008070AD">
            <w:pPr>
              <w:jc w:val="center"/>
            </w:pPr>
            <w:r>
              <w:t>πλαίσιο</w:t>
            </w:r>
          </w:p>
        </w:tc>
        <w:tc>
          <w:tcPr>
            <w:tcW w:w="1657" w:type="dxa"/>
          </w:tcPr>
          <w:p w14:paraId="47820F71" w14:textId="77777777" w:rsidR="00C43820" w:rsidRDefault="00C43820" w:rsidP="008070AD">
            <w:pPr>
              <w:jc w:val="center"/>
            </w:pPr>
            <w:r>
              <w:t>ναι</w:t>
            </w:r>
          </w:p>
        </w:tc>
      </w:tr>
      <w:tr w:rsidR="00C43820" w14:paraId="7F3C4808" w14:textId="77777777" w:rsidTr="008070AD">
        <w:tc>
          <w:tcPr>
            <w:tcW w:w="1393" w:type="dxa"/>
          </w:tcPr>
          <w:p w14:paraId="3DCA1584" w14:textId="77777777" w:rsidR="00C43820" w:rsidRDefault="00C43820" w:rsidP="008070AD">
            <w:pPr>
              <w:jc w:val="center"/>
            </w:pPr>
            <w:r>
              <w:t>2</w:t>
            </w:r>
          </w:p>
        </w:tc>
        <w:tc>
          <w:tcPr>
            <w:tcW w:w="1658" w:type="dxa"/>
          </w:tcPr>
          <w:p w14:paraId="0CA8384E" w14:textId="77777777" w:rsidR="00C43820" w:rsidRDefault="00C43820" w:rsidP="008070AD">
            <w:pPr>
              <w:jc w:val="center"/>
            </w:pPr>
            <w:r>
              <w:t>οριζόντιο</w:t>
            </w:r>
          </w:p>
        </w:tc>
        <w:tc>
          <w:tcPr>
            <w:tcW w:w="1500" w:type="dxa"/>
          </w:tcPr>
          <w:p w14:paraId="2C84C986" w14:textId="77777777" w:rsidR="00C43820" w:rsidRDefault="00C43820" w:rsidP="008070AD">
            <w:pPr>
              <w:jc w:val="center"/>
            </w:pPr>
            <w:r>
              <w:t>όχι</w:t>
            </w:r>
          </w:p>
        </w:tc>
        <w:tc>
          <w:tcPr>
            <w:tcW w:w="1578" w:type="dxa"/>
          </w:tcPr>
          <w:p w14:paraId="7D33F490" w14:textId="77777777" w:rsidR="00C43820" w:rsidRDefault="00C43820" w:rsidP="008070AD">
            <w:pPr>
              <w:jc w:val="center"/>
            </w:pPr>
            <w:r w:rsidRPr="001750C2">
              <w:rPr>
                <w:lang w:val="en-US"/>
              </w:rPr>
              <w:t>footer</w:t>
            </w:r>
          </w:p>
        </w:tc>
        <w:tc>
          <w:tcPr>
            <w:tcW w:w="1608" w:type="dxa"/>
          </w:tcPr>
          <w:p w14:paraId="4D3A452D" w14:textId="77777777" w:rsidR="00C43820" w:rsidRDefault="00C43820" w:rsidP="008070AD">
            <w:pPr>
              <w:jc w:val="center"/>
            </w:pPr>
            <w:r>
              <w:t>λίστα</w:t>
            </w:r>
          </w:p>
        </w:tc>
        <w:tc>
          <w:tcPr>
            <w:tcW w:w="1657" w:type="dxa"/>
          </w:tcPr>
          <w:p w14:paraId="4F7CBBC5" w14:textId="77777777" w:rsidR="00C43820" w:rsidRDefault="00C43820" w:rsidP="008070AD">
            <w:pPr>
              <w:jc w:val="center"/>
            </w:pPr>
            <w:r>
              <w:t>όχι</w:t>
            </w:r>
          </w:p>
        </w:tc>
      </w:tr>
      <w:tr w:rsidR="00C43820" w14:paraId="1E468C62" w14:textId="77777777" w:rsidTr="008070AD">
        <w:tc>
          <w:tcPr>
            <w:tcW w:w="1393" w:type="dxa"/>
          </w:tcPr>
          <w:p w14:paraId="46A46872" w14:textId="77777777" w:rsidR="00C43820" w:rsidRDefault="00C43820" w:rsidP="008070AD">
            <w:pPr>
              <w:jc w:val="center"/>
            </w:pPr>
            <w:r>
              <w:t>3</w:t>
            </w:r>
          </w:p>
        </w:tc>
        <w:tc>
          <w:tcPr>
            <w:tcW w:w="1658" w:type="dxa"/>
          </w:tcPr>
          <w:p w14:paraId="2C47BBE6" w14:textId="77777777" w:rsidR="00C43820" w:rsidRDefault="00C43820" w:rsidP="008070AD">
            <w:pPr>
              <w:jc w:val="center"/>
            </w:pPr>
            <w:r>
              <w:t>οριζόντιο</w:t>
            </w:r>
          </w:p>
        </w:tc>
        <w:tc>
          <w:tcPr>
            <w:tcW w:w="1500" w:type="dxa"/>
          </w:tcPr>
          <w:p w14:paraId="57004244" w14:textId="77777777" w:rsidR="00C43820" w:rsidRDefault="00C43820" w:rsidP="008070AD">
            <w:pPr>
              <w:jc w:val="center"/>
            </w:pPr>
            <w:r>
              <w:t>όχι</w:t>
            </w:r>
          </w:p>
        </w:tc>
        <w:tc>
          <w:tcPr>
            <w:tcW w:w="1578" w:type="dxa"/>
          </w:tcPr>
          <w:p w14:paraId="3FFB1121" w14:textId="77777777" w:rsidR="00C43820" w:rsidRDefault="00C43820" w:rsidP="008070AD">
            <w:pPr>
              <w:jc w:val="center"/>
            </w:pPr>
            <w:r w:rsidRPr="001750C2">
              <w:rPr>
                <w:lang w:val="en-US"/>
              </w:rPr>
              <w:t>footer</w:t>
            </w:r>
          </w:p>
        </w:tc>
        <w:tc>
          <w:tcPr>
            <w:tcW w:w="1608" w:type="dxa"/>
          </w:tcPr>
          <w:p w14:paraId="1DCD0472" w14:textId="77777777" w:rsidR="00C43820" w:rsidRDefault="00C43820" w:rsidP="008070AD">
            <w:pPr>
              <w:jc w:val="center"/>
            </w:pPr>
            <w:r>
              <w:t>πλαίσιο</w:t>
            </w:r>
          </w:p>
        </w:tc>
        <w:tc>
          <w:tcPr>
            <w:tcW w:w="1657" w:type="dxa"/>
          </w:tcPr>
          <w:p w14:paraId="5D303AA4" w14:textId="77777777" w:rsidR="00C43820" w:rsidRDefault="00C43820" w:rsidP="008070AD">
            <w:pPr>
              <w:jc w:val="center"/>
            </w:pPr>
            <w:r>
              <w:t>ναι</w:t>
            </w:r>
          </w:p>
        </w:tc>
      </w:tr>
      <w:tr w:rsidR="00C43820" w14:paraId="292281E2" w14:textId="77777777" w:rsidTr="008070AD">
        <w:tc>
          <w:tcPr>
            <w:tcW w:w="1393" w:type="dxa"/>
          </w:tcPr>
          <w:p w14:paraId="1384472C" w14:textId="77777777" w:rsidR="00C43820" w:rsidRDefault="00C43820" w:rsidP="008070AD">
            <w:pPr>
              <w:jc w:val="center"/>
            </w:pPr>
            <w:r>
              <w:t>4</w:t>
            </w:r>
          </w:p>
        </w:tc>
        <w:tc>
          <w:tcPr>
            <w:tcW w:w="1658" w:type="dxa"/>
          </w:tcPr>
          <w:p w14:paraId="54AB25F8" w14:textId="77777777" w:rsidR="00C43820" w:rsidRDefault="00C43820" w:rsidP="008070AD">
            <w:pPr>
              <w:jc w:val="center"/>
            </w:pPr>
            <w:r>
              <w:t>κρυφό</w:t>
            </w:r>
          </w:p>
        </w:tc>
        <w:tc>
          <w:tcPr>
            <w:tcW w:w="1500" w:type="dxa"/>
          </w:tcPr>
          <w:p w14:paraId="44DC83C5" w14:textId="77777777" w:rsidR="00C43820" w:rsidRDefault="00C43820" w:rsidP="008070AD">
            <w:pPr>
              <w:jc w:val="center"/>
            </w:pPr>
            <w:r>
              <w:t>ναι</w:t>
            </w:r>
          </w:p>
        </w:tc>
        <w:tc>
          <w:tcPr>
            <w:tcW w:w="1578" w:type="dxa"/>
          </w:tcPr>
          <w:p w14:paraId="5AB7ECE3" w14:textId="77777777" w:rsidR="00C43820" w:rsidRDefault="00C43820" w:rsidP="008070AD">
            <w:pPr>
              <w:jc w:val="center"/>
            </w:pPr>
            <w:r w:rsidRPr="001750C2">
              <w:rPr>
                <w:lang w:val="en-US"/>
              </w:rPr>
              <w:t>footer</w:t>
            </w:r>
          </w:p>
        </w:tc>
        <w:tc>
          <w:tcPr>
            <w:tcW w:w="1608" w:type="dxa"/>
          </w:tcPr>
          <w:p w14:paraId="5D07B5E0" w14:textId="77777777" w:rsidR="00C43820" w:rsidRDefault="00C43820" w:rsidP="008070AD">
            <w:pPr>
              <w:jc w:val="center"/>
            </w:pPr>
            <w:r>
              <w:t>λίστα</w:t>
            </w:r>
          </w:p>
        </w:tc>
        <w:tc>
          <w:tcPr>
            <w:tcW w:w="1657" w:type="dxa"/>
          </w:tcPr>
          <w:p w14:paraId="0BD9446B" w14:textId="77777777" w:rsidR="00C43820" w:rsidRDefault="00C43820" w:rsidP="008070AD">
            <w:pPr>
              <w:jc w:val="center"/>
            </w:pPr>
            <w:r>
              <w:t>ναι</w:t>
            </w:r>
          </w:p>
        </w:tc>
      </w:tr>
      <w:tr w:rsidR="00C43820" w14:paraId="6442EBB6" w14:textId="77777777" w:rsidTr="008070AD">
        <w:tc>
          <w:tcPr>
            <w:tcW w:w="1393" w:type="dxa"/>
          </w:tcPr>
          <w:p w14:paraId="2BDD79BE" w14:textId="77777777" w:rsidR="00C43820" w:rsidRDefault="00C43820" w:rsidP="008070AD">
            <w:pPr>
              <w:jc w:val="center"/>
            </w:pPr>
            <w:r>
              <w:t>5</w:t>
            </w:r>
          </w:p>
        </w:tc>
        <w:tc>
          <w:tcPr>
            <w:tcW w:w="1658" w:type="dxa"/>
          </w:tcPr>
          <w:p w14:paraId="6A94422A" w14:textId="77777777" w:rsidR="00C43820" w:rsidRDefault="00C43820" w:rsidP="008070AD">
            <w:pPr>
              <w:jc w:val="center"/>
            </w:pPr>
            <w:r>
              <w:t>κάθετο</w:t>
            </w:r>
          </w:p>
        </w:tc>
        <w:tc>
          <w:tcPr>
            <w:tcW w:w="1500" w:type="dxa"/>
          </w:tcPr>
          <w:p w14:paraId="54BB44C9" w14:textId="77777777" w:rsidR="00C43820" w:rsidRDefault="00C43820" w:rsidP="008070AD">
            <w:pPr>
              <w:jc w:val="center"/>
            </w:pPr>
            <w:r>
              <w:t>ναι</w:t>
            </w:r>
          </w:p>
        </w:tc>
        <w:tc>
          <w:tcPr>
            <w:tcW w:w="1578" w:type="dxa"/>
          </w:tcPr>
          <w:p w14:paraId="2F4AB2B4" w14:textId="77777777" w:rsidR="00C43820" w:rsidRDefault="00C43820" w:rsidP="008070AD">
            <w:pPr>
              <w:jc w:val="center"/>
            </w:pPr>
            <w:r w:rsidRPr="001750C2">
              <w:rPr>
                <w:lang w:val="en-US"/>
              </w:rPr>
              <w:t>footer</w:t>
            </w:r>
          </w:p>
        </w:tc>
        <w:tc>
          <w:tcPr>
            <w:tcW w:w="1608" w:type="dxa"/>
          </w:tcPr>
          <w:p w14:paraId="5FB67B81" w14:textId="77777777" w:rsidR="00C43820" w:rsidRDefault="00C43820" w:rsidP="008070AD">
            <w:pPr>
              <w:jc w:val="center"/>
            </w:pPr>
            <w:r>
              <w:t>πλαίσιο</w:t>
            </w:r>
          </w:p>
        </w:tc>
        <w:tc>
          <w:tcPr>
            <w:tcW w:w="1657" w:type="dxa"/>
          </w:tcPr>
          <w:p w14:paraId="76ACF514" w14:textId="77777777" w:rsidR="00C43820" w:rsidRDefault="00C43820" w:rsidP="008070AD">
            <w:pPr>
              <w:jc w:val="center"/>
            </w:pPr>
            <w:r>
              <w:t>όχι</w:t>
            </w:r>
          </w:p>
        </w:tc>
      </w:tr>
      <w:tr w:rsidR="00C43820" w14:paraId="5C962660" w14:textId="77777777" w:rsidTr="008070AD">
        <w:tc>
          <w:tcPr>
            <w:tcW w:w="1393" w:type="dxa"/>
          </w:tcPr>
          <w:p w14:paraId="7659913C" w14:textId="77777777" w:rsidR="00C43820" w:rsidRDefault="00C43820" w:rsidP="008070AD">
            <w:pPr>
              <w:jc w:val="center"/>
            </w:pPr>
            <w:r>
              <w:t>6</w:t>
            </w:r>
          </w:p>
        </w:tc>
        <w:tc>
          <w:tcPr>
            <w:tcW w:w="1658" w:type="dxa"/>
          </w:tcPr>
          <w:p w14:paraId="6525AF1E" w14:textId="77777777" w:rsidR="00C43820" w:rsidRDefault="00C43820" w:rsidP="008070AD">
            <w:pPr>
              <w:jc w:val="center"/>
            </w:pPr>
            <w:r>
              <w:t>κάθετο</w:t>
            </w:r>
          </w:p>
        </w:tc>
        <w:tc>
          <w:tcPr>
            <w:tcW w:w="1500" w:type="dxa"/>
          </w:tcPr>
          <w:p w14:paraId="71BC09B5" w14:textId="77777777" w:rsidR="00C43820" w:rsidRDefault="00C43820" w:rsidP="008070AD">
            <w:pPr>
              <w:jc w:val="center"/>
            </w:pPr>
            <w:r>
              <w:t>όχι</w:t>
            </w:r>
          </w:p>
        </w:tc>
        <w:tc>
          <w:tcPr>
            <w:tcW w:w="1578" w:type="dxa"/>
          </w:tcPr>
          <w:p w14:paraId="55CD4F9A" w14:textId="77777777" w:rsidR="00C43820" w:rsidRDefault="00C43820" w:rsidP="008070AD">
            <w:pPr>
              <w:jc w:val="center"/>
            </w:pPr>
            <w:r w:rsidRPr="001750C2">
              <w:rPr>
                <w:lang w:val="en-US"/>
              </w:rPr>
              <w:t>header</w:t>
            </w:r>
          </w:p>
        </w:tc>
        <w:tc>
          <w:tcPr>
            <w:tcW w:w="1608" w:type="dxa"/>
          </w:tcPr>
          <w:p w14:paraId="4073A1AF" w14:textId="77777777" w:rsidR="00C43820" w:rsidRDefault="00C43820" w:rsidP="008070AD">
            <w:pPr>
              <w:jc w:val="center"/>
            </w:pPr>
            <w:r>
              <w:t>λίστα</w:t>
            </w:r>
          </w:p>
        </w:tc>
        <w:tc>
          <w:tcPr>
            <w:tcW w:w="1657" w:type="dxa"/>
          </w:tcPr>
          <w:p w14:paraId="2F0E8F24" w14:textId="77777777" w:rsidR="00C43820" w:rsidRDefault="00C43820" w:rsidP="008070AD">
            <w:pPr>
              <w:jc w:val="center"/>
            </w:pPr>
            <w:r>
              <w:t>ναι</w:t>
            </w:r>
          </w:p>
        </w:tc>
      </w:tr>
      <w:tr w:rsidR="00C43820" w14:paraId="3CBBC49A" w14:textId="77777777" w:rsidTr="008070AD">
        <w:tc>
          <w:tcPr>
            <w:tcW w:w="1393" w:type="dxa"/>
          </w:tcPr>
          <w:p w14:paraId="074B29F7" w14:textId="77777777" w:rsidR="00C43820" w:rsidRDefault="00C43820" w:rsidP="008070AD">
            <w:pPr>
              <w:jc w:val="center"/>
            </w:pPr>
            <w:r>
              <w:t>7</w:t>
            </w:r>
          </w:p>
        </w:tc>
        <w:tc>
          <w:tcPr>
            <w:tcW w:w="1658" w:type="dxa"/>
          </w:tcPr>
          <w:p w14:paraId="69958A39" w14:textId="77777777" w:rsidR="00C43820" w:rsidRDefault="00C43820" w:rsidP="008070AD">
            <w:pPr>
              <w:jc w:val="center"/>
            </w:pPr>
            <w:r>
              <w:t>οριζόντιο</w:t>
            </w:r>
          </w:p>
        </w:tc>
        <w:tc>
          <w:tcPr>
            <w:tcW w:w="1500" w:type="dxa"/>
          </w:tcPr>
          <w:p w14:paraId="28E48DF7" w14:textId="77777777" w:rsidR="00C43820" w:rsidRDefault="00C43820" w:rsidP="008070AD">
            <w:pPr>
              <w:jc w:val="center"/>
            </w:pPr>
            <w:r>
              <w:t>ναι</w:t>
            </w:r>
          </w:p>
        </w:tc>
        <w:tc>
          <w:tcPr>
            <w:tcW w:w="1578" w:type="dxa"/>
          </w:tcPr>
          <w:p w14:paraId="63270DBA" w14:textId="77777777" w:rsidR="00C43820" w:rsidRDefault="00C43820" w:rsidP="008070AD">
            <w:pPr>
              <w:jc w:val="center"/>
            </w:pPr>
            <w:r w:rsidRPr="001750C2">
              <w:rPr>
                <w:lang w:val="en-US"/>
              </w:rPr>
              <w:t>header</w:t>
            </w:r>
          </w:p>
        </w:tc>
        <w:tc>
          <w:tcPr>
            <w:tcW w:w="1608" w:type="dxa"/>
          </w:tcPr>
          <w:p w14:paraId="6C467FF8" w14:textId="77777777" w:rsidR="00C43820" w:rsidRDefault="00C43820" w:rsidP="008070AD">
            <w:pPr>
              <w:jc w:val="center"/>
            </w:pPr>
            <w:r>
              <w:t>λίστα</w:t>
            </w:r>
          </w:p>
        </w:tc>
        <w:tc>
          <w:tcPr>
            <w:tcW w:w="1657" w:type="dxa"/>
          </w:tcPr>
          <w:p w14:paraId="67A84068" w14:textId="77777777" w:rsidR="00C43820" w:rsidRDefault="00C43820" w:rsidP="008070AD">
            <w:pPr>
              <w:jc w:val="center"/>
            </w:pPr>
            <w:r>
              <w:t>όχι</w:t>
            </w:r>
          </w:p>
        </w:tc>
      </w:tr>
      <w:tr w:rsidR="00C43820" w14:paraId="0E7332D0" w14:textId="77777777" w:rsidTr="008070AD">
        <w:tc>
          <w:tcPr>
            <w:tcW w:w="1393" w:type="dxa"/>
          </w:tcPr>
          <w:p w14:paraId="0A72143A" w14:textId="77777777" w:rsidR="00C43820" w:rsidRDefault="00C43820" w:rsidP="008070AD">
            <w:pPr>
              <w:jc w:val="center"/>
            </w:pPr>
            <w:r>
              <w:t>8</w:t>
            </w:r>
          </w:p>
        </w:tc>
        <w:tc>
          <w:tcPr>
            <w:tcW w:w="1658" w:type="dxa"/>
          </w:tcPr>
          <w:p w14:paraId="557EA519" w14:textId="77777777" w:rsidR="00C43820" w:rsidRDefault="00C43820" w:rsidP="008070AD">
            <w:pPr>
              <w:jc w:val="center"/>
            </w:pPr>
            <w:r>
              <w:t>κρυφό</w:t>
            </w:r>
          </w:p>
        </w:tc>
        <w:tc>
          <w:tcPr>
            <w:tcW w:w="1500" w:type="dxa"/>
          </w:tcPr>
          <w:p w14:paraId="76909A7A" w14:textId="77777777" w:rsidR="00C43820" w:rsidRDefault="00C43820" w:rsidP="008070AD">
            <w:pPr>
              <w:jc w:val="center"/>
            </w:pPr>
            <w:r>
              <w:t>όχι</w:t>
            </w:r>
          </w:p>
        </w:tc>
        <w:tc>
          <w:tcPr>
            <w:tcW w:w="1578" w:type="dxa"/>
          </w:tcPr>
          <w:p w14:paraId="248337D4" w14:textId="77777777" w:rsidR="00C43820" w:rsidRDefault="00C43820" w:rsidP="008070AD">
            <w:pPr>
              <w:jc w:val="center"/>
            </w:pPr>
            <w:r w:rsidRPr="001750C2">
              <w:rPr>
                <w:lang w:val="en-US"/>
              </w:rPr>
              <w:t>header</w:t>
            </w:r>
          </w:p>
        </w:tc>
        <w:tc>
          <w:tcPr>
            <w:tcW w:w="1608" w:type="dxa"/>
          </w:tcPr>
          <w:p w14:paraId="59017D15" w14:textId="77777777" w:rsidR="00C43820" w:rsidRDefault="00C43820" w:rsidP="008070AD">
            <w:pPr>
              <w:jc w:val="center"/>
            </w:pPr>
            <w:r>
              <w:t>πλαίσιο</w:t>
            </w:r>
          </w:p>
        </w:tc>
        <w:tc>
          <w:tcPr>
            <w:tcW w:w="1657" w:type="dxa"/>
          </w:tcPr>
          <w:p w14:paraId="292869E5" w14:textId="77777777" w:rsidR="00C43820" w:rsidRDefault="00C43820" w:rsidP="008070AD">
            <w:pPr>
              <w:jc w:val="center"/>
            </w:pPr>
            <w:r>
              <w:t>όχι</w:t>
            </w:r>
          </w:p>
        </w:tc>
      </w:tr>
    </w:tbl>
    <w:p w14:paraId="0BF9B0B2" w14:textId="37DE75AE" w:rsidR="005A348E" w:rsidRDefault="005A348E" w:rsidP="00C96590">
      <w:pPr>
        <w:jc w:val="center"/>
      </w:pPr>
    </w:p>
    <w:p w14:paraId="0252C54C" w14:textId="77777777" w:rsidR="00786DAC" w:rsidRDefault="00786DAC" w:rsidP="005A7DC3">
      <w:pPr>
        <w:jc w:val="both"/>
      </w:pPr>
    </w:p>
    <w:p w14:paraId="032ACDA7" w14:textId="7B1A6EF2" w:rsidR="00C43820" w:rsidRPr="00C43820" w:rsidRDefault="00C43820" w:rsidP="00C43820">
      <w:pPr>
        <w:pStyle w:val="a5"/>
        <w:jc w:val="center"/>
        <w:rPr>
          <w:color w:val="000000" w:themeColor="text1"/>
          <w:sz w:val="24"/>
          <w:szCs w:val="24"/>
        </w:rPr>
      </w:pPr>
      <w:bookmarkStart w:id="50" w:name="_Toc99476666"/>
      <w:r w:rsidRPr="00C96590">
        <w:rPr>
          <w:color w:val="000000" w:themeColor="text1"/>
          <w:sz w:val="24"/>
          <w:szCs w:val="24"/>
        </w:rPr>
        <w:t xml:space="preserve">Πίνακας </w:t>
      </w:r>
      <w:r w:rsidR="00B329DC" w:rsidRPr="00B329DC">
        <w:rPr>
          <w:color w:val="000000" w:themeColor="text1"/>
          <w:sz w:val="24"/>
          <w:szCs w:val="24"/>
        </w:rPr>
        <w:t>4</w:t>
      </w:r>
      <w:r>
        <w:rPr>
          <w:color w:val="000000" w:themeColor="text1"/>
          <w:sz w:val="24"/>
          <w:szCs w:val="24"/>
        </w:rPr>
        <w:t>.</w:t>
      </w:r>
      <w:r>
        <w:rPr>
          <w:color w:val="000000" w:themeColor="text1"/>
          <w:sz w:val="24"/>
          <w:szCs w:val="24"/>
        </w:rPr>
        <w:fldChar w:fldCharType="begin"/>
      </w:r>
      <w:r>
        <w:rPr>
          <w:color w:val="000000" w:themeColor="text1"/>
          <w:sz w:val="24"/>
          <w:szCs w:val="24"/>
        </w:rPr>
        <w:instrText xml:space="preserve"> SEQ Πίνακας \* ARABIC \s 1 </w:instrText>
      </w:r>
      <w:r>
        <w:rPr>
          <w:color w:val="000000" w:themeColor="text1"/>
          <w:sz w:val="24"/>
          <w:szCs w:val="24"/>
        </w:rPr>
        <w:fldChar w:fldCharType="separate"/>
      </w:r>
      <w:r w:rsidR="002745AA">
        <w:rPr>
          <w:noProof/>
          <w:color w:val="000000" w:themeColor="text1"/>
          <w:sz w:val="24"/>
          <w:szCs w:val="24"/>
        </w:rPr>
        <w:t>2</w:t>
      </w:r>
      <w:r>
        <w:rPr>
          <w:color w:val="000000" w:themeColor="text1"/>
          <w:sz w:val="24"/>
          <w:szCs w:val="24"/>
        </w:rPr>
        <w:fldChar w:fldCharType="end"/>
      </w:r>
      <w:r w:rsidRPr="00C96590">
        <w:rPr>
          <w:color w:val="000000" w:themeColor="text1"/>
          <w:sz w:val="24"/>
          <w:szCs w:val="24"/>
        </w:rPr>
        <w:t xml:space="preserve">: Απεικόνιση των 8 προφίλ με τα χαρακτηριστικά και τα επίπεδά τους για την ενότητα </w:t>
      </w:r>
      <w:r>
        <w:rPr>
          <w:color w:val="000000" w:themeColor="text1"/>
          <w:sz w:val="24"/>
          <w:szCs w:val="24"/>
          <w:lang w:val="en-US"/>
        </w:rPr>
        <w:t>Design</w:t>
      </w:r>
      <w:r>
        <w:rPr>
          <w:color w:val="000000" w:themeColor="text1"/>
          <w:sz w:val="24"/>
          <w:szCs w:val="24"/>
        </w:rPr>
        <w:t xml:space="preserve"> </w:t>
      </w:r>
      <w:r w:rsidR="00EE302F">
        <w:rPr>
          <w:color w:val="000000" w:themeColor="text1"/>
          <w:sz w:val="24"/>
          <w:szCs w:val="24"/>
        </w:rPr>
        <w:t>μέσω ορθογώνιας σχεδίασης</w:t>
      </w:r>
      <w:bookmarkEnd w:id="50"/>
    </w:p>
    <w:tbl>
      <w:tblPr>
        <w:tblStyle w:val="afd"/>
        <w:tblpPr w:leftFromText="180" w:rightFromText="180" w:vertAnchor="text" w:horzAnchor="margin" w:tblpY="393"/>
        <w:tblW w:w="10100" w:type="dxa"/>
        <w:tblLook w:val="04A0" w:firstRow="1" w:lastRow="0" w:firstColumn="1" w:lastColumn="0" w:noHBand="0" w:noVBand="1"/>
      </w:tblPr>
      <w:tblGrid>
        <w:gridCol w:w="1766"/>
        <w:gridCol w:w="2303"/>
        <w:gridCol w:w="1417"/>
        <w:gridCol w:w="1594"/>
        <w:gridCol w:w="3020"/>
      </w:tblGrid>
      <w:tr w:rsidR="00C43820" w14:paraId="1D106BC4" w14:textId="77777777" w:rsidTr="00C43820">
        <w:trPr>
          <w:trHeight w:val="509"/>
        </w:trPr>
        <w:tc>
          <w:tcPr>
            <w:tcW w:w="1766" w:type="dxa"/>
          </w:tcPr>
          <w:p w14:paraId="1C202955" w14:textId="77777777" w:rsidR="00C43820" w:rsidRPr="005933E2" w:rsidRDefault="00C43820" w:rsidP="008070AD">
            <w:pPr>
              <w:jc w:val="center"/>
              <w:rPr>
                <w:lang w:val="en-US"/>
              </w:rPr>
            </w:pPr>
            <w:r w:rsidRPr="005933E2">
              <w:t>προφίλ</w:t>
            </w:r>
          </w:p>
        </w:tc>
        <w:tc>
          <w:tcPr>
            <w:tcW w:w="2303" w:type="dxa"/>
          </w:tcPr>
          <w:p w14:paraId="18DE550F" w14:textId="77777777" w:rsidR="00C43820" w:rsidRPr="005933E2" w:rsidRDefault="00C43820" w:rsidP="008070AD">
            <w:pPr>
              <w:jc w:val="center"/>
              <w:rPr>
                <w:lang w:val="en-US"/>
              </w:rPr>
            </w:pPr>
            <w:r w:rsidRPr="005933E2">
              <w:rPr>
                <w:lang w:val="en-US"/>
              </w:rPr>
              <w:t>images</w:t>
            </w:r>
          </w:p>
        </w:tc>
        <w:tc>
          <w:tcPr>
            <w:tcW w:w="1417" w:type="dxa"/>
          </w:tcPr>
          <w:p w14:paraId="2471ED41" w14:textId="77777777" w:rsidR="00C43820" w:rsidRPr="005933E2" w:rsidRDefault="00C43820" w:rsidP="008070AD">
            <w:pPr>
              <w:jc w:val="center"/>
            </w:pPr>
            <w:r w:rsidRPr="005933E2">
              <w:t>video</w:t>
            </w:r>
          </w:p>
        </w:tc>
        <w:tc>
          <w:tcPr>
            <w:tcW w:w="1594" w:type="dxa"/>
          </w:tcPr>
          <w:p w14:paraId="41A7910F" w14:textId="77777777" w:rsidR="00C43820" w:rsidRPr="005933E2" w:rsidRDefault="00C43820" w:rsidP="008070AD">
            <w:pPr>
              <w:jc w:val="center"/>
              <w:rPr>
                <w:lang w:val="en-US"/>
              </w:rPr>
            </w:pPr>
            <w:r w:rsidRPr="005933E2">
              <w:rPr>
                <w:lang w:val="en-US"/>
              </w:rPr>
              <w:t>layout</w:t>
            </w:r>
          </w:p>
        </w:tc>
        <w:tc>
          <w:tcPr>
            <w:tcW w:w="3020" w:type="dxa"/>
          </w:tcPr>
          <w:p w14:paraId="5474BA00" w14:textId="77777777" w:rsidR="00C43820" w:rsidRPr="005933E2" w:rsidRDefault="00C43820" w:rsidP="008070AD">
            <w:pPr>
              <w:jc w:val="center"/>
              <w:rPr>
                <w:lang w:val="en-US"/>
              </w:rPr>
            </w:pPr>
            <w:r w:rsidRPr="005933E2">
              <w:rPr>
                <w:lang w:val="en-US"/>
              </w:rPr>
              <w:t>animation</w:t>
            </w:r>
          </w:p>
        </w:tc>
      </w:tr>
      <w:tr w:rsidR="00C43820" w14:paraId="3B63BC59" w14:textId="77777777" w:rsidTr="00C43820">
        <w:trPr>
          <w:trHeight w:val="509"/>
        </w:trPr>
        <w:tc>
          <w:tcPr>
            <w:tcW w:w="1766" w:type="dxa"/>
          </w:tcPr>
          <w:p w14:paraId="1A0308E9" w14:textId="77777777" w:rsidR="00C43820" w:rsidRDefault="00C43820" w:rsidP="008070AD">
            <w:pPr>
              <w:jc w:val="center"/>
            </w:pPr>
            <w:r>
              <w:t>1</w:t>
            </w:r>
          </w:p>
        </w:tc>
        <w:tc>
          <w:tcPr>
            <w:tcW w:w="2303" w:type="dxa"/>
          </w:tcPr>
          <w:p w14:paraId="017989CC" w14:textId="77777777" w:rsidR="00C43820" w:rsidRDefault="00C43820" w:rsidP="008070AD">
            <w:pPr>
              <w:jc w:val="center"/>
            </w:pPr>
            <w:r>
              <w:t>γραφιστικές</w:t>
            </w:r>
          </w:p>
        </w:tc>
        <w:tc>
          <w:tcPr>
            <w:tcW w:w="1417" w:type="dxa"/>
          </w:tcPr>
          <w:p w14:paraId="2EA7FE99" w14:textId="77777777" w:rsidR="00C43820" w:rsidRDefault="00C43820" w:rsidP="008070AD">
            <w:pPr>
              <w:jc w:val="center"/>
            </w:pPr>
            <w:r>
              <w:t>ναι</w:t>
            </w:r>
          </w:p>
        </w:tc>
        <w:tc>
          <w:tcPr>
            <w:tcW w:w="1594" w:type="dxa"/>
          </w:tcPr>
          <w:p w14:paraId="7DDF02DB" w14:textId="77777777" w:rsidR="00C43820" w:rsidRDefault="00C43820" w:rsidP="008070AD">
            <w:pPr>
              <w:jc w:val="center"/>
            </w:pPr>
            <w:r w:rsidRPr="001750C2">
              <w:rPr>
                <w:lang w:val="en-US"/>
              </w:rPr>
              <w:t>minimal</w:t>
            </w:r>
          </w:p>
        </w:tc>
        <w:tc>
          <w:tcPr>
            <w:tcW w:w="3020" w:type="dxa"/>
          </w:tcPr>
          <w:p w14:paraId="6F7D77A4" w14:textId="77777777" w:rsidR="00C43820" w:rsidRDefault="00C43820" w:rsidP="008070AD">
            <w:pPr>
              <w:jc w:val="center"/>
            </w:pPr>
            <w:r>
              <w:t>όχι</w:t>
            </w:r>
          </w:p>
        </w:tc>
      </w:tr>
      <w:tr w:rsidR="00C43820" w14:paraId="60F256AF" w14:textId="77777777" w:rsidTr="00C43820">
        <w:trPr>
          <w:trHeight w:val="486"/>
        </w:trPr>
        <w:tc>
          <w:tcPr>
            <w:tcW w:w="1766" w:type="dxa"/>
          </w:tcPr>
          <w:p w14:paraId="7C3D8037" w14:textId="77777777" w:rsidR="00C43820" w:rsidRDefault="00C43820" w:rsidP="008070AD">
            <w:pPr>
              <w:jc w:val="center"/>
            </w:pPr>
            <w:r>
              <w:t>2</w:t>
            </w:r>
          </w:p>
        </w:tc>
        <w:tc>
          <w:tcPr>
            <w:tcW w:w="2303" w:type="dxa"/>
          </w:tcPr>
          <w:p w14:paraId="5E6CAEAC" w14:textId="77777777" w:rsidR="00C43820" w:rsidRDefault="00C43820" w:rsidP="008070AD">
            <w:pPr>
              <w:jc w:val="center"/>
            </w:pPr>
            <w:r>
              <w:t>ζωντανές</w:t>
            </w:r>
          </w:p>
        </w:tc>
        <w:tc>
          <w:tcPr>
            <w:tcW w:w="1417" w:type="dxa"/>
          </w:tcPr>
          <w:p w14:paraId="0A75DD85" w14:textId="77777777" w:rsidR="00C43820" w:rsidRDefault="00C43820" w:rsidP="008070AD">
            <w:pPr>
              <w:jc w:val="center"/>
            </w:pPr>
            <w:r>
              <w:t>όχι</w:t>
            </w:r>
          </w:p>
        </w:tc>
        <w:tc>
          <w:tcPr>
            <w:tcW w:w="1594" w:type="dxa"/>
          </w:tcPr>
          <w:p w14:paraId="66BFF368" w14:textId="77777777" w:rsidR="00C43820" w:rsidRDefault="00C43820" w:rsidP="008070AD">
            <w:pPr>
              <w:jc w:val="center"/>
            </w:pPr>
            <w:r w:rsidRPr="001750C2">
              <w:rPr>
                <w:lang w:val="en-US"/>
              </w:rPr>
              <w:t>minimal</w:t>
            </w:r>
          </w:p>
        </w:tc>
        <w:tc>
          <w:tcPr>
            <w:tcW w:w="3020" w:type="dxa"/>
          </w:tcPr>
          <w:p w14:paraId="6CE9D08B" w14:textId="77777777" w:rsidR="00C43820" w:rsidRDefault="00C43820" w:rsidP="008070AD">
            <w:pPr>
              <w:jc w:val="center"/>
            </w:pPr>
            <w:r>
              <w:t>ναι</w:t>
            </w:r>
          </w:p>
        </w:tc>
      </w:tr>
      <w:tr w:rsidR="00C43820" w14:paraId="106D5ABD" w14:textId="77777777" w:rsidTr="00C43820">
        <w:trPr>
          <w:trHeight w:val="509"/>
        </w:trPr>
        <w:tc>
          <w:tcPr>
            <w:tcW w:w="1766" w:type="dxa"/>
          </w:tcPr>
          <w:p w14:paraId="4BF470E2" w14:textId="77777777" w:rsidR="00C43820" w:rsidRDefault="00C43820" w:rsidP="008070AD">
            <w:pPr>
              <w:jc w:val="center"/>
            </w:pPr>
            <w:r>
              <w:t>3</w:t>
            </w:r>
          </w:p>
        </w:tc>
        <w:tc>
          <w:tcPr>
            <w:tcW w:w="2303" w:type="dxa"/>
          </w:tcPr>
          <w:p w14:paraId="7B9B6ADC" w14:textId="77777777" w:rsidR="00C43820" w:rsidRDefault="00C43820" w:rsidP="008070AD">
            <w:pPr>
              <w:jc w:val="center"/>
            </w:pPr>
            <w:r>
              <w:t>γραφιστικές</w:t>
            </w:r>
          </w:p>
        </w:tc>
        <w:tc>
          <w:tcPr>
            <w:tcW w:w="1417" w:type="dxa"/>
          </w:tcPr>
          <w:p w14:paraId="145F752F" w14:textId="77777777" w:rsidR="00C43820" w:rsidRDefault="00C43820" w:rsidP="008070AD">
            <w:pPr>
              <w:jc w:val="center"/>
            </w:pPr>
            <w:r>
              <w:t>ναι</w:t>
            </w:r>
          </w:p>
        </w:tc>
        <w:tc>
          <w:tcPr>
            <w:tcW w:w="1594" w:type="dxa"/>
          </w:tcPr>
          <w:p w14:paraId="2D1F37E9" w14:textId="77777777" w:rsidR="00C43820" w:rsidRDefault="00C43820" w:rsidP="008070AD">
            <w:pPr>
              <w:jc w:val="center"/>
            </w:pPr>
            <w:r w:rsidRPr="001750C2">
              <w:rPr>
                <w:lang w:val="en-US"/>
              </w:rPr>
              <w:t>minimal</w:t>
            </w:r>
          </w:p>
        </w:tc>
        <w:tc>
          <w:tcPr>
            <w:tcW w:w="3020" w:type="dxa"/>
          </w:tcPr>
          <w:p w14:paraId="21B0A317" w14:textId="77777777" w:rsidR="00C43820" w:rsidRDefault="00C43820" w:rsidP="008070AD">
            <w:pPr>
              <w:tabs>
                <w:tab w:val="left" w:pos="2184"/>
                <w:tab w:val="center" w:pos="2930"/>
              </w:tabs>
              <w:jc w:val="center"/>
            </w:pPr>
            <w:r>
              <w:t>ναι</w:t>
            </w:r>
          </w:p>
        </w:tc>
      </w:tr>
      <w:tr w:rsidR="00C43820" w14:paraId="225224B9" w14:textId="77777777" w:rsidTr="00C43820">
        <w:trPr>
          <w:trHeight w:val="509"/>
        </w:trPr>
        <w:tc>
          <w:tcPr>
            <w:tcW w:w="1766" w:type="dxa"/>
          </w:tcPr>
          <w:p w14:paraId="4E3EACAC" w14:textId="77777777" w:rsidR="00C43820" w:rsidRDefault="00C43820" w:rsidP="008070AD">
            <w:pPr>
              <w:jc w:val="center"/>
            </w:pPr>
            <w:r>
              <w:t>4</w:t>
            </w:r>
          </w:p>
        </w:tc>
        <w:tc>
          <w:tcPr>
            <w:tcW w:w="2303" w:type="dxa"/>
          </w:tcPr>
          <w:p w14:paraId="55731C2C" w14:textId="77777777" w:rsidR="00C43820" w:rsidRDefault="00C43820" w:rsidP="008070AD">
            <w:pPr>
              <w:jc w:val="center"/>
            </w:pPr>
            <w:r>
              <w:t>γραφιστικές</w:t>
            </w:r>
          </w:p>
        </w:tc>
        <w:tc>
          <w:tcPr>
            <w:tcW w:w="1417" w:type="dxa"/>
          </w:tcPr>
          <w:p w14:paraId="3C0CAE15" w14:textId="77777777" w:rsidR="00C43820" w:rsidRDefault="00C43820" w:rsidP="008070AD">
            <w:pPr>
              <w:jc w:val="center"/>
            </w:pPr>
            <w:r>
              <w:t>όχι</w:t>
            </w:r>
          </w:p>
        </w:tc>
        <w:tc>
          <w:tcPr>
            <w:tcW w:w="1594" w:type="dxa"/>
          </w:tcPr>
          <w:p w14:paraId="4D7F3D43" w14:textId="77777777" w:rsidR="00C43820" w:rsidRDefault="00C43820" w:rsidP="008070AD">
            <w:pPr>
              <w:jc w:val="center"/>
            </w:pPr>
            <w:r>
              <w:t>κλασική</w:t>
            </w:r>
          </w:p>
        </w:tc>
        <w:tc>
          <w:tcPr>
            <w:tcW w:w="3020" w:type="dxa"/>
          </w:tcPr>
          <w:p w14:paraId="255E00D1" w14:textId="77777777" w:rsidR="00C43820" w:rsidRDefault="00C43820" w:rsidP="008070AD">
            <w:pPr>
              <w:jc w:val="center"/>
            </w:pPr>
            <w:r>
              <w:t>ναι</w:t>
            </w:r>
          </w:p>
        </w:tc>
      </w:tr>
      <w:tr w:rsidR="00C43820" w14:paraId="612AD3A6" w14:textId="77777777" w:rsidTr="00C43820">
        <w:trPr>
          <w:trHeight w:val="509"/>
        </w:trPr>
        <w:tc>
          <w:tcPr>
            <w:tcW w:w="1766" w:type="dxa"/>
          </w:tcPr>
          <w:p w14:paraId="44579C08" w14:textId="77777777" w:rsidR="00C43820" w:rsidRDefault="00C43820" w:rsidP="008070AD">
            <w:pPr>
              <w:jc w:val="center"/>
            </w:pPr>
            <w:r>
              <w:t>5</w:t>
            </w:r>
          </w:p>
        </w:tc>
        <w:tc>
          <w:tcPr>
            <w:tcW w:w="2303" w:type="dxa"/>
          </w:tcPr>
          <w:p w14:paraId="7009BC0A" w14:textId="77777777" w:rsidR="00C43820" w:rsidRDefault="00C43820" w:rsidP="008070AD">
            <w:pPr>
              <w:jc w:val="center"/>
            </w:pPr>
            <w:r>
              <w:t>ζωντανές</w:t>
            </w:r>
          </w:p>
        </w:tc>
        <w:tc>
          <w:tcPr>
            <w:tcW w:w="1417" w:type="dxa"/>
          </w:tcPr>
          <w:p w14:paraId="407FC35E" w14:textId="77777777" w:rsidR="00C43820" w:rsidRDefault="00C43820" w:rsidP="008070AD">
            <w:pPr>
              <w:jc w:val="center"/>
            </w:pPr>
            <w:r>
              <w:t>όχι</w:t>
            </w:r>
          </w:p>
        </w:tc>
        <w:tc>
          <w:tcPr>
            <w:tcW w:w="1594" w:type="dxa"/>
          </w:tcPr>
          <w:p w14:paraId="0076D12F" w14:textId="77777777" w:rsidR="00C43820" w:rsidRDefault="00C43820" w:rsidP="008070AD">
            <w:pPr>
              <w:jc w:val="center"/>
            </w:pPr>
            <w:r w:rsidRPr="001750C2">
              <w:rPr>
                <w:lang w:val="en-US"/>
              </w:rPr>
              <w:t>minimal</w:t>
            </w:r>
          </w:p>
        </w:tc>
        <w:tc>
          <w:tcPr>
            <w:tcW w:w="3020" w:type="dxa"/>
          </w:tcPr>
          <w:p w14:paraId="694397FE" w14:textId="77777777" w:rsidR="00C43820" w:rsidRDefault="00C43820" w:rsidP="008070AD">
            <w:pPr>
              <w:jc w:val="center"/>
            </w:pPr>
            <w:r>
              <w:t>όχι</w:t>
            </w:r>
          </w:p>
        </w:tc>
      </w:tr>
      <w:tr w:rsidR="00C43820" w14:paraId="781072B9" w14:textId="77777777" w:rsidTr="00C43820">
        <w:trPr>
          <w:trHeight w:val="509"/>
        </w:trPr>
        <w:tc>
          <w:tcPr>
            <w:tcW w:w="1766" w:type="dxa"/>
          </w:tcPr>
          <w:p w14:paraId="43066D95" w14:textId="77777777" w:rsidR="00C43820" w:rsidRDefault="00C43820" w:rsidP="008070AD">
            <w:pPr>
              <w:jc w:val="center"/>
            </w:pPr>
            <w:r>
              <w:lastRenderedPageBreak/>
              <w:t>6</w:t>
            </w:r>
          </w:p>
        </w:tc>
        <w:tc>
          <w:tcPr>
            <w:tcW w:w="2303" w:type="dxa"/>
          </w:tcPr>
          <w:p w14:paraId="68A6C4A5" w14:textId="77777777" w:rsidR="00C43820" w:rsidRDefault="00C43820" w:rsidP="008070AD">
            <w:pPr>
              <w:jc w:val="center"/>
            </w:pPr>
            <w:r>
              <w:t>ζωντανές</w:t>
            </w:r>
          </w:p>
        </w:tc>
        <w:tc>
          <w:tcPr>
            <w:tcW w:w="1417" w:type="dxa"/>
          </w:tcPr>
          <w:p w14:paraId="60D2CDC6" w14:textId="77777777" w:rsidR="00C43820" w:rsidRDefault="00C43820" w:rsidP="008070AD">
            <w:pPr>
              <w:jc w:val="center"/>
            </w:pPr>
            <w:r>
              <w:t>ναι</w:t>
            </w:r>
          </w:p>
        </w:tc>
        <w:tc>
          <w:tcPr>
            <w:tcW w:w="1594" w:type="dxa"/>
          </w:tcPr>
          <w:p w14:paraId="122D0AFC" w14:textId="77777777" w:rsidR="00C43820" w:rsidRDefault="00C43820" w:rsidP="008070AD">
            <w:pPr>
              <w:jc w:val="center"/>
            </w:pPr>
            <w:r>
              <w:t>κλασική</w:t>
            </w:r>
          </w:p>
        </w:tc>
        <w:tc>
          <w:tcPr>
            <w:tcW w:w="3020" w:type="dxa"/>
          </w:tcPr>
          <w:p w14:paraId="650B2828" w14:textId="77777777" w:rsidR="00C43820" w:rsidRDefault="00C43820" w:rsidP="008070AD">
            <w:pPr>
              <w:jc w:val="center"/>
            </w:pPr>
            <w:r>
              <w:t>ναι</w:t>
            </w:r>
          </w:p>
        </w:tc>
      </w:tr>
      <w:tr w:rsidR="00C43820" w14:paraId="271E3284" w14:textId="77777777" w:rsidTr="00C43820">
        <w:trPr>
          <w:trHeight w:val="509"/>
        </w:trPr>
        <w:tc>
          <w:tcPr>
            <w:tcW w:w="1766" w:type="dxa"/>
          </w:tcPr>
          <w:p w14:paraId="2A0E2E80" w14:textId="77777777" w:rsidR="00C43820" w:rsidRDefault="00C43820" w:rsidP="008070AD">
            <w:pPr>
              <w:jc w:val="center"/>
            </w:pPr>
            <w:r>
              <w:t>7</w:t>
            </w:r>
          </w:p>
        </w:tc>
        <w:tc>
          <w:tcPr>
            <w:tcW w:w="2303" w:type="dxa"/>
          </w:tcPr>
          <w:p w14:paraId="7D1AB1BF" w14:textId="77777777" w:rsidR="00C43820" w:rsidRDefault="00C43820" w:rsidP="008070AD">
            <w:pPr>
              <w:jc w:val="center"/>
            </w:pPr>
            <w:r>
              <w:t>γραφιστικές</w:t>
            </w:r>
          </w:p>
        </w:tc>
        <w:tc>
          <w:tcPr>
            <w:tcW w:w="1417" w:type="dxa"/>
          </w:tcPr>
          <w:p w14:paraId="0421F702" w14:textId="77777777" w:rsidR="00C43820" w:rsidRDefault="00C43820" w:rsidP="008070AD">
            <w:pPr>
              <w:jc w:val="center"/>
            </w:pPr>
            <w:r>
              <w:t>όχι</w:t>
            </w:r>
          </w:p>
        </w:tc>
        <w:tc>
          <w:tcPr>
            <w:tcW w:w="1594" w:type="dxa"/>
          </w:tcPr>
          <w:p w14:paraId="260DBCB4" w14:textId="77777777" w:rsidR="00C43820" w:rsidRDefault="00C43820" w:rsidP="008070AD">
            <w:pPr>
              <w:jc w:val="center"/>
            </w:pPr>
            <w:r>
              <w:t>κλασική</w:t>
            </w:r>
          </w:p>
        </w:tc>
        <w:tc>
          <w:tcPr>
            <w:tcW w:w="3020" w:type="dxa"/>
          </w:tcPr>
          <w:p w14:paraId="780D08F9" w14:textId="77777777" w:rsidR="00C43820" w:rsidRDefault="00C43820" w:rsidP="008070AD">
            <w:pPr>
              <w:jc w:val="center"/>
            </w:pPr>
            <w:r>
              <w:t>όχι</w:t>
            </w:r>
          </w:p>
        </w:tc>
      </w:tr>
      <w:tr w:rsidR="00C43820" w14:paraId="035D96FF" w14:textId="77777777" w:rsidTr="00C43820">
        <w:trPr>
          <w:trHeight w:val="486"/>
        </w:trPr>
        <w:tc>
          <w:tcPr>
            <w:tcW w:w="1766" w:type="dxa"/>
          </w:tcPr>
          <w:p w14:paraId="4C84C7BF" w14:textId="77777777" w:rsidR="00C43820" w:rsidRDefault="00C43820" w:rsidP="008070AD">
            <w:pPr>
              <w:jc w:val="center"/>
            </w:pPr>
            <w:r>
              <w:t>8</w:t>
            </w:r>
          </w:p>
        </w:tc>
        <w:tc>
          <w:tcPr>
            <w:tcW w:w="2303" w:type="dxa"/>
          </w:tcPr>
          <w:p w14:paraId="1CEFC367" w14:textId="77777777" w:rsidR="00C43820" w:rsidRDefault="00C43820" w:rsidP="008070AD">
            <w:pPr>
              <w:jc w:val="center"/>
            </w:pPr>
            <w:r>
              <w:t>ζωντανές</w:t>
            </w:r>
          </w:p>
        </w:tc>
        <w:tc>
          <w:tcPr>
            <w:tcW w:w="1417" w:type="dxa"/>
          </w:tcPr>
          <w:p w14:paraId="3528182A" w14:textId="77777777" w:rsidR="00C43820" w:rsidRDefault="00C43820" w:rsidP="008070AD">
            <w:pPr>
              <w:jc w:val="center"/>
            </w:pPr>
            <w:r>
              <w:t>ναι</w:t>
            </w:r>
          </w:p>
        </w:tc>
        <w:tc>
          <w:tcPr>
            <w:tcW w:w="1594" w:type="dxa"/>
          </w:tcPr>
          <w:p w14:paraId="5E33E39D" w14:textId="77777777" w:rsidR="00C43820" w:rsidRDefault="00C43820" w:rsidP="008070AD">
            <w:pPr>
              <w:jc w:val="center"/>
            </w:pPr>
            <w:r>
              <w:t>κλασική</w:t>
            </w:r>
          </w:p>
        </w:tc>
        <w:tc>
          <w:tcPr>
            <w:tcW w:w="3020" w:type="dxa"/>
          </w:tcPr>
          <w:p w14:paraId="07AFEE82" w14:textId="77777777" w:rsidR="00C43820" w:rsidRDefault="00C43820" w:rsidP="008070AD">
            <w:pPr>
              <w:jc w:val="center"/>
            </w:pPr>
            <w:r>
              <w:t>όχι</w:t>
            </w:r>
          </w:p>
        </w:tc>
      </w:tr>
    </w:tbl>
    <w:p w14:paraId="387656BB" w14:textId="77777777" w:rsidR="00C43820" w:rsidRPr="00514C4D" w:rsidRDefault="00C43820" w:rsidP="00C43820">
      <w:pPr>
        <w:jc w:val="both"/>
      </w:pPr>
    </w:p>
    <w:p w14:paraId="1CC5A338" w14:textId="77777777" w:rsidR="00560254" w:rsidRPr="004D5A20" w:rsidRDefault="00560254" w:rsidP="004D5A20"/>
    <w:p w14:paraId="0E458DF7" w14:textId="070C3586" w:rsidR="004208FD" w:rsidRPr="00786DAC" w:rsidRDefault="00C43820" w:rsidP="004208FD">
      <w:pPr>
        <w:pStyle w:val="2"/>
        <w:rPr>
          <w:szCs w:val="24"/>
        </w:rPr>
      </w:pPr>
      <w:bookmarkStart w:id="51" w:name="_Toc99476589"/>
      <w:r>
        <w:rPr>
          <w:szCs w:val="24"/>
        </w:rPr>
        <w:t xml:space="preserve">4.4 </w:t>
      </w:r>
      <w:r w:rsidR="00EC4E77" w:rsidRPr="00C43820">
        <w:rPr>
          <w:szCs w:val="24"/>
        </w:rPr>
        <w:t xml:space="preserve">Σχεδίαση </w:t>
      </w:r>
      <w:r w:rsidRPr="00C43820">
        <w:rPr>
          <w:szCs w:val="24"/>
        </w:rPr>
        <w:t>ηλεκτρονικών καταστημάτων σύμφωνα με την ορθογώνια σχεδίαση</w:t>
      </w:r>
      <w:bookmarkEnd w:id="51"/>
    </w:p>
    <w:p w14:paraId="5A9DACAC" w14:textId="2A8DD09C" w:rsidR="004208FD" w:rsidRDefault="009C33D4" w:rsidP="00786DAC">
      <w:pPr>
        <w:jc w:val="both"/>
      </w:pPr>
      <w:r>
        <w:t xml:space="preserve">Για την σχεδίαση των </w:t>
      </w:r>
      <w:r w:rsidR="00C43820">
        <w:t xml:space="preserve">ερωτηματολογίων </w:t>
      </w:r>
      <w:r w:rsidR="00800A6F">
        <w:t>κάθε</w:t>
      </w:r>
      <w:r w:rsidR="00C43820" w:rsidRPr="00C43820">
        <w:t xml:space="preserve"> </w:t>
      </w:r>
      <w:r w:rsidR="00C43820">
        <w:t>έρευνας (Πλοήγηση, Σχεδίαση)</w:t>
      </w:r>
      <w:r w:rsidR="00800A6F">
        <w:t xml:space="preserve">, </w:t>
      </w:r>
      <w:r>
        <w:t xml:space="preserve">έγινε χρήση </w:t>
      </w:r>
      <w:r w:rsidR="002B2205">
        <w:t>εργαλείων</w:t>
      </w:r>
      <w:r>
        <w:t xml:space="preserve"> σχεδίασης και συστήματος διαχείρισης περιεχομένου</w:t>
      </w:r>
      <w:r w:rsidR="00BE5B85">
        <w:t>.</w:t>
      </w:r>
      <w:r w:rsidR="00C43820" w:rsidRPr="00C43820">
        <w:t xml:space="preserve"> </w:t>
      </w:r>
      <w:r w:rsidR="00C43820">
        <w:t>Δηλαδή, αναπτύχθηκαν οκτώ ηλεκτρονικά καταστήματα με τις δυνατότητες που φαίνονται στον πίνακα της ορθογώνιας σχεδίασης</w:t>
      </w:r>
      <w:r w:rsidR="00BE5B85" w:rsidRPr="00BE5B85">
        <w:t>,</w:t>
      </w:r>
      <w:r w:rsidR="00BE5B85">
        <w:t xml:space="preserve"> μέσω της ιστοσελίδας </w:t>
      </w:r>
      <w:r w:rsidR="00BE5B85">
        <w:rPr>
          <w:lang w:val="en-US"/>
        </w:rPr>
        <w:t>Wix</w:t>
      </w:r>
      <w:r w:rsidR="00BE5B85" w:rsidRPr="00BE5B85">
        <w:t>.</w:t>
      </w:r>
      <w:r w:rsidR="00BE5B85">
        <w:rPr>
          <w:lang w:val="en-US"/>
        </w:rPr>
        <w:t>com</w:t>
      </w:r>
      <w:r w:rsidR="00BE5B85">
        <w:t xml:space="preserve">, η οποία αποτελεί πλατφόρμα δωρεάν ανάπτυξης ιστοσελίδων. Η Wix.com Ltd. είναι μια ισραηλινή εταιρεία λογισμικού, η οποία παρέχει υπηρεσίες ανάπτυξης ιστού που βασίζονται υπηρεσίες </w:t>
      </w:r>
      <w:r w:rsidR="00BE5B85">
        <w:rPr>
          <w:lang w:val="en-US"/>
        </w:rPr>
        <w:t>Cloud</w:t>
      </w:r>
      <w:r w:rsidR="00BE5B85">
        <w:t>, ενώ παρέχει και ένα ολοκληρωμένο και επαρκές σύστημα διαχείρισης περιεχομένου. Επιτρέπει στους χρήστες να δημιουργούν ιστότοπους</w:t>
      </w:r>
      <w:r w:rsidR="004208FD">
        <w:t xml:space="preserve">, με χρήση γλώσσας προγραμματισμού </w:t>
      </w:r>
      <w:r w:rsidR="00BE5B85">
        <w:t>HTML5</w:t>
      </w:r>
      <w:r w:rsidR="004208FD">
        <w:t xml:space="preserve"> για καλύτερη εμφάνιση,</w:t>
      </w:r>
      <w:r w:rsidR="004208FD" w:rsidRPr="004208FD">
        <w:t xml:space="preserve"> </w:t>
      </w:r>
      <w:r w:rsidR="004208FD">
        <w:t>πιο αποτελεσματικό περιεχόμενο και βελτιωμένη απόδοση. Επιπλέον δίνει τη δυνατότητα για σχεδίαση και δημιουργία ηλεκτρονικών καταστημάτων με ολοκληρωμένο</w:t>
      </w:r>
      <w:r w:rsidR="00BE5B85">
        <w:t xml:space="preserve"> πακέτο διακομιστή εφαρμογών</w:t>
      </w:r>
      <w:r w:rsidR="004208FD">
        <w:t>,</w:t>
      </w:r>
      <w:r w:rsidR="00BE5B85">
        <w:t xml:space="preserve"> </w:t>
      </w:r>
      <w:r w:rsidR="004208FD">
        <w:t>και τέλος για σχεδίαση ιστότοπων</w:t>
      </w:r>
      <w:r w:rsidR="00BE5B85">
        <w:t xml:space="preserve"> για κινητά μέσω της χρήσης διαδικτυακών ε</w:t>
      </w:r>
      <w:r w:rsidR="004208FD">
        <w:t xml:space="preserve">ργαλείων μεταφοράς και απόθεσης. </w:t>
      </w:r>
    </w:p>
    <w:p w14:paraId="55859D7D" w14:textId="55F038C3" w:rsidR="00C96590" w:rsidRDefault="00BE5B85" w:rsidP="00786DAC">
      <w:pPr>
        <w:jc w:val="both"/>
      </w:pPr>
      <w:r>
        <w:t xml:space="preserve"> Έτσι μέσω της συγκεκριμένης πλατφόρμας</w:t>
      </w:r>
      <w:r w:rsidR="004208FD">
        <w:t xml:space="preserve"> σχεδιάστηκαν ηλεκτρονικά καταστήματα πώλησης σοκολάτας</w:t>
      </w:r>
      <w:r w:rsidR="00514C4D">
        <w:t xml:space="preserve">. Μετά την είσοδο στην ιστοσελίδα της </w:t>
      </w:r>
      <w:r w:rsidR="00514C4D">
        <w:rPr>
          <w:lang w:val="en-US"/>
        </w:rPr>
        <w:t>Wix</w:t>
      </w:r>
      <w:r w:rsidR="00514C4D">
        <w:t xml:space="preserve">, πραγματοποιήθηκε εγγραφή και δημιουργία προσωπικού λογαριασμού ηλεκτρονικού ταχυδρομείου σε αυτήν. Έπειτα αναζητήθηκε και επιλέχτηκε το κατάλληλο πρότυπο σχεδίασης, από τα έτοιμα διαθέσιμα που παρέχει η πλατφόρμα. </w:t>
      </w:r>
      <w:r w:rsidR="00875FF8">
        <w:t>Με την ανάλογη επεξεργασία του προτύπου σχεδίασης κάθε φορά, ανάλογα με τα προφίλ που προέκυψαν από την ορθογώνια σχεδίαση, σχεδιά</w:t>
      </w:r>
      <w:r w:rsidR="00C43820">
        <w:t>στηκαν τελικά και οι 8 για κάθε περίπτωση</w:t>
      </w:r>
      <w:r w:rsidR="00875FF8">
        <w:t xml:space="preserve"> ιστοσελίδες ηλεκτρονικού καταστήματος (συνολικά 16). Δηλαδή για κάθε </w:t>
      </w:r>
      <w:r w:rsidR="00C43820">
        <w:t xml:space="preserve">περίπτωση (Πλοήγηση, Σχεδίαση) </w:t>
      </w:r>
      <w:r w:rsidR="00875FF8">
        <w:t>σχεδιάστηκαν 8 παραλλαγές προφίλ του ίδιου ηλεκτρονικού καταστήματος με διαφορ</w:t>
      </w:r>
      <w:r w:rsidR="00C43820">
        <w:t xml:space="preserve">ετικά χαρακτηριστικά κάθε φορά. </w:t>
      </w:r>
      <w:r w:rsidR="00C96590">
        <w:t>Παραδείγματος χάριν</w:t>
      </w:r>
      <w:r w:rsidR="009A7D71">
        <w:t>,</w:t>
      </w:r>
      <w:r w:rsidR="00C96590">
        <w:t xml:space="preserve"> </w:t>
      </w:r>
      <w:r w:rsidR="009A7D71">
        <w:t xml:space="preserve">για την πρώτη ενότητα που αφορά την πλοήγηση, το πρώτο προφίλ του ηλεκτρονικού καταστήματος αποτελείται από </w:t>
      </w:r>
      <w:r w:rsidR="009A7D71" w:rsidRPr="005933E2">
        <w:rPr>
          <w:b/>
          <w:i/>
        </w:rPr>
        <w:t xml:space="preserve">οριζόντιου τύπου μενού, εμφανίζει αναδυόμενο κουτί με ενδεχόμενες προσφορές κατά την είσοδο, τα εικονίδια των </w:t>
      </w:r>
      <w:r w:rsidR="009A7D71" w:rsidRPr="005933E2">
        <w:rPr>
          <w:b/>
          <w:i/>
          <w:lang w:val="en-US"/>
        </w:rPr>
        <w:t>social</w:t>
      </w:r>
      <w:r w:rsidR="009A7D71" w:rsidRPr="005933E2">
        <w:rPr>
          <w:b/>
          <w:i/>
        </w:rPr>
        <w:t xml:space="preserve"> </w:t>
      </w:r>
      <w:r w:rsidR="009A7D71" w:rsidRPr="005933E2">
        <w:rPr>
          <w:b/>
          <w:i/>
          <w:lang w:val="en-US"/>
        </w:rPr>
        <w:t>media</w:t>
      </w:r>
      <w:r w:rsidR="009A7D71" w:rsidRPr="005933E2">
        <w:rPr>
          <w:b/>
          <w:i/>
        </w:rPr>
        <w:t xml:space="preserve"> βρίσκονται στο πάνω μέρος (</w:t>
      </w:r>
      <w:r w:rsidR="009A7D71" w:rsidRPr="005933E2">
        <w:rPr>
          <w:b/>
          <w:i/>
          <w:lang w:val="en-US"/>
        </w:rPr>
        <w:t>header</w:t>
      </w:r>
      <w:r w:rsidR="009A7D71" w:rsidRPr="005933E2">
        <w:rPr>
          <w:b/>
          <w:i/>
        </w:rPr>
        <w:t>) της ιστοσελίδας, η παρουσίαση των προϊόντων γίνεται σε πλαίσιο ενώ πριν την αγορά απαιτείται εγγραφή του χρήστη στην ιστοσελίδα</w:t>
      </w:r>
      <w:r w:rsidR="009A7D71">
        <w:t>.</w:t>
      </w:r>
      <w:r w:rsidR="000C5E29">
        <w:t xml:space="preserve"> </w:t>
      </w:r>
      <w:r w:rsidR="009820BD">
        <w:t>Στις παρακάτω εικόνες</w:t>
      </w:r>
      <w:r w:rsidR="00C43820">
        <w:t xml:space="preserve"> (4.</w:t>
      </w:r>
      <w:r w:rsidR="00EB2F63">
        <w:t>3 -</w:t>
      </w:r>
      <w:r w:rsidR="00786DAC">
        <w:t xml:space="preserve"> </w:t>
      </w:r>
      <w:r w:rsidR="00C43820">
        <w:t>4.</w:t>
      </w:r>
      <w:r w:rsidR="00786DAC">
        <w:t>7</w:t>
      </w:r>
      <w:r w:rsidR="00C43820">
        <w:t>)</w:t>
      </w:r>
      <w:r w:rsidR="009820BD">
        <w:t xml:space="preserve"> απεικονίζονται όλα τα χαρακτηριστικά </w:t>
      </w:r>
      <w:r w:rsidR="00EB2F63">
        <w:t>της πρώτης έκδοσης</w:t>
      </w:r>
      <w:r w:rsidR="009820BD">
        <w:t xml:space="preserve"> του ηλεκτρονικού καταστήματος όπως </w:t>
      </w:r>
      <w:r w:rsidR="000C5E29">
        <w:t>αυτά σχεδιάστηκαν</w:t>
      </w:r>
      <w:r w:rsidR="009820BD">
        <w:t>.</w:t>
      </w:r>
      <w:r w:rsidR="009A7D71">
        <w:t xml:space="preserve"> </w:t>
      </w:r>
    </w:p>
    <w:p w14:paraId="21C065A7" w14:textId="77777777" w:rsidR="004E492C" w:rsidRDefault="004E492C" w:rsidP="00C96590"/>
    <w:p w14:paraId="0A34CA36" w14:textId="6717D860" w:rsidR="009A7D71" w:rsidRDefault="009A7D71" w:rsidP="009820BD">
      <w:pPr>
        <w:jc w:val="center"/>
      </w:pPr>
      <w:r>
        <w:rPr>
          <w:noProof/>
          <w:lang w:eastAsia="el-GR"/>
        </w:rPr>
        <w:lastRenderedPageBreak/>
        <w:drawing>
          <wp:inline distT="0" distB="0" distL="0" distR="0" wp14:anchorId="18D4B790" wp14:editId="6FBBA0C0">
            <wp:extent cx="6765290" cy="5715000"/>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808900" cy="5751840"/>
                    </a:xfrm>
                    <a:prstGeom prst="rect">
                      <a:avLst/>
                    </a:prstGeom>
                  </pic:spPr>
                </pic:pic>
              </a:graphicData>
            </a:graphic>
          </wp:inline>
        </w:drawing>
      </w:r>
    </w:p>
    <w:p w14:paraId="6CEF7288" w14:textId="7169BA2B" w:rsidR="009820BD" w:rsidRDefault="009820BD" w:rsidP="009820BD">
      <w:pPr>
        <w:pStyle w:val="a5"/>
        <w:jc w:val="center"/>
        <w:rPr>
          <w:color w:val="000000" w:themeColor="text1"/>
          <w:sz w:val="24"/>
          <w:szCs w:val="24"/>
        </w:rPr>
      </w:pPr>
      <w:bookmarkStart w:id="52" w:name="_Toc99476624"/>
      <w:r w:rsidRPr="009820BD">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3</w:t>
      </w:r>
      <w:r w:rsidR="00DA6CAC">
        <w:rPr>
          <w:color w:val="000000" w:themeColor="text1"/>
          <w:sz w:val="24"/>
          <w:szCs w:val="24"/>
        </w:rPr>
        <w:fldChar w:fldCharType="end"/>
      </w:r>
      <w:r w:rsidRPr="009820BD">
        <w:rPr>
          <w:color w:val="000000" w:themeColor="text1"/>
          <w:sz w:val="24"/>
          <w:szCs w:val="24"/>
        </w:rPr>
        <w:t xml:space="preserve">: Το μενού είναι οριζόντιο και τα </w:t>
      </w:r>
      <w:r w:rsidRPr="009820BD">
        <w:rPr>
          <w:color w:val="000000" w:themeColor="text1"/>
          <w:sz w:val="24"/>
          <w:szCs w:val="24"/>
          <w:lang w:val="en-US"/>
        </w:rPr>
        <w:t>social</w:t>
      </w:r>
      <w:r w:rsidRPr="009820BD">
        <w:rPr>
          <w:color w:val="000000" w:themeColor="text1"/>
          <w:sz w:val="24"/>
          <w:szCs w:val="24"/>
        </w:rPr>
        <w:t xml:space="preserve"> </w:t>
      </w:r>
      <w:r w:rsidRPr="009820BD">
        <w:rPr>
          <w:color w:val="000000" w:themeColor="text1"/>
          <w:sz w:val="24"/>
          <w:szCs w:val="24"/>
          <w:lang w:val="en-US"/>
        </w:rPr>
        <w:t>media</w:t>
      </w:r>
      <w:r w:rsidRPr="009820BD">
        <w:rPr>
          <w:color w:val="000000" w:themeColor="text1"/>
          <w:sz w:val="24"/>
          <w:szCs w:val="24"/>
        </w:rPr>
        <w:t xml:space="preserve"> είναι τοποθετημένα στο </w:t>
      </w:r>
      <w:r w:rsidRPr="009820BD">
        <w:rPr>
          <w:color w:val="000000" w:themeColor="text1"/>
          <w:sz w:val="24"/>
          <w:szCs w:val="24"/>
          <w:lang w:val="en-US"/>
        </w:rPr>
        <w:t>header</w:t>
      </w:r>
      <w:r w:rsidRPr="009820BD">
        <w:rPr>
          <w:color w:val="000000" w:themeColor="text1"/>
          <w:sz w:val="24"/>
          <w:szCs w:val="24"/>
        </w:rPr>
        <w:t xml:space="preserve"> της σελίδας</w:t>
      </w:r>
      <w:bookmarkEnd w:id="52"/>
    </w:p>
    <w:p w14:paraId="4CA098BE" w14:textId="77777777" w:rsidR="009820BD" w:rsidRPr="009820BD" w:rsidRDefault="009820BD" w:rsidP="009820BD"/>
    <w:p w14:paraId="263E1D23" w14:textId="1CE967C2" w:rsidR="009A7D71" w:rsidRPr="009820BD" w:rsidRDefault="009A7D71" w:rsidP="009820BD">
      <w:pPr>
        <w:jc w:val="center"/>
        <w:rPr>
          <w:color w:val="000000" w:themeColor="text1"/>
          <w:szCs w:val="24"/>
        </w:rPr>
      </w:pPr>
      <w:r w:rsidRPr="009820BD">
        <w:rPr>
          <w:noProof/>
          <w:color w:val="000000" w:themeColor="text1"/>
          <w:szCs w:val="24"/>
          <w:lang w:eastAsia="el-GR"/>
        </w:rPr>
        <w:lastRenderedPageBreak/>
        <w:drawing>
          <wp:inline distT="0" distB="0" distL="0" distR="0" wp14:anchorId="413E2D95" wp14:editId="584FDA46">
            <wp:extent cx="6754495" cy="5511800"/>
            <wp:effectExtent l="0" t="0" r="8255"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765073" cy="5520432"/>
                    </a:xfrm>
                    <a:prstGeom prst="rect">
                      <a:avLst/>
                    </a:prstGeom>
                  </pic:spPr>
                </pic:pic>
              </a:graphicData>
            </a:graphic>
          </wp:inline>
        </w:drawing>
      </w:r>
    </w:p>
    <w:p w14:paraId="48108C96" w14:textId="6B200A80" w:rsidR="009820BD" w:rsidRPr="009820BD" w:rsidRDefault="009820BD" w:rsidP="009820BD">
      <w:pPr>
        <w:pStyle w:val="a5"/>
        <w:jc w:val="center"/>
        <w:rPr>
          <w:color w:val="000000" w:themeColor="text1"/>
          <w:sz w:val="24"/>
          <w:szCs w:val="24"/>
        </w:rPr>
      </w:pPr>
      <w:bookmarkStart w:id="53" w:name="_Toc99476625"/>
      <w:r w:rsidRPr="009820BD">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Pr="009820BD">
        <w:rPr>
          <w:color w:val="000000" w:themeColor="text1"/>
          <w:sz w:val="24"/>
          <w:szCs w:val="24"/>
        </w:rPr>
        <w:t>: Κατά την είσοδο εμφανίζεται αναδυόμενο κουτί με ενδεχόμενες εκπτώσεις</w:t>
      </w:r>
      <w:bookmarkEnd w:id="53"/>
    </w:p>
    <w:p w14:paraId="4DDA594C" w14:textId="77777777" w:rsidR="009820BD" w:rsidRDefault="009820BD" w:rsidP="00C96590"/>
    <w:p w14:paraId="7AB030D1" w14:textId="77777777" w:rsidR="009820BD" w:rsidRDefault="009820BD" w:rsidP="00C96590"/>
    <w:p w14:paraId="544DC473" w14:textId="77777777" w:rsidR="009820BD" w:rsidRDefault="009820BD" w:rsidP="00C96590"/>
    <w:p w14:paraId="467659CD" w14:textId="77777777" w:rsidR="009820BD" w:rsidRPr="009A7D71" w:rsidRDefault="009820BD" w:rsidP="00C96590"/>
    <w:p w14:paraId="3EBB3AE3" w14:textId="25F5996A" w:rsidR="00EC4E77" w:rsidRPr="009820BD" w:rsidRDefault="009A7D71" w:rsidP="009820BD">
      <w:pPr>
        <w:jc w:val="center"/>
        <w:rPr>
          <w:color w:val="000000" w:themeColor="text1"/>
          <w:szCs w:val="24"/>
        </w:rPr>
      </w:pPr>
      <w:r w:rsidRPr="009820BD">
        <w:rPr>
          <w:noProof/>
          <w:color w:val="000000" w:themeColor="text1"/>
          <w:szCs w:val="24"/>
          <w:lang w:eastAsia="el-GR"/>
        </w:rPr>
        <w:lastRenderedPageBreak/>
        <w:drawing>
          <wp:inline distT="0" distB="0" distL="0" distR="0" wp14:anchorId="5A0B4129" wp14:editId="4F6563D1">
            <wp:extent cx="6826885" cy="5147733"/>
            <wp:effectExtent l="0" t="0" r="0"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846213" cy="5162307"/>
                    </a:xfrm>
                    <a:prstGeom prst="rect">
                      <a:avLst/>
                    </a:prstGeom>
                  </pic:spPr>
                </pic:pic>
              </a:graphicData>
            </a:graphic>
          </wp:inline>
        </w:drawing>
      </w:r>
    </w:p>
    <w:p w14:paraId="29CB99E9" w14:textId="00471CF2" w:rsidR="009820BD" w:rsidRPr="009820BD" w:rsidRDefault="009820BD" w:rsidP="009820BD">
      <w:pPr>
        <w:pStyle w:val="a5"/>
        <w:jc w:val="center"/>
        <w:rPr>
          <w:color w:val="000000" w:themeColor="text1"/>
          <w:sz w:val="24"/>
          <w:szCs w:val="24"/>
        </w:rPr>
      </w:pPr>
      <w:bookmarkStart w:id="54" w:name="_Toc99476626"/>
      <w:r w:rsidRPr="009820BD">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Pr="009820BD">
        <w:rPr>
          <w:color w:val="000000" w:themeColor="text1"/>
          <w:sz w:val="24"/>
          <w:szCs w:val="24"/>
        </w:rPr>
        <w:t>: Τα προϊόντα εμφανίζονται σε πλαίσιο</w:t>
      </w:r>
      <w:bookmarkEnd w:id="54"/>
    </w:p>
    <w:p w14:paraId="455FE823" w14:textId="77777777" w:rsidR="009820BD" w:rsidRDefault="009820BD" w:rsidP="00514C4D">
      <w:pPr>
        <w:jc w:val="both"/>
      </w:pPr>
    </w:p>
    <w:p w14:paraId="0B595851" w14:textId="77777777" w:rsidR="009820BD" w:rsidRDefault="009820BD" w:rsidP="00514C4D">
      <w:pPr>
        <w:jc w:val="both"/>
      </w:pPr>
    </w:p>
    <w:p w14:paraId="7D9DC77B" w14:textId="77777777" w:rsidR="009820BD" w:rsidRDefault="009820BD" w:rsidP="00514C4D">
      <w:pPr>
        <w:jc w:val="both"/>
      </w:pPr>
    </w:p>
    <w:p w14:paraId="28FAB265" w14:textId="77777777" w:rsidR="009820BD" w:rsidRDefault="009820BD" w:rsidP="00514C4D">
      <w:pPr>
        <w:jc w:val="both"/>
      </w:pPr>
    </w:p>
    <w:p w14:paraId="349A9825" w14:textId="77777777" w:rsidR="009820BD" w:rsidRDefault="009820BD" w:rsidP="00514C4D">
      <w:pPr>
        <w:jc w:val="both"/>
      </w:pPr>
    </w:p>
    <w:p w14:paraId="1AD519F0" w14:textId="7D432D9C" w:rsidR="009820BD" w:rsidRPr="009820BD" w:rsidRDefault="009820BD" w:rsidP="009820BD">
      <w:pPr>
        <w:jc w:val="center"/>
        <w:rPr>
          <w:color w:val="000000" w:themeColor="text1"/>
          <w:szCs w:val="24"/>
        </w:rPr>
      </w:pPr>
      <w:r w:rsidRPr="009820BD">
        <w:rPr>
          <w:noProof/>
          <w:color w:val="000000" w:themeColor="text1"/>
          <w:szCs w:val="24"/>
          <w:lang w:eastAsia="el-GR"/>
        </w:rPr>
        <w:lastRenderedPageBreak/>
        <w:drawing>
          <wp:inline distT="0" distB="0" distL="0" distR="0" wp14:anchorId="1539AF50" wp14:editId="770EF233">
            <wp:extent cx="6756970" cy="7044266"/>
            <wp:effectExtent l="0" t="0" r="6350" b="4445"/>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799361" cy="7088459"/>
                    </a:xfrm>
                    <a:prstGeom prst="rect">
                      <a:avLst/>
                    </a:prstGeom>
                  </pic:spPr>
                </pic:pic>
              </a:graphicData>
            </a:graphic>
          </wp:inline>
        </w:drawing>
      </w:r>
    </w:p>
    <w:p w14:paraId="6D970305" w14:textId="088B657A" w:rsidR="009820BD" w:rsidRDefault="009820BD" w:rsidP="009820BD">
      <w:pPr>
        <w:pStyle w:val="a5"/>
        <w:jc w:val="center"/>
        <w:rPr>
          <w:color w:val="000000" w:themeColor="text1"/>
          <w:sz w:val="24"/>
          <w:szCs w:val="24"/>
        </w:rPr>
      </w:pPr>
      <w:bookmarkStart w:id="55" w:name="_Toc99476627"/>
      <w:r w:rsidRPr="009820BD">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6</w:t>
      </w:r>
      <w:r w:rsidR="00DA6CAC">
        <w:rPr>
          <w:color w:val="000000" w:themeColor="text1"/>
          <w:sz w:val="24"/>
          <w:szCs w:val="24"/>
        </w:rPr>
        <w:fldChar w:fldCharType="end"/>
      </w:r>
      <w:r w:rsidRPr="009820BD">
        <w:rPr>
          <w:color w:val="000000" w:themeColor="text1"/>
          <w:sz w:val="24"/>
          <w:szCs w:val="24"/>
        </w:rPr>
        <w:t>: Απεικόνιση καλαθιού αγοράς, ένα βήμα πριν την αγορά</w:t>
      </w:r>
      <w:bookmarkEnd w:id="55"/>
    </w:p>
    <w:p w14:paraId="095666D7" w14:textId="77777777" w:rsidR="009820BD" w:rsidRDefault="009820BD" w:rsidP="009820BD"/>
    <w:p w14:paraId="52B3EFD7" w14:textId="77777777" w:rsidR="009820BD" w:rsidRDefault="009820BD" w:rsidP="009820BD"/>
    <w:p w14:paraId="5C04EB9D" w14:textId="77777777" w:rsidR="009820BD" w:rsidRDefault="009820BD" w:rsidP="009820BD"/>
    <w:p w14:paraId="13BBC927" w14:textId="77777777" w:rsidR="009820BD" w:rsidRPr="009820BD" w:rsidRDefault="009820BD" w:rsidP="009820BD"/>
    <w:p w14:paraId="450F9680" w14:textId="2CCE0EBE" w:rsidR="009A7D71" w:rsidRPr="004E492C" w:rsidRDefault="009A7D71" w:rsidP="004E492C">
      <w:pPr>
        <w:jc w:val="center"/>
        <w:rPr>
          <w:color w:val="000000" w:themeColor="text1"/>
          <w:szCs w:val="24"/>
        </w:rPr>
      </w:pPr>
      <w:r w:rsidRPr="004E492C">
        <w:rPr>
          <w:noProof/>
          <w:color w:val="000000" w:themeColor="text1"/>
          <w:szCs w:val="24"/>
          <w:lang w:eastAsia="el-GR"/>
        </w:rPr>
        <w:drawing>
          <wp:inline distT="0" distB="0" distL="0" distR="0" wp14:anchorId="78186C02" wp14:editId="7B7DC4BA">
            <wp:extent cx="6800105" cy="3825240"/>
            <wp:effectExtent l="0" t="0" r="1270" b="381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809733" cy="3830656"/>
                    </a:xfrm>
                    <a:prstGeom prst="rect">
                      <a:avLst/>
                    </a:prstGeom>
                  </pic:spPr>
                </pic:pic>
              </a:graphicData>
            </a:graphic>
          </wp:inline>
        </w:drawing>
      </w:r>
    </w:p>
    <w:p w14:paraId="2620A660" w14:textId="0C3CBF12" w:rsidR="009820BD" w:rsidRDefault="009820BD" w:rsidP="004E492C">
      <w:pPr>
        <w:pStyle w:val="a5"/>
        <w:jc w:val="center"/>
        <w:rPr>
          <w:color w:val="000000" w:themeColor="text1"/>
          <w:sz w:val="24"/>
          <w:szCs w:val="24"/>
        </w:rPr>
      </w:pPr>
      <w:bookmarkStart w:id="56" w:name="_Toc99476628"/>
      <w:r w:rsidRPr="004E492C">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7</w:t>
      </w:r>
      <w:r w:rsidR="00DA6CAC">
        <w:rPr>
          <w:color w:val="000000" w:themeColor="text1"/>
          <w:sz w:val="24"/>
          <w:szCs w:val="24"/>
        </w:rPr>
        <w:fldChar w:fldCharType="end"/>
      </w:r>
      <w:r w:rsidRPr="004E492C">
        <w:rPr>
          <w:color w:val="000000" w:themeColor="text1"/>
          <w:sz w:val="24"/>
          <w:szCs w:val="24"/>
        </w:rPr>
        <w:t>: Κατά το πάτημα για αγορά εμφανίζεται μήνυμα απαίτησης εγγραφής στην ιστοσελίδα</w:t>
      </w:r>
      <w:bookmarkEnd w:id="56"/>
    </w:p>
    <w:p w14:paraId="3DD08C51" w14:textId="28F51433" w:rsidR="004E492C" w:rsidRDefault="004E492C" w:rsidP="00786DAC">
      <w:pPr>
        <w:jc w:val="both"/>
      </w:pPr>
      <w:r>
        <w:t xml:space="preserve">Ένα παράδειγμα προφίλ για την δεύτερη ενότητα που αφορά το </w:t>
      </w:r>
      <w:r>
        <w:rPr>
          <w:lang w:val="en-US"/>
        </w:rPr>
        <w:t>Design</w:t>
      </w:r>
      <w:r w:rsidRPr="004E492C">
        <w:t xml:space="preserve"> </w:t>
      </w:r>
      <w:r>
        <w:t xml:space="preserve">του </w:t>
      </w:r>
      <w:r>
        <w:rPr>
          <w:lang w:val="en-US"/>
        </w:rPr>
        <w:t>e</w:t>
      </w:r>
      <w:r w:rsidRPr="004E492C">
        <w:t>-</w:t>
      </w:r>
      <w:r>
        <w:rPr>
          <w:lang w:val="en-US"/>
        </w:rPr>
        <w:t>shop</w:t>
      </w:r>
      <w:r w:rsidRPr="004E492C">
        <w:t xml:space="preserve"> </w:t>
      </w:r>
      <w:r>
        <w:t>που σχεδιάστηκ</w:t>
      </w:r>
      <w:r w:rsidR="00917B07">
        <w:t xml:space="preserve">ε είναι το προφίλ 1 του Πίνακα </w:t>
      </w:r>
      <w:r w:rsidR="00D10578">
        <w:t>4</w:t>
      </w:r>
      <w:r w:rsidR="00917B07">
        <w:t>.2</w:t>
      </w:r>
      <w:r>
        <w:t xml:space="preserve">. </w:t>
      </w:r>
      <w:r w:rsidR="000C5E29">
        <w:t xml:space="preserve">Αυτό αποτελείται από </w:t>
      </w:r>
      <w:r w:rsidR="000C5E29" w:rsidRPr="005933E2">
        <w:rPr>
          <w:b/>
          <w:i/>
        </w:rPr>
        <w:t>γραφιστικές εικόνες, δηλαδή εικόνες όχι ζωντανές αλλά δημιουργημένες από εξειδικευμένο άτομο (γραφίστα) με τη χρήση  ηλεκτρονικού υπολογιστή. Επιπλέον παρουσιάζεται εισαγωγικό επεξηγηματικό βίντεο παρουσίασης της επιχείρησης και των προϊόντων, ο τύπος διάταξης των αντικειμένων και του περιεχομένου στην ιστοσελίδα είναι απλός, λιτός χωρίς περιττά και πλούσια στοιχεία (</w:t>
      </w:r>
      <w:r w:rsidR="000C5E29" w:rsidRPr="005933E2">
        <w:rPr>
          <w:b/>
          <w:i/>
          <w:lang w:val="en-US"/>
        </w:rPr>
        <w:t>minimal</w:t>
      </w:r>
      <w:r w:rsidR="000C5E29" w:rsidRPr="005933E2">
        <w:rPr>
          <w:b/>
          <w:i/>
        </w:rPr>
        <w:t>), ενώ δεν υπάρχει κίνηση και το δια</w:t>
      </w:r>
      <w:r w:rsidR="00EB4D93" w:rsidRPr="00EB4D93">
        <w:rPr>
          <w:b/>
          <w:i/>
        </w:rPr>
        <w:t>-</w:t>
      </w:r>
      <w:r w:rsidR="000C5E29" w:rsidRPr="005933E2">
        <w:rPr>
          <w:b/>
          <w:i/>
        </w:rPr>
        <w:t>δραστικό στοιχείο στα αντικείμενα και  στο περιεχόμενο</w:t>
      </w:r>
      <w:r w:rsidR="000C5E29">
        <w:t xml:space="preserve">. Στις παρακάτω εικόνες απεικονίζονται όλα τα χαρακτηριστικά και τα επίπεδα του πρώτου προφίλ του ηλεκτρονικού καταστήματος </w:t>
      </w:r>
      <w:r w:rsidR="00C83C7B">
        <w:t xml:space="preserve">αφορά το </w:t>
      </w:r>
      <w:r w:rsidR="00C83C7B">
        <w:rPr>
          <w:lang w:val="en-US"/>
        </w:rPr>
        <w:t>Design</w:t>
      </w:r>
      <w:r w:rsidR="00C83C7B" w:rsidRPr="004E492C">
        <w:t xml:space="preserve"> </w:t>
      </w:r>
      <w:r w:rsidR="00C83C7B">
        <w:t xml:space="preserve">του </w:t>
      </w:r>
      <w:r w:rsidR="000C5E29">
        <w:t>όπως αυτά σχεδιάστηκαν.</w:t>
      </w:r>
    </w:p>
    <w:p w14:paraId="18F7F998" w14:textId="3736D4BB" w:rsidR="000C5E29" w:rsidRPr="007E2A1A" w:rsidRDefault="000C5E29" w:rsidP="007E2A1A">
      <w:pPr>
        <w:jc w:val="center"/>
        <w:rPr>
          <w:color w:val="000000" w:themeColor="text1"/>
          <w:szCs w:val="24"/>
        </w:rPr>
      </w:pPr>
      <w:r w:rsidRPr="007E2A1A">
        <w:rPr>
          <w:noProof/>
          <w:color w:val="000000" w:themeColor="text1"/>
          <w:szCs w:val="24"/>
          <w:lang w:eastAsia="el-GR"/>
        </w:rPr>
        <w:lastRenderedPageBreak/>
        <w:drawing>
          <wp:inline distT="0" distB="0" distL="0" distR="0" wp14:anchorId="4D8BC880" wp14:editId="1297BF2E">
            <wp:extent cx="6804660" cy="3827802"/>
            <wp:effectExtent l="0" t="0" r="0" b="127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815052" cy="3833648"/>
                    </a:xfrm>
                    <a:prstGeom prst="rect">
                      <a:avLst/>
                    </a:prstGeom>
                  </pic:spPr>
                </pic:pic>
              </a:graphicData>
            </a:graphic>
          </wp:inline>
        </w:drawing>
      </w:r>
    </w:p>
    <w:p w14:paraId="7B9079D5" w14:textId="62F135E4" w:rsidR="007E2A1A" w:rsidRPr="007E2A1A" w:rsidRDefault="007E2A1A" w:rsidP="007E2A1A">
      <w:pPr>
        <w:pStyle w:val="a5"/>
        <w:jc w:val="center"/>
        <w:rPr>
          <w:color w:val="000000" w:themeColor="text1"/>
          <w:sz w:val="24"/>
          <w:szCs w:val="24"/>
        </w:rPr>
      </w:pPr>
      <w:bookmarkStart w:id="57" w:name="_Toc99476629"/>
      <w:r w:rsidRPr="007E2A1A">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8</w:t>
      </w:r>
      <w:r w:rsidR="00DA6CAC">
        <w:rPr>
          <w:color w:val="000000" w:themeColor="text1"/>
          <w:sz w:val="24"/>
          <w:szCs w:val="24"/>
        </w:rPr>
        <w:fldChar w:fldCharType="end"/>
      </w:r>
      <w:r w:rsidRPr="007E2A1A">
        <w:rPr>
          <w:color w:val="000000" w:themeColor="text1"/>
          <w:sz w:val="24"/>
          <w:szCs w:val="24"/>
        </w:rPr>
        <w:t xml:space="preserve">: Ύπαρξη βίντεο κατά την είσοδο στο </w:t>
      </w:r>
      <w:r w:rsidRPr="007E2A1A">
        <w:rPr>
          <w:color w:val="000000" w:themeColor="text1"/>
          <w:sz w:val="24"/>
          <w:szCs w:val="24"/>
          <w:lang w:val="en-US"/>
        </w:rPr>
        <w:t>e</w:t>
      </w:r>
      <w:r w:rsidRPr="007E2A1A">
        <w:rPr>
          <w:color w:val="000000" w:themeColor="text1"/>
          <w:sz w:val="24"/>
          <w:szCs w:val="24"/>
        </w:rPr>
        <w:t>-</w:t>
      </w:r>
      <w:r w:rsidRPr="007E2A1A">
        <w:rPr>
          <w:color w:val="000000" w:themeColor="text1"/>
          <w:sz w:val="24"/>
          <w:szCs w:val="24"/>
          <w:lang w:val="en-US"/>
        </w:rPr>
        <w:t>shop</w:t>
      </w:r>
      <w:bookmarkEnd w:id="57"/>
    </w:p>
    <w:p w14:paraId="1BC0DA66" w14:textId="21A03F12" w:rsidR="007E2A1A" w:rsidRPr="007E2A1A" w:rsidRDefault="007E2A1A" w:rsidP="007E2A1A">
      <w:pPr>
        <w:jc w:val="center"/>
        <w:rPr>
          <w:color w:val="000000" w:themeColor="text1"/>
          <w:szCs w:val="24"/>
        </w:rPr>
      </w:pPr>
      <w:r w:rsidRPr="007E2A1A">
        <w:rPr>
          <w:noProof/>
          <w:color w:val="000000" w:themeColor="text1"/>
          <w:szCs w:val="24"/>
          <w:lang w:eastAsia="el-GR"/>
        </w:rPr>
        <w:drawing>
          <wp:inline distT="0" distB="0" distL="0" distR="0" wp14:anchorId="238B9840" wp14:editId="49F47B9D">
            <wp:extent cx="6206066" cy="3491077"/>
            <wp:effectExtent l="0" t="0" r="4445"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229062" cy="3504013"/>
                    </a:xfrm>
                    <a:prstGeom prst="rect">
                      <a:avLst/>
                    </a:prstGeom>
                  </pic:spPr>
                </pic:pic>
              </a:graphicData>
            </a:graphic>
          </wp:inline>
        </w:drawing>
      </w:r>
    </w:p>
    <w:p w14:paraId="0BD16F60" w14:textId="7A51F828" w:rsidR="007E2A1A" w:rsidRPr="00917B07" w:rsidRDefault="007E2A1A" w:rsidP="00917B07">
      <w:pPr>
        <w:pStyle w:val="a5"/>
        <w:jc w:val="center"/>
        <w:rPr>
          <w:color w:val="000000" w:themeColor="text1"/>
          <w:sz w:val="24"/>
          <w:szCs w:val="24"/>
        </w:rPr>
      </w:pPr>
      <w:bookmarkStart w:id="58" w:name="_Toc99476630"/>
      <w:r w:rsidRPr="007E2A1A">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9</w:t>
      </w:r>
      <w:r w:rsidR="00DA6CAC">
        <w:rPr>
          <w:color w:val="000000" w:themeColor="text1"/>
          <w:sz w:val="24"/>
          <w:szCs w:val="24"/>
        </w:rPr>
        <w:fldChar w:fldCharType="end"/>
      </w:r>
      <w:r w:rsidRPr="007E2A1A">
        <w:rPr>
          <w:color w:val="000000" w:themeColor="text1"/>
          <w:sz w:val="24"/>
          <w:szCs w:val="24"/>
        </w:rPr>
        <w:t xml:space="preserve">: </w:t>
      </w:r>
      <w:r>
        <w:rPr>
          <w:color w:val="000000" w:themeColor="text1"/>
          <w:sz w:val="24"/>
          <w:szCs w:val="24"/>
        </w:rPr>
        <w:t>Γραφιστικές εικόνες,</w:t>
      </w:r>
      <w:r w:rsidRPr="007E2A1A">
        <w:rPr>
          <w:color w:val="000000" w:themeColor="text1"/>
          <w:sz w:val="24"/>
          <w:szCs w:val="24"/>
        </w:rPr>
        <w:t xml:space="preserve"> </w:t>
      </w:r>
      <w:r w:rsidRPr="007E2A1A">
        <w:rPr>
          <w:color w:val="000000" w:themeColor="text1"/>
          <w:sz w:val="24"/>
          <w:szCs w:val="24"/>
          <w:lang w:val="en-US"/>
        </w:rPr>
        <w:t>minimal</w:t>
      </w:r>
      <w:r w:rsidRPr="007E2A1A">
        <w:rPr>
          <w:color w:val="000000" w:themeColor="text1"/>
          <w:sz w:val="24"/>
          <w:szCs w:val="24"/>
        </w:rPr>
        <w:t xml:space="preserve"> </w:t>
      </w:r>
      <w:r w:rsidRPr="007E2A1A">
        <w:rPr>
          <w:color w:val="000000" w:themeColor="text1"/>
          <w:sz w:val="24"/>
          <w:szCs w:val="24"/>
          <w:lang w:val="en-US"/>
        </w:rPr>
        <w:t>layout</w:t>
      </w:r>
      <w:r w:rsidRPr="007E2A1A">
        <w:rPr>
          <w:color w:val="000000" w:themeColor="text1"/>
          <w:sz w:val="24"/>
          <w:szCs w:val="24"/>
        </w:rPr>
        <w:t xml:space="preserve">, </w:t>
      </w:r>
      <w:r>
        <w:rPr>
          <w:color w:val="000000" w:themeColor="text1"/>
          <w:sz w:val="24"/>
          <w:szCs w:val="24"/>
        </w:rPr>
        <w:t>χωρίς δια</w:t>
      </w:r>
      <w:r w:rsidR="00EB4D93" w:rsidRPr="00EB4D93">
        <w:rPr>
          <w:color w:val="000000" w:themeColor="text1"/>
          <w:sz w:val="24"/>
          <w:szCs w:val="24"/>
        </w:rPr>
        <w:t>-</w:t>
      </w:r>
      <w:r>
        <w:rPr>
          <w:color w:val="000000" w:themeColor="text1"/>
          <w:sz w:val="24"/>
          <w:szCs w:val="24"/>
        </w:rPr>
        <w:t>δραστικό περιεχόμενο</w:t>
      </w:r>
      <w:bookmarkEnd w:id="58"/>
    </w:p>
    <w:p w14:paraId="03DA6F26" w14:textId="0F393399" w:rsidR="00865850" w:rsidRPr="00865850" w:rsidRDefault="004E492C" w:rsidP="00786DAC">
      <w:pPr>
        <w:jc w:val="both"/>
      </w:pPr>
      <w:r>
        <w:lastRenderedPageBreak/>
        <w:t>Για την κατασκευή όλων των προφίλ και για τις δύο ενότητες χρησιμοποιήθηκε το ίδιο πρότυπο ηλεκτρονικού καταστήματος ενώ άλλαζαν μόνο τα επίπεδα των χαρακτηριστικών. Αυτό</w:t>
      </w:r>
      <w:r w:rsidR="007E2A1A">
        <w:t xml:space="preserve"> είχε ως</w:t>
      </w:r>
      <w:r>
        <w:t xml:space="preserve"> αποτέλεσμα </w:t>
      </w:r>
      <w:r w:rsidR="007E2A1A">
        <w:t xml:space="preserve">τις </w:t>
      </w:r>
      <w:r>
        <w:t>8 παραλλαγές του ίδιου ηλεκτρονικού κατ</w:t>
      </w:r>
      <w:r w:rsidR="008F04FD">
        <w:t xml:space="preserve">αστήματος για την κάθε </w:t>
      </w:r>
      <w:r w:rsidR="00D10578">
        <w:t>επιμέρους έρευνα</w:t>
      </w:r>
      <w:r w:rsidR="008F04FD">
        <w:t>.</w:t>
      </w:r>
    </w:p>
    <w:p w14:paraId="6AFAE3D2" w14:textId="77777777" w:rsidR="00A86B1E" w:rsidRDefault="00A86B1E" w:rsidP="00C62E1D"/>
    <w:p w14:paraId="3602E72A" w14:textId="77777777" w:rsidR="00A86B1E" w:rsidRDefault="00A86B1E" w:rsidP="00C62E1D"/>
    <w:p w14:paraId="286B18F1" w14:textId="77777777" w:rsidR="00A86B1E" w:rsidRDefault="00A86B1E" w:rsidP="00C62E1D"/>
    <w:p w14:paraId="2FA8917F" w14:textId="77777777" w:rsidR="00A86B1E" w:rsidRDefault="00A86B1E" w:rsidP="00C62E1D"/>
    <w:p w14:paraId="70E27499" w14:textId="77777777" w:rsidR="00A86B1E" w:rsidRDefault="00A86B1E" w:rsidP="00C62E1D"/>
    <w:p w14:paraId="3AA00C04" w14:textId="77777777" w:rsidR="00A86B1E" w:rsidRDefault="00A86B1E" w:rsidP="00C62E1D"/>
    <w:p w14:paraId="2ABF2D35" w14:textId="0336012E" w:rsidR="000B3DF1" w:rsidRDefault="00917B07" w:rsidP="00C62E1D">
      <w:r>
        <w:br w:type="page"/>
      </w:r>
    </w:p>
    <w:p w14:paraId="4E168657" w14:textId="3317D797" w:rsidR="00332989" w:rsidRPr="000C3590" w:rsidRDefault="00332989" w:rsidP="00332989">
      <w:pPr>
        <w:pStyle w:val="1"/>
        <w:rPr>
          <w:sz w:val="40"/>
          <w:szCs w:val="40"/>
        </w:rPr>
      </w:pPr>
      <w:bookmarkStart w:id="59" w:name="_Toc99476590"/>
      <w:r w:rsidRPr="000C3590">
        <w:rPr>
          <w:sz w:val="40"/>
          <w:szCs w:val="40"/>
        </w:rPr>
        <w:lastRenderedPageBreak/>
        <w:t xml:space="preserve">: </w:t>
      </w:r>
      <w:r w:rsidR="000C3590" w:rsidRPr="000C3590">
        <w:rPr>
          <w:sz w:val="40"/>
          <w:szCs w:val="40"/>
        </w:rPr>
        <w:t xml:space="preserve">Στατιστικά αποτελέσματα και αποτελέσματα </w:t>
      </w:r>
      <w:r w:rsidR="00D10578">
        <w:rPr>
          <w:sz w:val="40"/>
          <w:szCs w:val="40"/>
          <w:lang w:val="en-US"/>
        </w:rPr>
        <w:t>Conjoint</w:t>
      </w:r>
      <w:r w:rsidR="00D10578" w:rsidRPr="002636F1">
        <w:rPr>
          <w:sz w:val="40"/>
          <w:szCs w:val="40"/>
        </w:rPr>
        <w:t xml:space="preserve"> </w:t>
      </w:r>
      <w:r w:rsidR="00D10578">
        <w:rPr>
          <w:sz w:val="40"/>
          <w:szCs w:val="40"/>
          <w:lang w:val="en-US"/>
        </w:rPr>
        <w:t>Analysis</w:t>
      </w:r>
      <w:bookmarkEnd w:id="59"/>
    </w:p>
    <w:p w14:paraId="00241228" w14:textId="77777777" w:rsidR="002443CA" w:rsidRPr="00F02AAB" w:rsidRDefault="002443CA" w:rsidP="002443CA"/>
    <w:p w14:paraId="765CD90A" w14:textId="786CD299" w:rsidR="00D10578" w:rsidRDefault="00E420A7" w:rsidP="00786DAC">
      <w:pPr>
        <w:jc w:val="both"/>
      </w:pPr>
      <w:r>
        <w:t xml:space="preserve">Στο συγκεκριμένο κεφάλαιο παρουσιάζονται τα στατιστικά αποτελέσματα και τα αποτελέσματα </w:t>
      </w:r>
      <w:r w:rsidR="00D10578">
        <w:t xml:space="preserve">της </w:t>
      </w:r>
      <w:r w:rsidR="00D10578">
        <w:rPr>
          <w:lang w:val="en-US"/>
        </w:rPr>
        <w:t>Conjoint</w:t>
      </w:r>
      <w:r w:rsidR="00D10578" w:rsidRPr="002636F1">
        <w:t xml:space="preserve"> </w:t>
      </w:r>
      <w:r w:rsidR="00D10578">
        <w:rPr>
          <w:lang w:val="en-US"/>
        </w:rPr>
        <w:t>Analysis</w:t>
      </w:r>
      <w:r w:rsidR="00B0753C">
        <w:t xml:space="preserve">. Όσον αφορά και τα δύο ερωτηματολόγια, τα βήματα της ανάλυσης είναι τα εξής και ακολουθούν το ίδιο μοτίβο. Αρχικά αναλύονται τα δημογραφικά δεδομένα, ύστερα τα αποτελέσματα της </w:t>
      </w:r>
      <w:r w:rsidR="00B0753C">
        <w:rPr>
          <w:lang w:val="en-US"/>
        </w:rPr>
        <w:t>Conjoint</w:t>
      </w:r>
      <w:r w:rsidR="00B0753C" w:rsidRPr="00B0753C">
        <w:t xml:space="preserve"> </w:t>
      </w:r>
      <w:r w:rsidR="00B0753C">
        <w:rPr>
          <w:lang w:val="en-US"/>
        </w:rPr>
        <w:t>Analysis</w:t>
      </w:r>
      <w:r w:rsidR="00B0753C" w:rsidRPr="00B0753C">
        <w:t xml:space="preserve"> </w:t>
      </w:r>
      <w:r w:rsidR="00B0753C">
        <w:t xml:space="preserve">που αφορούν τεχνικά χαρακτηριστικά </w:t>
      </w:r>
      <w:r w:rsidR="00F02AAB">
        <w:t xml:space="preserve">για κάθε </w:t>
      </w:r>
      <w:r w:rsidR="00E929BA">
        <w:t>επι</w:t>
      </w:r>
      <w:r w:rsidR="00D10578">
        <w:t>μέρους έρευνα</w:t>
      </w:r>
      <w:r w:rsidR="00F02AAB">
        <w:t>.</w:t>
      </w:r>
      <w:r w:rsidR="00B0753C">
        <w:t xml:space="preserve"> </w:t>
      </w:r>
      <w:r w:rsidR="00F02AAB">
        <w:t>Έπειτα</w:t>
      </w:r>
      <w:r w:rsidR="00B0753C">
        <w:t xml:space="preserve"> αναλύονται τα στατιστικά αποτελέσματα που αφορούν της διαδικτυακές καταναλωτικές συνήθειες των χρηστών κατά την διάρκεια της πανδημίας. Ειδικότερα, για τα δημογραφικά δεδομένα χρησιμοποιούνται </w:t>
      </w:r>
      <w:r w:rsidR="00F271CF">
        <w:t xml:space="preserve">εργαλεία γραφημάτων, όπως </w:t>
      </w:r>
      <w:r w:rsidR="00B0753C">
        <w:t>πίνακες και διαγράμματα</w:t>
      </w:r>
      <w:r w:rsidR="00F271CF">
        <w:t>,</w:t>
      </w:r>
      <w:r w:rsidR="00B0753C">
        <w:t xml:space="preserve"> για την γραφική απεικόνιση με τη βοήθεια </w:t>
      </w:r>
      <w:r w:rsidR="00F271CF">
        <w:t xml:space="preserve">προγράμματος λογιστικών φύλλων (Microsoft Excel), αλλά και κάποια έτοιμα γραφήματα που παρέχει το λογισμικό </w:t>
      </w:r>
      <w:r w:rsidR="00F271CF">
        <w:rPr>
          <w:lang w:val="en-US"/>
        </w:rPr>
        <w:t>MS</w:t>
      </w:r>
      <w:r w:rsidR="00F271CF" w:rsidRPr="00F271CF">
        <w:t xml:space="preserve"> </w:t>
      </w:r>
      <w:r w:rsidR="00F271CF">
        <w:rPr>
          <w:lang w:val="en-US"/>
        </w:rPr>
        <w:t>Forms</w:t>
      </w:r>
      <w:r w:rsidR="00F271CF">
        <w:t>, το οποίο χρησιμοποιήθηκε για την κατασκευή των ερωτηματολογίων.</w:t>
      </w:r>
      <w:r w:rsidR="009742E3">
        <w:t xml:space="preserve"> </w:t>
      </w:r>
    </w:p>
    <w:p w14:paraId="5E2CE27D" w14:textId="73D35145" w:rsidR="00E420A7" w:rsidRPr="00F271CF" w:rsidRDefault="009742E3" w:rsidP="00786DAC">
      <w:pPr>
        <w:jc w:val="both"/>
      </w:pPr>
      <w:r>
        <w:t xml:space="preserve">Σε δεύτερη φάση η ανάλυση των αποτελεσμάτων της </w:t>
      </w:r>
      <w:r w:rsidR="00761CC2">
        <w:rPr>
          <w:lang w:val="en-US"/>
        </w:rPr>
        <w:t>CA</w:t>
      </w:r>
      <w:r>
        <w:t xml:space="preserve"> υλοποιείτ</w:t>
      </w:r>
      <w:r w:rsidR="00761CC2">
        <w:t>αι</w:t>
      </w:r>
      <w:r>
        <w:t xml:space="preserve"> μέσω λεπτομερούς περιγραφής της σημαντικότητας των χαρακτηριστικών και των μερικών αξιών των επιπέδων. Μετά ακολουθεί η συσταδοποίηση των ερωτηθέντων με τον αλγόριθμο του Κ-means</w:t>
      </w:r>
      <w:r w:rsidR="007B676D" w:rsidRPr="00997B34">
        <w:t xml:space="preserve"> </w:t>
      </w:r>
      <w:r w:rsidR="007B676D">
        <w:t>αφού έχει προηγηθεί η εύρεση του κατάλληλου αριθμού συστάδων</w:t>
      </w:r>
      <w:r w:rsidR="00574A38" w:rsidRPr="00997B34">
        <w:t>,</w:t>
      </w:r>
      <w:r w:rsidR="007B676D">
        <w:t xml:space="preserve"> μέσω </w:t>
      </w:r>
      <w:r w:rsidR="007B676D">
        <w:rPr>
          <w:lang w:val="en-US"/>
        </w:rPr>
        <w:t>Hierarchical</w:t>
      </w:r>
      <w:r w:rsidR="007B676D" w:rsidRPr="00997B34">
        <w:t xml:space="preserve"> </w:t>
      </w:r>
      <w:r w:rsidR="007B676D">
        <w:rPr>
          <w:lang w:val="en-US"/>
        </w:rPr>
        <w:t>Cluster</w:t>
      </w:r>
      <w:r w:rsidR="007B676D" w:rsidRPr="00997B34">
        <w:t xml:space="preserve"> </w:t>
      </w:r>
      <w:r w:rsidR="007B676D">
        <w:rPr>
          <w:lang w:val="en-US"/>
        </w:rPr>
        <w:t>Analysis</w:t>
      </w:r>
      <w:r w:rsidR="00007F4A" w:rsidRPr="00007F4A">
        <w:t>.</w:t>
      </w:r>
      <w:r>
        <w:t xml:space="preserve"> Τέλος</w:t>
      </w:r>
      <w:r w:rsidR="00761CC2" w:rsidRPr="00761CC2">
        <w:t>,</w:t>
      </w:r>
      <w:r>
        <w:t xml:space="preserve"> όσον αφορά τα στατιστικά αποτελέσματα που αφορούν της διαδικτυακές καταναλωτικές συνήθειες των χρηστών κατά την διάρκεια της πανδημίας, αυτές αναλύονται με εργαλεία γραφημάτων του Microsoft Excel και έπειτα συγκρίνονται με αυτές πριν την ύπαρξη της πανδημίας.</w:t>
      </w:r>
    </w:p>
    <w:p w14:paraId="197609C7" w14:textId="7DEB59CD" w:rsidR="00A46AB7" w:rsidRDefault="00A46AB7" w:rsidP="00786DAC">
      <w:pPr>
        <w:jc w:val="both"/>
      </w:pPr>
      <w:r>
        <w:t>Παρακάτω αναλύεται σε γραφήματα κάθ</w:t>
      </w:r>
      <w:r w:rsidR="008D7FAB">
        <w:t xml:space="preserve">ε ερωτηματολόγιο ξεχωριστά. Για την διευκόλυνση της ανάλυσης αυτή </w:t>
      </w:r>
      <w:r>
        <w:t xml:space="preserve">χωρίζεται </w:t>
      </w:r>
      <w:r w:rsidR="008D7FAB">
        <w:t>ως εξής</w:t>
      </w:r>
      <w:r w:rsidRPr="00A46AB7">
        <w:t>:</w:t>
      </w:r>
    </w:p>
    <w:p w14:paraId="1522A4F1" w14:textId="6697879B" w:rsidR="00A46AB7" w:rsidRDefault="00A46AB7" w:rsidP="00736571">
      <w:pPr>
        <w:jc w:val="both"/>
      </w:pPr>
      <w:r>
        <w:t>Α) Ερωτηματολόγιο που αφορά την ενότητα Πλοήγηση</w:t>
      </w:r>
    </w:p>
    <w:p w14:paraId="6C630497" w14:textId="64C2490A" w:rsidR="00A46AB7" w:rsidRPr="00A46AB7" w:rsidRDefault="00A46AB7" w:rsidP="00736571">
      <w:pPr>
        <w:jc w:val="both"/>
      </w:pPr>
      <w:r>
        <w:t xml:space="preserve">Β) Ερωτηματολόγιο που αφορά την ενότητα </w:t>
      </w:r>
      <w:r w:rsidR="00761CC2">
        <w:t xml:space="preserve">Σχεδίαση </w:t>
      </w:r>
      <w:r>
        <w:rPr>
          <w:lang w:val="en-US"/>
        </w:rPr>
        <w:t>Design</w:t>
      </w:r>
    </w:p>
    <w:p w14:paraId="55BF41C1" w14:textId="3E98C5DF" w:rsidR="002443CA" w:rsidRDefault="00A46AB7" w:rsidP="00786DAC">
      <w:pPr>
        <w:jc w:val="both"/>
      </w:pPr>
      <w:r>
        <w:t xml:space="preserve">Τα </w:t>
      </w:r>
      <w:r w:rsidR="009742E3">
        <w:t>δημογραφικά χαρακτηριστικά και για τα δύο ερωτηματολόγια αφορούν το φύλο, την ηλικία, την εκπαίδευση, το ετήσιο εισόδημα, την συχνότητα αγοράς από ηλεκτρονικά καταστήματα</w:t>
      </w:r>
      <w:r w:rsidR="00C240DF">
        <w:t>, την προτίμηση αγοράς από ανώνυμα ηλεκτρονικά καταστήματα</w:t>
      </w:r>
      <w:r w:rsidR="009742E3">
        <w:t xml:space="preserve"> αλλά και το ποσό που δαπανούν ετησίως οι ερωτηθέντες σε αυτά.</w:t>
      </w:r>
      <w:r w:rsidR="00C240DF">
        <w:t xml:space="preserve"> Κοινά επίσης είναι και στα δύο ερωτηματολόγια τα στατιστικά δεδομένα που αφορούν την πανδημία. Αυτά </w:t>
      </w:r>
      <w:r w:rsidR="00761CC2">
        <w:t xml:space="preserve">αφορούν </w:t>
      </w:r>
      <w:r w:rsidR="00C240DF">
        <w:t>την μεταβολή της συχνότητας των ηλεκτρονικών αγορών και την κατηγορία προϊόντων που αγοράστηκαν περισσότερο κατά την περίοδο αυτή.</w:t>
      </w:r>
    </w:p>
    <w:p w14:paraId="7647A1F2" w14:textId="77777777" w:rsidR="006270D6" w:rsidRDefault="006270D6" w:rsidP="002443CA"/>
    <w:p w14:paraId="351CBF2B" w14:textId="77777777" w:rsidR="006270D6" w:rsidRDefault="006270D6" w:rsidP="002443CA"/>
    <w:p w14:paraId="2ADEB102" w14:textId="77777777" w:rsidR="006270D6" w:rsidRDefault="006270D6" w:rsidP="002443CA"/>
    <w:p w14:paraId="3C397224" w14:textId="6B874F85" w:rsidR="006270D6" w:rsidRDefault="00786DAC" w:rsidP="00786DAC">
      <w:pPr>
        <w:pStyle w:val="2"/>
      </w:pPr>
      <w:bookmarkStart w:id="60" w:name="_Toc99476591"/>
      <w:r>
        <w:t xml:space="preserve">5.1 </w:t>
      </w:r>
      <w:r w:rsidR="004B1501" w:rsidRPr="0095352E">
        <w:t>Ερωτηματολόγιο που αφορά την ενότητα Πλοήγηση</w:t>
      </w:r>
      <w:bookmarkEnd w:id="60"/>
    </w:p>
    <w:p w14:paraId="688A1660" w14:textId="62191F9B" w:rsidR="00C240DF" w:rsidRPr="001627CB" w:rsidRDefault="00C240DF" w:rsidP="00736571">
      <w:pPr>
        <w:jc w:val="both"/>
      </w:pPr>
      <w:r w:rsidRPr="001627CB">
        <w:t xml:space="preserve">Όσον αφορά την έρευνα λειτουργικότητας τεχνικών χαρακτηριστικών που αφορούν την </w:t>
      </w:r>
      <w:r w:rsidRPr="004B1501">
        <w:t>Πλοήγηση</w:t>
      </w:r>
      <w:r w:rsidRPr="001627CB">
        <w:t xml:space="preserve"> των </w:t>
      </w:r>
      <w:r w:rsidRPr="001627CB">
        <w:rPr>
          <w:lang w:val="en-US"/>
        </w:rPr>
        <w:t>e</w:t>
      </w:r>
      <w:r w:rsidRPr="001627CB">
        <w:t>-</w:t>
      </w:r>
      <w:r w:rsidRPr="001627CB">
        <w:rPr>
          <w:lang w:val="en-US"/>
        </w:rPr>
        <w:t>shop</w:t>
      </w:r>
      <w:r w:rsidRPr="001627CB">
        <w:t xml:space="preserve">, τα αποτελέσματα παρουσιάζονται παρακάτω ως εξής: </w:t>
      </w:r>
    </w:p>
    <w:p w14:paraId="0F536130" w14:textId="5041442C" w:rsidR="00C240DF" w:rsidRDefault="003D6142" w:rsidP="002443CA">
      <w:pPr>
        <w:rPr>
          <w:u w:val="single"/>
        </w:rPr>
      </w:pPr>
      <w:r>
        <w:rPr>
          <w:u w:val="single"/>
        </w:rPr>
        <w:t xml:space="preserve">Στατιστικά αποτελέσματα δημογραφικών και ερωτήσεων </w:t>
      </w:r>
      <w:r w:rsidR="00062F34" w:rsidRPr="00062F34">
        <w:rPr>
          <w:u w:val="single"/>
        </w:rPr>
        <w:t xml:space="preserve"> που αφορούν την πανδημία</w:t>
      </w:r>
      <w:r w:rsidR="001627CB">
        <w:rPr>
          <w:u w:val="single"/>
        </w:rPr>
        <w:t>, τα οποία συλλέχτηκαν από το συγκεκριμένο ερωτηματολόγιο</w:t>
      </w:r>
      <w:r w:rsidR="001627CB" w:rsidRPr="001627CB">
        <w:rPr>
          <w:u w:val="single"/>
        </w:rPr>
        <w:t>:</w:t>
      </w:r>
    </w:p>
    <w:p w14:paraId="5555C1F7" w14:textId="77777777" w:rsidR="00CA5873" w:rsidRPr="001627CB" w:rsidRDefault="00CA5873" w:rsidP="002443CA">
      <w:pPr>
        <w:rPr>
          <w:u w:val="single"/>
        </w:rPr>
      </w:pPr>
    </w:p>
    <w:p w14:paraId="6E65BD86" w14:textId="654CE9F8" w:rsidR="00C240DF" w:rsidRDefault="00F02AAB" w:rsidP="002443CA">
      <w:pPr>
        <w:rPr>
          <w:u w:val="single"/>
        </w:rPr>
      </w:pPr>
      <w:r w:rsidRPr="00F02AAB">
        <w:rPr>
          <w:u w:val="single"/>
        </w:rPr>
        <w:t>Φύλο</w:t>
      </w:r>
      <w:r w:rsidR="00CA5873" w:rsidRPr="008070AD">
        <w:rPr>
          <w:u w:val="single"/>
        </w:rPr>
        <w:t xml:space="preserve"> </w:t>
      </w:r>
      <w:r w:rsidR="00CA5873">
        <w:rPr>
          <w:u w:val="single"/>
        </w:rPr>
        <w:t>δείγματος</w:t>
      </w:r>
      <w:r w:rsidR="00066682" w:rsidRPr="008070AD">
        <w:rPr>
          <w:u w:val="single"/>
        </w:rPr>
        <w:t>:</w:t>
      </w:r>
      <w:r w:rsidRPr="00F02AAB">
        <w:rPr>
          <w:u w:val="single"/>
        </w:rPr>
        <w:t xml:space="preserve"> </w:t>
      </w:r>
    </w:p>
    <w:p w14:paraId="49B7DCB6" w14:textId="348BD74A" w:rsidR="00917B07" w:rsidRDefault="00917B07" w:rsidP="00917B07">
      <w:pPr>
        <w:pStyle w:val="a5"/>
        <w:jc w:val="center"/>
        <w:rPr>
          <w:color w:val="000000" w:themeColor="text1"/>
          <w:sz w:val="24"/>
          <w:szCs w:val="24"/>
        </w:rPr>
      </w:pPr>
      <w:bookmarkStart w:id="61" w:name="_Toc99476667"/>
      <w:r w:rsidRPr="00066682">
        <w:rPr>
          <w:color w:val="000000" w:themeColor="text1"/>
          <w:sz w:val="24"/>
          <w:szCs w:val="24"/>
        </w:rPr>
        <w:t xml:space="preserve">Πίνακας </w:t>
      </w:r>
      <w:r>
        <w:rPr>
          <w:color w:val="000000" w:themeColor="text1"/>
          <w:sz w:val="24"/>
          <w:szCs w:val="24"/>
        </w:rPr>
        <w:fldChar w:fldCharType="begin"/>
      </w:r>
      <w:r>
        <w:rPr>
          <w:color w:val="000000" w:themeColor="text1"/>
          <w:sz w:val="24"/>
          <w:szCs w:val="24"/>
        </w:rPr>
        <w:instrText xml:space="preserve"> STYLEREF 1 \s </w:instrText>
      </w:r>
      <w:r>
        <w:rPr>
          <w:color w:val="000000" w:themeColor="text1"/>
          <w:sz w:val="24"/>
          <w:szCs w:val="24"/>
        </w:rPr>
        <w:fldChar w:fldCharType="separate"/>
      </w:r>
      <w:r w:rsidR="002745AA">
        <w:rPr>
          <w:noProof/>
          <w:color w:val="000000" w:themeColor="text1"/>
          <w:sz w:val="24"/>
          <w:szCs w:val="24"/>
        </w:rPr>
        <w:t>5</w:t>
      </w:r>
      <w:r>
        <w:rPr>
          <w:color w:val="000000" w:themeColor="text1"/>
          <w:sz w:val="24"/>
          <w:szCs w:val="24"/>
        </w:rPr>
        <w:fldChar w:fldCharType="end"/>
      </w:r>
      <w:r>
        <w:rPr>
          <w:color w:val="000000" w:themeColor="text1"/>
          <w:sz w:val="24"/>
          <w:szCs w:val="24"/>
        </w:rPr>
        <w:t>.</w:t>
      </w:r>
      <w:r>
        <w:rPr>
          <w:color w:val="000000" w:themeColor="text1"/>
          <w:sz w:val="24"/>
          <w:szCs w:val="24"/>
        </w:rPr>
        <w:fldChar w:fldCharType="begin"/>
      </w:r>
      <w:r>
        <w:rPr>
          <w:color w:val="000000" w:themeColor="text1"/>
          <w:sz w:val="24"/>
          <w:szCs w:val="24"/>
        </w:rPr>
        <w:instrText xml:space="preserve"> SEQ Πίνακας \* ARABIC \s 1 </w:instrText>
      </w:r>
      <w:r>
        <w:rPr>
          <w:color w:val="000000" w:themeColor="text1"/>
          <w:sz w:val="24"/>
          <w:szCs w:val="24"/>
        </w:rPr>
        <w:fldChar w:fldCharType="separate"/>
      </w:r>
      <w:r w:rsidR="002745AA">
        <w:rPr>
          <w:noProof/>
          <w:color w:val="000000" w:themeColor="text1"/>
          <w:sz w:val="24"/>
          <w:szCs w:val="24"/>
        </w:rPr>
        <w:t>1</w:t>
      </w:r>
      <w:r>
        <w:rPr>
          <w:color w:val="000000" w:themeColor="text1"/>
          <w:sz w:val="24"/>
          <w:szCs w:val="24"/>
        </w:rPr>
        <w:fldChar w:fldCharType="end"/>
      </w:r>
      <w:r w:rsidRPr="00850603">
        <w:rPr>
          <w:color w:val="000000" w:themeColor="text1"/>
          <w:sz w:val="24"/>
          <w:szCs w:val="24"/>
        </w:rPr>
        <w:t xml:space="preserve">: </w:t>
      </w:r>
      <w:r w:rsidRPr="00066682">
        <w:rPr>
          <w:color w:val="000000" w:themeColor="text1"/>
          <w:sz w:val="24"/>
          <w:szCs w:val="24"/>
        </w:rPr>
        <w:t>Κατανομή φύλου στο δείγμα</w:t>
      </w:r>
      <w:bookmarkEnd w:id="61"/>
    </w:p>
    <w:tbl>
      <w:tblPr>
        <w:tblStyle w:val="afd"/>
        <w:tblW w:w="0" w:type="auto"/>
        <w:tblInd w:w="3397" w:type="dxa"/>
        <w:tblLook w:val="04A0" w:firstRow="1" w:lastRow="0" w:firstColumn="1" w:lastColumn="0" w:noHBand="0" w:noVBand="1"/>
      </w:tblPr>
      <w:tblGrid>
        <w:gridCol w:w="1300"/>
        <w:gridCol w:w="1677"/>
      </w:tblGrid>
      <w:tr w:rsidR="00F02AAB" w:rsidRPr="00066682" w14:paraId="293EB52D" w14:textId="77777777" w:rsidTr="00066682">
        <w:tc>
          <w:tcPr>
            <w:tcW w:w="1300" w:type="dxa"/>
          </w:tcPr>
          <w:p w14:paraId="4FA5F3DD" w14:textId="3C7C47EE" w:rsidR="00F02AAB" w:rsidRPr="00066682" w:rsidRDefault="00F02AAB" w:rsidP="00066682">
            <w:pPr>
              <w:jc w:val="center"/>
              <w:rPr>
                <w:szCs w:val="24"/>
              </w:rPr>
            </w:pPr>
            <w:r w:rsidRPr="00066682">
              <w:rPr>
                <w:szCs w:val="24"/>
              </w:rPr>
              <w:t>Φύλο</w:t>
            </w:r>
          </w:p>
        </w:tc>
        <w:tc>
          <w:tcPr>
            <w:tcW w:w="1677" w:type="dxa"/>
          </w:tcPr>
          <w:p w14:paraId="2C894592" w14:textId="72E1200D" w:rsidR="00F02AAB" w:rsidRPr="00066682" w:rsidRDefault="003D6142" w:rsidP="003D6142">
            <w:pPr>
              <w:jc w:val="center"/>
              <w:rPr>
                <w:szCs w:val="24"/>
              </w:rPr>
            </w:pPr>
            <w:r>
              <w:rPr>
                <w:szCs w:val="24"/>
              </w:rPr>
              <w:t>Συχνότητα</w:t>
            </w:r>
          </w:p>
        </w:tc>
      </w:tr>
      <w:tr w:rsidR="00F02AAB" w:rsidRPr="00066682" w14:paraId="62CF118E" w14:textId="77777777" w:rsidTr="00066682">
        <w:tc>
          <w:tcPr>
            <w:tcW w:w="1300" w:type="dxa"/>
          </w:tcPr>
          <w:p w14:paraId="65B94F98" w14:textId="4899C78E" w:rsidR="00F02AAB" w:rsidRPr="00066682" w:rsidRDefault="00F02AAB" w:rsidP="00066682">
            <w:pPr>
              <w:jc w:val="center"/>
              <w:rPr>
                <w:szCs w:val="24"/>
              </w:rPr>
            </w:pPr>
            <w:r w:rsidRPr="00066682">
              <w:rPr>
                <w:szCs w:val="24"/>
              </w:rPr>
              <w:t>Άνδρας</w:t>
            </w:r>
          </w:p>
        </w:tc>
        <w:tc>
          <w:tcPr>
            <w:tcW w:w="1677" w:type="dxa"/>
          </w:tcPr>
          <w:p w14:paraId="112F68AB" w14:textId="3D4D6D6B" w:rsidR="00F02AAB" w:rsidRPr="00066682" w:rsidRDefault="00DA5969" w:rsidP="00066682">
            <w:pPr>
              <w:jc w:val="center"/>
              <w:rPr>
                <w:szCs w:val="24"/>
              </w:rPr>
            </w:pPr>
            <w:r>
              <w:rPr>
                <w:szCs w:val="24"/>
              </w:rPr>
              <w:t>88</w:t>
            </w:r>
          </w:p>
        </w:tc>
      </w:tr>
      <w:tr w:rsidR="00F02AAB" w:rsidRPr="00066682" w14:paraId="42F1526B" w14:textId="77777777" w:rsidTr="00066682">
        <w:tc>
          <w:tcPr>
            <w:tcW w:w="1300" w:type="dxa"/>
          </w:tcPr>
          <w:p w14:paraId="3CE15F96" w14:textId="0DA193E0" w:rsidR="00F02AAB" w:rsidRPr="00066682" w:rsidRDefault="00F02AAB" w:rsidP="00066682">
            <w:pPr>
              <w:jc w:val="center"/>
              <w:rPr>
                <w:szCs w:val="24"/>
              </w:rPr>
            </w:pPr>
            <w:r w:rsidRPr="00066682">
              <w:rPr>
                <w:szCs w:val="24"/>
              </w:rPr>
              <w:t>Γυναίκα</w:t>
            </w:r>
          </w:p>
        </w:tc>
        <w:tc>
          <w:tcPr>
            <w:tcW w:w="1677" w:type="dxa"/>
          </w:tcPr>
          <w:p w14:paraId="2D1CBFA8" w14:textId="5E64308B" w:rsidR="00F02AAB" w:rsidRPr="00066682" w:rsidRDefault="00DA5969" w:rsidP="00066682">
            <w:pPr>
              <w:jc w:val="center"/>
              <w:rPr>
                <w:szCs w:val="24"/>
              </w:rPr>
            </w:pPr>
            <w:r>
              <w:rPr>
                <w:szCs w:val="24"/>
              </w:rPr>
              <w:t>91</w:t>
            </w:r>
          </w:p>
        </w:tc>
      </w:tr>
      <w:tr w:rsidR="00F02AAB" w:rsidRPr="00066682" w14:paraId="6E19757D" w14:textId="77777777" w:rsidTr="00066682">
        <w:tc>
          <w:tcPr>
            <w:tcW w:w="1300" w:type="dxa"/>
          </w:tcPr>
          <w:p w14:paraId="3EF3AA2A" w14:textId="0AB2AF60" w:rsidR="00F02AAB" w:rsidRPr="00066682" w:rsidRDefault="00F02AAB" w:rsidP="00066682">
            <w:pPr>
              <w:jc w:val="center"/>
              <w:rPr>
                <w:szCs w:val="24"/>
              </w:rPr>
            </w:pPr>
            <w:r w:rsidRPr="00066682">
              <w:rPr>
                <w:szCs w:val="24"/>
              </w:rPr>
              <w:t>Σύνολο</w:t>
            </w:r>
          </w:p>
        </w:tc>
        <w:tc>
          <w:tcPr>
            <w:tcW w:w="1677" w:type="dxa"/>
          </w:tcPr>
          <w:p w14:paraId="24D3D830" w14:textId="44DFAEDB" w:rsidR="00F02AAB" w:rsidRPr="00066682" w:rsidRDefault="00865850" w:rsidP="00066682">
            <w:pPr>
              <w:jc w:val="center"/>
              <w:rPr>
                <w:szCs w:val="24"/>
              </w:rPr>
            </w:pPr>
            <w:r>
              <w:rPr>
                <w:szCs w:val="24"/>
              </w:rPr>
              <w:t>179</w:t>
            </w:r>
          </w:p>
        </w:tc>
      </w:tr>
    </w:tbl>
    <w:p w14:paraId="1906B95F" w14:textId="77777777" w:rsidR="00066682" w:rsidRDefault="00066682" w:rsidP="00066682"/>
    <w:p w14:paraId="7BF78FA6" w14:textId="43C406B2" w:rsidR="00CA5873" w:rsidRDefault="00B329DC" w:rsidP="00736571">
      <w:pPr>
        <w:jc w:val="both"/>
      </w:pPr>
      <w:r>
        <w:t>Στον Πίνακα 5.</w:t>
      </w:r>
      <w:r w:rsidR="009C565F">
        <w:t>1</w:t>
      </w:r>
      <w:r w:rsidR="00066682">
        <w:t xml:space="preserve"> παρουσιάζονται τα αποτελέσματα της κατανομής φύλου από τυχαίο δείγμα </w:t>
      </w:r>
      <w:r w:rsidR="00DA5969">
        <w:t>179</w:t>
      </w:r>
      <w:r w:rsidR="00066682">
        <w:t xml:space="preserve"> ατόμων. Οι </w:t>
      </w:r>
      <w:r w:rsidR="00DA5969">
        <w:t>88</w:t>
      </w:r>
      <w:r w:rsidR="00066682">
        <w:t xml:space="preserve"> που απάντησαν ήταν άνδρες ενώ </w:t>
      </w:r>
      <w:r w:rsidR="00040706">
        <w:t xml:space="preserve">οι </w:t>
      </w:r>
      <w:r w:rsidR="009C565F">
        <w:t xml:space="preserve">91 </w:t>
      </w:r>
      <w:r w:rsidR="00040706">
        <w:t>ήταν</w:t>
      </w:r>
      <w:r w:rsidR="00066682">
        <w:t xml:space="preserve"> γυναίκες. </w:t>
      </w:r>
      <w:r w:rsidR="00CA5873">
        <w:t>Στην παρακάτω εικόνα τα αποτελέσματα παρουσιάζονται και σε γράφημα</w:t>
      </w:r>
      <w:r w:rsidR="00613279">
        <w:t xml:space="preserve"> για όλες τις κατηγορίες</w:t>
      </w:r>
      <w:r w:rsidR="00CA5873">
        <w:t>.</w:t>
      </w:r>
    </w:p>
    <w:p w14:paraId="5024AD66" w14:textId="2B2C3EFD" w:rsidR="00C240DF" w:rsidRPr="00066682" w:rsidRDefault="00DA5969" w:rsidP="00CA5873">
      <w:pPr>
        <w:rPr>
          <w:color w:val="000000" w:themeColor="text1"/>
          <w:sz w:val="40"/>
          <w:szCs w:val="40"/>
        </w:rPr>
      </w:pPr>
      <w:r w:rsidRPr="00DA5969">
        <w:rPr>
          <w:noProof/>
          <w:color w:val="000000" w:themeColor="text1"/>
          <w:sz w:val="40"/>
          <w:szCs w:val="40"/>
          <w:lang w:eastAsia="el-GR"/>
        </w:rPr>
        <w:drawing>
          <wp:inline distT="0" distB="0" distL="0" distR="0" wp14:anchorId="5B7936B7" wp14:editId="1F7014BA">
            <wp:extent cx="5971540" cy="2046605"/>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71540" cy="2046605"/>
                    </a:xfrm>
                    <a:prstGeom prst="rect">
                      <a:avLst/>
                    </a:prstGeom>
                  </pic:spPr>
                </pic:pic>
              </a:graphicData>
            </a:graphic>
          </wp:inline>
        </w:drawing>
      </w:r>
    </w:p>
    <w:p w14:paraId="376958A4" w14:textId="14673323" w:rsidR="00062F34" w:rsidRPr="004B1501" w:rsidRDefault="00062F34" w:rsidP="001627CB">
      <w:pPr>
        <w:pStyle w:val="a5"/>
        <w:jc w:val="center"/>
        <w:rPr>
          <w:color w:val="000000" w:themeColor="text1"/>
          <w:sz w:val="24"/>
          <w:szCs w:val="24"/>
        </w:rPr>
      </w:pPr>
      <w:bookmarkStart w:id="62" w:name="_Toc99476631"/>
      <w:r w:rsidRPr="004B1501">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w:t>
      </w:r>
      <w:r w:rsidR="00DA6CAC">
        <w:rPr>
          <w:color w:val="000000" w:themeColor="text1"/>
          <w:sz w:val="24"/>
          <w:szCs w:val="24"/>
        </w:rPr>
        <w:fldChar w:fldCharType="end"/>
      </w:r>
      <w:r w:rsidRPr="004B1501">
        <w:rPr>
          <w:color w:val="000000" w:themeColor="text1"/>
          <w:sz w:val="24"/>
          <w:szCs w:val="24"/>
        </w:rPr>
        <w:t xml:space="preserve">: Φύλο </w:t>
      </w:r>
      <w:r w:rsidR="00066682" w:rsidRPr="004B1501">
        <w:rPr>
          <w:color w:val="000000" w:themeColor="text1"/>
          <w:sz w:val="24"/>
          <w:szCs w:val="24"/>
        </w:rPr>
        <w:t>δείγματος</w:t>
      </w:r>
      <w:bookmarkEnd w:id="62"/>
    </w:p>
    <w:p w14:paraId="6931E2A0" w14:textId="77777777" w:rsidR="00F02AAB" w:rsidRPr="00F02AAB" w:rsidRDefault="00F02AAB" w:rsidP="00F02AAB"/>
    <w:p w14:paraId="4C221C4E" w14:textId="77777777" w:rsidR="00CA5873" w:rsidRDefault="00CA5873" w:rsidP="00A46AB7">
      <w:pPr>
        <w:rPr>
          <w:color w:val="000000" w:themeColor="text1"/>
          <w:sz w:val="40"/>
          <w:szCs w:val="40"/>
        </w:rPr>
      </w:pPr>
    </w:p>
    <w:p w14:paraId="48E11637" w14:textId="77777777" w:rsidR="008D7FAB" w:rsidRDefault="008D7FAB" w:rsidP="00A46AB7">
      <w:pPr>
        <w:rPr>
          <w:color w:val="000000" w:themeColor="text1"/>
          <w:sz w:val="40"/>
          <w:szCs w:val="40"/>
        </w:rPr>
      </w:pPr>
    </w:p>
    <w:p w14:paraId="62B80299" w14:textId="14D90099" w:rsidR="00066682" w:rsidRPr="00850603" w:rsidRDefault="00CA5873" w:rsidP="00A46AB7">
      <w:pPr>
        <w:rPr>
          <w:color w:val="000000" w:themeColor="text1"/>
          <w:szCs w:val="24"/>
          <w:u w:val="single"/>
        </w:rPr>
      </w:pPr>
      <w:r w:rsidRPr="00CA5873">
        <w:rPr>
          <w:color w:val="000000" w:themeColor="text1"/>
          <w:szCs w:val="24"/>
          <w:u w:val="single"/>
        </w:rPr>
        <w:lastRenderedPageBreak/>
        <w:t>Ηλικία</w:t>
      </w:r>
      <w:r>
        <w:rPr>
          <w:color w:val="000000" w:themeColor="text1"/>
          <w:szCs w:val="24"/>
          <w:u w:val="single"/>
        </w:rPr>
        <w:t xml:space="preserve"> δείγματος</w:t>
      </w:r>
      <w:r w:rsidRPr="00850603">
        <w:rPr>
          <w:color w:val="000000" w:themeColor="text1"/>
          <w:szCs w:val="24"/>
          <w:u w:val="single"/>
        </w:rPr>
        <w:t>:</w:t>
      </w:r>
    </w:p>
    <w:p w14:paraId="63F8A819" w14:textId="3408247F" w:rsidR="00CA5873" w:rsidRPr="00560254" w:rsidRDefault="00560254" w:rsidP="00560254">
      <w:pPr>
        <w:pStyle w:val="a5"/>
        <w:jc w:val="center"/>
        <w:rPr>
          <w:color w:val="000000" w:themeColor="text1"/>
          <w:sz w:val="24"/>
          <w:szCs w:val="24"/>
        </w:rPr>
      </w:pPr>
      <w:bookmarkStart w:id="63" w:name="_Toc99476668"/>
      <w:r w:rsidRPr="00066682">
        <w:rPr>
          <w:color w:val="000000" w:themeColor="text1"/>
          <w:sz w:val="24"/>
          <w:szCs w:val="24"/>
        </w:rPr>
        <w:t xml:space="preserve">Πίνακας </w:t>
      </w:r>
      <w:r w:rsidR="00B329DC" w:rsidRPr="00B329DC">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2</w:t>
      </w:r>
      <w:r w:rsidR="00C748CD">
        <w:rPr>
          <w:color w:val="000000" w:themeColor="text1"/>
          <w:sz w:val="24"/>
          <w:szCs w:val="24"/>
        </w:rPr>
        <w:fldChar w:fldCharType="end"/>
      </w:r>
      <w:r w:rsidRPr="00066682">
        <w:rPr>
          <w:color w:val="000000" w:themeColor="text1"/>
          <w:sz w:val="24"/>
          <w:szCs w:val="24"/>
        </w:rPr>
        <w:t>: Ηλικία ερωτηθέντων στο δείγμα</w:t>
      </w:r>
      <w:bookmarkEnd w:id="63"/>
    </w:p>
    <w:tbl>
      <w:tblPr>
        <w:tblStyle w:val="afd"/>
        <w:tblW w:w="0" w:type="auto"/>
        <w:tblInd w:w="1555" w:type="dxa"/>
        <w:tblLook w:val="04A0" w:firstRow="1" w:lastRow="0" w:firstColumn="1" w:lastColumn="0" w:noHBand="0" w:noVBand="1"/>
      </w:tblPr>
      <w:tblGrid>
        <w:gridCol w:w="3142"/>
        <w:gridCol w:w="2669"/>
      </w:tblGrid>
      <w:tr w:rsidR="00066682" w:rsidRPr="00066682" w14:paraId="794FB9D0" w14:textId="77777777" w:rsidTr="00066682">
        <w:tc>
          <w:tcPr>
            <w:tcW w:w="3142" w:type="dxa"/>
          </w:tcPr>
          <w:p w14:paraId="17CA3E28" w14:textId="0F9BA24F" w:rsidR="00066682" w:rsidRPr="00066682" w:rsidRDefault="00066682" w:rsidP="00560254">
            <w:pPr>
              <w:jc w:val="center"/>
              <w:rPr>
                <w:color w:val="000000" w:themeColor="text1"/>
                <w:szCs w:val="24"/>
              </w:rPr>
            </w:pPr>
            <w:r w:rsidRPr="00066682">
              <w:rPr>
                <w:color w:val="000000" w:themeColor="text1"/>
                <w:szCs w:val="24"/>
              </w:rPr>
              <w:t>Κατηγορίες ηλικιών</w:t>
            </w:r>
          </w:p>
        </w:tc>
        <w:tc>
          <w:tcPr>
            <w:tcW w:w="2669" w:type="dxa"/>
          </w:tcPr>
          <w:p w14:paraId="44BF4891" w14:textId="14871DC1" w:rsidR="00066682" w:rsidRPr="00066682" w:rsidRDefault="003D6142" w:rsidP="003D6142">
            <w:pPr>
              <w:jc w:val="center"/>
              <w:rPr>
                <w:color w:val="000000" w:themeColor="text1"/>
                <w:szCs w:val="24"/>
              </w:rPr>
            </w:pPr>
            <w:r>
              <w:rPr>
                <w:color w:val="000000" w:themeColor="text1"/>
                <w:szCs w:val="24"/>
              </w:rPr>
              <w:t>Συχνότητα</w:t>
            </w:r>
          </w:p>
        </w:tc>
      </w:tr>
      <w:tr w:rsidR="00066682" w:rsidRPr="00066682" w14:paraId="1A1982A0" w14:textId="77777777" w:rsidTr="00066682">
        <w:tc>
          <w:tcPr>
            <w:tcW w:w="3142" w:type="dxa"/>
          </w:tcPr>
          <w:p w14:paraId="02986A49" w14:textId="1D88010C" w:rsidR="00066682" w:rsidRPr="00066682" w:rsidRDefault="00066682" w:rsidP="00560254">
            <w:pPr>
              <w:jc w:val="center"/>
              <w:rPr>
                <w:color w:val="000000" w:themeColor="text1"/>
                <w:szCs w:val="24"/>
              </w:rPr>
            </w:pPr>
            <w:r w:rsidRPr="00066682">
              <w:rPr>
                <w:color w:val="000000" w:themeColor="text1"/>
                <w:szCs w:val="24"/>
              </w:rPr>
              <w:t>Κάτω των 18</w:t>
            </w:r>
          </w:p>
        </w:tc>
        <w:tc>
          <w:tcPr>
            <w:tcW w:w="2669" w:type="dxa"/>
          </w:tcPr>
          <w:p w14:paraId="2C32209A" w14:textId="672E51D1" w:rsidR="00066682" w:rsidRPr="00066682" w:rsidRDefault="00066682" w:rsidP="00560254">
            <w:pPr>
              <w:jc w:val="center"/>
              <w:rPr>
                <w:color w:val="000000" w:themeColor="text1"/>
                <w:szCs w:val="24"/>
              </w:rPr>
            </w:pPr>
            <w:r w:rsidRPr="00066682">
              <w:rPr>
                <w:color w:val="000000" w:themeColor="text1"/>
                <w:szCs w:val="24"/>
              </w:rPr>
              <w:t>6</w:t>
            </w:r>
          </w:p>
        </w:tc>
      </w:tr>
      <w:tr w:rsidR="00066682" w:rsidRPr="00066682" w14:paraId="6B2356BF" w14:textId="77777777" w:rsidTr="00066682">
        <w:tc>
          <w:tcPr>
            <w:tcW w:w="3142" w:type="dxa"/>
          </w:tcPr>
          <w:p w14:paraId="5FB4F3F6" w14:textId="1084FAAD" w:rsidR="00066682" w:rsidRPr="00066682" w:rsidRDefault="00066682" w:rsidP="00560254">
            <w:pPr>
              <w:jc w:val="center"/>
              <w:rPr>
                <w:color w:val="000000" w:themeColor="text1"/>
                <w:szCs w:val="24"/>
              </w:rPr>
            </w:pPr>
            <w:r w:rsidRPr="00066682">
              <w:rPr>
                <w:color w:val="000000" w:themeColor="text1"/>
                <w:szCs w:val="24"/>
              </w:rPr>
              <w:t>Από 18-29</w:t>
            </w:r>
          </w:p>
        </w:tc>
        <w:tc>
          <w:tcPr>
            <w:tcW w:w="2669" w:type="dxa"/>
          </w:tcPr>
          <w:p w14:paraId="3C001B47" w14:textId="159879EC" w:rsidR="00066682" w:rsidRPr="00066682" w:rsidRDefault="00DA5969" w:rsidP="00560254">
            <w:pPr>
              <w:jc w:val="center"/>
              <w:rPr>
                <w:color w:val="000000" w:themeColor="text1"/>
                <w:szCs w:val="24"/>
              </w:rPr>
            </w:pPr>
            <w:r>
              <w:rPr>
                <w:color w:val="000000" w:themeColor="text1"/>
                <w:szCs w:val="24"/>
              </w:rPr>
              <w:t>76</w:t>
            </w:r>
          </w:p>
        </w:tc>
      </w:tr>
      <w:tr w:rsidR="00066682" w:rsidRPr="00066682" w14:paraId="00837603" w14:textId="77777777" w:rsidTr="00066682">
        <w:tc>
          <w:tcPr>
            <w:tcW w:w="3142" w:type="dxa"/>
          </w:tcPr>
          <w:p w14:paraId="45C3C310" w14:textId="501D0B7A" w:rsidR="00066682" w:rsidRPr="00066682" w:rsidRDefault="00066682" w:rsidP="00560254">
            <w:pPr>
              <w:jc w:val="center"/>
              <w:rPr>
                <w:color w:val="000000" w:themeColor="text1"/>
                <w:szCs w:val="24"/>
              </w:rPr>
            </w:pPr>
            <w:r w:rsidRPr="00066682">
              <w:rPr>
                <w:color w:val="000000" w:themeColor="text1"/>
                <w:szCs w:val="24"/>
              </w:rPr>
              <w:t>Από 30-45</w:t>
            </w:r>
          </w:p>
        </w:tc>
        <w:tc>
          <w:tcPr>
            <w:tcW w:w="2669" w:type="dxa"/>
          </w:tcPr>
          <w:p w14:paraId="021F2963" w14:textId="69F224BD" w:rsidR="00066682" w:rsidRPr="00066682" w:rsidRDefault="00DA5969" w:rsidP="00560254">
            <w:pPr>
              <w:jc w:val="center"/>
              <w:rPr>
                <w:color w:val="000000" w:themeColor="text1"/>
                <w:szCs w:val="24"/>
              </w:rPr>
            </w:pPr>
            <w:r>
              <w:rPr>
                <w:color w:val="000000" w:themeColor="text1"/>
                <w:szCs w:val="24"/>
              </w:rPr>
              <w:t>58</w:t>
            </w:r>
          </w:p>
        </w:tc>
      </w:tr>
      <w:tr w:rsidR="00066682" w:rsidRPr="00865850" w14:paraId="2AB78F1D" w14:textId="77777777" w:rsidTr="00066682">
        <w:tc>
          <w:tcPr>
            <w:tcW w:w="3142" w:type="dxa"/>
          </w:tcPr>
          <w:p w14:paraId="4E5309AA" w14:textId="4324D904" w:rsidR="00066682" w:rsidRPr="00066682" w:rsidRDefault="00066682" w:rsidP="00560254">
            <w:pPr>
              <w:jc w:val="center"/>
              <w:rPr>
                <w:color w:val="000000" w:themeColor="text1"/>
                <w:szCs w:val="24"/>
              </w:rPr>
            </w:pPr>
            <w:r w:rsidRPr="00066682">
              <w:rPr>
                <w:color w:val="000000" w:themeColor="text1"/>
                <w:szCs w:val="24"/>
              </w:rPr>
              <w:t xml:space="preserve">Από </w:t>
            </w:r>
            <w:r w:rsidR="00CA5873">
              <w:rPr>
                <w:color w:val="000000" w:themeColor="text1"/>
                <w:szCs w:val="24"/>
              </w:rPr>
              <w:t>46-59</w:t>
            </w:r>
          </w:p>
        </w:tc>
        <w:tc>
          <w:tcPr>
            <w:tcW w:w="2669" w:type="dxa"/>
          </w:tcPr>
          <w:p w14:paraId="62A68E8C" w14:textId="663AF591" w:rsidR="00066682" w:rsidRPr="00066682" w:rsidRDefault="00DA5969" w:rsidP="00560254">
            <w:pPr>
              <w:jc w:val="center"/>
              <w:rPr>
                <w:color w:val="000000" w:themeColor="text1"/>
                <w:szCs w:val="24"/>
              </w:rPr>
            </w:pPr>
            <w:r>
              <w:rPr>
                <w:color w:val="000000" w:themeColor="text1"/>
                <w:szCs w:val="24"/>
              </w:rPr>
              <w:t>32</w:t>
            </w:r>
          </w:p>
        </w:tc>
      </w:tr>
      <w:tr w:rsidR="00066682" w:rsidRPr="00066682" w14:paraId="0F876BA5" w14:textId="77777777" w:rsidTr="00066682">
        <w:tc>
          <w:tcPr>
            <w:tcW w:w="3142" w:type="dxa"/>
          </w:tcPr>
          <w:p w14:paraId="5EFA27D8" w14:textId="1EB7EF5F" w:rsidR="00066682" w:rsidRPr="00066682" w:rsidRDefault="00066682" w:rsidP="00560254">
            <w:pPr>
              <w:jc w:val="center"/>
              <w:rPr>
                <w:color w:val="000000" w:themeColor="text1"/>
                <w:szCs w:val="24"/>
              </w:rPr>
            </w:pPr>
            <w:r w:rsidRPr="00066682">
              <w:rPr>
                <w:color w:val="000000" w:themeColor="text1"/>
                <w:szCs w:val="24"/>
              </w:rPr>
              <w:t>60 και άνω</w:t>
            </w:r>
          </w:p>
        </w:tc>
        <w:tc>
          <w:tcPr>
            <w:tcW w:w="2669" w:type="dxa"/>
          </w:tcPr>
          <w:p w14:paraId="3DD78148" w14:textId="3467173F" w:rsidR="00066682" w:rsidRPr="00066682" w:rsidRDefault="00066682" w:rsidP="00560254">
            <w:pPr>
              <w:jc w:val="center"/>
              <w:rPr>
                <w:color w:val="000000" w:themeColor="text1"/>
                <w:szCs w:val="24"/>
              </w:rPr>
            </w:pPr>
            <w:r w:rsidRPr="00066682">
              <w:rPr>
                <w:color w:val="000000" w:themeColor="text1"/>
                <w:szCs w:val="24"/>
              </w:rPr>
              <w:t>7</w:t>
            </w:r>
          </w:p>
        </w:tc>
      </w:tr>
      <w:tr w:rsidR="007F2E78" w:rsidRPr="00066682" w14:paraId="26C149E0" w14:textId="77777777" w:rsidTr="00066682">
        <w:tc>
          <w:tcPr>
            <w:tcW w:w="3142" w:type="dxa"/>
          </w:tcPr>
          <w:p w14:paraId="3C1333AF" w14:textId="4AFF14B3" w:rsidR="007F2E78" w:rsidRPr="00066682" w:rsidRDefault="007F2E78" w:rsidP="00560254">
            <w:pPr>
              <w:jc w:val="center"/>
              <w:rPr>
                <w:color w:val="000000" w:themeColor="text1"/>
                <w:szCs w:val="24"/>
              </w:rPr>
            </w:pPr>
            <w:r>
              <w:rPr>
                <w:color w:val="000000" w:themeColor="text1"/>
                <w:szCs w:val="24"/>
              </w:rPr>
              <w:t>Σύνολο</w:t>
            </w:r>
          </w:p>
        </w:tc>
        <w:tc>
          <w:tcPr>
            <w:tcW w:w="2669" w:type="dxa"/>
          </w:tcPr>
          <w:p w14:paraId="47B285BC" w14:textId="2FDC2EBA" w:rsidR="007F2E78" w:rsidRPr="00066682" w:rsidRDefault="00DA5969" w:rsidP="00560254">
            <w:pPr>
              <w:jc w:val="center"/>
              <w:rPr>
                <w:color w:val="000000" w:themeColor="text1"/>
                <w:szCs w:val="24"/>
              </w:rPr>
            </w:pPr>
            <w:r>
              <w:rPr>
                <w:color w:val="000000" w:themeColor="text1"/>
                <w:szCs w:val="24"/>
              </w:rPr>
              <w:t>179</w:t>
            </w:r>
          </w:p>
        </w:tc>
      </w:tr>
    </w:tbl>
    <w:p w14:paraId="407CE4DC" w14:textId="77777777" w:rsidR="00736571" w:rsidRPr="00736571" w:rsidRDefault="00736571" w:rsidP="00736571"/>
    <w:p w14:paraId="3640A60F" w14:textId="3E629E8E" w:rsidR="00066682" w:rsidRDefault="00CA5873" w:rsidP="00736571">
      <w:pPr>
        <w:jc w:val="both"/>
      </w:pPr>
      <w:r>
        <w:t>Στον Πίνακα 5</w:t>
      </w:r>
      <w:r w:rsidR="00B329DC" w:rsidRPr="00B329DC">
        <w:t>.2</w:t>
      </w:r>
      <w:r>
        <w:t xml:space="preserve"> παρουσιάζονται οι ηλικιακές ομάδες του δείγματος. Οι περισσότεροι που απάντησαν (</w:t>
      </w:r>
      <w:r w:rsidR="00DA5969">
        <w:t>76</w:t>
      </w:r>
      <w:r>
        <w:t>) ανήκουν στην κατηγορία 18-29. Στην παρακάτω εικόνα τα αποτελέσματα παρουσιάζονται και σε γράφημα</w:t>
      </w:r>
      <w:r w:rsidR="00613279">
        <w:t xml:space="preserve"> για όλες τις κατηγορίες</w:t>
      </w:r>
      <w:r>
        <w:t>.</w:t>
      </w:r>
    </w:p>
    <w:p w14:paraId="478BE9A1" w14:textId="77777777" w:rsidR="00CA5873" w:rsidRPr="00066682" w:rsidRDefault="00CA5873" w:rsidP="00066682"/>
    <w:p w14:paraId="0CBF89C9" w14:textId="758DA581" w:rsidR="006270D6" w:rsidRPr="00B329DC" w:rsidRDefault="00DA5969" w:rsidP="001627CB">
      <w:pPr>
        <w:jc w:val="center"/>
        <w:rPr>
          <w:color w:val="000000" w:themeColor="text1"/>
          <w:sz w:val="40"/>
          <w:szCs w:val="40"/>
        </w:rPr>
      </w:pPr>
      <w:r w:rsidRPr="00DA5969">
        <w:rPr>
          <w:noProof/>
          <w:color w:val="000000" w:themeColor="text1"/>
          <w:sz w:val="40"/>
          <w:szCs w:val="40"/>
          <w:lang w:eastAsia="el-GR"/>
        </w:rPr>
        <w:drawing>
          <wp:inline distT="0" distB="0" distL="0" distR="0" wp14:anchorId="56134983" wp14:editId="3E145CC1">
            <wp:extent cx="5971540" cy="2135505"/>
            <wp:effectExtent l="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71540" cy="2135505"/>
                    </a:xfrm>
                    <a:prstGeom prst="rect">
                      <a:avLst/>
                    </a:prstGeom>
                  </pic:spPr>
                </pic:pic>
              </a:graphicData>
            </a:graphic>
          </wp:inline>
        </w:drawing>
      </w:r>
    </w:p>
    <w:p w14:paraId="1025C827" w14:textId="57EB5860" w:rsidR="00062F34" w:rsidRPr="0072558F" w:rsidRDefault="00062F34" w:rsidP="00A46AB7">
      <w:pPr>
        <w:pStyle w:val="a5"/>
        <w:jc w:val="center"/>
        <w:rPr>
          <w:color w:val="000000" w:themeColor="text1"/>
          <w:sz w:val="24"/>
          <w:szCs w:val="24"/>
        </w:rPr>
      </w:pPr>
      <w:bookmarkStart w:id="64" w:name="_Toc99476632"/>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w:t>
      </w:r>
      <w:r w:rsidR="00DA6CAC">
        <w:rPr>
          <w:color w:val="000000" w:themeColor="text1"/>
          <w:sz w:val="24"/>
          <w:szCs w:val="24"/>
        </w:rPr>
        <w:fldChar w:fldCharType="end"/>
      </w:r>
      <w:r w:rsidRPr="0072558F">
        <w:rPr>
          <w:color w:val="000000" w:themeColor="text1"/>
          <w:sz w:val="24"/>
          <w:szCs w:val="24"/>
        </w:rPr>
        <w:t>: Ηλικία ερωτηθέντων</w:t>
      </w:r>
      <w:bookmarkEnd w:id="64"/>
    </w:p>
    <w:p w14:paraId="362F2B78" w14:textId="77777777" w:rsidR="00CA5873" w:rsidRDefault="00CA5873" w:rsidP="00CA5873"/>
    <w:p w14:paraId="13E0D38A" w14:textId="2176DE58" w:rsidR="00CA5873" w:rsidRPr="001071BB" w:rsidRDefault="00CA5873" w:rsidP="00CA5873">
      <w:pPr>
        <w:rPr>
          <w:color w:val="000000" w:themeColor="text1"/>
          <w:szCs w:val="24"/>
          <w:u w:val="single"/>
        </w:rPr>
      </w:pPr>
      <w:r>
        <w:rPr>
          <w:color w:val="000000" w:themeColor="text1"/>
          <w:szCs w:val="24"/>
          <w:u w:val="single"/>
        </w:rPr>
        <w:t>Επίπεδο μόρφωσης δείγματος</w:t>
      </w:r>
      <w:r w:rsidRPr="001071BB">
        <w:rPr>
          <w:color w:val="000000" w:themeColor="text1"/>
          <w:szCs w:val="24"/>
          <w:u w:val="single"/>
        </w:rPr>
        <w:t>:</w:t>
      </w:r>
    </w:p>
    <w:p w14:paraId="543260DB" w14:textId="619913E6" w:rsidR="00CA5873" w:rsidRPr="00560254" w:rsidRDefault="00560254" w:rsidP="00560254">
      <w:pPr>
        <w:pStyle w:val="a5"/>
        <w:jc w:val="center"/>
        <w:rPr>
          <w:color w:val="000000" w:themeColor="text1"/>
          <w:sz w:val="24"/>
          <w:szCs w:val="24"/>
        </w:rPr>
      </w:pPr>
      <w:bookmarkStart w:id="65" w:name="_Toc99476669"/>
      <w:r w:rsidRPr="00850603">
        <w:rPr>
          <w:color w:val="000000" w:themeColor="text1"/>
          <w:sz w:val="24"/>
          <w:szCs w:val="24"/>
        </w:rPr>
        <w:t xml:space="preserve">Πίνακας </w:t>
      </w:r>
      <w:r w:rsidR="00B329DC" w:rsidRPr="00D87C9B">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3</w:t>
      </w:r>
      <w:r w:rsidR="00C748CD">
        <w:rPr>
          <w:color w:val="000000" w:themeColor="text1"/>
          <w:sz w:val="24"/>
          <w:szCs w:val="24"/>
        </w:rPr>
        <w:fldChar w:fldCharType="end"/>
      </w:r>
      <w:r w:rsidRPr="00850603">
        <w:rPr>
          <w:color w:val="000000" w:themeColor="text1"/>
          <w:sz w:val="24"/>
          <w:szCs w:val="24"/>
        </w:rPr>
        <w:t xml:space="preserve">: </w:t>
      </w:r>
      <w:r>
        <w:rPr>
          <w:color w:val="000000" w:themeColor="text1"/>
          <w:sz w:val="24"/>
          <w:szCs w:val="24"/>
        </w:rPr>
        <w:t>Ε</w:t>
      </w:r>
      <w:r w:rsidRPr="00850603">
        <w:rPr>
          <w:color w:val="000000" w:themeColor="text1"/>
          <w:sz w:val="24"/>
          <w:szCs w:val="24"/>
        </w:rPr>
        <w:t>πίπεδο μόρφωσης δείγματος</w:t>
      </w:r>
      <w:bookmarkEnd w:id="65"/>
    </w:p>
    <w:tbl>
      <w:tblPr>
        <w:tblStyle w:val="afd"/>
        <w:tblW w:w="0" w:type="auto"/>
        <w:tblInd w:w="1555" w:type="dxa"/>
        <w:tblLook w:val="04A0" w:firstRow="1" w:lastRow="0" w:firstColumn="1" w:lastColumn="0" w:noHBand="0" w:noVBand="1"/>
      </w:tblPr>
      <w:tblGrid>
        <w:gridCol w:w="3142"/>
        <w:gridCol w:w="2669"/>
      </w:tblGrid>
      <w:tr w:rsidR="00CA5873" w:rsidRPr="00066682" w14:paraId="25421001" w14:textId="77777777" w:rsidTr="00691834">
        <w:tc>
          <w:tcPr>
            <w:tcW w:w="3142" w:type="dxa"/>
          </w:tcPr>
          <w:p w14:paraId="5DF1CE25" w14:textId="02AB6FE9" w:rsidR="00CA5873" w:rsidRPr="00066682" w:rsidRDefault="00CA5873" w:rsidP="00691834">
            <w:pPr>
              <w:jc w:val="center"/>
              <w:rPr>
                <w:color w:val="000000" w:themeColor="text1"/>
                <w:szCs w:val="24"/>
              </w:rPr>
            </w:pPr>
            <w:r w:rsidRPr="00066682">
              <w:rPr>
                <w:color w:val="000000" w:themeColor="text1"/>
                <w:szCs w:val="24"/>
              </w:rPr>
              <w:t>Κατηγορ</w:t>
            </w:r>
            <w:r>
              <w:rPr>
                <w:color w:val="000000" w:themeColor="text1"/>
                <w:szCs w:val="24"/>
              </w:rPr>
              <w:t xml:space="preserve">ίες </w:t>
            </w:r>
          </w:p>
        </w:tc>
        <w:tc>
          <w:tcPr>
            <w:tcW w:w="2669" w:type="dxa"/>
          </w:tcPr>
          <w:p w14:paraId="207E3849" w14:textId="1E8D3554" w:rsidR="00CA5873" w:rsidRPr="00066682" w:rsidRDefault="003D6142" w:rsidP="003D6142">
            <w:pPr>
              <w:jc w:val="center"/>
              <w:rPr>
                <w:color w:val="000000" w:themeColor="text1"/>
                <w:szCs w:val="24"/>
              </w:rPr>
            </w:pPr>
            <w:r>
              <w:rPr>
                <w:color w:val="000000" w:themeColor="text1"/>
                <w:szCs w:val="24"/>
              </w:rPr>
              <w:t>Συχνότητα</w:t>
            </w:r>
          </w:p>
        </w:tc>
      </w:tr>
      <w:tr w:rsidR="00CA5873" w:rsidRPr="00066682" w14:paraId="351B05B8" w14:textId="77777777" w:rsidTr="00691834">
        <w:tc>
          <w:tcPr>
            <w:tcW w:w="3142" w:type="dxa"/>
          </w:tcPr>
          <w:p w14:paraId="726CB4C7" w14:textId="3F602F71" w:rsidR="00CA5873" w:rsidRPr="00066682" w:rsidRDefault="00CA5873" w:rsidP="00691834">
            <w:pPr>
              <w:jc w:val="center"/>
              <w:rPr>
                <w:color w:val="000000" w:themeColor="text1"/>
                <w:szCs w:val="24"/>
              </w:rPr>
            </w:pPr>
            <w:r>
              <w:rPr>
                <w:color w:val="000000" w:themeColor="text1"/>
                <w:szCs w:val="24"/>
              </w:rPr>
              <w:t>Δημοτικό, Γυμνάσιο</w:t>
            </w:r>
          </w:p>
        </w:tc>
        <w:tc>
          <w:tcPr>
            <w:tcW w:w="2669" w:type="dxa"/>
          </w:tcPr>
          <w:p w14:paraId="4F601BE5" w14:textId="6768864E" w:rsidR="00CA5873" w:rsidRPr="00066682" w:rsidRDefault="00DA5969" w:rsidP="00691834">
            <w:pPr>
              <w:jc w:val="center"/>
              <w:rPr>
                <w:color w:val="000000" w:themeColor="text1"/>
                <w:szCs w:val="24"/>
              </w:rPr>
            </w:pPr>
            <w:r>
              <w:rPr>
                <w:color w:val="000000" w:themeColor="text1"/>
                <w:szCs w:val="24"/>
              </w:rPr>
              <w:t>7</w:t>
            </w:r>
          </w:p>
        </w:tc>
      </w:tr>
      <w:tr w:rsidR="00CA5873" w:rsidRPr="00066682" w14:paraId="6A233D63" w14:textId="77777777" w:rsidTr="00691834">
        <w:tc>
          <w:tcPr>
            <w:tcW w:w="3142" w:type="dxa"/>
          </w:tcPr>
          <w:p w14:paraId="68B74267" w14:textId="49AD849A" w:rsidR="00CA5873" w:rsidRPr="00066682" w:rsidRDefault="00CA5873" w:rsidP="00691834">
            <w:pPr>
              <w:jc w:val="center"/>
              <w:rPr>
                <w:color w:val="000000" w:themeColor="text1"/>
                <w:szCs w:val="24"/>
              </w:rPr>
            </w:pPr>
            <w:r>
              <w:rPr>
                <w:color w:val="000000" w:themeColor="text1"/>
                <w:szCs w:val="24"/>
              </w:rPr>
              <w:t>Λύκειο</w:t>
            </w:r>
          </w:p>
        </w:tc>
        <w:tc>
          <w:tcPr>
            <w:tcW w:w="2669" w:type="dxa"/>
          </w:tcPr>
          <w:p w14:paraId="597B4C19" w14:textId="3E66DA30" w:rsidR="00CA5873" w:rsidRPr="00066682" w:rsidRDefault="00CA5873" w:rsidP="00691834">
            <w:pPr>
              <w:jc w:val="center"/>
              <w:rPr>
                <w:color w:val="000000" w:themeColor="text1"/>
                <w:szCs w:val="24"/>
              </w:rPr>
            </w:pPr>
            <w:r>
              <w:rPr>
                <w:color w:val="000000" w:themeColor="text1"/>
                <w:szCs w:val="24"/>
              </w:rPr>
              <w:t>75</w:t>
            </w:r>
          </w:p>
        </w:tc>
      </w:tr>
      <w:tr w:rsidR="00CA5873" w:rsidRPr="00066682" w14:paraId="0D690B20" w14:textId="77777777" w:rsidTr="00691834">
        <w:tc>
          <w:tcPr>
            <w:tcW w:w="3142" w:type="dxa"/>
          </w:tcPr>
          <w:p w14:paraId="64F6E4CA" w14:textId="11AC287E" w:rsidR="00CA5873" w:rsidRPr="00066682" w:rsidRDefault="00CA5873" w:rsidP="00691834">
            <w:pPr>
              <w:jc w:val="center"/>
              <w:rPr>
                <w:color w:val="000000" w:themeColor="text1"/>
                <w:szCs w:val="24"/>
              </w:rPr>
            </w:pPr>
            <w:r>
              <w:rPr>
                <w:color w:val="000000" w:themeColor="text1"/>
                <w:szCs w:val="24"/>
              </w:rPr>
              <w:t>ΙΕΚ</w:t>
            </w:r>
          </w:p>
        </w:tc>
        <w:tc>
          <w:tcPr>
            <w:tcW w:w="2669" w:type="dxa"/>
          </w:tcPr>
          <w:p w14:paraId="6EB413D0" w14:textId="7C1F7C35" w:rsidR="00CA5873" w:rsidRPr="00066682" w:rsidRDefault="00CA5873" w:rsidP="00691834">
            <w:pPr>
              <w:jc w:val="center"/>
              <w:rPr>
                <w:color w:val="000000" w:themeColor="text1"/>
                <w:szCs w:val="24"/>
              </w:rPr>
            </w:pPr>
            <w:r>
              <w:rPr>
                <w:color w:val="000000" w:themeColor="text1"/>
                <w:szCs w:val="24"/>
              </w:rPr>
              <w:t>11</w:t>
            </w:r>
          </w:p>
        </w:tc>
      </w:tr>
      <w:tr w:rsidR="00CA5873" w:rsidRPr="00066682" w14:paraId="754E2EA2" w14:textId="77777777" w:rsidTr="00691834">
        <w:tc>
          <w:tcPr>
            <w:tcW w:w="3142" w:type="dxa"/>
          </w:tcPr>
          <w:p w14:paraId="11DC8825" w14:textId="5494408C" w:rsidR="00CA5873" w:rsidRPr="00066682" w:rsidRDefault="00CA5873" w:rsidP="00691834">
            <w:pPr>
              <w:jc w:val="center"/>
              <w:rPr>
                <w:color w:val="000000" w:themeColor="text1"/>
                <w:szCs w:val="24"/>
              </w:rPr>
            </w:pPr>
            <w:r>
              <w:rPr>
                <w:color w:val="000000" w:themeColor="text1"/>
                <w:szCs w:val="24"/>
              </w:rPr>
              <w:t>Πανεπιστημιακή εκπαίδευση</w:t>
            </w:r>
          </w:p>
        </w:tc>
        <w:tc>
          <w:tcPr>
            <w:tcW w:w="2669" w:type="dxa"/>
          </w:tcPr>
          <w:p w14:paraId="545FABC9" w14:textId="71BA5701" w:rsidR="00CA5873" w:rsidRPr="00066682" w:rsidRDefault="00DA5969" w:rsidP="00691834">
            <w:pPr>
              <w:jc w:val="center"/>
              <w:rPr>
                <w:color w:val="000000" w:themeColor="text1"/>
                <w:szCs w:val="24"/>
              </w:rPr>
            </w:pPr>
            <w:r>
              <w:rPr>
                <w:color w:val="000000" w:themeColor="text1"/>
                <w:szCs w:val="24"/>
              </w:rPr>
              <w:t>65</w:t>
            </w:r>
          </w:p>
        </w:tc>
      </w:tr>
      <w:tr w:rsidR="00CA5873" w:rsidRPr="00066682" w14:paraId="08509048" w14:textId="77777777" w:rsidTr="00691834">
        <w:tc>
          <w:tcPr>
            <w:tcW w:w="3142" w:type="dxa"/>
          </w:tcPr>
          <w:p w14:paraId="535FFD47" w14:textId="672CCD4E" w:rsidR="00CA5873" w:rsidRPr="00066682" w:rsidRDefault="00CA5873" w:rsidP="00691834">
            <w:pPr>
              <w:jc w:val="center"/>
              <w:rPr>
                <w:color w:val="000000" w:themeColor="text1"/>
                <w:szCs w:val="24"/>
              </w:rPr>
            </w:pPr>
            <w:r>
              <w:rPr>
                <w:color w:val="000000" w:themeColor="text1"/>
                <w:szCs w:val="24"/>
              </w:rPr>
              <w:t>Μεταπτυχιακή εκπαίδευση</w:t>
            </w:r>
          </w:p>
        </w:tc>
        <w:tc>
          <w:tcPr>
            <w:tcW w:w="2669" w:type="dxa"/>
          </w:tcPr>
          <w:p w14:paraId="24847386" w14:textId="056C47AB" w:rsidR="00CA5873" w:rsidRPr="00066682" w:rsidRDefault="00CA5873" w:rsidP="00691834">
            <w:pPr>
              <w:jc w:val="center"/>
              <w:rPr>
                <w:color w:val="000000" w:themeColor="text1"/>
                <w:szCs w:val="24"/>
              </w:rPr>
            </w:pPr>
            <w:r>
              <w:rPr>
                <w:color w:val="000000" w:themeColor="text1"/>
                <w:szCs w:val="24"/>
              </w:rPr>
              <w:t>1</w:t>
            </w:r>
            <w:r w:rsidRPr="00066682">
              <w:rPr>
                <w:color w:val="000000" w:themeColor="text1"/>
                <w:szCs w:val="24"/>
              </w:rPr>
              <w:t>7</w:t>
            </w:r>
          </w:p>
        </w:tc>
      </w:tr>
      <w:tr w:rsidR="00CA5873" w:rsidRPr="00066682" w14:paraId="61DCC0ED" w14:textId="77777777" w:rsidTr="00691834">
        <w:tc>
          <w:tcPr>
            <w:tcW w:w="3142" w:type="dxa"/>
          </w:tcPr>
          <w:p w14:paraId="5F026E89" w14:textId="142BE7D5" w:rsidR="00CA5873" w:rsidRDefault="00CA5873" w:rsidP="00691834">
            <w:pPr>
              <w:jc w:val="center"/>
              <w:rPr>
                <w:color w:val="000000" w:themeColor="text1"/>
                <w:szCs w:val="24"/>
              </w:rPr>
            </w:pPr>
            <w:r>
              <w:rPr>
                <w:color w:val="000000" w:themeColor="text1"/>
                <w:szCs w:val="24"/>
              </w:rPr>
              <w:t>Κάτοχος Διδακτορικού</w:t>
            </w:r>
          </w:p>
        </w:tc>
        <w:tc>
          <w:tcPr>
            <w:tcW w:w="2669" w:type="dxa"/>
          </w:tcPr>
          <w:p w14:paraId="7B575ECC" w14:textId="26062125" w:rsidR="00CA5873" w:rsidRPr="00066682" w:rsidRDefault="00CA5873" w:rsidP="00691834">
            <w:pPr>
              <w:jc w:val="center"/>
              <w:rPr>
                <w:color w:val="000000" w:themeColor="text1"/>
                <w:szCs w:val="24"/>
              </w:rPr>
            </w:pPr>
            <w:r>
              <w:rPr>
                <w:color w:val="000000" w:themeColor="text1"/>
                <w:szCs w:val="24"/>
              </w:rPr>
              <w:t>4</w:t>
            </w:r>
          </w:p>
        </w:tc>
      </w:tr>
      <w:tr w:rsidR="007F2E78" w:rsidRPr="00066682" w14:paraId="42727B3B" w14:textId="77777777" w:rsidTr="00691834">
        <w:tc>
          <w:tcPr>
            <w:tcW w:w="3142" w:type="dxa"/>
          </w:tcPr>
          <w:p w14:paraId="6FBD679B" w14:textId="4F43794D" w:rsidR="007F2E78" w:rsidRDefault="007F2E78" w:rsidP="007F2E78">
            <w:pPr>
              <w:jc w:val="center"/>
              <w:rPr>
                <w:color w:val="000000" w:themeColor="text1"/>
                <w:szCs w:val="24"/>
              </w:rPr>
            </w:pPr>
            <w:r>
              <w:rPr>
                <w:color w:val="000000" w:themeColor="text1"/>
                <w:szCs w:val="24"/>
              </w:rPr>
              <w:lastRenderedPageBreak/>
              <w:t xml:space="preserve">Σύνολο </w:t>
            </w:r>
          </w:p>
        </w:tc>
        <w:tc>
          <w:tcPr>
            <w:tcW w:w="2669" w:type="dxa"/>
          </w:tcPr>
          <w:p w14:paraId="503CAAD5" w14:textId="24EC3954" w:rsidR="007F2E78" w:rsidRDefault="00DA5969" w:rsidP="007F2E78">
            <w:pPr>
              <w:jc w:val="center"/>
              <w:rPr>
                <w:color w:val="000000" w:themeColor="text1"/>
                <w:szCs w:val="24"/>
              </w:rPr>
            </w:pPr>
            <w:r>
              <w:rPr>
                <w:color w:val="000000" w:themeColor="text1"/>
                <w:szCs w:val="24"/>
              </w:rPr>
              <w:t>179</w:t>
            </w:r>
          </w:p>
        </w:tc>
      </w:tr>
    </w:tbl>
    <w:p w14:paraId="757B3FF4" w14:textId="77777777" w:rsidR="00560254" w:rsidRDefault="00560254" w:rsidP="00736571">
      <w:pPr>
        <w:jc w:val="both"/>
      </w:pPr>
    </w:p>
    <w:p w14:paraId="7A9F7327" w14:textId="6FC74104" w:rsidR="00CA5873" w:rsidRDefault="00CA5873" w:rsidP="00736571">
      <w:pPr>
        <w:jc w:val="both"/>
      </w:pPr>
      <w:r>
        <w:t>Από το σ</w:t>
      </w:r>
      <w:r w:rsidR="00DA5969">
        <w:t>ύνολο των 179</w:t>
      </w:r>
      <w:r>
        <w:t xml:space="preserve"> ατόμων που συμμετείχαν στ</w:t>
      </w:r>
      <w:r w:rsidR="009C565F">
        <w:t>ην έρευνα</w:t>
      </w:r>
      <w:r w:rsidR="007F2E78">
        <w:t xml:space="preserve"> τη</w:t>
      </w:r>
      <w:r w:rsidR="009C565F">
        <w:t>ς</w:t>
      </w:r>
      <w:r w:rsidR="007F2E78">
        <w:t xml:space="preserve"> Πλοήγηση</w:t>
      </w:r>
      <w:r w:rsidR="009C565F">
        <w:t>ς</w:t>
      </w:r>
      <w:r w:rsidR="007F2E78">
        <w:t>, τα 75 άτομα έχουν αποφοιτήσει από το Λύκειο εν</w:t>
      </w:r>
      <w:r w:rsidR="00DA5969">
        <w:t>ώ 65</w:t>
      </w:r>
      <w:r w:rsidR="007F2E78">
        <w:t xml:space="preserve"> έχουν Πανεπιστημιακή εκπαίδευση</w:t>
      </w:r>
      <w:r>
        <w:t>.</w:t>
      </w:r>
      <w:r w:rsidR="007F2E78">
        <w:t xml:space="preserve"> Αυτές οι δύο κατηγορίες ήταν οι επικρατέστερες</w:t>
      </w:r>
      <w:r w:rsidR="00B329DC" w:rsidRPr="00B329DC">
        <w:t xml:space="preserve"> </w:t>
      </w:r>
      <w:r w:rsidR="00B329DC">
        <w:t>όπως φαίνεται και στον πίνακα 5.3</w:t>
      </w:r>
      <w:r w:rsidR="007F2E78">
        <w:t xml:space="preserve">. </w:t>
      </w:r>
      <w:r>
        <w:t xml:space="preserve"> Στην παρακάτω εικόνα τα αποτελέσματα παρουσιάζονται </w:t>
      </w:r>
      <w:r w:rsidR="007F2E78">
        <w:t xml:space="preserve">αναλυτικά </w:t>
      </w:r>
      <w:r>
        <w:t>και σε γράφημα</w:t>
      </w:r>
      <w:r w:rsidR="00613279" w:rsidRPr="00613279">
        <w:t xml:space="preserve"> </w:t>
      </w:r>
      <w:r w:rsidR="00736571">
        <w:t>για όλες τις κατηγορίες</w:t>
      </w:r>
      <w:r>
        <w:t>.</w:t>
      </w:r>
    </w:p>
    <w:p w14:paraId="40082784" w14:textId="77777777" w:rsidR="00CA5873" w:rsidRPr="00CA5873" w:rsidRDefault="00CA5873" w:rsidP="00CA5873"/>
    <w:p w14:paraId="5EDC3B61" w14:textId="21ACD818" w:rsidR="006270D6" w:rsidRPr="007F2E78" w:rsidRDefault="00DA5969" w:rsidP="001627CB">
      <w:pPr>
        <w:jc w:val="center"/>
        <w:rPr>
          <w:color w:val="000000" w:themeColor="text1"/>
          <w:sz w:val="40"/>
          <w:szCs w:val="40"/>
        </w:rPr>
      </w:pPr>
      <w:r w:rsidRPr="00DA5969">
        <w:rPr>
          <w:noProof/>
          <w:color w:val="000000" w:themeColor="text1"/>
          <w:sz w:val="40"/>
          <w:szCs w:val="40"/>
          <w:lang w:eastAsia="el-GR"/>
        </w:rPr>
        <w:drawing>
          <wp:inline distT="0" distB="0" distL="0" distR="0" wp14:anchorId="7EEAD2A7" wp14:editId="6FB7619F">
            <wp:extent cx="5971540" cy="2506345"/>
            <wp:effectExtent l="0" t="0" r="0" b="8255"/>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71540" cy="2506345"/>
                    </a:xfrm>
                    <a:prstGeom prst="rect">
                      <a:avLst/>
                    </a:prstGeom>
                  </pic:spPr>
                </pic:pic>
              </a:graphicData>
            </a:graphic>
          </wp:inline>
        </w:drawing>
      </w:r>
    </w:p>
    <w:p w14:paraId="3FAB7543" w14:textId="4DA241FB" w:rsidR="00062F34" w:rsidRPr="008D0397" w:rsidRDefault="001627CB" w:rsidP="001627CB">
      <w:pPr>
        <w:pStyle w:val="a5"/>
        <w:jc w:val="center"/>
        <w:rPr>
          <w:color w:val="000000" w:themeColor="text1"/>
          <w:sz w:val="24"/>
          <w:szCs w:val="24"/>
        </w:rPr>
      </w:pPr>
      <w:bookmarkStart w:id="66" w:name="_Toc99476633"/>
      <w:r w:rsidRPr="008D0397">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3</w:t>
      </w:r>
      <w:r w:rsidR="00DA6CAC">
        <w:rPr>
          <w:color w:val="000000" w:themeColor="text1"/>
          <w:sz w:val="24"/>
          <w:szCs w:val="24"/>
        </w:rPr>
        <w:fldChar w:fldCharType="end"/>
      </w:r>
      <w:r w:rsidRPr="008D0397">
        <w:rPr>
          <w:color w:val="000000" w:themeColor="text1"/>
          <w:sz w:val="24"/>
          <w:szCs w:val="24"/>
        </w:rPr>
        <w:t>: Επίπεδο μόρφωσης</w:t>
      </w:r>
      <w:bookmarkEnd w:id="66"/>
    </w:p>
    <w:p w14:paraId="238279CE" w14:textId="77777777" w:rsidR="007F2E78" w:rsidRDefault="007F2E78" w:rsidP="001627CB"/>
    <w:p w14:paraId="700DDAD3" w14:textId="428031D9" w:rsidR="007F2E78" w:rsidRPr="001071BB" w:rsidRDefault="007F2E78" w:rsidP="007F2E78">
      <w:pPr>
        <w:rPr>
          <w:color w:val="000000" w:themeColor="text1"/>
          <w:szCs w:val="24"/>
          <w:u w:val="single"/>
        </w:rPr>
      </w:pPr>
      <w:r>
        <w:rPr>
          <w:color w:val="000000" w:themeColor="text1"/>
          <w:szCs w:val="24"/>
          <w:u w:val="single"/>
        </w:rPr>
        <w:t>Ετήσιο εισόδημα δείγματος</w:t>
      </w:r>
      <w:r w:rsidRPr="001071BB">
        <w:rPr>
          <w:color w:val="000000" w:themeColor="text1"/>
          <w:szCs w:val="24"/>
          <w:u w:val="single"/>
        </w:rPr>
        <w:t>:</w:t>
      </w:r>
    </w:p>
    <w:p w14:paraId="5E90B68E" w14:textId="717D4DB2" w:rsidR="007F2E78" w:rsidRPr="00560254" w:rsidRDefault="00560254" w:rsidP="00560254">
      <w:pPr>
        <w:pStyle w:val="a5"/>
        <w:jc w:val="center"/>
        <w:rPr>
          <w:color w:val="000000" w:themeColor="text1"/>
          <w:sz w:val="24"/>
          <w:szCs w:val="24"/>
        </w:rPr>
      </w:pPr>
      <w:bookmarkStart w:id="67" w:name="_Toc99476670"/>
      <w:r w:rsidRPr="00850603">
        <w:rPr>
          <w:color w:val="000000" w:themeColor="text1"/>
          <w:sz w:val="24"/>
          <w:szCs w:val="24"/>
        </w:rPr>
        <w:t xml:space="preserve">Πίνακας </w:t>
      </w:r>
      <w:r w:rsidR="00B329DC">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4</w:t>
      </w:r>
      <w:r w:rsidR="00C748CD">
        <w:rPr>
          <w:color w:val="000000" w:themeColor="text1"/>
          <w:sz w:val="24"/>
          <w:szCs w:val="24"/>
        </w:rPr>
        <w:fldChar w:fldCharType="end"/>
      </w:r>
      <w:r w:rsidRPr="00850603">
        <w:rPr>
          <w:color w:val="000000" w:themeColor="text1"/>
          <w:sz w:val="24"/>
          <w:szCs w:val="24"/>
        </w:rPr>
        <w:t>: Ετήσιο εισόδημα</w:t>
      </w:r>
      <w:bookmarkEnd w:id="67"/>
    </w:p>
    <w:tbl>
      <w:tblPr>
        <w:tblStyle w:val="afd"/>
        <w:tblW w:w="0" w:type="auto"/>
        <w:tblInd w:w="1555" w:type="dxa"/>
        <w:tblLook w:val="04A0" w:firstRow="1" w:lastRow="0" w:firstColumn="1" w:lastColumn="0" w:noHBand="0" w:noVBand="1"/>
      </w:tblPr>
      <w:tblGrid>
        <w:gridCol w:w="3142"/>
        <w:gridCol w:w="2669"/>
      </w:tblGrid>
      <w:tr w:rsidR="007F2E78" w:rsidRPr="00066682" w14:paraId="350B70DB" w14:textId="77777777" w:rsidTr="00691834">
        <w:tc>
          <w:tcPr>
            <w:tcW w:w="3142" w:type="dxa"/>
          </w:tcPr>
          <w:p w14:paraId="70B8409F" w14:textId="77777777" w:rsidR="007F2E78" w:rsidRPr="00066682" w:rsidRDefault="007F2E78" w:rsidP="00691834">
            <w:pPr>
              <w:jc w:val="center"/>
              <w:rPr>
                <w:color w:val="000000" w:themeColor="text1"/>
                <w:szCs w:val="24"/>
              </w:rPr>
            </w:pPr>
            <w:r w:rsidRPr="00066682">
              <w:rPr>
                <w:color w:val="000000" w:themeColor="text1"/>
                <w:szCs w:val="24"/>
              </w:rPr>
              <w:t>Κατηγορ</w:t>
            </w:r>
            <w:r>
              <w:rPr>
                <w:color w:val="000000" w:themeColor="text1"/>
                <w:szCs w:val="24"/>
              </w:rPr>
              <w:t xml:space="preserve">ίες </w:t>
            </w:r>
          </w:p>
        </w:tc>
        <w:tc>
          <w:tcPr>
            <w:tcW w:w="2669" w:type="dxa"/>
          </w:tcPr>
          <w:p w14:paraId="67940833" w14:textId="4A1637B5" w:rsidR="007F2E78" w:rsidRPr="00066682" w:rsidRDefault="003D6142" w:rsidP="003D6142">
            <w:pPr>
              <w:jc w:val="center"/>
              <w:rPr>
                <w:color w:val="000000" w:themeColor="text1"/>
                <w:szCs w:val="24"/>
              </w:rPr>
            </w:pPr>
            <w:r>
              <w:rPr>
                <w:color w:val="000000" w:themeColor="text1"/>
                <w:szCs w:val="24"/>
              </w:rPr>
              <w:t>Συχνότητα</w:t>
            </w:r>
          </w:p>
        </w:tc>
      </w:tr>
      <w:tr w:rsidR="007F2E78" w:rsidRPr="00066682" w14:paraId="5C9587D2" w14:textId="77777777" w:rsidTr="00691834">
        <w:tc>
          <w:tcPr>
            <w:tcW w:w="3142" w:type="dxa"/>
          </w:tcPr>
          <w:p w14:paraId="12F563B8" w14:textId="338C5A19" w:rsidR="007F2E78" w:rsidRPr="00066682" w:rsidRDefault="007F2E78" w:rsidP="00691834">
            <w:pPr>
              <w:jc w:val="center"/>
              <w:rPr>
                <w:color w:val="000000" w:themeColor="text1"/>
                <w:szCs w:val="24"/>
              </w:rPr>
            </w:pPr>
            <w:r>
              <w:rPr>
                <w:color w:val="000000" w:themeColor="text1"/>
                <w:szCs w:val="24"/>
              </w:rPr>
              <w:t>Κανένα εισόδημα</w:t>
            </w:r>
          </w:p>
        </w:tc>
        <w:tc>
          <w:tcPr>
            <w:tcW w:w="2669" w:type="dxa"/>
          </w:tcPr>
          <w:p w14:paraId="6AFF3B5E" w14:textId="6D716796" w:rsidR="007F2E78" w:rsidRPr="00066682" w:rsidRDefault="007F2E78" w:rsidP="00691834">
            <w:pPr>
              <w:jc w:val="center"/>
              <w:rPr>
                <w:color w:val="000000" w:themeColor="text1"/>
                <w:szCs w:val="24"/>
              </w:rPr>
            </w:pPr>
            <w:r>
              <w:rPr>
                <w:color w:val="000000" w:themeColor="text1"/>
                <w:szCs w:val="24"/>
              </w:rPr>
              <w:t>22</w:t>
            </w:r>
          </w:p>
        </w:tc>
      </w:tr>
      <w:tr w:rsidR="007F2E78" w:rsidRPr="00066682" w14:paraId="034B7D34" w14:textId="77777777" w:rsidTr="00691834">
        <w:tc>
          <w:tcPr>
            <w:tcW w:w="3142" w:type="dxa"/>
          </w:tcPr>
          <w:p w14:paraId="6F887B19" w14:textId="6D7B20B4" w:rsidR="007F2E78" w:rsidRPr="007F2E78" w:rsidRDefault="007F2E78" w:rsidP="00691834">
            <w:pPr>
              <w:jc w:val="center"/>
              <w:rPr>
                <w:color w:val="000000" w:themeColor="text1"/>
                <w:szCs w:val="24"/>
              </w:rPr>
            </w:pPr>
            <w:r>
              <w:rPr>
                <w:color w:val="000000" w:themeColor="text1"/>
                <w:szCs w:val="24"/>
              </w:rPr>
              <w:t>Έως 3000 ευρώ</w:t>
            </w:r>
          </w:p>
        </w:tc>
        <w:tc>
          <w:tcPr>
            <w:tcW w:w="2669" w:type="dxa"/>
          </w:tcPr>
          <w:p w14:paraId="61E758EE" w14:textId="3670468F" w:rsidR="007F2E78" w:rsidRPr="00066682" w:rsidRDefault="007F2E78" w:rsidP="00691834">
            <w:pPr>
              <w:jc w:val="center"/>
              <w:rPr>
                <w:color w:val="000000" w:themeColor="text1"/>
                <w:szCs w:val="24"/>
              </w:rPr>
            </w:pPr>
            <w:r>
              <w:rPr>
                <w:color w:val="000000" w:themeColor="text1"/>
                <w:szCs w:val="24"/>
              </w:rPr>
              <w:t>19</w:t>
            </w:r>
          </w:p>
        </w:tc>
      </w:tr>
      <w:tr w:rsidR="007F2E78" w:rsidRPr="00066682" w14:paraId="16CDAA8A" w14:textId="77777777" w:rsidTr="00691834">
        <w:tc>
          <w:tcPr>
            <w:tcW w:w="3142" w:type="dxa"/>
          </w:tcPr>
          <w:p w14:paraId="020EE619" w14:textId="0FB1028F" w:rsidR="007F2E78" w:rsidRPr="00066682" w:rsidRDefault="007F2E78" w:rsidP="00691834">
            <w:pPr>
              <w:jc w:val="center"/>
              <w:rPr>
                <w:color w:val="000000" w:themeColor="text1"/>
                <w:szCs w:val="24"/>
              </w:rPr>
            </w:pPr>
            <w:r>
              <w:rPr>
                <w:color w:val="000000" w:themeColor="text1"/>
                <w:szCs w:val="24"/>
              </w:rPr>
              <w:t>3001-8000 ευρώ</w:t>
            </w:r>
          </w:p>
        </w:tc>
        <w:tc>
          <w:tcPr>
            <w:tcW w:w="2669" w:type="dxa"/>
          </w:tcPr>
          <w:p w14:paraId="109DF506" w14:textId="36D33B61" w:rsidR="007F2E78" w:rsidRPr="00066682" w:rsidRDefault="00DA5969" w:rsidP="00691834">
            <w:pPr>
              <w:jc w:val="center"/>
              <w:rPr>
                <w:color w:val="000000" w:themeColor="text1"/>
                <w:szCs w:val="24"/>
              </w:rPr>
            </w:pPr>
            <w:r>
              <w:rPr>
                <w:color w:val="000000" w:themeColor="text1"/>
                <w:szCs w:val="24"/>
              </w:rPr>
              <w:t>42</w:t>
            </w:r>
          </w:p>
        </w:tc>
      </w:tr>
      <w:tr w:rsidR="007F2E78" w:rsidRPr="00066682" w14:paraId="1B5E8D88" w14:textId="77777777" w:rsidTr="00691834">
        <w:tc>
          <w:tcPr>
            <w:tcW w:w="3142" w:type="dxa"/>
          </w:tcPr>
          <w:p w14:paraId="6B14274C" w14:textId="17F8BAB1" w:rsidR="007F2E78" w:rsidRPr="00066682" w:rsidRDefault="007F2E78" w:rsidP="00691834">
            <w:pPr>
              <w:jc w:val="center"/>
              <w:rPr>
                <w:color w:val="000000" w:themeColor="text1"/>
                <w:szCs w:val="24"/>
              </w:rPr>
            </w:pPr>
            <w:r>
              <w:rPr>
                <w:color w:val="000000" w:themeColor="text1"/>
                <w:szCs w:val="24"/>
              </w:rPr>
              <w:t>8001-12000 ευρώ</w:t>
            </w:r>
          </w:p>
        </w:tc>
        <w:tc>
          <w:tcPr>
            <w:tcW w:w="2669" w:type="dxa"/>
          </w:tcPr>
          <w:p w14:paraId="7F347AF9" w14:textId="367CB9BF" w:rsidR="007F2E78" w:rsidRPr="00066682" w:rsidRDefault="007F2E78" w:rsidP="00691834">
            <w:pPr>
              <w:jc w:val="center"/>
              <w:rPr>
                <w:color w:val="000000" w:themeColor="text1"/>
                <w:szCs w:val="24"/>
              </w:rPr>
            </w:pPr>
            <w:r>
              <w:rPr>
                <w:color w:val="000000" w:themeColor="text1"/>
                <w:szCs w:val="24"/>
              </w:rPr>
              <w:t>54</w:t>
            </w:r>
          </w:p>
        </w:tc>
      </w:tr>
      <w:tr w:rsidR="007F2E78" w:rsidRPr="00066682" w14:paraId="179B819D" w14:textId="77777777" w:rsidTr="00691834">
        <w:tc>
          <w:tcPr>
            <w:tcW w:w="3142" w:type="dxa"/>
          </w:tcPr>
          <w:p w14:paraId="1568639D" w14:textId="054B59A8" w:rsidR="007F2E78" w:rsidRPr="00066682" w:rsidRDefault="007F2E78" w:rsidP="00691834">
            <w:pPr>
              <w:jc w:val="center"/>
              <w:rPr>
                <w:color w:val="000000" w:themeColor="text1"/>
                <w:szCs w:val="24"/>
              </w:rPr>
            </w:pPr>
            <w:r>
              <w:rPr>
                <w:color w:val="000000" w:themeColor="text1"/>
                <w:szCs w:val="24"/>
              </w:rPr>
              <w:t>12001-18000 ευρώ</w:t>
            </w:r>
          </w:p>
        </w:tc>
        <w:tc>
          <w:tcPr>
            <w:tcW w:w="2669" w:type="dxa"/>
          </w:tcPr>
          <w:p w14:paraId="60C24344" w14:textId="629D8796" w:rsidR="007F2E78" w:rsidRPr="00066682" w:rsidRDefault="007F2E78" w:rsidP="00691834">
            <w:pPr>
              <w:jc w:val="center"/>
              <w:rPr>
                <w:color w:val="000000" w:themeColor="text1"/>
                <w:szCs w:val="24"/>
              </w:rPr>
            </w:pPr>
            <w:r>
              <w:rPr>
                <w:color w:val="000000" w:themeColor="text1"/>
                <w:szCs w:val="24"/>
              </w:rPr>
              <w:t>24</w:t>
            </w:r>
          </w:p>
        </w:tc>
      </w:tr>
      <w:tr w:rsidR="007F2E78" w:rsidRPr="00066682" w14:paraId="1D91D21A" w14:textId="77777777" w:rsidTr="00691834">
        <w:tc>
          <w:tcPr>
            <w:tcW w:w="3142" w:type="dxa"/>
          </w:tcPr>
          <w:p w14:paraId="43C82BD1" w14:textId="7B124FBA" w:rsidR="007F2E78" w:rsidRDefault="007F2E78" w:rsidP="00691834">
            <w:pPr>
              <w:jc w:val="center"/>
              <w:rPr>
                <w:color w:val="000000" w:themeColor="text1"/>
                <w:szCs w:val="24"/>
              </w:rPr>
            </w:pPr>
            <w:r>
              <w:rPr>
                <w:color w:val="000000" w:themeColor="text1"/>
                <w:szCs w:val="24"/>
              </w:rPr>
              <w:t>18001-22000 ευρώ</w:t>
            </w:r>
          </w:p>
        </w:tc>
        <w:tc>
          <w:tcPr>
            <w:tcW w:w="2669" w:type="dxa"/>
          </w:tcPr>
          <w:p w14:paraId="7145CB36" w14:textId="08B853F5" w:rsidR="007F2E78" w:rsidRPr="00066682" w:rsidRDefault="00DA5969" w:rsidP="00691834">
            <w:pPr>
              <w:jc w:val="center"/>
              <w:rPr>
                <w:color w:val="000000" w:themeColor="text1"/>
                <w:szCs w:val="24"/>
              </w:rPr>
            </w:pPr>
            <w:r>
              <w:rPr>
                <w:color w:val="000000" w:themeColor="text1"/>
                <w:szCs w:val="24"/>
              </w:rPr>
              <w:t>14</w:t>
            </w:r>
          </w:p>
        </w:tc>
      </w:tr>
      <w:tr w:rsidR="007F2E78" w:rsidRPr="00066682" w14:paraId="545D1F7A" w14:textId="77777777" w:rsidTr="00691834">
        <w:tc>
          <w:tcPr>
            <w:tcW w:w="3142" w:type="dxa"/>
          </w:tcPr>
          <w:p w14:paraId="2847AFF0" w14:textId="5093C6DE" w:rsidR="007F2E78" w:rsidRDefault="007F2E78" w:rsidP="00691834">
            <w:pPr>
              <w:jc w:val="center"/>
              <w:rPr>
                <w:color w:val="000000" w:themeColor="text1"/>
                <w:szCs w:val="24"/>
              </w:rPr>
            </w:pPr>
            <w:r>
              <w:rPr>
                <w:color w:val="000000" w:themeColor="text1"/>
                <w:szCs w:val="24"/>
              </w:rPr>
              <w:t>Άνω των 22000 ευρώ</w:t>
            </w:r>
          </w:p>
        </w:tc>
        <w:tc>
          <w:tcPr>
            <w:tcW w:w="2669" w:type="dxa"/>
          </w:tcPr>
          <w:p w14:paraId="613549CD" w14:textId="3698C8B9" w:rsidR="007F2E78" w:rsidRDefault="007F2E78" w:rsidP="00691834">
            <w:pPr>
              <w:jc w:val="center"/>
              <w:rPr>
                <w:color w:val="000000" w:themeColor="text1"/>
                <w:szCs w:val="24"/>
              </w:rPr>
            </w:pPr>
            <w:r>
              <w:rPr>
                <w:color w:val="000000" w:themeColor="text1"/>
                <w:szCs w:val="24"/>
              </w:rPr>
              <w:t>4</w:t>
            </w:r>
          </w:p>
        </w:tc>
      </w:tr>
      <w:tr w:rsidR="007F2E78" w:rsidRPr="00066682" w14:paraId="468E702B" w14:textId="77777777" w:rsidTr="00691834">
        <w:tc>
          <w:tcPr>
            <w:tcW w:w="3142" w:type="dxa"/>
          </w:tcPr>
          <w:p w14:paraId="2310CB19" w14:textId="6C5E59E2" w:rsidR="007F2E78" w:rsidRDefault="007F2E78" w:rsidP="00691834">
            <w:pPr>
              <w:jc w:val="center"/>
              <w:rPr>
                <w:color w:val="000000" w:themeColor="text1"/>
                <w:szCs w:val="24"/>
              </w:rPr>
            </w:pPr>
            <w:r>
              <w:rPr>
                <w:color w:val="000000" w:themeColor="text1"/>
                <w:szCs w:val="24"/>
              </w:rPr>
              <w:t xml:space="preserve">Σύνολο </w:t>
            </w:r>
          </w:p>
        </w:tc>
        <w:tc>
          <w:tcPr>
            <w:tcW w:w="2669" w:type="dxa"/>
          </w:tcPr>
          <w:p w14:paraId="564C420A" w14:textId="2DE2E0F1" w:rsidR="007F2E78" w:rsidRDefault="00DA5969" w:rsidP="00691834">
            <w:pPr>
              <w:jc w:val="center"/>
              <w:rPr>
                <w:color w:val="000000" w:themeColor="text1"/>
                <w:szCs w:val="24"/>
              </w:rPr>
            </w:pPr>
            <w:r>
              <w:rPr>
                <w:color w:val="000000" w:themeColor="text1"/>
                <w:szCs w:val="24"/>
              </w:rPr>
              <w:t>179</w:t>
            </w:r>
          </w:p>
        </w:tc>
      </w:tr>
    </w:tbl>
    <w:p w14:paraId="136A6495" w14:textId="77777777" w:rsidR="00560254" w:rsidRDefault="00560254" w:rsidP="00736571">
      <w:pPr>
        <w:jc w:val="both"/>
      </w:pPr>
    </w:p>
    <w:p w14:paraId="764932A4" w14:textId="5163E89B" w:rsidR="007F2E78" w:rsidRDefault="007F2E78" w:rsidP="00736571">
      <w:pPr>
        <w:jc w:val="both"/>
      </w:pPr>
      <w:r>
        <w:t>Από το σ</w:t>
      </w:r>
      <w:r w:rsidR="00DA5969">
        <w:t>ύνολο των 179</w:t>
      </w:r>
      <w:r>
        <w:t xml:space="preserve"> ατόμων που συμμετείχαν στ</w:t>
      </w:r>
      <w:r w:rsidR="009C565F">
        <w:t>ην έρευνα για</w:t>
      </w:r>
      <w:r>
        <w:t xml:space="preserve"> την Πλοήγη</w:t>
      </w:r>
      <w:r w:rsidR="00DA5969">
        <w:t>ση, τα 54</w:t>
      </w:r>
      <w:r>
        <w:t xml:space="preserve"> άτομα </w:t>
      </w:r>
      <w:r w:rsidR="00DA5969">
        <w:t xml:space="preserve">έχουν ετήσιο εισόδημα από </w:t>
      </w:r>
      <w:r w:rsidR="00DA5969">
        <w:rPr>
          <w:color w:val="000000" w:themeColor="text1"/>
          <w:szCs w:val="24"/>
        </w:rPr>
        <w:t>8001-12000 ευρώ ενώ 42 άτομα έχουν αμοιβές από 3001-8000 ευρώ</w:t>
      </w:r>
      <w:r w:rsidR="00DA5969">
        <w:t xml:space="preserve"> </w:t>
      </w:r>
      <w:r w:rsidR="00DA5969">
        <w:lastRenderedPageBreak/>
        <w:t xml:space="preserve">το χρόνο. Αυτές οι δύο είναι οι πολυπληθέστερες κατηγορίες. </w:t>
      </w:r>
      <w:r>
        <w:t>Στην παρακάτω εικόνα τα αποτελέσματα παρουσιάζονται αναλυτικά και σε γράφημα</w:t>
      </w:r>
      <w:r w:rsidR="00613279">
        <w:t xml:space="preserve"> για όλες τις κατηγορίες</w:t>
      </w:r>
      <w:r>
        <w:t>.</w:t>
      </w:r>
    </w:p>
    <w:p w14:paraId="5F879938" w14:textId="77777777" w:rsidR="007F2E78" w:rsidRPr="001627CB" w:rsidRDefault="007F2E78" w:rsidP="001627CB"/>
    <w:p w14:paraId="0313E7E5" w14:textId="3DDBE79A" w:rsidR="006270D6" w:rsidRPr="007F2E78" w:rsidRDefault="00DA5969" w:rsidP="001627CB">
      <w:pPr>
        <w:jc w:val="center"/>
        <w:rPr>
          <w:color w:val="000000" w:themeColor="text1"/>
          <w:sz w:val="40"/>
          <w:szCs w:val="40"/>
        </w:rPr>
      </w:pPr>
      <w:r w:rsidRPr="00DA5969">
        <w:rPr>
          <w:noProof/>
          <w:color w:val="000000" w:themeColor="text1"/>
          <w:sz w:val="40"/>
          <w:szCs w:val="40"/>
          <w:lang w:eastAsia="el-GR"/>
        </w:rPr>
        <w:drawing>
          <wp:inline distT="0" distB="0" distL="0" distR="0" wp14:anchorId="3850D4AA" wp14:editId="0A9FE481">
            <wp:extent cx="5971540" cy="2505710"/>
            <wp:effectExtent l="0" t="0" r="0" b="889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1540" cy="2505710"/>
                    </a:xfrm>
                    <a:prstGeom prst="rect">
                      <a:avLst/>
                    </a:prstGeom>
                  </pic:spPr>
                </pic:pic>
              </a:graphicData>
            </a:graphic>
          </wp:inline>
        </w:drawing>
      </w:r>
    </w:p>
    <w:p w14:paraId="6326CD00" w14:textId="019203EE" w:rsidR="001627CB" w:rsidRPr="008D0397" w:rsidRDefault="001627CB" w:rsidP="001627CB">
      <w:pPr>
        <w:pStyle w:val="a5"/>
        <w:jc w:val="center"/>
        <w:rPr>
          <w:color w:val="000000" w:themeColor="text1"/>
          <w:sz w:val="24"/>
          <w:szCs w:val="24"/>
        </w:rPr>
      </w:pPr>
      <w:bookmarkStart w:id="68" w:name="_Toc99476634"/>
      <w:r w:rsidRPr="008D0397">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4</w:t>
      </w:r>
      <w:r w:rsidR="00DA6CAC">
        <w:rPr>
          <w:color w:val="000000" w:themeColor="text1"/>
          <w:sz w:val="24"/>
          <w:szCs w:val="24"/>
        </w:rPr>
        <w:fldChar w:fldCharType="end"/>
      </w:r>
      <w:r w:rsidRPr="008D0397">
        <w:rPr>
          <w:color w:val="000000" w:themeColor="text1"/>
          <w:sz w:val="24"/>
          <w:szCs w:val="24"/>
        </w:rPr>
        <w:t>: Ετήσιο εισόδημα</w:t>
      </w:r>
      <w:bookmarkEnd w:id="68"/>
    </w:p>
    <w:p w14:paraId="47B9E541" w14:textId="77777777" w:rsidR="00786DAC" w:rsidRDefault="00786DAC" w:rsidP="00DA5969"/>
    <w:p w14:paraId="47E6ADCA" w14:textId="35A91310" w:rsidR="00DA5969" w:rsidRDefault="00DA5969" w:rsidP="00DA5969">
      <w:pPr>
        <w:rPr>
          <w:color w:val="000000" w:themeColor="text1"/>
          <w:szCs w:val="24"/>
          <w:u w:val="single"/>
        </w:rPr>
      </w:pPr>
      <w:r>
        <w:rPr>
          <w:color w:val="000000" w:themeColor="text1"/>
          <w:szCs w:val="24"/>
          <w:u w:val="single"/>
        </w:rPr>
        <w:t xml:space="preserve">Συχνότητα </w:t>
      </w:r>
      <w:r>
        <w:rPr>
          <w:color w:val="000000" w:themeColor="text1"/>
          <w:szCs w:val="24"/>
          <w:u w:val="single"/>
          <w:lang w:val="en-US"/>
        </w:rPr>
        <w:t>online</w:t>
      </w:r>
      <w:r w:rsidRPr="00DA5969">
        <w:rPr>
          <w:color w:val="000000" w:themeColor="text1"/>
          <w:szCs w:val="24"/>
          <w:u w:val="single"/>
        </w:rPr>
        <w:t xml:space="preserve"> </w:t>
      </w:r>
      <w:r>
        <w:rPr>
          <w:color w:val="000000" w:themeColor="text1"/>
          <w:szCs w:val="24"/>
          <w:u w:val="single"/>
        </w:rPr>
        <w:t>αγορών δείγματος</w:t>
      </w:r>
      <w:r w:rsidRPr="00DA5969">
        <w:rPr>
          <w:color w:val="000000" w:themeColor="text1"/>
          <w:szCs w:val="24"/>
          <w:u w:val="single"/>
        </w:rPr>
        <w:t>:</w:t>
      </w:r>
    </w:p>
    <w:p w14:paraId="176BA3B1" w14:textId="77777777" w:rsidR="00560254" w:rsidRPr="00DA5969" w:rsidRDefault="00560254" w:rsidP="00DA5969">
      <w:pPr>
        <w:rPr>
          <w:color w:val="000000" w:themeColor="text1"/>
          <w:szCs w:val="24"/>
          <w:u w:val="single"/>
        </w:rPr>
      </w:pPr>
    </w:p>
    <w:p w14:paraId="77A605EE" w14:textId="73FA83FC" w:rsidR="00DA5969" w:rsidRPr="00560254" w:rsidRDefault="00560254" w:rsidP="00560254">
      <w:pPr>
        <w:pStyle w:val="a5"/>
        <w:jc w:val="center"/>
        <w:rPr>
          <w:color w:val="000000" w:themeColor="text1"/>
          <w:sz w:val="24"/>
          <w:szCs w:val="24"/>
        </w:rPr>
      </w:pPr>
      <w:bookmarkStart w:id="69" w:name="_Toc99476671"/>
      <w:r w:rsidRPr="00850603">
        <w:rPr>
          <w:color w:val="000000" w:themeColor="text1"/>
          <w:sz w:val="24"/>
          <w:szCs w:val="24"/>
        </w:rPr>
        <w:t xml:space="preserve">Πίνακας </w:t>
      </w:r>
      <w:r w:rsidR="00B329DC">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5</w:t>
      </w:r>
      <w:r w:rsidR="00C748CD">
        <w:rPr>
          <w:color w:val="000000" w:themeColor="text1"/>
          <w:sz w:val="24"/>
          <w:szCs w:val="24"/>
        </w:rPr>
        <w:fldChar w:fldCharType="end"/>
      </w:r>
      <w:r w:rsidRPr="00850603">
        <w:rPr>
          <w:color w:val="000000" w:themeColor="text1"/>
          <w:sz w:val="24"/>
          <w:szCs w:val="24"/>
        </w:rPr>
        <w:t>: Συχνότητα online αγορών</w:t>
      </w:r>
      <w:bookmarkEnd w:id="69"/>
    </w:p>
    <w:tbl>
      <w:tblPr>
        <w:tblStyle w:val="afd"/>
        <w:tblW w:w="0" w:type="auto"/>
        <w:tblInd w:w="988" w:type="dxa"/>
        <w:tblLook w:val="04A0" w:firstRow="1" w:lastRow="0" w:firstColumn="1" w:lastColumn="0" w:noHBand="0" w:noVBand="1"/>
      </w:tblPr>
      <w:tblGrid>
        <w:gridCol w:w="3709"/>
        <w:gridCol w:w="2669"/>
      </w:tblGrid>
      <w:tr w:rsidR="00DA5969" w:rsidRPr="00850603" w14:paraId="74E2D1B0" w14:textId="77777777" w:rsidTr="00DA5969">
        <w:tc>
          <w:tcPr>
            <w:tcW w:w="3709" w:type="dxa"/>
          </w:tcPr>
          <w:p w14:paraId="373E7CB7" w14:textId="39E8B0E7" w:rsidR="00DA5969" w:rsidRPr="00850603" w:rsidRDefault="00DA5969" w:rsidP="00560254">
            <w:pPr>
              <w:jc w:val="center"/>
              <w:rPr>
                <w:color w:val="000000" w:themeColor="text1"/>
                <w:szCs w:val="24"/>
              </w:rPr>
            </w:pPr>
            <w:r w:rsidRPr="00850603">
              <w:rPr>
                <w:color w:val="000000" w:themeColor="text1"/>
                <w:szCs w:val="24"/>
              </w:rPr>
              <w:t>Κατηγορίες</w:t>
            </w:r>
          </w:p>
        </w:tc>
        <w:tc>
          <w:tcPr>
            <w:tcW w:w="2669" w:type="dxa"/>
          </w:tcPr>
          <w:p w14:paraId="734338B1" w14:textId="00DF5196" w:rsidR="00DA5969" w:rsidRPr="00850603" w:rsidRDefault="00A16955" w:rsidP="00A16955">
            <w:pPr>
              <w:jc w:val="center"/>
              <w:rPr>
                <w:color w:val="000000" w:themeColor="text1"/>
                <w:szCs w:val="24"/>
              </w:rPr>
            </w:pPr>
            <w:r>
              <w:rPr>
                <w:color w:val="000000" w:themeColor="text1"/>
                <w:szCs w:val="24"/>
              </w:rPr>
              <w:t>Συχνότητα</w:t>
            </w:r>
          </w:p>
        </w:tc>
      </w:tr>
      <w:tr w:rsidR="00DA5969" w:rsidRPr="00850603" w14:paraId="18CCA952" w14:textId="77777777" w:rsidTr="00DA5969">
        <w:tc>
          <w:tcPr>
            <w:tcW w:w="3709" w:type="dxa"/>
          </w:tcPr>
          <w:p w14:paraId="3C9342A6" w14:textId="2ED76297" w:rsidR="00DA5969" w:rsidRPr="00850603" w:rsidRDefault="00DA5969" w:rsidP="00560254">
            <w:pPr>
              <w:jc w:val="center"/>
              <w:rPr>
                <w:color w:val="000000" w:themeColor="text1"/>
                <w:szCs w:val="24"/>
              </w:rPr>
            </w:pPr>
            <w:r w:rsidRPr="00850603">
              <w:rPr>
                <w:color w:val="000000" w:themeColor="text1"/>
                <w:szCs w:val="24"/>
              </w:rPr>
              <w:t>Ποτέ</w:t>
            </w:r>
          </w:p>
        </w:tc>
        <w:tc>
          <w:tcPr>
            <w:tcW w:w="2669" w:type="dxa"/>
          </w:tcPr>
          <w:p w14:paraId="7870C1ED" w14:textId="3054F21C" w:rsidR="00DA5969" w:rsidRPr="00850603" w:rsidRDefault="00DA5969" w:rsidP="00560254">
            <w:pPr>
              <w:jc w:val="center"/>
              <w:rPr>
                <w:color w:val="000000" w:themeColor="text1"/>
                <w:szCs w:val="24"/>
              </w:rPr>
            </w:pPr>
            <w:r w:rsidRPr="00850603">
              <w:rPr>
                <w:color w:val="000000" w:themeColor="text1"/>
                <w:szCs w:val="24"/>
              </w:rPr>
              <w:t>3</w:t>
            </w:r>
          </w:p>
        </w:tc>
      </w:tr>
      <w:tr w:rsidR="00DA5969" w:rsidRPr="00850603" w14:paraId="7C19E3BA" w14:textId="77777777" w:rsidTr="00DA5969">
        <w:tc>
          <w:tcPr>
            <w:tcW w:w="3709" w:type="dxa"/>
          </w:tcPr>
          <w:p w14:paraId="7E886AF4" w14:textId="2B6AC5FC" w:rsidR="00DA5969" w:rsidRPr="00850603" w:rsidRDefault="00DA5969" w:rsidP="00560254">
            <w:pPr>
              <w:jc w:val="center"/>
              <w:rPr>
                <w:color w:val="000000" w:themeColor="text1"/>
                <w:szCs w:val="24"/>
              </w:rPr>
            </w:pPr>
            <w:r w:rsidRPr="00850603">
              <w:rPr>
                <w:color w:val="000000" w:themeColor="text1"/>
                <w:szCs w:val="24"/>
              </w:rPr>
              <w:t>Μια φορά το χρόνο</w:t>
            </w:r>
          </w:p>
        </w:tc>
        <w:tc>
          <w:tcPr>
            <w:tcW w:w="2669" w:type="dxa"/>
          </w:tcPr>
          <w:p w14:paraId="527C0D5F" w14:textId="2B6350CE" w:rsidR="00DA5969" w:rsidRPr="00850603" w:rsidRDefault="00DA5969" w:rsidP="00560254">
            <w:pPr>
              <w:jc w:val="center"/>
              <w:rPr>
                <w:color w:val="000000" w:themeColor="text1"/>
                <w:szCs w:val="24"/>
              </w:rPr>
            </w:pPr>
            <w:r w:rsidRPr="00850603">
              <w:rPr>
                <w:color w:val="000000" w:themeColor="text1"/>
                <w:szCs w:val="24"/>
              </w:rPr>
              <w:t>20</w:t>
            </w:r>
          </w:p>
        </w:tc>
      </w:tr>
      <w:tr w:rsidR="00DA5969" w:rsidRPr="00850603" w14:paraId="0CF58F41" w14:textId="77777777" w:rsidTr="00DA5969">
        <w:tc>
          <w:tcPr>
            <w:tcW w:w="3709" w:type="dxa"/>
          </w:tcPr>
          <w:p w14:paraId="08425E32" w14:textId="1C10B06E" w:rsidR="00DA5969" w:rsidRPr="00850603" w:rsidRDefault="00DA5969" w:rsidP="00560254">
            <w:pPr>
              <w:jc w:val="center"/>
              <w:rPr>
                <w:color w:val="000000" w:themeColor="text1"/>
                <w:szCs w:val="24"/>
              </w:rPr>
            </w:pPr>
            <w:r w:rsidRPr="00850603">
              <w:rPr>
                <w:color w:val="000000" w:themeColor="text1"/>
                <w:szCs w:val="24"/>
              </w:rPr>
              <w:t>Μια φορά το εξάμηνο</w:t>
            </w:r>
          </w:p>
        </w:tc>
        <w:tc>
          <w:tcPr>
            <w:tcW w:w="2669" w:type="dxa"/>
          </w:tcPr>
          <w:p w14:paraId="75244EF2" w14:textId="05F5D97A" w:rsidR="00DA5969" w:rsidRPr="00850603" w:rsidRDefault="00DA5969" w:rsidP="00560254">
            <w:pPr>
              <w:jc w:val="center"/>
              <w:rPr>
                <w:color w:val="000000" w:themeColor="text1"/>
                <w:szCs w:val="24"/>
              </w:rPr>
            </w:pPr>
            <w:r w:rsidRPr="00850603">
              <w:rPr>
                <w:color w:val="000000" w:themeColor="text1"/>
                <w:szCs w:val="24"/>
              </w:rPr>
              <w:t>18</w:t>
            </w:r>
          </w:p>
        </w:tc>
      </w:tr>
      <w:tr w:rsidR="00DA5969" w:rsidRPr="00850603" w14:paraId="646E1490" w14:textId="77777777" w:rsidTr="00DA5969">
        <w:tc>
          <w:tcPr>
            <w:tcW w:w="3709" w:type="dxa"/>
          </w:tcPr>
          <w:p w14:paraId="43857579" w14:textId="5F4BC487" w:rsidR="00DA5969" w:rsidRPr="00850603" w:rsidRDefault="00DA5969" w:rsidP="00560254">
            <w:pPr>
              <w:jc w:val="center"/>
              <w:rPr>
                <w:color w:val="000000" w:themeColor="text1"/>
                <w:szCs w:val="24"/>
              </w:rPr>
            </w:pPr>
            <w:r w:rsidRPr="00850603">
              <w:rPr>
                <w:color w:val="000000" w:themeColor="text1"/>
                <w:szCs w:val="24"/>
              </w:rPr>
              <w:t>Μια φορά το δίμηνο</w:t>
            </w:r>
          </w:p>
        </w:tc>
        <w:tc>
          <w:tcPr>
            <w:tcW w:w="2669" w:type="dxa"/>
          </w:tcPr>
          <w:p w14:paraId="71F87A05" w14:textId="26B6DF17" w:rsidR="00DA5969" w:rsidRPr="00850603" w:rsidRDefault="00DA5969" w:rsidP="00560254">
            <w:pPr>
              <w:jc w:val="center"/>
              <w:rPr>
                <w:color w:val="000000" w:themeColor="text1"/>
                <w:szCs w:val="24"/>
              </w:rPr>
            </w:pPr>
            <w:r w:rsidRPr="00850603">
              <w:rPr>
                <w:color w:val="000000" w:themeColor="text1"/>
                <w:szCs w:val="24"/>
              </w:rPr>
              <w:t>56</w:t>
            </w:r>
          </w:p>
        </w:tc>
      </w:tr>
      <w:tr w:rsidR="00DA5969" w:rsidRPr="00850603" w14:paraId="3EEF8E7C" w14:textId="77777777" w:rsidTr="00DA5969">
        <w:tc>
          <w:tcPr>
            <w:tcW w:w="3709" w:type="dxa"/>
          </w:tcPr>
          <w:p w14:paraId="6E17D72A" w14:textId="7FB10213" w:rsidR="00DA5969" w:rsidRPr="00850603" w:rsidRDefault="00DA5969" w:rsidP="00560254">
            <w:pPr>
              <w:jc w:val="center"/>
              <w:rPr>
                <w:color w:val="000000" w:themeColor="text1"/>
                <w:szCs w:val="24"/>
              </w:rPr>
            </w:pPr>
            <w:r w:rsidRPr="00850603">
              <w:rPr>
                <w:color w:val="000000" w:themeColor="text1"/>
                <w:szCs w:val="24"/>
              </w:rPr>
              <w:t>Μια φορά το μήνα</w:t>
            </w:r>
          </w:p>
        </w:tc>
        <w:tc>
          <w:tcPr>
            <w:tcW w:w="2669" w:type="dxa"/>
          </w:tcPr>
          <w:p w14:paraId="23A653F4" w14:textId="235AD007" w:rsidR="00DA5969" w:rsidRPr="00850603" w:rsidRDefault="00DA5969" w:rsidP="00560254">
            <w:pPr>
              <w:jc w:val="center"/>
              <w:rPr>
                <w:color w:val="000000" w:themeColor="text1"/>
                <w:szCs w:val="24"/>
              </w:rPr>
            </w:pPr>
            <w:r w:rsidRPr="00850603">
              <w:rPr>
                <w:color w:val="000000" w:themeColor="text1"/>
                <w:szCs w:val="24"/>
              </w:rPr>
              <w:t>36</w:t>
            </w:r>
          </w:p>
        </w:tc>
      </w:tr>
      <w:tr w:rsidR="00DA5969" w:rsidRPr="00850603" w14:paraId="62F7A2E4" w14:textId="77777777" w:rsidTr="00DA5969">
        <w:tc>
          <w:tcPr>
            <w:tcW w:w="3709" w:type="dxa"/>
          </w:tcPr>
          <w:p w14:paraId="0739F288" w14:textId="019F128F" w:rsidR="00DA5969" w:rsidRPr="00850603" w:rsidRDefault="00DA5969" w:rsidP="00560254">
            <w:pPr>
              <w:jc w:val="center"/>
              <w:rPr>
                <w:color w:val="000000" w:themeColor="text1"/>
                <w:szCs w:val="24"/>
              </w:rPr>
            </w:pPr>
            <w:r w:rsidRPr="00850603">
              <w:rPr>
                <w:color w:val="000000" w:themeColor="text1"/>
                <w:szCs w:val="24"/>
              </w:rPr>
              <w:t>Παραπάνω από μια φορά το μήνα</w:t>
            </w:r>
          </w:p>
        </w:tc>
        <w:tc>
          <w:tcPr>
            <w:tcW w:w="2669" w:type="dxa"/>
          </w:tcPr>
          <w:p w14:paraId="551A09D2" w14:textId="7CD8E2E4" w:rsidR="00DA5969" w:rsidRPr="00850603" w:rsidRDefault="00DA5969" w:rsidP="00560254">
            <w:pPr>
              <w:jc w:val="center"/>
              <w:rPr>
                <w:color w:val="000000" w:themeColor="text1"/>
                <w:szCs w:val="24"/>
              </w:rPr>
            </w:pPr>
            <w:r w:rsidRPr="00850603">
              <w:rPr>
                <w:color w:val="000000" w:themeColor="text1"/>
                <w:szCs w:val="24"/>
              </w:rPr>
              <w:t>46</w:t>
            </w:r>
          </w:p>
        </w:tc>
      </w:tr>
      <w:tr w:rsidR="00DA5969" w:rsidRPr="00850603" w14:paraId="55152714" w14:textId="77777777" w:rsidTr="00DA5969">
        <w:tc>
          <w:tcPr>
            <w:tcW w:w="3709" w:type="dxa"/>
          </w:tcPr>
          <w:p w14:paraId="5130EA5B" w14:textId="17EDF813" w:rsidR="00DA5969" w:rsidRPr="00850603" w:rsidRDefault="00DA5969" w:rsidP="00560254">
            <w:pPr>
              <w:jc w:val="center"/>
              <w:rPr>
                <w:color w:val="000000" w:themeColor="text1"/>
                <w:szCs w:val="24"/>
              </w:rPr>
            </w:pPr>
            <w:r w:rsidRPr="00850603">
              <w:rPr>
                <w:color w:val="000000" w:themeColor="text1"/>
                <w:szCs w:val="24"/>
              </w:rPr>
              <w:t>Σύνολο</w:t>
            </w:r>
          </w:p>
        </w:tc>
        <w:tc>
          <w:tcPr>
            <w:tcW w:w="2669" w:type="dxa"/>
          </w:tcPr>
          <w:p w14:paraId="5C9B839E" w14:textId="44CD1838" w:rsidR="00DA5969" w:rsidRPr="00850603" w:rsidRDefault="00DA5969" w:rsidP="00560254">
            <w:pPr>
              <w:jc w:val="center"/>
              <w:rPr>
                <w:color w:val="000000" w:themeColor="text1"/>
                <w:szCs w:val="24"/>
              </w:rPr>
            </w:pPr>
            <w:r w:rsidRPr="00850603">
              <w:rPr>
                <w:color w:val="000000" w:themeColor="text1"/>
                <w:szCs w:val="24"/>
              </w:rPr>
              <w:t>179</w:t>
            </w:r>
          </w:p>
        </w:tc>
      </w:tr>
    </w:tbl>
    <w:p w14:paraId="0953B9BA" w14:textId="77777777" w:rsidR="004B1501" w:rsidRPr="004B1501" w:rsidRDefault="004B1501" w:rsidP="004B1501"/>
    <w:p w14:paraId="0DB69671" w14:textId="7C47F383" w:rsidR="00DA5969" w:rsidRDefault="00DA5969" w:rsidP="00736571">
      <w:pPr>
        <w:jc w:val="both"/>
      </w:pPr>
      <w:r>
        <w:t>Από το σ</w:t>
      </w:r>
      <w:r w:rsidR="00613279">
        <w:t>ύνολο των 179</w:t>
      </w:r>
      <w:r>
        <w:t xml:space="preserve"> ατόμων που συμμετείχαν στ</w:t>
      </w:r>
      <w:r w:rsidR="00007F4A">
        <w:t>η</w:t>
      </w:r>
      <w:r>
        <w:t xml:space="preserve"> </w:t>
      </w:r>
      <w:r w:rsidR="00613279">
        <w:t>συγκεκριμέν</w:t>
      </w:r>
      <w:r w:rsidR="00007F4A">
        <w:t>η</w:t>
      </w:r>
      <w:r w:rsidR="00613279">
        <w:t xml:space="preserve"> </w:t>
      </w:r>
      <w:r w:rsidR="00007F4A">
        <w:t>έρευνα</w:t>
      </w:r>
      <w:r w:rsidR="00613279">
        <w:t>, τα 56</w:t>
      </w:r>
      <w:r>
        <w:t xml:space="preserve"> άτομα</w:t>
      </w:r>
      <w:r w:rsidR="000C4EDB" w:rsidRPr="000C4EDB">
        <w:t xml:space="preserve"> (31%)</w:t>
      </w:r>
      <w:r>
        <w:t xml:space="preserve"> </w:t>
      </w:r>
      <w:r w:rsidR="00613279">
        <w:t xml:space="preserve">πραγματοποιούν ηλεκτρονικές αγορές μία φορά το δίμηνο ενώ 46 </w:t>
      </w:r>
      <w:r w:rsidR="000C4EDB" w:rsidRPr="000C4EDB">
        <w:t xml:space="preserve">(26%) </w:t>
      </w:r>
      <w:r w:rsidR="00613279">
        <w:t>από τους 179 δήλωσαν ότι πραγματοποιούν ηλεκτρονικές αγορές παραπάνω από μια φορά το μήνα.</w:t>
      </w:r>
      <w:r>
        <w:t xml:space="preserve"> Αυτές οι δύο κατηγορίες ήταν οι επικρατέστερες. </w:t>
      </w:r>
      <w:r w:rsidR="000C4EDB">
        <w:t xml:space="preserve">Μόλις το 2% του δείγματος απάντησε πως δεν πραγματοποιεί ποτέ αγορές από ηλεκτρονικά καταστήματα, το 11% απάντησε μία φορά το χρόνο, ενώ το 10% </w:t>
      </w:r>
      <w:r w:rsidR="000C4EDB">
        <w:lastRenderedPageBreak/>
        <w:t xml:space="preserve">απάντησε πως πραγματοποιεί ηλεκτρονικές αγορές μία φορά το εξάμηνο. </w:t>
      </w:r>
      <w:r>
        <w:t xml:space="preserve">Στην  εικόνα </w:t>
      </w:r>
      <w:r w:rsidR="00007F4A">
        <w:t xml:space="preserve">5.5 παρουσιάζονται </w:t>
      </w:r>
      <w:r>
        <w:t xml:space="preserve">τα αποτελέσματα </w:t>
      </w:r>
      <w:r w:rsidR="00007F4A">
        <w:t xml:space="preserve">με </w:t>
      </w:r>
      <w:r>
        <w:t>γράφημα</w:t>
      </w:r>
      <w:r w:rsidR="00613279">
        <w:t xml:space="preserve"> για όλες τις κατηγορίες</w:t>
      </w:r>
      <w:r>
        <w:t>.</w:t>
      </w:r>
    </w:p>
    <w:p w14:paraId="7F49F272" w14:textId="77777777" w:rsidR="00DA5969" w:rsidRPr="00DA5969" w:rsidRDefault="00DA5969" w:rsidP="00DA5969"/>
    <w:p w14:paraId="7108E97D" w14:textId="645DC995" w:rsidR="006270D6" w:rsidRPr="00613279" w:rsidRDefault="00DA5969" w:rsidP="001627CB">
      <w:pPr>
        <w:jc w:val="center"/>
        <w:rPr>
          <w:color w:val="000000" w:themeColor="text1"/>
          <w:sz w:val="40"/>
          <w:szCs w:val="40"/>
        </w:rPr>
      </w:pPr>
      <w:r w:rsidRPr="00DA5969">
        <w:rPr>
          <w:noProof/>
          <w:color w:val="000000" w:themeColor="text1"/>
          <w:sz w:val="40"/>
          <w:szCs w:val="40"/>
          <w:lang w:eastAsia="el-GR"/>
        </w:rPr>
        <w:drawing>
          <wp:inline distT="0" distB="0" distL="0" distR="0" wp14:anchorId="7D0B57D4" wp14:editId="6CA5707E">
            <wp:extent cx="5971540" cy="2551430"/>
            <wp:effectExtent l="0" t="0" r="0" b="127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71540" cy="2551430"/>
                    </a:xfrm>
                    <a:prstGeom prst="rect">
                      <a:avLst/>
                    </a:prstGeom>
                  </pic:spPr>
                </pic:pic>
              </a:graphicData>
            </a:graphic>
          </wp:inline>
        </w:drawing>
      </w:r>
    </w:p>
    <w:p w14:paraId="61F2D7A1" w14:textId="7B437F18" w:rsidR="00613279" w:rsidRPr="00786DAC" w:rsidRDefault="001627CB" w:rsidP="00786DAC">
      <w:pPr>
        <w:pStyle w:val="a5"/>
        <w:jc w:val="center"/>
        <w:rPr>
          <w:color w:val="000000" w:themeColor="text1"/>
          <w:sz w:val="24"/>
          <w:szCs w:val="24"/>
        </w:rPr>
      </w:pPr>
      <w:bookmarkStart w:id="70" w:name="_Toc99476635"/>
      <w:r w:rsidRPr="008D0397">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Pr="008D0397">
        <w:rPr>
          <w:color w:val="000000" w:themeColor="text1"/>
          <w:sz w:val="24"/>
          <w:szCs w:val="24"/>
        </w:rPr>
        <w:t xml:space="preserve">: Συχνότητα </w:t>
      </w:r>
      <w:r w:rsidRPr="008D0397">
        <w:rPr>
          <w:color w:val="000000" w:themeColor="text1"/>
          <w:sz w:val="24"/>
          <w:szCs w:val="24"/>
          <w:lang w:val="en-US"/>
        </w:rPr>
        <w:t>online</w:t>
      </w:r>
      <w:r w:rsidRPr="008D0397">
        <w:rPr>
          <w:color w:val="000000" w:themeColor="text1"/>
          <w:sz w:val="24"/>
          <w:szCs w:val="24"/>
        </w:rPr>
        <w:t xml:space="preserve"> αγορών</w:t>
      </w:r>
      <w:bookmarkEnd w:id="70"/>
    </w:p>
    <w:p w14:paraId="3DBF25E0" w14:textId="6ACF286B" w:rsidR="00613279" w:rsidRDefault="00613279" w:rsidP="00613279">
      <w:pPr>
        <w:rPr>
          <w:color w:val="000000" w:themeColor="text1"/>
          <w:szCs w:val="24"/>
          <w:u w:val="single"/>
        </w:rPr>
      </w:pPr>
      <w:r>
        <w:rPr>
          <w:color w:val="000000" w:themeColor="text1"/>
          <w:szCs w:val="24"/>
          <w:u w:val="single"/>
        </w:rPr>
        <w:t xml:space="preserve">Ποσό δαπάνης ετησίως σε </w:t>
      </w:r>
      <w:r>
        <w:rPr>
          <w:color w:val="000000" w:themeColor="text1"/>
          <w:szCs w:val="24"/>
          <w:u w:val="single"/>
          <w:lang w:val="en-US"/>
        </w:rPr>
        <w:t>online</w:t>
      </w:r>
      <w:r w:rsidRPr="00DA5969">
        <w:rPr>
          <w:color w:val="000000" w:themeColor="text1"/>
          <w:szCs w:val="24"/>
          <w:u w:val="single"/>
        </w:rPr>
        <w:t xml:space="preserve"> </w:t>
      </w:r>
      <w:r>
        <w:rPr>
          <w:color w:val="000000" w:themeColor="text1"/>
          <w:szCs w:val="24"/>
          <w:u w:val="single"/>
        </w:rPr>
        <w:t>αγορές</w:t>
      </w:r>
      <w:r w:rsidRPr="00DA5969">
        <w:rPr>
          <w:color w:val="000000" w:themeColor="text1"/>
          <w:szCs w:val="24"/>
          <w:u w:val="single"/>
        </w:rPr>
        <w:t>:</w:t>
      </w:r>
    </w:p>
    <w:p w14:paraId="1C835A04" w14:textId="77777777" w:rsidR="00560254" w:rsidRPr="00DA5969" w:rsidRDefault="00560254" w:rsidP="00613279">
      <w:pPr>
        <w:rPr>
          <w:color w:val="000000" w:themeColor="text1"/>
          <w:szCs w:val="24"/>
          <w:u w:val="single"/>
        </w:rPr>
      </w:pPr>
    </w:p>
    <w:p w14:paraId="691CD2D9" w14:textId="67BE0A79" w:rsidR="00613279" w:rsidRPr="00560254" w:rsidRDefault="00560254" w:rsidP="00560254">
      <w:pPr>
        <w:pStyle w:val="a5"/>
        <w:jc w:val="center"/>
        <w:rPr>
          <w:color w:val="000000" w:themeColor="text1"/>
          <w:sz w:val="24"/>
          <w:szCs w:val="24"/>
        </w:rPr>
      </w:pPr>
      <w:bookmarkStart w:id="71" w:name="_Toc99476672"/>
      <w:r w:rsidRPr="00850603">
        <w:rPr>
          <w:color w:val="000000" w:themeColor="text1"/>
          <w:sz w:val="24"/>
          <w:szCs w:val="24"/>
        </w:rPr>
        <w:t xml:space="preserve">Πίνακας </w:t>
      </w:r>
      <w:r w:rsidR="00B329DC">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6</w:t>
      </w:r>
      <w:r w:rsidR="00C748CD">
        <w:rPr>
          <w:color w:val="000000" w:themeColor="text1"/>
          <w:sz w:val="24"/>
          <w:szCs w:val="24"/>
        </w:rPr>
        <w:fldChar w:fldCharType="end"/>
      </w:r>
      <w:r w:rsidRPr="00850603">
        <w:rPr>
          <w:color w:val="000000" w:themeColor="text1"/>
          <w:sz w:val="24"/>
          <w:szCs w:val="24"/>
        </w:rPr>
        <w:t>: Ετήσιο ποσό δαπάνης σε online αγορές</w:t>
      </w:r>
      <w:bookmarkEnd w:id="71"/>
    </w:p>
    <w:tbl>
      <w:tblPr>
        <w:tblStyle w:val="afd"/>
        <w:tblW w:w="0" w:type="auto"/>
        <w:tblInd w:w="988" w:type="dxa"/>
        <w:tblLook w:val="04A0" w:firstRow="1" w:lastRow="0" w:firstColumn="1" w:lastColumn="0" w:noHBand="0" w:noVBand="1"/>
      </w:tblPr>
      <w:tblGrid>
        <w:gridCol w:w="3709"/>
        <w:gridCol w:w="3236"/>
      </w:tblGrid>
      <w:tr w:rsidR="00613279" w:rsidRPr="00066682" w14:paraId="68DA5754" w14:textId="77777777" w:rsidTr="001071BB">
        <w:tc>
          <w:tcPr>
            <w:tcW w:w="3709" w:type="dxa"/>
          </w:tcPr>
          <w:p w14:paraId="11D1ABD2" w14:textId="77777777" w:rsidR="00613279" w:rsidRPr="00066682" w:rsidRDefault="00613279" w:rsidP="00691834">
            <w:pPr>
              <w:jc w:val="center"/>
              <w:rPr>
                <w:color w:val="000000" w:themeColor="text1"/>
                <w:szCs w:val="24"/>
              </w:rPr>
            </w:pPr>
            <w:r w:rsidRPr="00066682">
              <w:rPr>
                <w:color w:val="000000" w:themeColor="text1"/>
                <w:szCs w:val="24"/>
              </w:rPr>
              <w:t>Κατηγορ</w:t>
            </w:r>
            <w:r>
              <w:rPr>
                <w:color w:val="000000" w:themeColor="text1"/>
                <w:szCs w:val="24"/>
              </w:rPr>
              <w:t xml:space="preserve">ίες </w:t>
            </w:r>
          </w:p>
        </w:tc>
        <w:tc>
          <w:tcPr>
            <w:tcW w:w="3236" w:type="dxa"/>
          </w:tcPr>
          <w:p w14:paraId="33B95ABA" w14:textId="1249A1B7" w:rsidR="00613279" w:rsidRPr="00066682" w:rsidRDefault="00A16955" w:rsidP="00A16955">
            <w:pPr>
              <w:jc w:val="center"/>
              <w:rPr>
                <w:color w:val="000000" w:themeColor="text1"/>
                <w:szCs w:val="24"/>
              </w:rPr>
            </w:pPr>
            <w:r>
              <w:rPr>
                <w:color w:val="000000" w:themeColor="text1"/>
                <w:szCs w:val="24"/>
              </w:rPr>
              <w:t>Συχνότητα</w:t>
            </w:r>
          </w:p>
        </w:tc>
      </w:tr>
      <w:tr w:rsidR="00613279" w:rsidRPr="00066682" w14:paraId="06026650" w14:textId="77777777" w:rsidTr="001071BB">
        <w:tc>
          <w:tcPr>
            <w:tcW w:w="3709" w:type="dxa"/>
          </w:tcPr>
          <w:p w14:paraId="1B550F7A" w14:textId="3A89D418" w:rsidR="00613279" w:rsidRPr="00066682" w:rsidRDefault="00613279" w:rsidP="00691834">
            <w:pPr>
              <w:jc w:val="center"/>
              <w:rPr>
                <w:color w:val="000000" w:themeColor="text1"/>
                <w:szCs w:val="24"/>
              </w:rPr>
            </w:pPr>
            <w:r>
              <w:rPr>
                <w:color w:val="000000" w:themeColor="text1"/>
                <w:szCs w:val="24"/>
              </w:rPr>
              <w:t>0-200 ευρώ</w:t>
            </w:r>
          </w:p>
        </w:tc>
        <w:tc>
          <w:tcPr>
            <w:tcW w:w="3236" w:type="dxa"/>
          </w:tcPr>
          <w:p w14:paraId="293F8C9F" w14:textId="6FC66341" w:rsidR="00613279" w:rsidRPr="00066682" w:rsidRDefault="00363335" w:rsidP="00691834">
            <w:pPr>
              <w:jc w:val="center"/>
              <w:rPr>
                <w:color w:val="000000" w:themeColor="text1"/>
                <w:szCs w:val="24"/>
              </w:rPr>
            </w:pPr>
            <w:r>
              <w:rPr>
                <w:color w:val="000000" w:themeColor="text1"/>
                <w:szCs w:val="24"/>
              </w:rPr>
              <w:t>39</w:t>
            </w:r>
          </w:p>
        </w:tc>
      </w:tr>
      <w:tr w:rsidR="00613279" w:rsidRPr="00066682" w14:paraId="0040AC1C" w14:textId="77777777" w:rsidTr="001071BB">
        <w:tc>
          <w:tcPr>
            <w:tcW w:w="3709" w:type="dxa"/>
          </w:tcPr>
          <w:p w14:paraId="251BC788" w14:textId="431F4D19" w:rsidR="00613279" w:rsidRPr="007F2E78" w:rsidRDefault="00613279" w:rsidP="00691834">
            <w:pPr>
              <w:jc w:val="center"/>
              <w:rPr>
                <w:color w:val="000000" w:themeColor="text1"/>
                <w:szCs w:val="24"/>
              </w:rPr>
            </w:pPr>
            <w:r>
              <w:rPr>
                <w:color w:val="000000" w:themeColor="text1"/>
                <w:szCs w:val="24"/>
              </w:rPr>
              <w:t>201-600 ευρώ</w:t>
            </w:r>
          </w:p>
        </w:tc>
        <w:tc>
          <w:tcPr>
            <w:tcW w:w="3236" w:type="dxa"/>
          </w:tcPr>
          <w:p w14:paraId="35C27649" w14:textId="664F6A97" w:rsidR="00613279" w:rsidRPr="00066682" w:rsidRDefault="00363335" w:rsidP="00691834">
            <w:pPr>
              <w:jc w:val="center"/>
              <w:rPr>
                <w:color w:val="000000" w:themeColor="text1"/>
                <w:szCs w:val="24"/>
              </w:rPr>
            </w:pPr>
            <w:r>
              <w:rPr>
                <w:color w:val="000000" w:themeColor="text1"/>
                <w:szCs w:val="24"/>
              </w:rPr>
              <w:t>70</w:t>
            </w:r>
          </w:p>
        </w:tc>
      </w:tr>
      <w:tr w:rsidR="00613279" w:rsidRPr="00066682" w14:paraId="13B41DED" w14:textId="77777777" w:rsidTr="001071BB">
        <w:tc>
          <w:tcPr>
            <w:tcW w:w="3709" w:type="dxa"/>
          </w:tcPr>
          <w:p w14:paraId="4C175CA1" w14:textId="5F05EE40" w:rsidR="00613279" w:rsidRPr="00066682" w:rsidRDefault="00613279" w:rsidP="00691834">
            <w:pPr>
              <w:jc w:val="center"/>
              <w:rPr>
                <w:color w:val="000000" w:themeColor="text1"/>
                <w:szCs w:val="24"/>
              </w:rPr>
            </w:pPr>
            <w:r>
              <w:rPr>
                <w:color w:val="000000" w:themeColor="text1"/>
                <w:szCs w:val="24"/>
              </w:rPr>
              <w:t>601-1000 ευρώ</w:t>
            </w:r>
          </w:p>
        </w:tc>
        <w:tc>
          <w:tcPr>
            <w:tcW w:w="3236" w:type="dxa"/>
          </w:tcPr>
          <w:p w14:paraId="374957A5" w14:textId="47C2DED3" w:rsidR="00613279" w:rsidRPr="00066682" w:rsidRDefault="00363335" w:rsidP="00691834">
            <w:pPr>
              <w:jc w:val="center"/>
              <w:rPr>
                <w:color w:val="000000" w:themeColor="text1"/>
                <w:szCs w:val="24"/>
              </w:rPr>
            </w:pPr>
            <w:r>
              <w:rPr>
                <w:color w:val="000000" w:themeColor="text1"/>
                <w:szCs w:val="24"/>
              </w:rPr>
              <w:t>38</w:t>
            </w:r>
          </w:p>
        </w:tc>
      </w:tr>
      <w:tr w:rsidR="00613279" w:rsidRPr="00066682" w14:paraId="0603E7E3" w14:textId="77777777" w:rsidTr="001071BB">
        <w:tc>
          <w:tcPr>
            <w:tcW w:w="3709" w:type="dxa"/>
          </w:tcPr>
          <w:p w14:paraId="7FECBD6C" w14:textId="579A20A0" w:rsidR="00613279" w:rsidRPr="00066682" w:rsidRDefault="00613279" w:rsidP="00691834">
            <w:pPr>
              <w:jc w:val="center"/>
              <w:rPr>
                <w:color w:val="000000" w:themeColor="text1"/>
                <w:szCs w:val="24"/>
              </w:rPr>
            </w:pPr>
            <w:r>
              <w:rPr>
                <w:color w:val="000000" w:themeColor="text1"/>
                <w:szCs w:val="24"/>
              </w:rPr>
              <w:t>1001-1500 ευρώ</w:t>
            </w:r>
          </w:p>
        </w:tc>
        <w:tc>
          <w:tcPr>
            <w:tcW w:w="3236" w:type="dxa"/>
          </w:tcPr>
          <w:p w14:paraId="382BDE82" w14:textId="6BF902BC" w:rsidR="00613279" w:rsidRPr="00066682" w:rsidRDefault="00FE5C38" w:rsidP="00691834">
            <w:pPr>
              <w:jc w:val="center"/>
              <w:rPr>
                <w:color w:val="000000" w:themeColor="text1"/>
                <w:szCs w:val="24"/>
              </w:rPr>
            </w:pPr>
            <w:r>
              <w:rPr>
                <w:color w:val="000000" w:themeColor="text1"/>
                <w:szCs w:val="24"/>
              </w:rPr>
              <w:t>16</w:t>
            </w:r>
          </w:p>
        </w:tc>
      </w:tr>
      <w:tr w:rsidR="00613279" w:rsidRPr="00066682" w14:paraId="7F193705" w14:textId="77777777" w:rsidTr="001071BB">
        <w:tc>
          <w:tcPr>
            <w:tcW w:w="3709" w:type="dxa"/>
          </w:tcPr>
          <w:p w14:paraId="5EE3ADF4" w14:textId="6239B456" w:rsidR="00613279" w:rsidRPr="00066682" w:rsidRDefault="00613279" w:rsidP="00691834">
            <w:pPr>
              <w:jc w:val="center"/>
              <w:rPr>
                <w:color w:val="000000" w:themeColor="text1"/>
                <w:szCs w:val="24"/>
              </w:rPr>
            </w:pPr>
            <w:r>
              <w:rPr>
                <w:color w:val="000000" w:themeColor="text1"/>
                <w:szCs w:val="24"/>
              </w:rPr>
              <w:t>1501 ευρώ και πάνω</w:t>
            </w:r>
          </w:p>
        </w:tc>
        <w:tc>
          <w:tcPr>
            <w:tcW w:w="3236" w:type="dxa"/>
          </w:tcPr>
          <w:p w14:paraId="5F955636" w14:textId="309F4DFD" w:rsidR="00613279" w:rsidRPr="00FE5C38" w:rsidRDefault="00FE5C38" w:rsidP="00691834">
            <w:pPr>
              <w:jc w:val="center"/>
              <w:rPr>
                <w:color w:val="000000" w:themeColor="text1"/>
                <w:szCs w:val="24"/>
                <w:lang w:val="en-US"/>
              </w:rPr>
            </w:pPr>
            <w:r>
              <w:rPr>
                <w:color w:val="000000" w:themeColor="text1"/>
                <w:szCs w:val="24"/>
              </w:rPr>
              <w:t>16</w:t>
            </w:r>
          </w:p>
        </w:tc>
      </w:tr>
      <w:tr w:rsidR="00613279" w:rsidRPr="00066682" w14:paraId="61FE356C" w14:textId="77777777" w:rsidTr="001071BB">
        <w:tc>
          <w:tcPr>
            <w:tcW w:w="3709" w:type="dxa"/>
          </w:tcPr>
          <w:p w14:paraId="32D78287" w14:textId="77777777" w:rsidR="00613279" w:rsidRDefault="00613279" w:rsidP="00691834">
            <w:pPr>
              <w:jc w:val="center"/>
              <w:rPr>
                <w:color w:val="000000" w:themeColor="text1"/>
                <w:szCs w:val="24"/>
              </w:rPr>
            </w:pPr>
            <w:r>
              <w:rPr>
                <w:color w:val="000000" w:themeColor="text1"/>
                <w:szCs w:val="24"/>
              </w:rPr>
              <w:t xml:space="preserve">Σύνολο </w:t>
            </w:r>
          </w:p>
        </w:tc>
        <w:tc>
          <w:tcPr>
            <w:tcW w:w="3236" w:type="dxa"/>
          </w:tcPr>
          <w:p w14:paraId="10B745D2" w14:textId="77777777" w:rsidR="00613279" w:rsidRDefault="00613279" w:rsidP="00691834">
            <w:pPr>
              <w:jc w:val="center"/>
              <w:rPr>
                <w:color w:val="000000" w:themeColor="text1"/>
                <w:szCs w:val="24"/>
              </w:rPr>
            </w:pPr>
            <w:r>
              <w:rPr>
                <w:color w:val="000000" w:themeColor="text1"/>
                <w:szCs w:val="24"/>
              </w:rPr>
              <w:t>179</w:t>
            </w:r>
          </w:p>
        </w:tc>
      </w:tr>
    </w:tbl>
    <w:p w14:paraId="130FDAC8" w14:textId="77777777" w:rsidR="00560254" w:rsidRDefault="00560254" w:rsidP="00736571">
      <w:pPr>
        <w:jc w:val="both"/>
      </w:pPr>
    </w:p>
    <w:p w14:paraId="6C966D7A" w14:textId="20D7110B" w:rsidR="00613279" w:rsidRDefault="00613279" w:rsidP="00736571">
      <w:pPr>
        <w:jc w:val="both"/>
      </w:pPr>
      <w:r>
        <w:t>Από το σύνολο των 179 ατόμων που συμμετείχαν στ</w:t>
      </w:r>
      <w:r w:rsidR="00007F4A">
        <w:t>η</w:t>
      </w:r>
      <w:r>
        <w:t xml:space="preserve"> συγκεκριμέν</w:t>
      </w:r>
      <w:r w:rsidR="00007F4A">
        <w:t>η</w:t>
      </w:r>
      <w:r>
        <w:t xml:space="preserve"> </w:t>
      </w:r>
      <w:r w:rsidR="00007F4A">
        <w:t>έρευνα</w:t>
      </w:r>
      <w:r>
        <w:t xml:space="preserve">, τα </w:t>
      </w:r>
      <w:r w:rsidR="00363335" w:rsidRPr="00363335">
        <w:t>70</w:t>
      </w:r>
      <w:r>
        <w:t xml:space="preserve"> άτομα </w:t>
      </w:r>
      <w:r w:rsidR="00A16955">
        <w:t xml:space="preserve">(39%) </w:t>
      </w:r>
      <w:r>
        <w:t xml:space="preserve">δήλωσαν ότι ξοδεύουν από </w:t>
      </w:r>
      <w:r w:rsidR="00363335" w:rsidRPr="00363335">
        <w:t>201</w:t>
      </w:r>
      <w:r w:rsidR="00363335">
        <w:t xml:space="preserve">€-600€ </w:t>
      </w:r>
      <w:r>
        <w:t xml:space="preserve">ετησίως. Στην  εικόνα </w:t>
      </w:r>
      <w:r w:rsidR="00007F4A">
        <w:t xml:space="preserve">5.6 παρουσιάζονται </w:t>
      </w:r>
      <w:r>
        <w:t>τα αποτελέσματα  σε γράφημα για όλες τις κατηγορίες.</w:t>
      </w:r>
    </w:p>
    <w:p w14:paraId="33EBEE02" w14:textId="77777777" w:rsidR="00613279" w:rsidRPr="001627CB" w:rsidRDefault="00613279" w:rsidP="001627CB">
      <w:pPr>
        <w:rPr>
          <w:color w:val="000000" w:themeColor="text1"/>
          <w:sz w:val="40"/>
          <w:szCs w:val="40"/>
        </w:rPr>
      </w:pPr>
    </w:p>
    <w:p w14:paraId="0FBCE8A2" w14:textId="397840B1" w:rsidR="006270D6" w:rsidRPr="00613279" w:rsidRDefault="00363335" w:rsidP="001627CB">
      <w:pPr>
        <w:jc w:val="center"/>
        <w:rPr>
          <w:color w:val="000000" w:themeColor="text1"/>
          <w:sz w:val="40"/>
          <w:szCs w:val="40"/>
        </w:rPr>
      </w:pPr>
      <w:r w:rsidRPr="00363335">
        <w:rPr>
          <w:noProof/>
          <w:color w:val="000000" w:themeColor="text1"/>
          <w:sz w:val="40"/>
          <w:szCs w:val="40"/>
          <w:lang w:eastAsia="el-GR"/>
        </w:rPr>
        <w:lastRenderedPageBreak/>
        <w:drawing>
          <wp:inline distT="0" distB="0" distL="0" distR="0" wp14:anchorId="5556AB4E" wp14:editId="789EA1CF">
            <wp:extent cx="5971540" cy="2004695"/>
            <wp:effectExtent l="0" t="0" r="0" b="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71540" cy="2004695"/>
                    </a:xfrm>
                    <a:prstGeom prst="rect">
                      <a:avLst/>
                    </a:prstGeom>
                  </pic:spPr>
                </pic:pic>
              </a:graphicData>
            </a:graphic>
          </wp:inline>
        </w:drawing>
      </w:r>
    </w:p>
    <w:p w14:paraId="5337C981" w14:textId="1C14201B" w:rsidR="001627CB" w:rsidRPr="00A0411B" w:rsidRDefault="001627CB" w:rsidP="001627CB">
      <w:pPr>
        <w:pStyle w:val="a5"/>
        <w:jc w:val="center"/>
        <w:rPr>
          <w:color w:val="000000" w:themeColor="text1"/>
          <w:sz w:val="24"/>
          <w:szCs w:val="24"/>
        </w:rPr>
      </w:pPr>
      <w:bookmarkStart w:id="72" w:name="_Toc99476636"/>
      <w:r w:rsidRPr="00A0411B">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6</w:t>
      </w:r>
      <w:r w:rsidR="00DA6CAC">
        <w:rPr>
          <w:color w:val="000000" w:themeColor="text1"/>
          <w:sz w:val="24"/>
          <w:szCs w:val="24"/>
        </w:rPr>
        <w:fldChar w:fldCharType="end"/>
      </w:r>
      <w:r w:rsidRPr="00A0411B">
        <w:rPr>
          <w:color w:val="000000" w:themeColor="text1"/>
          <w:sz w:val="24"/>
          <w:szCs w:val="24"/>
        </w:rPr>
        <w:t>: Ποσό δαπάνης στις ηλεκτρονικές αγορές τον τελευταίο χρόνο</w:t>
      </w:r>
      <w:bookmarkEnd w:id="72"/>
    </w:p>
    <w:p w14:paraId="5DC76B10" w14:textId="77777777" w:rsidR="00A0411B" w:rsidRPr="002F2C28" w:rsidRDefault="00A0411B" w:rsidP="00D33037">
      <w:pPr>
        <w:rPr>
          <w:color w:val="000000" w:themeColor="text1"/>
          <w:sz w:val="40"/>
          <w:szCs w:val="40"/>
        </w:rPr>
      </w:pPr>
    </w:p>
    <w:p w14:paraId="1623DB88" w14:textId="6937E3A9" w:rsidR="00691834" w:rsidRDefault="00691834" w:rsidP="00691834">
      <w:pPr>
        <w:rPr>
          <w:color w:val="000000" w:themeColor="text1"/>
          <w:szCs w:val="24"/>
          <w:u w:val="single"/>
        </w:rPr>
      </w:pPr>
      <w:r>
        <w:rPr>
          <w:color w:val="000000" w:themeColor="text1"/>
          <w:szCs w:val="24"/>
          <w:u w:val="single"/>
        </w:rPr>
        <w:t xml:space="preserve">Προτίμηση αγοράς από ανώνυμα </w:t>
      </w:r>
      <w:r>
        <w:rPr>
          <w:color w:val="000000" w:themeColor="text1"/>
          <w:szCs w:val="24"/>
          <w:u w:val="single"/>
          <w:lang w:val="en-US"/>
        </w:rPr>
        <w:t>e</w:t>
      </w:r>
      <w:r w:rsidRPr="00691834">
        <w:rPr>
          <w:color w:val="000000" w:themeColor="text1"/>
          <w:szCs w:val="24"/>
          <w:u w:val="single"/>
        </w:rPr>
        <w:t>-</w:t>
      </w:r>
      <w:r>
        <w:rPr>
          <w:color w:val="000000" w:themeColor="text1"/>
          <w:szCs w:val="24"/>
          <w:u w:val="single"/>
          <w:lang w:val="en-US"/>
        </w:rPr>
        <w:t>shop</w:t>
      </w:r>
      <w:r w:rsidR="00D33037">
        <w:rPr>
          <w:color w:val="000000" w:themeColor="text1"/>
          <w:szCs w:val="24"/>
          <w:u w:val="single"/>
        </w:rPr>
        <w:t>:</w:t>
      </w:r>
    </w:p>
    <w:p w14:paraId="4ED60C73" w14:textId="77777777" w:rsidR="00560254" w:rsidRDefault="00560254" w:rsidP="00691834">
      <w:pPr>
        <w:rPr>
          <w:color w:val="000000" w:themeColor="text1"/>
          <w:szCs w:val="24"/>
          <w:u w:val="single"/>
        </w:rPr>
      </w:pPr>
    </w:p>
    <w:p w14:paraId="7620FB67" w14:textId="46B48BB7" w:rsidR="00560254" w:rsidRPr="00560254" w:rsidRDefault="00560254" w:rsidP="00560254">
      <w:pPr>
        <w:pStyle w:val="a5"/>
        <w:jc w:val="center"/>
        <w:rPr>
          <w:color w:val="000000" w:themeColor="text1"/>
          <w:sz w:val="24"/>
          <w:szCs w:val="24"/>
        </w:rPr>
      </w:pPr>
      <w:bookmarkStart w:id="73" w:name="_Toc99476673"/>
      <w:r w:rsidRPr="001071BB">
        <w:rPr>
          <w:color w:val="000000" w:themeColor="text1"/>
          <w:sz w:val="24"/>
          <w:szCs w:val="24"/>
        </w:rPr>
        <w:t xml:space="preserve">Πίνακας </w:t>
      </w:r>
      <w:r w:rsidR="00B329DC">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7</w:t>
      </w:r>
      <w:r w:rsidR="00C748CD">
        <w:rPr>
          <w:color w:val="000000" w:themeColor="text1"/>
          <w:sz w:val="24"/>
          <w:szCs w:val="24"/>
        </w:rPr>
        <w:fldChar w:fldCharType="end"/>
      </w:r>
      <w:r w:rsidRPr="001071BB">
        <w:rPr>
          <w:color w:val="000000" w:themeColor="text1"/>
          <w:sz w:val="24"/>
          <w:szCs w:val="24"/>
        </w:rPr>
        <w:t>: Προτίμηση αγοράς από ανώνυμα e-shop</w:t>
      </w:r>
      <w:bookmarkEnd w:id="73"/>
    </w:p>
    <w:tbl>
      <w:tblPr>
        <w:tblStyle w:val="afd"/>
        <w:tblW w:w="0" w:type="auto"/>
        <w:tblInd w:w="988" w:type="dxa"/>
        <w:tblLook w:val="04A0" w:firstRow="1" w:lastRow="0" w:firstColumn="1" w:lastColumn="0" w:noHBand="0" w:noVBand="1"/>
      </w:tblPr>
      <w:tblGrid>
        <w:gridCol w:w="3709"/>
        <w:gridCol w:w="3520"/>
      </w:tblGrid>
      <w:tr w:rsidR="00691834" w:rsidRPr="00066682" w14:paraId="74DB63B0" w14:textId="77777777" w:rsidTr="001071BB">
        <w:tc>
          <w:tcPr>
            <w:tcW w:w="3709" w:type="dxa"/>
          </w:tcPr>
          <w:p w14:paraId="78A9A24E" w14:textId="46FA2BC8" w:rsidR="00691834" w:rsidRPr="00066682" w:rsidRDefault="00691834" w:rsidP="00691834">
            <w:pPr>
              <w:jc w:val="center"/>
              <w:rPr>
                <w:color w:val="000000" w:themeColor="text1"/>
                <w:szCs w:val="24"/>
              </w:rPr>
            </w:pPr>
            <w:r>
              <w:rPr>
                <w:color w:val="000000" w:themeColor="text1"/>
                <w:szCs w:val="24"/>
              </w:rPr>
              <w:t xml:space="preserve">Βαθμολογία </w:t>
            </w:r>
          </w:p>
        </w:tc>
        <w:tc>
          <w:tcPr>
            <w:tcW w:w="3520" w:type="dxa"/>
          </w:tcPr>
          <w:p w14:paraId="1EC4897E" w14:textId="44D19741" w:rsidR="00691834" w:rsidRPr="00066682" w:rsidRDefault="00A16955" w:rsidP="00A16955">
            <w:pPr>
              <w:jc w:val="center"/>
              <w:rPr>
                <w:color w:val="000000" w:themeColor="text1"/>
                <w:szCs w:val="24"/>
              </w:rPr>
            </w:pPr>
            <w:r>
              <w:rPr>
                <w:color w:val="000000" w:themeColor="text1"/>
                <w:szCs w:val="24"/>
              </w:rPr>
              <w:t>Συχνότητα</w:t>
            </w:r>
          </w:p>
        </w:tc>
      </w:tr>
      <w:tr w:rsidR="00691834" w:rsidRPr="00066682" w14:paraId="7F477865" w14:textId="77777777" w:rsidTr="001071BB">
        <w:tc>
          <w:tcPr>
            <w:tcW w:w="3709" w:type="dxa"/>
          </w:tcPr>
          <w:p w14:paraId="1F8C4AA1" w14:textId="564703D5" w:rsidR="00691834" w:rsidRPr="00066682" w:rsidRDefault="00691834" w:rsidP="00691834">
            <w:pPr>
              <w:jc w:val="center"/>
              <w:rPr>
                <w:color w:val="000000" w:themeColor="text1"/>
                <w:szCs w:val="24"/>
              </w:rPr>
            </w:pPr>
            <w:r>
              <w:rPr>
                <w:color w:val="000000" w:themeColor="text1"/>
                <w:szCs w:val="24"/>
              </w:rPr>
              <w:t>1</w:t>
            </w:r>
          </w:p>
        </w:tc>
        <w:tc>
          <w:tcPr>
            <w:tcW w:w="3520" w:type="dxa"/>
          </w:tcPr>
          <w:p w14:paraId="6417C758" w14:textId="183BE092" w:rsidR="00691834" w:rsidRPr="00F629DF" w:rsidRDefault="00691834" w:rsidP="00691834">
            <w:pPr>
              <w:jc w:val="center"/>
              <w:rPr>
                <w:color w:val="000000" w:themeColor="text1"/>
                <w:szCs w:val="24"/>
                <w:lang w:val="en-US"/>
              </w:rPr>
            </w:pPr>
            <w:r>
              <w:rPr>
                <w:color w:val="000000" w:themeColor="text1"/>
                <w:szCs w:val="24"/>
              </w:rPr>
              <w:t>48</w:t>
            </w:r>
            <w:r w:rsidR="00F629DF">
              <w:rPr>
                <w:color w:val="000000" w:themeColor="text1"/>
                <w:szCs w:val="24"/>
                <w:lang w:val="en-US"/>
              </w:rPr>
              <w:t xml:space="preserve"> (27%)</w:t>
            </w:r>
          </w:p>
        </w:tc>
      </w:tr>
      <w:tr w:rsidR="00691834" w:rsidRPr="00066682" w14:paraId="460C4BE7" w14:textId="77777777" w:rsidTr="001071BB">
        <w:tc>
          <w:tcPr>
            <w:tcW w:w="3709" w:type="dxa"/>
          </w:tcPr>
          <w:p w14:paraId="73E2BD70" w14:textId="0A88DFBF" w:rsidR="00691834" w:rsidRPr="007F2E78" w:rsidRDefault="00691834" w:rsidP="00691834">
            <w:pPr>
              <w:jc w:val="center"/>
              <w:rPr>
                <w:color w:val="000000" w:themeColor="text1"/>
                <w:szCs w:val="24"/>
              </w:rPr>
            </w:pPr>
            <w:r>
              <w:rPr>
                <w:color w:val="000000" w:themeColor="text1"/>
                <w:szCs w:val="24"/>
              </w:rPr>
              <w:t>2</w:t>
            </w:r>
          </w:p>
        </w:tc>
        <w:tc>
          <w:tcPr>
            <w:tcW w:w="3520" w:type="dxa"/>
          </w:tcPr>
          <w:p w14:paraId="5C8A708A" w14:textId="175BFCC1" w:rsidR="00691834" w:rsidRPr="00F629DF" w:rsidRDefault="00691834" w:rsidP="00691834">
            <w:pPr>
              <w:jc w:val="center"/>
              <w:rPr>
                <w:color w:val="000000" w:themeColor="text1"/>
                <w:szCs w:val="24"/>
                <w:lang w:val="en-US"/>
              </w:rPr>
            </w:pPr>
            <w:r>
              <w:rPr>
                <w:color w:val="000000" w:themeColor="text1"/>
                <w:szCs w:val="24"/>
              </w:rPr>
              <w:t>44</w:t>
            </w:r>
            <w:r w:rsidR="00F629DF">
              <w:rPr>
                <w:color w:val="000000" w:themeColor="text1"/>
                <w:szCs w:val="24"/>
                <w:lang w:val="en-US"/>
              </w:rPr>
              <w:t xml:space="preserve"> (24%)</w:t>
            </w:r>
          </w:p>
        </w:tc>
      </w:tr>
      <w:tr w:rsidR="00691834" w:rsidRPr="00066682" w14:paraId="7BAB3165" w14:textId="77777777" w:rsidTr="001071BB">
        <w:tc>
          <w:tcPr>
            <w:tcW w:w="3709" w:type="dxa"/>
          </w:tcPr>
          <w:p w14:paraId="60C8BABA" w14:textId="51792E4C" w:rsidR="00691834" w:rsidRPr="00066682" w:rsidRDefault="00691834" w:rsidP="00691834">
            <w:pPr>
              <w:jc w:val="center"/>
              <w:rPr>
                <w:color w:val="000000" w:themeColor="text1"/>
                <w:szCs w:val="24"/>
              </w:rPr>
            </w:pPr>
            <w:r>
              <w:rPr>
                <w:color w:val="000000" w:themeColor="text1"/>
                <w:szCs w:val="24"/>
              </w:rPr>
              <w:t>3</w:t>
            </w:r>
          </w:p>
        </w:tc>
        <w:tc>
          <w:tcPr>
            <w:tcW w:w="3520" w:type="dxa"/>
          </w:tcPr>
          <w:p w14:paraId="0FB05B4C" w14:textId="79262331" w:rsidR="00691834" w:rsidRPr="00F629DF" w:rsidRDefault="00691834" w:rsidP="00691834">
            <w:pPr>
              <w:jc w:val="center"/>
              <w:rPr>
                <w:color w:val="000000" w:themeColor="text1"/>
                <w:szCs w:val="24"/>
                <w:lang w:val="en-US"/>
              </w:rPr>
            </w:pPr>
            <w:r>
              <w:rPr>
                <w:color w:val="000000" w:themeColor="text1"/>
                <w:szCs w:val="24"/>
              </w:rPr>
              <w:t>47</w:t>
            </w:r>
            <w:r w:rsidR="00F629DF">
              <w:rPr>
                <w:color w:val="000000" w:themeColor="text1"/>
                <w:szCs w:val="24"/>
                <w:lang w:val="en-US"/>
              </w:rPr>
              <w:t xml:space="preserve"> (26%)</w:t>
            </w:r>
          </w:p>
        </w:tc>
      </w:tr>
      <w:tr w:rsidR="00691834" w:rsidRPr="00066682" w14:paraId="546E5898" w14:textId="77777777" w:rsidTr="001071BB">
        <w:tc>
          <w:tcPr>
            <w:tcW w:w="3709" w:type="dxa"/>
          </w:tcPr>
          <w:p w14:paraId="7192F822" w14:textId="4E3A8742" w:rsidR="00691834" w:rsidRPr="00066682" w:rsidRDefault="00691834" w:rsidP="00691834">
            <w:pPr>
              <w:jc w:val="center"/>
              <w:rPr>
                <w:color w:val="000000" w:themeColor="text1"/>
                <w:szCs w:val="24"/>
              </w:rPr>
            </w:pPr>
            <w:r>
              <w:rPr>
                <w:color w:val="000000" w:themeColor="text1"/>
                <w:szCs w:val="24"/>
              </w:rPr>
              <w:t>4</w:t>
            </w:r>
          </w:p>
        </w:tc>
        <w:tc>
          <w:tcPr>
            <w:tcW w:w="3520" w:type="dxa"/>
          </w:tcPr>
          <w:p w14:paraId="2E4627B7" w14:textId="40E106C5" w:rsidR="00691834" w:rsidRPr="00F629DF" w:rsidRDefault="00691834" w:rsidP="00691834">
            <w:pPr>
              <w:jc w:val="center"/>
              <w:rPr>
                <w:color w:val="000000" w:themeColor="text1"/>
                <w:szCs w:val="24"/>
                <w:lang w:val="en-US"/>
              </w:rPr>
            </w:pPr>
            <w:r>
              <w:rPr>
                <w:color w:val="000000" w:themeColor="text1"/>
                <w:szCs w:val="24"/>
              </w:rPr>
              <w:t>28</w:t>
            </w:r>
            <w:r w:rsidR="00F629DF">
              <w:rPr>
                <w:color w:val="000000" w:themeColor="text1"/>
                <w:szCs w:val="24"/>
                <w:lang w:val="en-US"/>
              </w:rPr>
              <w:t xml:space="preserve"> (16%)</w:t>
            </w:r>
          </w:p>
        </w:tc>
      </w:tr>
      <w:tr w:rsidR="00691834" w:rsidRPr="00066682" w14:paraId="43141F4A" w14:textId="77777777" w:rsidTr="001071BB">
        <w:tc>
          <w:tcPr>
            <w:tcW w:w="3709" w:type="dxa"/>
          </w:tcPr>
          <w:p w14:paraId="28499324" w14:textId="2D49C988" w:rsidR="00691834" w:rsidRPr="00066682" w:rsidRDefault="00691834" w:rsidP="00691834">
            <w:pPr>
              <w:jc w:val="center"/>
              <w:rPr>
                <w:color w:val="000000" w:themeColor="text1"/>
                <w:szCs w:val="24"/>
              </w:rPr>
            </w:pPr>
            <w:r>
              <w:rPr>
                <w:color w:val="000000" w:themeColor="text1"/>
                <w:szCs w:val="24"/>
              </w:rPr>
              <w:t>5</w:t>
            </w:r>
          </w:p>
        </w:tc>
        <w:tc>
          <w:tcPr>
            <w:tcW w:w="3520" w:type="dxa"/>
          </w:tcPr>
          <w:p w14:paraId="299E9057" w14:textId="13D1D465" w:rsidR="00691834" w:rsidRPr="00F629DF" w:rsidRDefault="00691834" w:rsidP="00691834">
            <w:pPr>
              <w:jc w:val="center"/>
              <w:rPr>
                <w:color w:val="000000" w:themeColor="text1"/>
                <w:szCs w:val="24"/>
                <w:lang w:val="en-US"/>
              </w:rPr>
            </w:pPr>
            <w:r>
              <w:rPr>
                <w:color w:val="000000" w:themeColor="text1"/>
                <w:szCs w:val="24"/>
              </w:rPr>
              <w:t>12</w:t>
            </w:r>
            <w:r w:rsidR="00F629DF">
              <w:rPr>
                <w:color w:val="000000" w:themeColor="text1"/>
                <w:szCs w:val="24"/>
                <w:lang w:val="en-US"/>
              </w:rPr>
              <w:t xml:space="preserve"> (7%)</w:t>
            </w:r>
          </w:p>
        </w:tc>
      </w:tr>
      <w:tr w:rsidR="00691834" w:rsidRPr="00066682" w14:paraId="35890649" w14:textId="77777777" w:rsidTr="001071BB">
        <w:tc>
          <w:tcPr>
            <w:tcW w:w="3709" w:type="dxa"/>
          </w:tcPr>
          <w:p w14:paraId="760130DF" w14:textId="77777777" w:rsidR="00691834" w:rsidRDefault="00691834" w:rsidP="00691834">
            <w:pPr>
              <w:jc w:val="center"/>
              <w:rPr>
                <w:color w:val="000000" w:themeColor="text1"/>
                <w:szCs w:val="24"/>
              </w:rPr>
            </w:pPr>
            <w:r>
              <w:rPr>
                <w:color w:val="000000" w:themeColor="text1"/>
                <w:szCs w:val="24"/>
              </w:rPr>
              <w:t xml:space="preserve">Σύνολο </w:t>
            </w:r>
          </w:p>
        </w:tc>
        <w:tc>
          <w:tcPr>
            <w:tcW w:w="3520" w:type="dxa"/>
          </w:tcPr>
          <w:p w14:paraId="26BCD6CC" w14:textId="77777777" w:rsidR="00691834" w:rsidRDefault="00691834" w:rsidP="00691834">
            <w:pPr>
              <w:jc w:val="center"/>
              <w:rPr>
                <w:color w:val="000000" w:themeColor="text1"/>
                <w:szCs w:val="24"/>
              </w:rPr>
            </w:pPr>
            <w:r>
              <w:rPr>
                <w:color w:val="000000" w:themeColor="text1"/>
                <w:szCs w:val="24"/>
              </w:rPr>
              <w:t>179</w:t>
            </w:r>
          </w:p>
        </w:tc>
      </w:tr>
    </w:tbl>
    <w:p w14:paraId="17264C98" w14:textId="77777777" w:rsidR="00560254" w:rsidRDefault="00560254" w:rsidP="00736571">
      <w:pPr>
        <w:jc w:val="both"/>
      </w:pPr>
    </w:p>
    <w:p w14:paraId="329C9F5F" w14:textId="5734AD78" w:rsidR="00F338CF" w:rsidRDefault="00F338CF" w:rsidP="00736571">
      <w:pPr>
        <w:jc w:val="both"/>
      </w:pPr>
      <w:r>
        <w:t>Στην  ερώτηση πόσο προτιμούν</w:t>
      </w:r>
      <w:r w:rsidR="004879CB">
        <w:t xml:space="preserve"> από το 1-5 (με το 5</w:t>
      </w:r>
      <w:r>
        <w:t xml:space="preserve"> την μεγαλύτερη προτίμηση) να κάνουν αγορές από </w:t>
      </w:r>
      <w:r w:rsidR="006825CF">
        <w:t xml:space="preserve">ανώνυμα </w:t>
      </w:r>
      <w:r>
        <w:t>ηλεκτρονικά καταστήματα οι ερωτηθέντες δήλωσαν</w:t>
      </w:r>
      <w:r w:rsidRPr="00F338CF">
        <w:t>:</w:t>
      </w:r>
    </w:p>
    <w:p w14:paraId="7F7F635E" w14:textId="59890133" w:rsidR="00D33037" w:rsidRPr="00D33037" w:rsidRDefault="00691834" w:rsidP="00736571">
      <w:pPr>
        <w:jc w:val="both"/>
      </w:pPr>
      <w:r>
        <w:t>Από το σύνολο των 179 ατόμων που συμμετείχαν στ</w:t>
      </w:r>
      <w:r w:rsidR="00007F4A">
        <w:t>η</w:t>
      </w:r>
      <w:r>
        <w:t xml:space="preserve"> συγκεκριμέν</w:t>
      </w:r>
      <w:r w:rsidR="00007F4A">
        <w:t>η</w:t>
      </w:r>
      <w:r>
        <w:t xml:space="preserve"> </w:t>
      </w:r>
      <w:r w:rsidR="00007F4A">
        <w:t>έρευνα</w:t>
      </w:r>
      <w:r>
        <w:t xml:space="preserve">, </w:t>
      </w:r>
      <w:r w:rsidR="004879CB">
        <w:t>το 7% βαθμολόγησε</w:t>
      </w:r>
      <w:r>
        <w:t xml:space="preserve"> με 5</w:t>
      </w:r>
      <w:r w:rsidR="00F338CF" w:rsidRPr="00F338CF">
        <w:t xml:space="preserve"> </w:t>
      </w:r>
      <w:r w:rsidR="00F338CF">
        <w:t xml:space="preserve">και </w:t>
      </w:r>
      <w:r w:rsidR="004879CB">
        <w:t>το 16% βαθμολόγησε</w:t>
      </w:r>
      <w:r w:rsidR="00F338CF">
        <w:t xml:space="preserve"> με 4</w:t>
      </w:r>
      <w:r>
        <w:t xml:space="preserve">, δηλαδή έδειξαν προτίμηση αγοράς </w:t>
      </w:r>
      <w:r w:rsidR="00F338CF">
        <w:t>από</w:t>
      </w:r>
      <w:r>
        <w:t xml:space="preserve"> ανώνυμα </w:t>
      </w:r>
      <w:r>
        <w:rPr>
          <w:lang w:val="en-US"/>
        </w:rPr>
        <w:t>e</w:t>
      </w:r>
      <w:r w:rsidRPr="00691834">
        <w:t>-</w:t>
      </w:r>
      <w:r>
        <w:rPr>
          <w:lang w:val="en-US"/>
        </w:rPr>
        <w:t>shop</w:t>
      </w:r>
      <w:r>
        <w:t xml:space="preserve">. </w:t>
      </w:r>
      <w:r w:rsidR="004879CB">
        <w:t xml:space="preserve">Όσον αφορά την κατηγορία 3, στην οποία ανήκουν οι χρήστες οι οποίοι δείχνουν μικρή προτίμηση αγοράς από ανώνυμα </w:t>
      </w:r>
      <w:r w:rsidR="004879CB">
        <w:rPr>
          <w:lang w:val="en-US"/>
        </w:rPr>
        <w:t>e</w:t>
      </w:r>
      <w:r w:rsidR="004879CB" w:rsidRPr="004879CB">
        <w:t>-</w:t>
      </w:r>
      <w:r w:rsidR="004879CB">
        <w:rPr>
          <w:lang w:val="en-US"/>
        </w:rPr>
        <w:t>shop</w:t>
      </w:r>
      <w:r w:rsidR="004879CB">
        <w:t xml:space="preserve">, αυτή συγκέντρωσε ποσοστό 26% επί του συνολικού δείγματος. </w:t>
      </w:r>
      <w:r>
        <w:t>Σ</w:t>
      </w:r>
      <w:r w:rsidR="004879CB">
        <w:t xml:space="preserve">τις κατηγορίες με βαθμό 1, 2 </w:t>
      </w:r>
      <w:r>
        <w:t xml:space="preserve"> </w:t>
      </w:r>
      <w:r w:rsidR="00F338CF">
        <w:t xml:space="preserve">ανήκουν </w:t>
      </w:r>
      <w:r w:rsidR="004714F0">
        <w:t xml:space="preserve">τα περισσότερα άτομα </w:t>
      </w:r>
      <w:r w:rsidR="00F338CF">
        <w:t xml:space="preserve"> του δείγματος</w:t>
      </w:r>
      <w:r w:rsidR="004879CB">
        <w:t xml:space="preserve"> (5</w:t>
      </w:r>
      <w:r w:rsidR="006825CF">
        <w:t>2</w:t>
      </w:r>
      <w:r w:rsidR="004879CB">
        <w:t>%)</w:t>
      </w:r>
      <w:r w:rsidR="004714F0">
        <w:t>,</w:t>
      </w:r>
      <w:r w:rsidR="00F338CF">
        <w:t xml:space="preserve"> οι οποίοι δείχνουν ότι δεν προτιμούν την αγορά από μη δημοφιλή </w:t>
      </w:r>
      <w:r w:rsidR="00F338CF">
        <w:rPr>
          <w:lang w:val="en-US"/>
        </w:rPr>
        <w:t>e</w:t>
      </w:r>
      <w:r w:rsidR="00F338CF" w:rsidRPr="00F338CF">
        <w:t>-</w:t>
      </w:r>
      <w:r w:rsidR="00F338CF">
        <w:rPr>
          <w:lang w:val="en-US"/>
        </w:rPr>
        <w:t>shops</w:t>
      </w:r>
      <w:r w:rsidR="00F338CF" w:rsidRPr="00F338CF">
        <w:t xml:space="preserve">. </w:t>
      </w:r>
      <w:r>
        <w:t>Στην παρακάτω εικόνα τα αποτελέσματα παρουσιάζονται αναλυτικά και σε γ</w:t>
      </w:r>
      <w:r w:rsidR="00D33037">
        <w:t>ράφημα για όλες τις κατηγορίες.</w:t>
      </w:r>
    </w:p>
    <w:p w14:paraId="5FE413A1" w14:textId="3CC315A6" w:rsidR="00062F34" w:rsidRPr="00F60AFF" w:rsidRDefault="004879CB" w:rsidP="001627CB">
      <w:pPr>
        <w:jc w:val="center"/>
        <w:rPr>
          <w:color w:val="000000" w:themeColor="text1"/>
          <w:sz w:val="40"/>
          <w:szCs w:val="40"/>
        </w:rPr>
      </w:pPr>
      <w:r>
        <w:rPr>
          <w:noProof/>
          <w:lang w:eastAsia="el-GR"/>
        </w:rPr>
        <w:lastRenderedPageBreak/>
        <w:drawing>
          <wp:inline distT="0" distB="0" distL="0" distR="0" wp14:anchorId="2322469E" wp14:editId="2F6550A7">
            <wp:extent cx="4572000" cy="2743200"/>
            <wp:effectExtent l="0" t="0" r="0" b="0"/>
            <wp:docPr id="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66335BB" w14:textId="45A37582" w:rsidR="00A0411B" w:rsidRPr="00786DAC" w:rsidRDefault="001627CB" w:rsidP="00786DAC">
      <w:pPr>
        <w:pStyle w:val="a5"/>
        <w:jc w:val="center"/>
        <w:rPr>
          <w:color w:val="000000" w:themeColor="text1"/>
          <w:sz w:val="24"/>
          <w:szCs w:val="24"/>
        </w:rPr>
      </w:pPr>
      <w:bookmarkStart w:id="74" w:name="_Toc99476637"/>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7</w:t>
      </w:r>
      <w:r w:rsidR="00DA6CAC">
        <w:rPr>
          <w:color w:val="000000" w:themeColor="text1"/>
          <w:sz w:val="24"/>
          <w:szCs w:val="24"/>
        </w:rPr>
        <w:fldChar w:fldCharType="end"/>
      </w:r>
      <w:r w:rsidRPr="0072558F">
        <w:rPr>
          <w:color w:val="000000" w:themeColor="text1"/>
          <w:sz w:val="24"/>
          <w:szCs w:val="24"/>
        </w:rPr>
        <w:t xml:space="preserve">: Προτίμηση </w:t>
      </w:r>
      <w:r w:rsidRPr="0072558F">
        <w:rPr>
          <w:color w:val="000000" w:themeColor="text1"/>
          <w:sz w:val="24"/>
          <w:szCs w:val="24"/>
          <w:lang w:val="en-US"/>
        </w:rPr>
        <w:t>online</w:t>
      </w:r>
      <w:r w:rsidRPr="0072558F">
        <w:rPr>
          <w:color w:val="000000" w:themeColor="text1"/>
          <w:sz w:val="24"/>
          <w:szCs w:val="24"/>
        </w:rPr>
        <w:t xml:space="preserve"> αγορών από ανώνυμα ηλεκτρονικά καταστήματα</w:t>
      </w:r>
      <w:bookmarkEnd w:id="74"/>
    </w:p>
    <w:p w14:paraId="0068CAD4" w14:textId="5C39A83A" w:rsidR="00F338CF" w:rsidRDefault="00F338CF" w:rsidP="00F338CF">
      <w:pPr>
        <w:rPr>
          <w:color w:val="000000" w:themeColor="text1"/>
          <w:szCs w:val="24"/>
          <w:u w:val="single"/>
        </w:rPr>
      </w:pPr>
      <w:r w:rsidRPr="0072558F">
        <w:rPr>
          <w:color w:val="000000" w:themeColor="text1"/>
          <w:szCs w:val="24"/>
          <w:u w:val="single"/>
        </w:rPr>
        <w:t xml:space="preserve">Μέτρηση αύξησης </w:t>
      </w:r>
      <w:r w:rsidRPr="0072558F">
        <w:rPr>
          <w:color w:val="000000" w:themeColor="text1"/>
          <w:szCs w:val="24"/>
          <w:u w:val="single"/>
          <w:lang w:val="en-US"/>
        </w:rPr>
        <w:t>online</w:t>
      </w:r>
      <w:r w:rsidRPr="0072558F">
        <w:rPr>
          <w:color w:val="000000" w:themeColor="text1"/>
          <w:szCs w:val="24"/>
          <w:u w:val="single"/>
        </w:rPr>
        <w:t xml:space="preserve"> αγορών εν μέσω πανδημίας:</w:t>
      </w:r>
    </w:p>
    <w:p w14:paraId="25D49EF3" w14:textId="77777777" w:rsidR="00560254" w:rsidRPr="0072558F" w:rsidRDefault="00560254" w:rsidP="00F338CF">
      <w:pPr>
        <w:rPr>
          <w:color w:val="000000" w:themeColor="text1"/>
          <w:szCs w:val="24"/>
          <w:u w:val="single"/>
        </w:rPr>
      </w:pPr>
    </w:p>
    <w:p w14:paraId="4F39D2FF" w14:textId="26B314D7" w:rsidR="00F338CF" w:rsidRPr="00560254" w:rsidRDefault="00560254" w:rsidP="00560254">
      <w:pPr>
        <w:pStyle w:val="a5"/>
        <w:jc w:val="center"/>
        <w:rPr>
          <w:color w:val="000000" w:themeColor="text1"/>
          <w:sz w:val="24"/>
          <w:szCs w:val="24"/>
        </w:rPr>
      </w:pPr>
      <w:bookmarkStart w:id="75" w:name="_Toc99476674"/>
      <w:r w:rsidRPr="0072558F">
        <w:rPr>
          <w:color w:val="000000" w:themeColor="text1"/>
          <w:sz w:val="24"/>
          <w:szCs w:val="24"/>
        </w:rPr>
        <w:t xml:space="preserve">Πίνακας </w:t>
      </w:r>
      <w:r w:rsidR="00C748CD">
        <w:rPr>
          <w:color w:val="000000" w:themeColor="text1"/>
          <w:sz w:val="24"/>
          <w:szCs w:val="24"/>
        </w:rPr>
        <w:fldChar w:fldCharType="begin"/>
      </w:r>
      <w:r w:rsidR="00C748CD">
        <w:rPr>
          <w:color w:val="000000" w:themeColor="text1"/>
          <w:sz w:val="24"/>
          <w:szCs w:val="24"/>
        </w:rPr>
        <w:instrText xml:space="preserve"> STYLEREF 1 \s </w:instrText>
      </w:r>
      <w:r w:rsidR="00C748CD">
        <w:rPr>
          <w:color w:val="000000" w:themeColor="text1"/>
          <w:sz w:val="24"/>
          <w:szCs w:val="24"/>
        </w:rPr>
        <w:fldChar w:fldCharType="separate"/>
      </w:r>
      <w:r w:rsidR="002745AA">
        <w:rPr>
          <w:noProof/>
          <w:color w:val="000000" w:themeColor="text1"/>
          <w:sz w:val="24"/>
          <w:szCs w:val="24"/>
        </w:rPr>
        <w:t>5</w:t>
      </w:r>
      <w:r w:rsidR="00C748CD">
        <w:rPr>
          <w:color w:val="000000" w:themeColor="text1"/>
          <w:sz w:val="24"/>
          <w:szCs w:val="24"/>
        </w:rPr>
        <w:fldChar w:fldCharType="end"/>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8</w:t>
      </w:r>
      <w:r w:rsidR="00C748CD">
        <w:rPr>
          <w:color w:val="000000" w:themeColor="text1"/>
          <w:sz w:val="24"/>
          <w:szCs w:val="24"/>
        </w:rPr>
        <w:fldChar w:fldCharType="end"/>
      </w:r>
      <w:r w:rsidRPr="0072558F">
        <w:rPr>
          <w:color w:val="000000" w:themeColor="text1"/>
          <w:sz w:val="24"/>
          <w:szCs w:val="24"/>
        </w:rPr>
        <w:t>: Μέτρηση αύξησης online αγορών εν μέσω πανδημίας</w:t>
      </w:r>
      <w:bookmarkEnd w:id="75"/>
    </w:p>
    <w:tbl>
      <w:tblPr>
        <w:tblStyle w:val="afd"/>
        <w:tblW w:w="0" w:type="auto"/>
        <w:tblInd w:w="988" w:type="dxa"/>
        <w:tblLook w:val="04A0" w:firstRow="1" w:lastRow="0" w:firstColumn="1" w:lastColumn="0" w:noHBand="0" w:noVBand="1"/>
      </w:tblPr>
      <w:tblGrid>
        <w:gridCol w:w="3709"/>
        <w:gridCol w:w="3803"/>
      </w:tblGrid>
      <w:tr w:rsidR="00F338CF" w:rsidRPr="0072558F" w14:paraId="4B338307" w14:textId="77777777" w:rsidTr="001071BB">
        <w:tc>
          <w:tcPr>
            <w:tcW w:w="3709" w:type="dxa"/>
          </w:tcPr>
          <w:p w14:paraId="78607260" w14:textId="77777777" w:rsidR="00F338CF" w:rsidRPr="0072558F" w:rsidRDefault="00F338CF" w:rsidP="00FF0C87">
            <w:pPr>
              <w:jc w:val="center"/>
              <w:rPr>
                <w:color w:val="000000" w:themeColor="text1"/>
                <w:szCs w:val="24"/>
              </w:rPr>
            </w:pPr>
            <w:r w:rsidRPr="0072558F">
              <w:rPr>
                <w:color w:val="000000" w:themeColor="text1"/>
                <w:szCs w:val="24"/>
              </w:rPr>
              <w:t xml:space="preserve">Κατηγορίες </w:t>
            </w:r>
          </w:p>
        </w:tc>
        <w:tc>
          <w:tcPr>
            <w:tcW w:w="3803" w:type="dxa"/>
          </w:tcPr>
          <w:p w14:paraId="2710D120" w14:textId="3A89D08E" w:rsidR="00F338CF" w:rsidRPr="0072558F" w:rsidRDefault="004714F0" w:rsidP="004714F0">
            <w:pPr>
              <w:jc w:val="center"/>
              <w:rPr>
                <w:color w:val="000000" w:themeColor="text1"/>
                <w:szCs w:val="24"/>
              </w:rPr>
            </w:pPr>
            <w:r>
              <w:rPr>
                <w:color w:val="000000" w:themeColor="text1"/>
                <w:szCs w:val="24"/>
              </w:rPr>
              <w:t>Συχνότητα</w:t>
            </w:r>
          </w:p>
        </w:tc>
      </w:tr>
      <w:tr w:rsidR="00F338CF" w:rsidRPr="0072558F" w14:paraId="3D488628" w14:textId="77777777" w:rsidTr="001071BB">
        <w:tc>
          <w:tcPr>
            <w:tcW w:w="3709" w:type="dxa"/>
          </w:tcPr>
          <w:p w14:paraId="12368B8C" w14:textId="6C0E3A7C" w:rsidR="00F338CF" w:rsidRPr="0072558F" w:rsidRDefault="00F338CF" w:rsidP="00F338CF">
            <w:pPr>
              <w:jc w:val="center"/>
              <w:rPr>
                <w:color w:val="000000" w:themeColor="text1"/>
                <w:szCs w:val="24"/>
              </w:rPr>
            </w:pPr>
            <w:r w:rsidRPr="0072558F">
              <w:rPr>
                <w:color w:val="000000" w:themeColor="text1"/>
                <w:szCs w:val="24"/>
              </w:rPr>
              <w:t xml:space="preserve">Καθόλου </w:t>
            </w:r>
          </w:p>
        </w:tc>
        <w:tc>
          <w:tcPr>
            <w:tcW w:w="3803" w:type="dxa"/>
          </w:tcPr>
          <w:p w14:paraId="519431D4" w14:textId="5089B444" w:rsidR="00F338CF" w:rsidRPr="0072558F" w:rsidRDefault="00F338CF" w:rsidP="00FF0C87">
            <w:pPr>
              <w:jc w:val="center"/>
              <w:rPr>
                <w:color w:val="000000" w:themeColor="text1"/>
                <w:szCs w:val="24"/>
              </w:rPr>
            </w:pPr>
            <w:r w:rsidRPr="0072558F">
              <w:rPr>
                <w:color w:val="000000" w:themeColor="text1"/>
                <w:szCs w:val="24"/>
              </w:rPr>
              <w:t>12</w:t>
            </w:r>
          </w:p>
        </w:tc>
      </w:tr>
      <w:tr w:rsidR="00F338CF" w:rsidRPr="0072558F" w14:paraId="4BFD660C" w14:textId="77777777" w:rsidTr="001071BB">
        <w:tc>
          <w:tcPr>
            <w:tcW w:w="3709" w:type="dxa"/>
          </w:tcPr>
          <w:p w14:paraId="224F74D7" w14:textId="5202528F" w:rsidR="00F338CF" w:rsidRPr="0072558F" w:rsidRDefault="00F338CF" w:rsidP="00FF0C87">
            <w:pPr>
              <w:jc w:val="center"/>
              <w:rPr>
                <w:color w:val="000000" w:themeColor="text1"/>
                <w:szCs w:val="24"/>
              </w:rPr>
            </w:pPr>
            <w:r w:rsidRPr="0072558F">
              <w:rPr>
                <w:color w:val="000000" w:themeColor="text1"/>
                <w:szCs w:val="24"/>
              </w:rPr>
              <w:t xml:space="preserve">Ελάχιστα </w:t>
            </w:r>
          </w:p>
        </w:tc>
        <w:tc>
          <w:tcPr>
            <w:tcW w:w="3803" w:type="dxa"/>
          </w:tcPr>
          <w:p w14:paraId="5D421A72" w14:textId="03A5FF9A" w:rsidR="00F338CF" w:rsidRPr="0072558F" w:rsidRDefault="00F338CF" w:rsidP="00FF0C87">
            <w:pPr>
              <w:jc w:val="center"/>
              <w:rPr>
                <w:color w:val="000000" w:themeColor="text1"/>
                <w:szCs w:val="24"/>
              </w:rPr>
            </w:pPr>
            <w:r w:rsidRPr="0072558F">
              <w:rPr>
                <w:color w:val="000000" w:themeColor="text1"/>
                <w:szCs w:val="24"/>
              </w:rPr>
              <w:t>18</w:t>
            </w:r>
          </w:p>
        </w:tc>
      </w:tr>
      <w:tr w:rsidR="00F338CF" w:rsidRPr="0072558F" w14:paraId="4DC1F6D9" w14:textId="77777777" w:rsidTr="001071BB">
        <w:tc>
          <w:tcPr>
            <w:tcW w:w="3709" w:type="dxa"/>
          </w:tcPr>
          <w:p w14:paraId="5340C402" w14:textId="7AACA5F0" w:rsidR="00F338CF" w:rsidRPr="0072558F" w:rsidRDefault="00F338CF" w:rsidP="00FF0C87">
            <w:pPr>
              <w:jc w:val="center"/>
              <w:rPr>
                <w:color w:val="000000" w:themeColor="text1"/>
                <w:szCs w:val="24"/>
              </w:rPr>
            </w:pPr>
            <w:r w:rsidRPr="0072558F">
              <w:rPr>
                <w:color w:val="000000" w:themeColor="text1"/>
                <w:szCs w:val="24"/>
              </w:rPr>
              <w:t xml:space="preserve">Λίγο </w:t>
            </w:r>
          </w:p>
        </w:tc>
        <w:tc>
          <w:tcPr>
            <w:tcW w:w="3803" w:type="dxa"/>
          </w:tcPr>
          <w:p w14:paraId="76AC5EE9" w14:textId="73441722" w:rsidR="00F338CF" w:rsidRPr="0072558F" w:rsidRDefault="00F338CF" w:rsidP="00FF0C87">
            <w:pPr>
              <w:jc w:val="center"/>
              <w:rPr>
                <w:color w:val="000000" w:themeColor="text1"/>
                <w:szCs w:val="24"/>
              </w:rPr>
            </w:pPr>
            <w:r w:rsidRPr="0072558F">
              <w:rPr>
                <w:color w:val="000000" w:themeColor="text1"/>
                <w:szCs w:val="24"/>
              </w:rPr>
              <w:t>45</w:t>
            </w:r>
          </w:p>
        </w:tc>
      </w:tr>
      <w:tr w:rsidR="00F338CF" w:rsidRPr="0072558F" w14:paraId="0E8B617B" w14:textId="77777777" w:rsidTr="001071BB">
        <w:tc>
          <w:tcPr>
            <w:tcW w:w="3709" w:type="dxa"/>
          </w:tcPr>
          <w:p w14:paraId="2527B362" w14:textId="1B7716A9" w:rsidR="00F338CF" w:rsidRPr="0072558F" w:rsidRDefault="00F338CF" w:rsidP="00FF0C87">
            <w:pPr>
              <w:jc w:val="center"/>
              <w:rPr>
                <w:color w:val="000000" w:themeColor="text1"/>
                <w:szCs w:val="24"/>
              </w:rPr>
            </w:pPr>
            <w:r w:rsidRPr="0072558F">
              <w:rPr>
                <w:color w:val="000000" w:themeColor="text1"/>
                <w:szCs w:val="24"/>
              </w:rPr>
              <w:t xml:space="preserve">Πολύ </w:t>
            </w:r>
          </w:p>
        </w:tc>
        <w:tc>
          <w:tcPr>
            <w:tcW w:w="3803" w:type="dxa"/>
          </w:tcPr>
          <w:p w14:paraId="7F197430" w14:textId="0FEF322A" w:rsidR="00F338CF" w:rsidRPr="0072558F" w:rsidRDefault="00F338CF" w:rsidP="00FF0C87">
            <w:pPr>
              <w:jc w:val="center"/>
              <w:rPr>
                <w:color w:val="000000" w:themeColor="text1"/>
                <w:szCs w:val="24"/>
              </w:rPr>
            </w:pPr>
            <w:r w:rsidRPr="0072558F">
              <w:rPr>
                <w:color w:val="000000" w:themeColor="text1"/>
                <w:szCs w:val="24"/>
              </w:rPr>
              <w:t>66</w:t>
            </w:r>
          </w:p>
        </w:tc>
      </w:tr>
      <w:tr w:rsidR="00F338CF" w:rsidRPr="0072558F" w14:paraId="3759F1BB" w14:textId="77777777" w:rsidTr="001071BB">
        <w:tc>
          <w:tcPr>
            <w:tcW w:w="3709" w:type="dxa"/>
          </w:tcPr>
          <w:p w14:paraId="142771E5" w14:textId="4ED96BCA" w:rsidR="00F338CF" w:rsidRPr="0072558F" w:rsidRDefault="00F338CF" w:rsidP="00FF0C87">
            <w:pPr>
              <w:jc w:val="center"/>
              <w:rPr>
                <w:color w:val="000000" w:themeColor="text1"/>
                <w:szCs w:val="24"/>
              </w:rPr>
            </w:pPr>
            <w:r w:rsidRPr="0072558F">
              <w:rPr>
                <w:color w:val="000000" w:themeColor="text1"/>
                <w:szCs w:val="24"/>
              </w:rPr>
              <w:t xml:space="preserve">Πάρα πολύ </w:t>
            </w:r>
          </w:p>
        </w:tc>
        <w:tc>
          <w:tcPr>
            <w:tcW w:w="3803" w:type="dxa"/>
          </w:tcPr>
          <w:p w14:paraId="4849193C" w14:textId="2D16937A" w:rsidR="00F338CF" w:rsidRPr="0072558F" w:rsidRDefault="00F338CF" w:rsidP="00FF0C87">
            <w:pPr>
              <w:jc w:val="center"/>
              <w:rPr>
                <w:color w:val="000000" w:themeColor="text1"/>
                <w:szCs w:val="24"/>
              </w:rPr>
            </w:pPr>
            <w:r w:rsidRPr="0072558F">
              <w:rPr>
                <w:color w:val="000000" w:themeColor="text1"/>
                <w:szCs w:val="24"/>
              </w:rPr>
              <w:t>38</w:t>
            </w:r>
          </w:p>
        </w:tc>
      </w:tr>
      <w:tr w:rsidR="00F338CF" w:rsidRPr="0072558F" w14:paraId="3A6C8093" w14:textId="77777777" w:rsidTr="001071BB">
        <w:tc>
          <w:tcPr>
            <w:tcW w:w="3709" w:type="dxa"/>
          </w:tcPr>
          <w:p w14:paraId="109B7219" w14:textId="77777777" w:rsidR="00F338CF" w:rsidRPr="0072558F" w:rsidRDefault="00F338CF" w:rsidP="00FF0C87">
            <w:pPr>
              <w:jc w:val="center"/>
              <w:rPr>
                <w:color w:val="000000" w:themeColor="text1"/>
                <w:szCs w:val="24"/>
              </w:rPr>
            </w:pPr>
            <w:r w:rsidRPr="0072558F">
              <w:rPr>
                <w:color w:val="000000" w:themeColor="text1"/>
                <w:szCs w:val="24"/>
              </w:rPr>
              <w:t xml:space="preserve">Σύνολο </w:t>
            </w:r>
          </w:p>
        </w:tc>
        <w:tc>
          <w:tcPr>
            <w:tcW w:w="3803" w:type="dxa"/>
          </w:tcPr>
          <w:p w14:paraId="3674D06C" w14:textId="77777777" w:rsidR="00F338CF" w:rsidRPr="0072558F" w:rsidRDefault="00F338CF" w:rsidP="00FF0C87">
            <w:pPr>
              <w:jc w:val="center"/>
              <w:rPr>
                <w:color w:val="000000" w:themeColor="text1"/>
                <w:szCs w:val="24"/>
              </w:rPr>
            </w:pPr>
            <w:r w:rsidRPr="0072558F">
              <w:rPr>
                <w:color w:val="000000" w:themeColor="text1"/>
                <w:szCs w:val="24"/>
              </w:rPr>
              <w:t>179</w:t>
            </w:r>
          </w:p>
        </w:tc>
      </w:tr>
    </w:tbl>
    <w:p w14:paraId="04A877C4" w14:textId="77777777" w:rsidR="00560254" w:rsidRDefault="00560254" w:rsidP="00736571">
      <w:pPr>
        <w:jc w:val="both"/>
        <w:rPr>
          <w:szCs w:val="24"/>
        </w:rPr>
      </w:pPr>
    </w:p>
    <w:p w14:paraId="55B7C707" w14:textId="4C48D42B" w:rsidR="00D33037" w:rsidRPr="0072558F" w:rsidRDefault="00D33037" w:rsidP="00786DAC">
      <w:pPr>
        <w:jc w:val="both"/>
      </w:pPr>
      <w:r w:rsidRPr="0072558F">
        <w:t xml:space="preserve">Με βάση τις απαντήσεις του δείγματος, εν μέσω πανδημίας, </w:t>
      </w:r>
      <w:r w:rsidR="00B256FF" w:rsidRPr="0072558F">
        <w:t xml:space="preserve">το 36,87% </w:t>
      </w:r>
      <w:r w:rsidR="004714F0">
        <w:t xml:space="preserve">(66 άτομα) </w:t>
      </w:r>
      <w:r w:rsidR="00B256FF" w:rsidRPr="0072558F">
        <w:t xml:space="preserve">του δείγματος, που ήταν και το μεγαλύτερο ποσοστό, </w:t>
      </w:r>
      <w:r w:rsidRPr="0072558F">
        <w:t>δ</w:t>
      </w:r>
      <w:r w:rsidR="00B256FF" w:rsidRPr="0072558F">
        <w:t>ήλωσε</w:t>
      </w:r>
      <w:r w:rsidRPr="0072558F">
        <w:t xml:space="preserve"> ότι α</w:t>
      </w:r>
      <w:r w:rsidR="00B256FF" w:rsidRPr="0072558F">
        <w:t>ύξησε</w:t>
      </w:r>
      <w:r w:rsidRPr="0072558F">
        <w:t xml:space="preserve"> κατά πολύ τις ηλεκτρονικές τους αγορές, </w:t>
      </w:r>
      <w:r w:rsidR="00B256FF" w:rsidRPr="0072558F">
        <w:t>το 25,14%</w:t>
      </w:r>
      <w:r w:rsidRPr="0072558F">
        <w:t xml:space="preserve"> </w:t>
      </w:r>
      <w:r w:rsidR="004714F0">
        <w:t xml:space="preserve">(45 </w:t>
      </w:r>
      <w:r w:rsidR="00087650">
        <w:t>άτομα</w:t>
      </w:r>
      <w:r w:rsidR="004714F0">
        <w:t xml:space="preserve">) </w:t>
      </w:r>
      <w:r w:rsidR="00B256FF" w:rsidRPr="0072558F">
        <w:t>δήλωσε</w:t>
      </w:r>
      <w:r w:rsidRPr="0072558F">
        <w:t xml:space="preserve"> ότι αύξησαν λίγο και </w:t>
      </w:r>
      <w:r w:rsidR="00B256FF" w:rsidRPr="0072558F">
        <w:t xml:space="preserve">το 21,23% </w:t>
      </w:r>
      <w:r w:rsidR="004714F0">
        <w:t xml:space="preserve">(38 άτομα) </w:t>
      </w:r>
      <w:r w:rsidRPr="0072558F">
        <w:t>δ</w:t>
      </w:r>
      <w:r w:rsidR="00B256FF" w:rsidRPr="0072558F">
        <w:t>ήλωσε</w:t>
      </w:r>
      <w:r w:rsidRPr="0072558F">
        <w:t xml:space="preserve"> «πάρα πολύ». Από την άλλη μεριά </w:t>
      </w:r>
      <w:r w:rsidR="00B256FF" w:rsidRPr="0072558F">
        <w:t xml:space="preserve">το 6,7% </w:t>
      </w:r>
      <w:r w:rsidRPr="0072558F">
        <w:t>δ</w:t>
      </w:r>
      <w:r w:rsidR="00B256FF" w:rsidRPr="0072558F">
        <w:t>ήλωσε</w:t>
      </w:r>
      <w:r w:rsidRPr="0072558F">
        <w:t xml:space="preserve"> «καθόλου» και </w:t>
      </w:r>
      <w:r w:rsidR="00B256FF" w:rsidRPr="0072558F">
        <w:t xml:space="preserve">το 10,05% </w:t>
      </w:r>
      <w:r w:rsidRPr="0072558F">
        <w:t>δ</w:t>
      </w:r>
      <w:r w:rsidR="00B256FF" w:rsidRPr="0072558F">
        <w:t>ήλωσε</w:t>
      </w:r>
      <w:r w:rsidRPr="0072558F">
        <w:t xml:space="preserve"> «ελάχιστα».</w:t>
      </w:r>
      <w:r w:rsidR="00552646">
        <w:t xml:space="preserve"> Συγκεντρωτικά 149 ερωτηθέντες δήλωσαν ότι αύξησαν από λίγο έως πάρα πολύ τις ηλεκτρονικές τους αγορές έναντι των 30 </w:t>
      </w:r>
      <w:r w:rsidR="004714F0">
        <w:t xml:space="preserve">ατόμων </w:t>
      </w:r>
      <w:r w:rsidR="00552646">
        <w:t>που απάντησαν πως τις αύξησαν ελάχιστα ή και καθόλου μέσα στην πανδημία.</w:t>
      </w:r>
      <w:r w:rsidRPr="0072558F">
        <w:t xml:space="preserve"> Ακολουθεί γραφική απεικόνιση των αποτελεσμάτων</w:t>
      </w:r>
      <w:r w:rsidR="00B256FF" w:rsidRPr="0072558F">
        <w:t xml:space="preserve"> και με ποσοτική αρίθμηση</w:t>
      </w:r>
      <w:r w:rsidR="00A770FC" w:rsidRPr="0072558F">
        <w:t xml:space="preserve"> των ατόμων</w:t>
      </w:r>
      <w:r w:rsidR="00B256FF" w:rsidRPr="0072558F">
        <w:t xml:space="preserve"> στο σύνολο του δείγματος</w:t>
      </w:r>
      <w:r w:rsidRPr="0072558F">
        <w:t>.</w:t>
      </w:r>
    </w:p>
    <w:p w14:paraId="6070CD0D" w14:textId="77777777" w:rsidR="00D33037" w:rsidRPr="0072558F" w:rsidRDefault="00D33037" w:rsidP="001627CB">
      <w:pPr>
        <w:rPr>
          <w:szCs w:val="24"/>
        </w:rPr>
      </w:pPr>
    </w:p>
    <w:p w14:paraId="02DCB5CF" w14:textId="4B01DFEF" w:rsidR="006270D6" w:rsidRPr="0072558F" w:rsidRDefault="00F338CF" w:rsidP="001627CB">
      <w:pPr>
        <w:jc w:val="center"/>
        <w:rPr>
          <w:color w:val="000000" w:themeColor="text1"/>
          <w:szCs w:val="24"/>
          <w:lang w:val="en-US"/>
        </w:rPr>
      </w:pPr>
      <w:r w:rsidRPr="0072558F">
        <w:rPr>
          <w:noProof/>
          <w:color w:val="000000" w:themeColor="text1"/>
          <w:szCs w:val="24"/>
          <w:lang w:eastAsia="el-GR"/>
        </w:rPr>
        <w:lastRenderedPageBreak/>
        <w:drawing>
          <wp:inline distT="0" distB="0" distL="0" distR="0" wp14:anchorId="21F8B469" wp14:editId="390533B2">
            <wp:extent cx="5971540" cy="1839595"/>
            <wp:effectExtent l="0" t="0" r="0" b="8255"/>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71540" cy="1839595"/>
                    </a:xfrm>
                    <a:prstGeom prst="rect">
                      <a:avLst/>
                    </a:prstGeom>
                  </pic:spPr>
                </pic:pic>
              </a:graphicData>
            </a:graphic>
          </wp:inline>
        </w:drawing>
      </w:r>
    </w:p>
    <w:p w14:paraId="31EBBA63" w14:textId="19BBB7E3" w:rsidR="001627CB" w:rsidRPr="0072558F" w:rsidRDefault="001627CB" w:rsidP="001627CB">
      <w:pPr>
        <w:pStyle w:val="a5"/>
        <w:jc w:val="center"/>
        <w:rPr>
          <w:color w:val="000000" w:themeColor="text1"/>
          <w:sz w:val="24"/>
          <w:szCs w:val="24"/>
        </w:rPr>
      </w:pPr>
      <w:bookmarkStart w:id="76" w:name="_Toc99476638"/>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8</w:t>
      </w:r>
      <w:r w:rsidR="00DA6CAC">
        <w:rPr>
          <w:color w:val="000000" w:themeColor="text1"/>
          <w:sz w:val="24"/>
          <w:szCs w:val="24"/>
        </w:rPr>
        <w:fldChar w:fldCharType="end"/>
      </w:r>
      <w:r w:rsidR="00F338CF" w:rsidRPr="0072558F">
        <w:rPr>
          <w:color w:val="000000" w:themeColor="text1"/>
          <w:sz w:val="24"/>
          <w:szCs w:val="24"/>
        </w:rPr>
        <w:t xml:space="preserve">: Μέτρηση </w:t>
      </w:r>
      <w:r w:rsidRPr="0072558F">
        <w:rPr>
          <w:color w:val="000000" w:themeColor="text1"/>
          <w:sz w:val="24"/>
          <w:szCs w:val="24"/>
        </w:rPr>
        <w:t xml:space="preserve">αύξησης </w:t>
      </w:r>
      <w:r w:rsidRPr="0072558F">
        <w:rPr>
          <w:color w:val="000000" w:themeColor="text1"/>
          <w:sz w:val="24"/>
          <w:szCs w:val="24"/>
          <w:lang w:val="en-US"/>
        </w:rPr>
        <w:t>online</w:t>
      </w:r>
      <w:r w:rsidRPr="0072558F">
        <w:rPr>
          <w:color w:val="000000" w:themeColor="text1"/>
          <w:sz w:val="24"/>
          <w:szCs w:val="24"/>
        </w:rPr>
        <w:t xml:space="preserve"> αγορών κατά τη διάρκεια της πανδημίας</w:t>
      </w:r>
      <w:bookmarkEnd w:id="76"/>
    </w:p>
    <w:p w14:paraId="66120A1C" w14:textId="77777777" w:rsidR="008D7FAB" w:rsidRDefault="008D7FAB" w:rsidP="001627CB"/>
    <w:p w14:paraId="62774E40" w14:textId="77777777" w:rsidR="00D33037" w:rsidRDefault="00D33037" w:rsidP="00D33037">
      <w:pPr>
        <w:rPr>
          <w:color w:val="000000" w:themeColor="text1"/>
          <w:szCs w:val="24"/>
          <w:u w:val="single"/>
        </w:rPr>
      </w:pPr>
      <w:r>
        <w:rPr>
          <w:color w:val="000000" w:themeColor="text1"/>
          <w:szCs w:val="24"/>
          <w:u w:val="single"/>
        </w:rPr>
        <w:t xml:space="preserve">Δημοφιλέστερη κατηγορία </w:t>
      </w:r>
      <w:r>
        <w:rPr>
          <w:color w:val="000000" w:themeColor="text1"/>
          <w:szCs w:val="24"/>
          <w:u w:val="single"/>
          <w:lang w:val="en-US"/>
        </w:rPr>
        <w:t>online</w:t>
      </w:r>
      <w:r w:rsidRPr="00D33037">
        <w:rPr>
          <w:color w:val="000000" w:themeColor="text1"/>
          <w:szCs w:val="24"/>
          <w:u w:val="single"/>
        </w:rPr>
        <w:t xml:space="preserve"> </w:t>
      </w:r>
      <w:r>
        <w:rPr>
          <w:color w:val="000000" w:themeColor="text1"/>
          <w:szCs w:val="24"/>
          <w:u w:val="single"/>
        </w:rPr>
        <w:t>προϊόντων εν μέσω πανδημίας</w:t>
      </w:r>
      <w:r w:rsidRPr="00DA5969">
        <w:rPr>
          <w:color w:val="000000" w:themeColor="text1"/>
          <w:szCs w:val="24"/>
          <w:u w:val="single"/>
        </w:rPr>
        <w:t>:</w:t>
      </w:r>
    </w:p>
    <w:p w14:paraId="5ED6A50F" w14:textId="77777777" w:rsidR="00560254" w:rsidRPr="00DA5969" w:rsidRDefault="00560254" w:rsidP="00D33037">
      <w:pPr>
        <w:rPr>
          <w:color w:val="000000" w:themeColor="text1"/>
          <w:szCs w:val="24"/>
          <w:u w:val="single"/>
        </w:rPr>
      </w:pPr>
    </w:p>
    <w:p w14:paraId="1601E7FC" w14:textId="56E93F1A" w:rsidR="00D33037" w:rsidRPr="00560254" w:rsidRDefault="00560254" w:rsidP="00560254">
      <w:pPr>
        <w:pStyle w:val="a5"/>
        <w:jc w:val="center"/>
        <w:rPr>
          <w:color w:val="000000" w:themeColor="text1"/>
          <w:sz w:val="24"/>
          <w:szCs w:val="24"/>
        </w:rPr>
      </w:pPr>
      <w:bookmarkStart w:id="77" w:name="_Toc99476675"/>
      <w:r w:rsidRPr="001071BB">
        <w:rPr>
          <w:color w:val="000000" w:themeColor="text1"/>
          <w:sz w:val="24"/>
          <w:szCs w:val="24"/>
        </w:rPr>
        <w:t xml:space="preserve">Πίνακας </w:t>
      </w:r>
      <w:r w:rsidR="00B329DC">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9</w:t>
      </w:r>
      <w:r w:rsidR="00C748CD">
        <w:rPr>
          <w:color w:val="000000" w:themeColor="text1"/>
          <w:sz w:val="24"/>
          <w:szCs w:val="24"/>
        </w:rPr>
        <w:fldChar w:fldCharType="end"/>
      </w:r>
      <w:r w:rsidRPr="001071BB">
        <w:rPr>
          <w:color w:val="000000" w:themeColor="text1"/>
          <w:sz w:val="24"/>
          <w:szCs w:val="24"/>
        </w:rPr>
        <w:t>: Δημοφιλέστερη κατηγορία online προϊόντων εν μέσω πανδημίας</w:t>
      </w:r>
      <w:bookmarkEnd w:id="77"/>
    </w:p>
    <w:tbl>
      <w:tblPr>
        <w:tblStyle w:val="afd"/>
        <w:tblW w:w="0" w:type="auto"/>
        <w:tblInd w:w="988" w:type="dxa"/>
        <w:tblLook w:val="04A0" w:firstRow="1" w:lastRow="0" w:firstColumn="1" w:lastColumn="0" w:noHBand="0" w:noVBand="1"/>
      </w:tblPr>
      <w:tblGrid>
        <w:gridCol w:w="3709"/>
        <w:gridCol w:w="3945"/>
      </w:tblGrid>
      <w:tr w:rsidR="00D33037" w:rsidRPr="00066682" w14:paraId="7B92A00F" w14:textId="77777777" w:rsidTr="00FF0C87">
        <w:tc>
          <w:tcPr>
            <w:tcW w:w="3709" w:type="dxa"/>
          </w:tcPr>
          <w:p w14:paraId="622D7640" w14:textId="77777777" w:rsidR="00D33037" w:rsidRPr="00066682" w:rsidRDefault="00D33037" w:rsidP="00FF0C87">
            <w:pPr>
              <w:jc w:val="center"/>
              <w:rPr>
                <w:color w:val="000000" w:themeColor="text1"/>
                <w:szCs w:val="24"/>
              </w:rPr>
            </w:pPr>
            <w:r w:rsidRPr="00066682">
              <w:rPr>
                <w:color w:val="000000" w:themeColor="text1"/>
                <w:szCs w:val="24"/>
              </w:rPr>
              <w:t>Κατηγορ</w:t>
            </w:r>
            <w:r>
              <w:rPr>
                <w:color w:val="000000" w:themeColor="text1"/>
                <w:szCs w:val="24"/>
              </w:rPr>
              <w:t xml:space="preserve">ίες </w:t>
            </w:r>
          </w:p>
        </w:tc>
        <w:tc>
          <w:tcPr>
            <w:tcW w:w="3945" w:type="dxa"/>
          </w:tcPr>
          <w:p w14:paraId="051E6EF0" w14:textId="5412B95E" w:rsidR="00D33037" w:rsidRPr="00066682" w:rsidRDefault="004714F0" w:rsidP="004714F0">
            <w:pPr>
              <w:jc w:val="center"/>
              <w:rPr>
                <w:color w:val="000000" w:themeColor="text1"/>
                <w:szCs w:val="24"/>
              </w:rPr>
            </w:pPr>
            <w:r>
              <w:rPr>
                <w:color w:val="000000" w:themeColor="text1"/>
                <w:szCs w:val="24"/>
              </w:rPr>
              <w:t>Συχνότητα</w:t>
            </w:r>
          </w:p>
        </w:tc>
      </w:tr>
      <w:tr w:rsidR="00D33037" w:rsidRPr="00066682" w14:paraId="17506D0B" w14:textId="77777777" w:rsidTr="00FF0C87">
        <w:tc>
          <w:tcPr>
            <w:tcW w:w="3709" w:type="dxa"/>
          </w:tcPr>
          <w:p w14:paraId="43136C77" w14:textId="52DF708A" w:rsidR="00D33037" w:rsidRPr="00066682" w:rsidRDefault="00D33037" w:rsidP="00FF0C87">
            <w:pPr>
              <w:jc w:val="center"/>
              <w:rPr>
                <w:color w:val="000000" w:themeColor="text1"/>
                <w:szCs w:val="24"/>
              </w:rPr>
            </w:pPr>
            <w:r>
              <w:rPr>
                <w:color w:val="000000" w:themeColor="text1"/>
                <w:szCs w:val="24"/>
              </w:rPr>
              <w:t xml:space="preserve">Προϊόντα τεχνολογίας </w:t>
            </w:r>
          </w:p>
        </w:tc>
        <w:tc>
          <w:tcPr>
            <w:tcW w:w="3945" w:type="dxa"/>
          </w:tcPr>
          <w:p w14:paraId="5B34E560" w14:textId="3529CD90" w:rsidR="00D33037" w:rsidRPr="00066682" w:rsidRDefault="00736571" w:rsidP="00FF0C87">
            <w:pPr>
              <w:jc w:val="center"/>
              <w:rPr>
                <w:color w:val="000000" w:themeColor="text1"/>
                <w:szCs w:val="24"/>
              </w:rPr>
            </w:pPr>
            <w:r>
              <w:rPr>
                <w:color w:val="000000" w:themeColor="text1"/>
                <w:szCs w:val="24"/>
              </w:rPr>
              <w:t>22</w:t>
            </w:r>
          </w:p>
        </w:tc>
      </w:tr>
      <w:tr w:rsidR="00D33037" w:rsidRPr="00066682" w14:paraId="049C865A" w14:textId="77777777" w:rsidTr="00FF0C87">
        <w:tc>
          <w:tcPr>
            <w:tcW w:w="3709" w:type="dxa"/>
          </w:tcPr>
          <w:p w14:paraId="0373F852" w14:textId="24285CDA" w:rsidR="00D33037" w:rsidRPr="007F2E78" w:rsidRDefault="00D33037" w:rsidP="00FF0C87">
            <w:pPr>
              <w:jc w:val="center"/>
              <w:rPr>
                <w:color w:val="000000" w:themeColor="text1"/>
                <w:szCs w:val="24"/>
              </w:rPr>
            </w:pPr>
            <w:r>
              <w:rPr>
                <w:color w:val="000000" w:themeColor="text1"/>
                <w:szCs w:val="24"/>
              </w:rPr>
              <w:t xml:space="preserve">Βιβλία </w:t>
            </w:r>
          </w:p>
        </w:tc>
        <w:tc>
          <w:tcPr>
            <w:tcW w:w="3945" w:type="dxa"/>
          </w:tcPr>
          <w:p w14:paraId="130A138B" w14:textId="1FCBB813" w:rsidR="00D33037" w:rsidRPr="00066682" w:rsidRDefault="00736571" w:rsidP="00FF0C87">
            <w:pPr>
              <w:jc w:val="center"/>
              <w:rPr>
                <w:color w:val="000000" w:themeColor="text1"/>
                <w:szCs w:val="24"/>
              </w:rPr>
            </w:pPr>
            <w:r>
              <w:rPr>
                <w:color w:val="000000" w:themeColor="text1"/>
                <w:szCs w:val="24"/>
              </w:rPr>
              <w:t>8</w:t>
            </w:r>
          </w:p>
        </w:tc>
      </w:tr>
      <w:tr w:rsidR="00D33037" w:rsidRPr="00066682" w14:paraId="4C2AADBA" w14:textId="77777777" w:rsidTr="00FF0C87">
        <w:tc>
          <w:tcPr>
            <w:tcW w:w="3709" w:type="dxa"/>
          </w:tcPr>
          <w:p w14:paraId="03DAEFC8" w14:textId="10381DF7" w:rsidR="00D33037" w:rsidRPr="00066682" w:rsidRDefault="00D33037" w:rsidP="00FF0C87">
            <w:pPr>
              <w:jc w:val="center"/>
              <w:rPr>
                <w:color w:val="000000" w:themeColor="text1"/>
                <w:szCs w:val="24"/>
              </w:rPr>
            </w:pPr>
            <w:r>
              <w:rPr>
                <w:color w:val="000000" w:themeColor="text1"/>
                <w:szCs w:val="24"/>
              </w:rPr>
              <w:t xml:space="preserve">Τρόφιμα – Ποτά   </w:t>
            </w:r>
          </w:p>
        </w:tc>
        <w:tc>
          <w:tcPr>
            <w:tcW w:w="3945" w:type="dxa"/>
          </w:tcPr>
          <w:p w14:paraId="012D9145" w14:textId="6834624A" w:rsidR="00D33037" w:rsidRPr="00066682" w:rsidRDefault="00736571" w:rsidP="00FF0C87">
            <w:pPr>
              <w:jc w:val="center"/>
              <w:rPr>
                <w:color w:val="000000" w:themeColor="text1"/>
                <w:szCs w:val="24"/>
              </w:rPr>
            </w:pPr>
            <w:r>
              <w:rPr>
                <w:color w:val="000000" w:themeColor="text1"/>
                <w:szCs w:val="24"/>
              </w:rPr>
              <w:t>37</w:t>
            </w:r>
          </w:p>
        </w:tc>
      </w:tr>
      <w:tr w:rsidR="00D33037" w:rsidRPr="00066682" w14:paraId="4FA32AF7" w14:textId="77777777" w:rsidTr="00FF0C87">
        <w:tc>
          <w:tcPr>
            <w:tcW w:w="3709" w:type="dxa"/>
          </w:tcPr>
          <w:p w14:paraId="1C57921D" w14:textId="4F3D76B5" w:rsidR="00D33037" w:rsidRPr="00066682" w:rsidRDefault="00D33037" w:rsidP="00FF0C87">
            <w:pPr>
              <w:jc w:val="center"/>
              <w:rPr>
                <w:color w:val="000000" w:themeColor="text1"/>
                <w:szCs w:val="24"/>
              </w:rPr>
            </w:pPr>
            <w:r>
              <w:rPr>
                <w:color w:val="000000" w:themeColor="text1"/>
                <w:szCs w:val="24"/>
              </w:rPr>
              <w:t>Είδη φαρμακείου</w:t>
            </w:r>
          </w:p>
        </w:tc>
        <w:tc>
          <w:tcPr>
            <w:tcW w:w="3945" w:type="dxa"/>
          </w:tcPr>
          <w:p w14:paraId="668D23CC" w14:textId="214B0F74" w:rsidR="00D33037" w:rsidRPr="00066682" w:rsidRDefault="00736571" w:rsidP="00FF0C87">
            <w:pPr>
              <w:jc w:val="center"/>
              <w:rPr>
                <w:color w:val="000000" w:themeColor="text1"/>
                <w:szCs w:val="24"/>
              </w:rPr>
            </w:pPr>
            <w:r>
              <w:rPr>
                <w:color w:val="000000" w:themeColor="text1"/>
                <w:szCs w:val="24"/>
              </w:rPr>
              <w:t>32</w:t>
            </w:r>
          </w:p>
        </w:tc>
      </w:tr>
      <w:tr w:rsidR="00D33037" w:rsidRPr="00066682" w14:paraId="6AD9480A" w14:textId="77777777" w:rsidTr="00FF0C87">
        <w:tc>
          <w:tcPr>
            <w:tcW w:w="3709" w:type="dxa"/>
          </w:tcPr>
          <w:p w14:paraId="41B4281D" w14:textId="0EC6EA47" w:rsidR="00D33037" w:rsidRPr="00066682" w:rsidRDefault="00D33037" w:rsidP="00FF0C87">
            <w:pPr>
              <w:jc w:val="center"/>
              <w:rPr>
                <w:color w:val="000000" w:themeColor="text1"/>
                <w:szCs w:val="24"/>
              </w:rPr>
            </w:pPr>
            <w:r>
              <w:rPr>
                <w:color w:val="000000" w:themeColor="text1"/>
                <w:szCs w:val="24"/>
              </w:rPr>
              <w:t xml:space="preserve">Είδη ένδυσης – υπόδησης  </w:t>
            </w:r>
          </w:p>
        </w:tc>
        <w:tc>
          <w:tcPr>
            <w:tcW w:w="3945" w:type="dxa"/>
          </w:tcPr>
          <w:p w14:paraId="3773A6F8" w14:textId="2AFB4987" w:rsidR="00D33037" w:rsidRPr="00066682" w:rsidRDefault="00736571" w:rsidP="00FF0C87">
            <w:pPr>
              <w:jc w:val="center"/>
              <w:rPr>
                <w:color w:val="000000" w:themeColor="text1"/>
                <w:szCs w:val="24"/>
              </w:rPr>
            </w:pPr>
            <w:r>
              <w:rPr>
                <w:color w:val="000000" w:themeColor="text1"/>
                <w:szCs w:val="24"/>
              </w:rPr>
              <w:t>39</w:t>
            </w:r>
          </w:p>
        </w:tc>
      </w:tr>
      <w:tr w:rsidR="00736571" w:rsidRPr="00066682" w14:paraId="29BD0648" w14:textId="77777777" w:rsidTr="00FF0C87">
        <w:tc>
          <w:tcPr>
            <w:tcW w:w="3709" w:type="dxa"/>
          </w:tcPr>
          <w:p w14:paraId="05416D04" w14:textId="6B5BA93A" w:rsidR="00736571" w:rsidRDefault="00736571" w:rsidP="00FF0C87">
            <w:pPr>
              <w:jc w:val="center"/>
              <w:rPr>
                <w:color w:val="000000" w:themeColor="text1"/>
                <w:szCs w:val="24"/>
              </w:rPr>
            </w:pPr>
            <w:r>
              <w:rPr>
                <w:color w:val="000000" w:themeColor="text1"/>
                <w:szCs w:val="24"/>
              </w:rPr>
              <w:t xml:space="preserve">Έτοιμο φαγητό – Καφέ </w:t>
            </w:r>
          </w:p>
        </w:tc>
        <w:tc>
          <w:tcPr>
            <w:tcW w:w="3945" w:type="dxa"/>
          </w:tcPr>
          <w:p w14:paraId="39FFE9E7" w14:textId="05409B03" w:rsidR="00736571" w:rsidRPr="00330BDE" w:rsidRDefault="00736571" w:rsidP="00FF0C87">
            <w:pPr>
              <w:jc w:val="center"/>
              <w:rPr>
                <w:color w:val="000000" w:themeColor="text1"/>
                <w:szCs w:val="24"/>
                <w:lang w:val="en-US"/>
              </w:rPr>
            </w:pPr>
            <w:r>
              <w:rPr>
                <w:color w:val="000000" w:themeColor="text1"/>
                <w:szCs w:val="24"/>
              </w:rPr>
              <w:t>41</w:t>
            </w:r>
          </w:p>
        </w:tc>
      </w:tr>
      <w:tr w:rsidR="00D33037" w:rsidRPr="00066682" w14:paraId="3D17F23F" w14:textId="77777777" w:rsidTr="00FF0C87">
        <w:tc>
          <w:tcPr>
            <w:tcW w:w="3709" w:type="dxa"/>
          </w:tcPr>
          <w:p w14:paraId="2CADA092" w14:textId="77777777" w:rsidR="00D33037" w:rsidRDefault="00D33037" w:rsidP="00FF0C87">
            <w:pPr>
              <w:jc w:val="center"/>
              <w:rPr>
                <w:color w:val="000000" w:themeColor="text1"/>
                <w:szCs w:val="24"/>
              </w:rPr>
            </w:pPr>
            <w:r>
              <w:rPr>
                <w:color w:val="000000" w:themeColor="text1"/>
                <w:szCs w:val="24"/>
              </w:rPr>
              <w:t xml:space="preserve">Σύνολο </w:t>
            </w:r>
          </w:p>
        </w:tc>
        <w:tc>
          <w:tcPr>
            <w:tcW w:w="3945" w:type="dxa"/>
          </w:tcPr>
          <w:p w14:paraId="1BF5BB1C" w14:textId="77777777" w:rsidR="00D33037" w:rsidRDefault="00D33037" w:rsidP="00FF0C87">
            <w:pPr>
              <w:jc w:val="center"/>
              <w:rPr>
                <w:color w:val="000000" w:themeColor="text1"/>
                <w:szCs w:val="24"/>
              </w:rPr>
            </w:pPr>
            <w:r>
              <w:rPr>
                <w:color w:val="000000" w:themeColor="text1"/>
                <w:szCs w:val="24"/>
              </w:rPr>
              <w:t>179</w:t>
            </w:r>
          </w:p>
        </w:tc>
      </w:tr>
    </w:tbl>
    <w:p w14:paraId="67111681" w14:textId="77777777" w:rsidR="00A0411B" w:rsidRDefault="00A0411B" w:rsidP="00A770FC">
      <w:pPr>
        <w:jc w:val="both"/>
      </w:pPr>
    </w:p>
    <w:p w14:paraId="56B4B700" w14:textId="09B6E9F0" w:rsidR="001627CB" w:rsidRPr="001627CB" w:rsidRDefault="00D33037" w:rsidP="00786DAC">
      <w:pPr>
        <w:jc w:val="both"/>
      </w:pPr>
      <w:r>
        <w:t xml:space="preserve">Με βάση τις </w:t>
      </w:r>
      <w:r w:rsidR="00736571">
        <w:t xml:space="preserve">179 </w:t>
      </w:r>
      <w:r>
        <w:t xml:space="preserve">απαντήσεις του δείγματος, εν μέσω πανδημίας, </w:t>
      </w:r>
      <w:r w:rsidR="00736571">
        <w:t xml:space="preserve">η δημοφιλέστερη κατηγορία προϊόντων με τις περισσότερες </w:t>
      </w:r>
      <w:r w:rsidR="00736571">
        <w:rPr>
          <w:lang w:val="en-US"/>
        </w:rPr>
        <w:t>online</w:t>
      </w:r>
      <w:r w:rsidR="00736571">
        <w:t xml:space="preserve"> αγορές ήταν η κατηγορία Έτοιμο φαγητό – καφέ με </w:t>
      </w:r>
      <w:r w:rsidR="006674F9">
        <w:t>ποσοστό 22,9%</w:t>
      </w:r>
      <w:r w:rsidR="004714F0">
        <w:t xml:space="preserve"> ή 41 άτομα</w:t>
      </w:r>
      <w:r w:rsidR="006674F9">
        <w:t>.</w:t>
      </w:r>
      <w:r w:rsidR="00736571">
        <w:t xml:space="preserve"> Δεύτερη κατηγορία είναι αυτή της ένδυσης – υπόδησης με</w:t>
      </w:r>
      <w:r w:rsidR="006674F9">
        <w:t xml:space="preserve"> ποσοστό 21.79%</w:t>
      </w:r>
      <w:r w:rsidR="004714F0">
        <w:t xml:space="preserve"> ή 39 άτομα</w:t>
      </w:r>
      <w:r w:rsidR="00736571">
        <w:t xml:space="preserve">. Ακολουθεί η κατηγορία τροφίμων – ποτών (από </w:t>
      </w:r>
      <w:r w:rsidR="00736571">
        <w:rPr>
          <w:lang w:val="en-US"/>
        </w:rPr>
        <w:t>online</w:t>
      </w:r>
      <w:r w:rsidR="00736571" w:rsidRPr="00736571">
        <w:t xml:space="preserve"> </w:t>
      </w:r>
      <w:r w:rsidR="00736571">
        <w:rPr>
          <w:lang w:val="en-US"/>
        </w:rPr>
        <w:t>super</w:t>
      </w:r>
      <w:r w:rsidR="00736571" w:rsidRPr="00736571">
        <w:t xml:space="preserve"> </w:t>
      </w:r>
      <w:r w:rsidR="00736571">
        <w:rPr>
          <w:lang w:val="en-US"/>
        </w:rPr>
        <w:t>market</w:t>
      </w:r>
      <w:r w:rsidR="00736571">
        <w:t xml:space="preserve">) με </w:t>
      </w:r>
      <w:r w:rsidR="006674F9">
        <w:t xml:space="preserve">20,67% </w:t>
      </w:r>
      <w:r w:rsidR="004714F0">
        <w:t xml:space="preserve">(37 άτομα) </w:t>
      </w:r>
      <w:r w:rsidR="006674F9">
        <w:t>και η κατηγορία των ειδών φαρμακείου με ποσοστό 17,87%</w:t>
      </w:r>
      <w:r w:rsidR="004714F0">
        <w:t xml:space="preserve"> (32 άτομα)</w:t>
      </w:r>
      <w:r w:rsidR="00736571">
        <w:t xml:space="preserve">. Τελευταίες κατηγορίες είναι αυτές των προϊόντων τεχνολογίας και των Βιβλίων </w:t>
      </w:r>
      <w:r w:rsidR="006674F9">
        <w:t>με 12,29% και 4,46%</w:t>
      </w:r>
      <w:r w:rsidR="00736571">
        <w:t xml:space="preserve"> αντίστοιχα. </w:t>
      </w:r>
      <w:r w:rsidR="00B256FF">
        <w:t xml:space="preserve">Ακολουθεί γραφική απεικόνιση των αποτελεσμάτων και με ποσοτική αρίθμηση </w:t>
      </w:r>
      <w:r w:rsidR="00A770FC">
        <w:t xml:space="preserve">των ατόμων </w:t>
      </w:r>
      <w:r w:rsidR="00B256FF">
        <w:t>στο σύνολο του δείγματος.</w:t>
      </w:r>
    </w:p>
    <w:p w14:paraId="674E1DA4" w14:textId="1798B62A" w:rsidR="001627CB" w:rsidRPr="00736571" w:rsidRDefault="00F338CF" w:rsidP="002F2C28">
      <w:pPr>
        <w:jc w:val="center"/>
        <w:rPr>
          <w:color w:val="000000" w:themeColor="text1"/>
          <w:sz w:val="40"/>
          <w:szCs w:val="40"/>
        </w:rPr>
      </w:pPr>
      <w:r w:rsidRPr="00F338CF">
        <w:rPr>
          <w:noProof/>
          <w:color w:val="000000" w:themeColor="text1"/>
          <w:sz w:val="40"/>
          <w:szCs w:val="40"/>
          <w:lang w:eastAsia="el-GR"/>
        </w:rPr>
        <w:lastRenderedPageBreak/>
        <w:drawing>
          <wp:inline distT="0" distB="0" distL="0" distR="0" wp14:anchorId="58913130" wp14:editId="786213EA">
            <wp:extent cx="5971540" cy="2507615"/>
            <wp:effectExtent l="0" t="0" r="0" b="6985"/>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71540" cy="2507615"/>
                    </a:xfrm>
                    <a:prstGeom prst="rect">
                      <a:avLst/>
                    </a:prstGeom>
                  </pic:spPr>
                </pic:pic>
              </a:graphicData>
            </a:graphic>
          </wp:inline>
        </w:drawing>
      </w:r>
    </w:p>
    <w:p w14:paraId="0057E9BF" w14:textId="0F8118C6" w:rsidR="00062F34" w:rsidRPr="0072558F" w:rsidRDefault="001627CB" w:rsidP="001627CB">
      <w:pPr>
        <w:pStyle w:val="a5"/>
        <w:jc w:val="center"/>
        <w:rPr>
          <w:color w:val="000000" w:themeColor="text1"/>
          <w:sz w:val="24"/>
          <w:szCs w:val="24"/>
        </w:rPr>
      </w:pPr>
      <w:bookmarkStart w:id="78" w:name="_Toc99476639"/>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9</w:t>
      </w:r>
      <w:r w:rsidR="00DA6CAC">
        <w:rPr>
          <w:color w:val="000000" w:themeColor="text1"/>
          <w:sz w:val="24"/>
          <w:szCs w:val="24"/>
        </w:rPr>
        <w:fldChar w:fldCharType="end"/>
      </w:r>
      <w:r w:rsidRPr="0072558F">
        <w:rPr>
          <w:color w:val="000000" w:themeColor="text1"/>
          <w:sz w:val="24"/>
          <w:szCs w:val="24"/>
        </w:rPr>
        <w:t xml:space="preserve">: Κατηγορία προϊόντων με τις περισσότερες </w:t>
      </w:r>
      <w:r w:rsidRPr="0072558F">
        <w:rPr>
          <w:color w:val="000000" w:themeColor="text1"/>
          <w:sz w:val="24"/>
          <w:szCs w:val="24"/>
          <w:lang w:val="en-US"/>
        </w:rPr>
        <w:t>online</w:t>
      </w:r>
      <w:r w:rsidRPr="0072558F">
        <w:rPr>
          <w:color w:val="000000" w:themeColor="text1"/>
          <w:sz w:val="24"/>
          <w:szCs w:val="24"/>
        </w:rPr>
        <w:t xml:space="preserve"> αγορές</w:t>
      </w:r>
      <w:bookmarkEnd w:id="78"/>
    </w:p>
    <w:p w14:paraId="32DEEF70" w14:textId="77777777" w:rsidR="00A70170" w:rsidRDefault="00A70170" w:rsidP="00736571"/>
    <w:p w14:paraId="378D04CB" w14:textId="21004C77" w:rsidR="002E5796" w:rsidRDefault="00A70170" w:rsidP="002E5796">
      <w:pPr>
        <w:jc w:val="both"/>
      </w:pPr>
      <w:r>
        <w:t xml:space="preserve">Παρακάτω στον πίνακα </w:t>
      </w:r>
      <w:r w:rsidR="002108D9">
        <w:t>5</w:t>
      </w:r>
      <w:r>
        <w:t xml:space="preserve">.10 εξετάζεται πόσο επηρεάζει το εισόδημα την συχνότητα των ηλεκτρονικών αγορών. Παρατηρείται ότι </w:t>
      </w:r>
      <w:r w:rsidR="001F1512">
        <w:t>οι</w:t>
      </w:r>
      <w:r>
        <w:t xml:space="preserve"> καταναλωτ</w:t>
      </w:r>
      <w:r w:rsidR="001F1512">
        <w:t>έ</w:t>
      </w:r>
      <w:r>
        <w:t xml:space="preserve">ς με </w:t>
      </w:r>
      <w:r w:rsidR="009B51B1">
        <w:t>κανένα</w:t>
      </w:r>
      <w:r w:rsidR="002108D9">
        <w:t xml:space="preserve"> εισόδημα</w:t>
      </w:r>
      <w:r w:rsidR="00A02272">
        <w:t>,</w:t>
      </w:r>
      <w:r w:rsidR="002E5796">
        <w:t xml:space="preserve"> οι περισσότεροι αγοράζουν μία φορά το χρόνο ή παραπάνω από μια φορά το μήνα. Οι καταναλωτές με ετήσιο εισόδημα έως 3000</w:t>
      </w:r>
      <w:r w:rsidR="002E5796" w:rsidRPr="009B51B1">
        <w:rPr>
          <w:color w:val="000000" w:themeColor="text1"/>
          <w:szCs w:val="24"/>
        </w:rPr>
        <w:t>€</w:t>
      </w:r>
      <w:r w:rsidR="002E5796">
        <w:t xml:space="preserve"> και 3001</w:t>
      </w:r>
      <w:r w:rsidR="002E5796" w:rsidRPr="009B51B1">
        <w:rPr>
          <w:color w:val="000000" w:themeColor="text1"/>
          <w:szCs w:val="24"/>
        </w:rPr>
        <w:t>€</w:t>
      </w:r>
      <w:r w:rsidR="002E5796">
        <w:t xml:space="preserve"> έως 8000</w:t>
      </w:r>
      <w:r w:rsidR="002E5796" w:rsidRPr="009B51B1">
        <w:rPr>
          <w:color w:val="000000" w:themeColor="text1"/>
          <w:szCs w:val="24"/>
        </w:rPr>
        <w:t>€</w:t>
      </w:r>
      <w:r w:rsidR="002E5796">
        <w:rPr>
          <w:color w:val="000000" w:themeColor="text1"/>
          <w:szCs w:val="24"/>
        </w:rPr>
        <w:t>, οι περισσότεροι  αγοράζουν</w:t>
      </w:r>
      <w:r w:rsidR="00A02272">
        <w:t xml:space="preserve"> </w:t>
      </w:r>
      <w:r w:rsidR="002E5796">
        <w:t xml:space="preserve">μία φορά το δίμηνο από </w:t>
      </w:r>
      <w:r w:rsidR="002E5796">
        <w:rPr>
          <w:lang w:val="en-US"/>
        </w:rPr>
        <w:t>e</w:t>
      </w:r>
      <w:r w:rsidR="002E5796" w:rsidRPr="00D149A1">
        <w:t>-</w:t>
      </w:r>
      <w:r w:rsidR="002E5796">
        <w:rPr>
          <w:lang w:val="en-US"/>
        </w:rPr>
        <w:t>shops</w:t>
      </w:r>
      <w:r w:rsidR="002E5796" w:rsidRPr="002E5796">
        <w:t xml:space="preserve">. </w:t>
      </w:r>
      <w:r w:rsidR="002E5796">
        <w:t>Επιπλέον οι καταναλωτές με ετήσιο εισόδημα από 8001</w:t>
      </w:r>
      <w:r w:rsidR="002E5796" w:rsidRPr="009B51B1">
        <w:rPr>
          <w:color w:val="000000" w:themeColor="text1"/>
          <w:szCs w:val="24"/>
        </w:rPr>
        <w:t>€</w:t>
      </w:r>
      <w:r w:rsidR="002E5796">
        <w:rPr>
          <w:color w:val="000000" w:themeColor="text1"/>
          <w:szCs w:val="24"/>
        </w:rPr>
        <w:t xml:space="preserve"> έως και 12000</w:t>
      </w:r>
      <w:r w:rsidR="002E5796" w:rsidRPr="009B51B1">
        <w:rPr>
          <w:color w:val="000000" w:themeColor="text1"/>
          <w:szCs w:val="24"/>
        </w:rPr>
        <w:t>€</w:t>
      </w:r>
      <w:r w:rsidR="002E5796">
        <w:rPr>
          <w:color w:val="000000" w:themeColor="text1"/>
          <w:szCs w:val="24"/>
        </w:rPr>
        <w:t xml:space="preserve"> οι περισσότεροι αγοράζουν μία φορά το μήνα ή μία το δίμηνο από ηλεκτρονικά καταστήματα</w:t>
      </w:r>
      <w:r w:rsidR="002E5796" w:rsidRPr="002E5796">
        <w:t>.</w:t>
      </w:r>
      <w:r w:rsidR="002E5796">
        <w:t xml:space="preserve"> Τέλος οι καταναλωτές με σχετικά υψηλό και αλλά και πολύ υψηλό εισόδημα</w:t>
      </w:r>
      <w:r w:rsidR="00087650">
        <w:t>,</w:t>
      </w:r>
      <w:r w:rsidR="002E5796">
        <w:t xml:space="preserve"> οι περισσότεροι απάντησαν ότι αγοράζουν με συχνότητα παραπάνω από μια φορά το μήνα. Αξιοσημείωτο είναι το γεγονός ότι μόλις το 1,67% των ερωτηθέντων δήλωσαν ότι δεν πραγματοποιούν ποτέ ηλεκτρονικές αγορές. Συμπερασματικά λοιπόν, το ετήσιο εισόδημα, επηρεάζει την συχνότητα αγοράς από ηλεκτρονικά καταστήματα.</w:t>
      </w:r>
    </w:p>
    <w:p w14:paraId="561F6114" w14:textId="6AEA855E" w:rsidR="004937AB" w:rsidRPr="00A70170" w:rsidRDefault="004937AB" w:rsidP="00786DAC">
      <w:pPr>
        <w:jc w:val="both"/>
      </w:pPr>
    </w:p>
    <w:p w14:paraId="65DEE683" w14:textId="3BE28249" w:rsidR="00786DAC" w:rsidRPr="00786DAC" w:rsidRDefault="00A70170" w:rsidP="00786DAC">
      <w:pPr>
        <w:pStyle w:val="a5"/>
        <w:rPr>
          <w:color w:val="000000" w:themeColor="text1"/>
          <w:szCs w:val="24"/>
        </w:rPr>
      </w:pPr>
      <w:bookmarkStart w:id="79" w:name="_Toc99476676"/>
      <w:r w:rsidRPr="00A70170">
        <w:rPr>
          <w:color w:val="000000" w:themeColor="text1"/>
          <w:sz w:val="24"/>
          <w:szCs w:val="24"/>
        </w:rPr>
        <w:t xml:space="preserve">Πίνακας </w:t>
      </w:r>
      <w:r w:rsidR="00B329DC">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10</w:t>
      </w:r>
      <w:r w:rsidR="00C748CD">
        <w:rPr>
          <w:color w:val="000000" w:themeColor="text1"/>
          <w:sz w:val="24"/>
          <w:szCs w:val="24"/>
        </w:rPr>
        <w:fldChar w:fldCharType="end"/>
      </w:r>
      <w:r w:rsidRPr="00A70170">
        <w:rPr>
          <w:color w:val="000000" w:themeColor="text1"/>
          <w:sz w:val="24"/>
          <w:szCs w:val="24"/>
        </w:rPr>
        <w:t xml:space="preserve">: Σχέση ετήσιου εισοδήματος - Συχνότητας </w:t>
      </w:r>
      <w:r w:rsidRPr="00A70170">
        <w:rPr>
          <w:color w:val="000000" w:themeColor="text1"/>
          <w:sz w:val="24"/>
          <w:szCs w:val="24"/>
          <w:lang w:val="en-US"/>
        </w:rPr>
        <w:t>online</w:t>
      </w:r>
      <w:r w:rsidRPr="00A70170">
        <w:rPr>
          <w:color w:val="000000" w:themeColor="text1"/>
          <w:sz w:val="24"/>
          <w:szCs w:val="24"/>
        </w:rPr>
        <w:t xml:space="preserve"> αγορών</w:t>
      </w:r>
      <w:bookmarkEnd w:id="79"/>
    </w:p>
    <w:tbl>
      <w:tblPr>
        <w:tblW w:w="9620" w:type="dxa"/>
        <w:tblLayout w:type="fixed"/>
        <w:tblLook w:val="04A0" w:firstRow="1" w:lastRow="0" w:firstColumn="1" w:lastColumn="0" w:noHBand="0" w:noVBand="1"/>
      </w:tblPr>
      <w:tblGrid>
        <w:gridCol w:w="1242"/>
        <w:gridCol w:w="990"/>
        <w:gridCol w:w="1019"/>
        <w:gridCol w:w="1019"/>
        <w:gridCol w:w="1027"/>
        <w:gridCol w:w="1019"/>
        <w:gridCol w:w="1019"/>
        <w:gridCol w:w="1266"/>
        <w:gridCol w:w="1019"/>
      </w:tblGrid>
      <w:tr w:rsidR="009B51B1" w:rsidRPr="009B51B1" w14:paraId="1ACCD280" w14:textId="77777777" w:rsidTr="00786DAC">
        <w:trPr>
          <w:trHeight w:val="303"/>
        </w:trPr>
        <w:tc>
          <w:tcPr>
            <w:tcW w:w="223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45DA20D" w14:textId="77777777" w:rsidR="009B51B1" w:rsidRPr="009B51B1" w:rsidRDefault="009B51B1" w:rsidP="009B51B1">
            <w:pPr>
              <w:jc w:val="center"/>
              <w:rPr>
                <w:color w:val="000000" w:themeColor="text1"/>
                <w:szCs w:val="24"/>
              </w:rPr>
            </w:pPr>
          </w:p>
        </w:tc>
        <w:tc>
          <w:tcPr>
            <w:tcW w:w="6369" w:type="dxa"/>
            <w:gridSpan w:val="6"/>
            <w:tcBorders>
              <w:top w:val="single" w:sz="4" w:space="0" w:color="auto"/>
              <w:left w:val="nil"/>
              <w:bottom w:val="single" w:sz="4" w:space="0" w:color="auto"/>
              <w:right w:val="single" w:sz="4" w:space="0" w:color="auto"/>
            </w:tcBorders>
            <w:shd w:val="clear" w:color="auto" w:fill="auto"/>
            <w:vAlign w:val="bottom"/>
            <w:hideMark/>
          </w:tcPr>
          <w:p w14:paraId="571EA211" w14:textId="77777777" w:rsidR="009B51B1" w:rsidRPr="009B51B1" w:rsidRDefault="009B51B1" w:rsidP="009B51B1">
            <w:pPr>
              <w:jc w:val="center"/>
              <w:rPr>
                <w:color w:val="000000" w:themeColor="text1"/>
                <w:szCs w:val="24"/>
              </w:rPr>
            </w:pPr>
            <w:r w:rsidRPr="009B51B1">
              <w:rPr>
                <w:color w:val="000000" w:themeColor="text1"/>
                <w:szCs w:val="24"/>
              </w:rPr>
              <w:t>Συχνότητα αγοράς</w:t>
            </w:r>
          </w:p>
        </w:tc>
        <w:tc>
          <w:tcPr>
            <w:tcW w:w="101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D3C3BBE" w14:textId="113594E5" w:rsidR="009B51B1" w:rsidRPr="006D2BA6" w:rsidRDefault="006D2BA6" w:rsidP="009B51B1">
            <w:pPr>
              <w:jc w:val="center"/>
              <w:rPr>
                <w:rFonts w:cs="Times New Roman"/>
                <w:color w:val="000000" w:themeColor="text1"/>
                <w:szCs w:val="24"/>
              </w:rPr>
            </w:pPr>
            <w:r w:rsidRPr="006D2BA6">
              <w:rPr>
                <w:rFonts w:eastAsia="Times New Roman" w:cs="Times New Roman"/>
                <w:color w:val="000000"/>
                <w:szCs w:val="24"/>
                <w:lang w:eastAsia="el-GR"/>
              </w:rPr>
              <w:t>Σύνολο</w:t>
            </w:r>
          </w:p>
        </w:tc>
      </w:tr>
      <w:tr w:rsidR="009B51B1" w:rsidRPr="009B51B1" w14:paraId="5F0E8720" w14:textId="77777777" w:rsidTr="00786DAC">
        <w:trPr>
          <w:trHeight w:val="987"/>
        </w:trPr>
        <w:tc>
          <w:tcPr>
            <w:tcW w:w="2232" w:type="dxa"/>
            <w:gridSpan w:val="2"/>
            <w:vMerge/>
            <w:tcBorders>
              <w:top w:val="single" w:sz="4" w:space="0" w:color="auto"/>
              <w:left w:val="single" w:sz="4" w:space="0" w:color="auto"/>
              <w:bottom w:val="single" w:sz="4" w:space="0" w:color="auto"/>
              <w:right w:val="single" w:sz="4" w:space="0" w:color="auto"/>
            </w:tcBorders>
            <w:vAlign w:val="center"/>
            <w:hideMark/>
          </w:tcPr>
          <w:p w14:paraId="3EB4303F" w14:textId="77777777" w:rsidR="009B51B1" w:rsidRPr="009B51B1" w:rsidRDefault="009B51B1" w:rsidP="009B51B1">
            <w:pPr>
              <w:jc w:val="center"/>
              <w:rPr>
                <w:color w:val="000000" w:themeColor="text1"/>
                <w:szCs w:val="24"/>
              </w:rPr>
            </w:pPr>
          </w:p>
        </w:tc>
        <w:tc>
          <w:tcPr>
            <w:tcW w:w="1019" w:type="dxa"/>
            <w:tcBorders>
              <w:top w:val="nil"/>
              <w:left w:val="nil"/>
              <w:bottom w:val="single" w:sz="4" w:space="0" w:color="auto"/>
              <w:right w:val="single" w:sz="4" w:space="0" w:color="auto"/>
            </w:tcBorders>
            <w:shd w:val="clear" w:color="auto" w:fill="auto"/>
            <w:vAlign w:val="bottom"/>
            <w:hideMark/>
          </w:tcPr>
          <w:p w14:paraId="21ABC01F" w14:textId="77777777" w:rsidR="009B51B1" w:rsidRPr="009B51B1" w:rsidRDefault="009B51B1" w:rsidP="009B51B1">
            <w:pPr>
              <w:jc w:val="center"/>
              <w:rPr>
                <w:color w:val="000000" w:themeColor="text1"/>
                <w:szCs w:val="24"/>
              </w:rPr>
            </w:pPr>
            <w:r w:rsidRPr="009B51B1">
              <w:rPr>
                <w:color w:val="000000" w:themeColor="text1"/>
                <w:szCs w:val="24"/>
              </w:rPr>
              <w:t>Ποτέ</w:t>
            </w:r>
          </w:p>
        </w:tc>
        <w:tc>
          <w:tcPr>
            <w:tcW w:w="1019" w:type="dxa"/>
            <w:tcBorders>
              <w:top w:val="nil"/>
              <w:left w:val="nil"/>
              <w:bottom w:val="single" w:sz="4" w:space="0" w:color="auto"/>
              <w:right w:val="single" w:sz="4" w:space="0" w:color="auto"/>
            </w:tcBorders>
            <w:shd w:val="clear" w:color="auto" w:fill="auto"/>
            <w:vAlign w:val="bottom"/>
            <w:hideMark/>
          </w:tcPr>
          <w:p w14:paraId="54F639EE" w14:textId="77777777" w:rsidR="009B51B1" w:rsidRPr="009B51B1" w:rsidRDefault="009B51B1" w:rsidP="009B51B1">
            <w:pPr>
              <w:jc w:val="center"/>
              <w:rPr>
                <w:color w:val="000000" w:themeColor="text1"/>
                <w:szCs w:val="24"/>
              </w:rPr>
            </w:pPr>
            <w:r w:rsidRPr="009B51B1">
              <w:rPr>
                <w:color w:val="000000" w:themeColor="text1"/>
                <w:szCs w:val="24"/>
              </w:rPr>
              <w:t>Μία φορά το χρόνο</w:t>
            </w:r>
          </w:p>
        </w:tc>
        <w:tc>
          <w:tcPr>
            <w:tcW w:w="1027" w:type="dxa"/>
            <w:tcBorders>
              <w:top w:val="nil"/>
              <w:left w:val="nil"/>
              <w:bottom w:val="single" w:sz="4" w:space="0" w:color="auto"/>
              <w:right w:val="single" w:sz="4" w:space="0" w:color="auto"/>
            </w:tcBorders>
            <w:shd w:val="clear" w:color="auto" w:fill="auto"/>
            <w:vAlign w:val="bottom"/>
            <w:hideMark/>
          </w:tcPr>
          <w:p w14:paraId="0519430B" w14:textId="77777777" w:rsidR="009B51B1" w:rsidRPr="009B51B1" w:rsidRDefault="009B51B1" w:rsidP="009B51B1">
            <w:pPr>
              <w:jc w:val="center"/>
              <w:rPr>
                <w:color w:val="000000" w:themeColor="text1"/>
                <w:szCs w:val="24"/>
              </w:rPr>
            </w:pPr>
            <w:r w:rsidRPr="009B51B1">
              <w:rPr>
                <w:color w:val="000000" w:themeColor="text1"/>
                <w:szCs w:val="24"/>
              </w:rPr>
              <w:t>Μία φορά το εξάμηνο</w:t>
            </w:r>
          </w:p>
        </w:tc>
        <w:tc>
          <w:tcPr>
            <w:tcW w:w="1019" w:type="dxa"/>
            <w:tcBorders>
              <w:top w:val="nil"/>
              <w:left w:val="nil"/>
              <w:bottom w:val="single" w:sz="4" w:space="0" w:color="auto"/>
              <w:right w:val="single" w:sz="4" w:space="0" w:color="auto"/>
            </w:tcBorders>
            <w:shd w:val="clear" w:color="auto" w:fill="auto"/>
            <w:vAlign w:val="bottom"/>
            <w:hideMark/>
          </w:tcPr>
          <w:p w14:paraId="352DBFD5" w14:textId="77777777" w:rsidR="009B51B1" w:rsidRPr="009B51B1" w:rsidRDefault="009B51B1" w:rsidP="009B51B1">
            <w:pPr>
              <w:jc w:val="center"/>
              <w:rPr>
                <w:color w:val="000000" w:themeColor="text1"/>
                <w:szCs w:val="24"/>
              </w:rPr>
            </w:pPr>
            <w:r w:rsidRPr="009B51B1">
              <w:rPr>
                <w:color w:val="000000" w:themeColor="text1"/>
                <w:szCs w:val="24"/>
              </w:rPr>
              <w:t>Μία φορά το δίμηνο</w:t>
            </w:r>
          </w:p>
        </w:tc>
        <w:tc>
          <w:tcPr>
            <w:tcW w:w="1019" w:type="dxa"/>
            <w:tcBorders>
              <w:top w:val="nil"/>
              <w:left w:val="nil"/>
              <w:bottom w:val="single" w:sz="4" w:space="0" w:color="auto"/>
              <w:right w:val="single" w:sz="4" w:space="0" w:color="auto"/>
            </w:tcBorders>
            <w:shd w:val="clear" w:color="auto" w:fill="auto"/>
            <w:vAlign w:val="bottom"/>
            <w:hideMark/>
          </w:tcPr>
          <w:p w14:paraId="3725291E" w14:textId="77777777" w:rsidR="009B51B1" w:rsidRPr="009B51B1" w:rsidRDefault="009B51B1" w:rsidP="009B51B1">
            <w:pPr>
              <w:jc w:val="center"/>
              <w:rPr>
                <w:color w:val="000000" w:themeColor="text1"/>
                <w:szCs w:val="24"/>
              </w:rPr>
            </w:pPr>
            <w:r w:rsidRPr="009B51B1">
              <w:rPr>
                <w:color w:val="000000" w:themeColor="text1"/>
                <w:szCs w:val="24"/>
              </w:rPr>
              <w:t>Μία φορά το μήνα</w:t>
            </w:r>
          </w:p>
        </w:tc>
        <w:tc>
          <w:tcPr>
            <w:tcW w:w="1266" w:type="dxa"/>
            <w:tcBorders>
              <w:top w:val="nil"/>
              <w:left w:val="nil"/>
              <w:bottom w:val="single" w:sz="4" w:space="0" w:color="auto"/>
              <w:right w:val="single" w:sz="4" w:space="0" w:color="auto"/>
            </w:tcBorders>
            <w:shd w:val="clear" w:color="auto" w:fill="auto"/>
            <w:vAlign w:val="bottom"/>
            <w:hideMark/>
          </w:tcPr>
          <w:p w14:paraId="27A73C77" w14:textId="77777777" w:rsidR="009B51B1" w:rsidRPr="009B51B1" w:rsidRDefault="009B51B1" w:rsidP="009B51B1">
            <w:pPr>
              <w:jc w:val="center"/>
              <w:rPr>
                <w:color w:val="000000" w:themeColor="text1"/>
                <w:szCs w:val="24"/>
              </w:rPr>
            </w:pPr>
            <w:r w:rsidRPr="009B51B1">
              <w:rPr>
                <w:color w:val="000000" w:themeColor="text1"/>
                <w:szCs w:val="24"/>
              </w:rPr>
              <w:t>Παραπάνω από μία φορά το μήνα</w:t>
            </w:r>
          </w:p>
        </w:tc>
        <w:tc>
          <w:tcPr>
            <w:tcW w:w="1019" w:type="dxa"/>
            <w:vMerge/>
            <w:tcBorders>
              <w:top w:val="single" w:sz="4" w:space="0" w:color="auto"/>
              <w:left w:val="single" w:sz="4" w:space="0" w:color="auto"/>
              <w:bottom w:val="single" w:sz="4" w:space="0" w:color="auto"/>
              <w:right w:val="single" w:sz="4" w:space="0" w:color="auto"/>
            </w:tcBorders>
            <w:vAlign w:val="center"/>
            <w:hideMark/>
          </w:tcPr>
          <w:p w14:paraId="55C76F88" w14:textId="77777777" w:rsidR="009B51B1" w:rsidRPr="009B51B1" w:rsidRDefault="009B51B1" w:rsidP="009B51B1">
            <w:pPr>
              <w:jc w:val="center"/>
              <w:rPr>
                <w:color w:val="000000" w:themeColor="text1"/>
                <w:szCs w:val="24"/>
              </w:rPr>
            </w:pPr>
          </w:p>
        </w:tc>
      </w:tr>
      <w:tr w:rsidR="009B51B1" w:rsidRPr="009B51B1" w14:paraId="239F1F69" w14:textId="77777777" w:rsidTr="00786DAC">
        <w:trPr>
          <w:trHeight w:val="481"/>
        </w:trPr>
        <w:tc>
          <w:tcPr>
            <w:tcW w:w="1242" w:type="dxa"/>
            <w:vMerge w:val="restart"/>
            <w:tcBorders>
              <w:top w:val="nil"/>
              <w:left w:val="single" w:sz="4" w:space="0" w:color="auto"/>
              <w:bottom w:val="single" w:sz="4" w:space="0" w:color="auto"/>
              <w:right w:val="single" w:sz="4" w:space="0" w:color="auto"/>
            </w:tcBorders>
            <w:shd w:val="clear" w:color="auto" w:fill="auto"/>
            <w:hideMark/>
          </w:tcPr>
          <w:p w14:paraId="4B62C4D8" w14:textId="697D9DA8" w:rsidR="009B51B1" w:rsidRPr="009B51B1" w:rsidRDefault="006D2BA6" w:rsidP="009B51B1">
            <w:pPr>
              <w:jc w:val="center"/>
              <w:rPr>
                <w:color w:val="000000" w:themeColor="text1"/>
                <w:szCs w:val="24"/>
              </w:rPr>
            </w:pPr>
            <w:r>
              <w:rPr>
                <w:color w:val="000000" w:themeColor="text1"/>
                <w:szCs w:val="24"/>
              </w:rPr>
              <w:lastRenderedPageBreak/>
              <w:t>Ε</w:t>
            </w:r>
            <w:r w:rsidR="009B51B1" w:rsidRPr="009B51B1">
              <w:rPr>
                <w:color w:val="000000" w:themeColor="text1"/>
                <w:szCs w:val="24"/>
              </w:rPr>
              <w:t>τήσιο εισόδημα</w:t>
            </w:r>
          </w:p>
        </w:tc>
        <w:tc>
          <w:tcPr>
            <w:tcW w:w="990" w:type="dxa"/>
            <w:tcBorders>
              <w:top w:val="nil"/>
              <w:left w:val="nil"/>
              <w:bottom w:val="single" w:sz="4" w:space="0" w:color="auto"/>
              <w:right w:val="single" w:sz="4" w:space="0" w:color="auto"/>
            </w:tcBorders>
            <w:shd w:val="clear" w:color="auto" w:fill="auto"/>
            <w:hideMark/>
          </w:tcPr>
          <w:p w14:paraId="272673BA" w14:textId="77777777" w:rsidR="009B51B1" w:rsidRPr="009B51B1" w:rsidRDefault="009B51B1" w:rsidP="009B51B1">
            <w:pPr>
              <w:jc w:val="center"/>
              <w:rPr>
                <w:color w:val="000000" w:themeColor="text1"/>
                <w:szCs w:val="24"/>
              </w:rPr>
            </w:pPr>
            <w:r w:rsidRPr="009B51B1">
              <w:rPr>
                <w:color w:val="000000" w:themeColor="text1"/>
                <w:szCs w:val="24"/>
              </w:rPr>
              <w:t>Κανένα εισόδημα</w:t>
            </w:r>
          </w:p>
        </w:tc>
        <w:tc>
          <w:tcPr>
            <w:tcW w:w="1019" w:type="dxa"/>
            <w:tcBorders>
              <w:top w:val="nil"/>
              <w:left w:val="nil"/>
              <w:bottom w:val="single" w:sz="4" w:space="0" w:color="auto"/>
              <w:right w:val="single" w:sz="4" w:space="0" w:color="auto"/>
            </w:tcBorders>
            <w:shd w:val="clear" w:color="auto" w:fill="auto"/>
            <w:noWrap/>
            <w:vAlign w:val="center"/>
            <w:hideMark/>
          </w:tcPr>
          <w:p w14:paraId="09327792" w14:textId="77777777" w:rsidR="009B51B1" w:rsidRPr="009B51B1" w:rsidRDefault="009B51B1" w:rsidP="009B51B1">
            <w:pPr>
              <w:jc w:val="center"/>
              <w:rPr>
                <w:color w:val="000000" w:themeColor="text1"/>
                <w:szCs w:val="24"/>
              </w:rPr>
            </w:pPr>
            <w:r w:rsidRPr="009B51B1">
              <w:rPr>
                <w:color w:val="000000" w:themeColor="text1"/>
                <w:szCs w:val="24"/>
              </w:rPr>
              <w:t>2</w:t>
            </w:r>
          </w:p>
        </w:tc>
        <w:tc>
          <w:tcPr>
            <w:tcW w:w="1019" w:type="dxa"/>
            <w:tcBorders>
              <w:top w:val="nil"/>
              <w:left w:val="nil"/>
              <w:bottom w:val="single" w:sz="4" w:space="0" w:color="auto"/>
              <w:right w:val="single" w:sz="4" w:space="0" w:color="auto"/>
            </w:tcBorders>
            <w:shd w:val="clear" w:color="auto" w:fill="auto"/>
            <w:noWrap/>
            <w:vAlign w:val="center"/>
            <w:hideMark/>
          </w:tcPr>
          <w:p w14:paraId="7021DD13" w14:textId="77777777" w:rsidR="009B51B1" w:rsidRPr="009B51B1" w:rsidRDefault="009B51B1" w:rsidP="009B51B1">
            <w:pPr>
              <w:jc w:val="center"/>
              <w:rPr>
                <w:color w:val="000000" w:themeColor="text1"/>
                <w:szCs w:val="24"/>
              </w:rPr>
            </w:pPr>
            <w:r w:rsidRPr="009B51B1">
              <w:rPr>
                <w:color w:val="000000" w:themeColor="text1"/>
                <w:szCs w:val="24"/>
              </w:rPr>
              <w:t>6</w:t>
            </w:r>
          </w:p>
        </w:tc>
        <w:tc>
          <w:tcPr>
            <w:tcW w:w="1027" w:type="dxa"/>
            <w:tcBorders>
              <w:top w:val="nil"/>
              <w:left w:val="nil"/>
              <w:bottom w:val="single" w:sz="4" w:space="0" w:color="auto"/>
              <w:right w:val="single" w:sz="4" w:space="0" w:color="auto"/>
            </w:tcBorders>
            <w:shd w:val="clear" w:color="auto" w:fill="auto"/>
            <w:noWrap/>
            <w:vAlign w:val="center"/>
            <w:hideMark/>
          </w:tcPr>
          <w:p w14:paraId="5E2B1537" w14:textId="77777777" w:rsidR="009B51B1" w:rsidRPr="009B51B1" w:rsidRDefault="009B51B1" w:rsidP="009B51B1">
            <w:pPr>
              <w:jc w:val="center"/>
              <w:rPr>
                <w:color w:val="000000" w:themeColor="text1"/>
                <w:szCs w:val="24"/>
              </w:rPr>
            </w:pPr>
            <w:r w:rsidRPr="009B51B1">
              <w:rPr>
                <w:color w:val="000000" w:themeColor="text1"/>
                <w:szCs w:val="24"/>
              </w:rPr>
              <w:t>2</w:t>
            </w:r>
          </w:p>
        </w:tc>
        <w:tc>
          <w:tcPr>
            <w:tcW w:w="1019" w:type="dxa"/>
            <w:tcBorders>
              <w:top w:val="nil"/>
              <w:left w:val="nil"/>
              <w:bottom w:val="single" w:sz="4" w:space="0" w:color="auto"/>
              <w:right w:val="single" w:sz="4" w:space="0" w:color="auto"/>
            </w:tcBorders>
            <w:shd w:val="clear" w:color="auto" w:fill="auto"/>
            <w:noWrap/>
            <w:vAlign w:val="center"/>
            <w:hideMark/>
          </w:tcPr>
          <w:p w14:paraId="35D9CDCD" w14:textId="77777777" w:rsidR="009B51B1" w:rsidRPr="009B51B1" w:rsidRDefault="009B51B1" w:rsidP="009B51B1">
            <w:pPr>
              <w:jc w:val="center"/>
              <w:rPr>
                <w:color w:val="000000" w:themeColor="text1"/>
                <w:szCs w:val="24"/>
              </w:rPr>
            </w:pPr>
            <w:r w:rsidRPr="009B51B1">
              <w:rPr>
                <w:color w:val="000000" w:themeColor="text1"/>
                <w:szCs w:val="24"/>
              </w:rPr>
              <w:t>4</w:t>
            </w:r>
          </w:p>
        </w:tc>
        <w:tc>
          <w:tcPr>
            <w:tcW w:w="1019" w:type="dxa"/>
            <w:tcBorders>
              <w:top w:val="nil"/>
              <w:left w:val="nil"/>
              <w:bottom w:val="single" w:sz="4" w:space="0" w:color="auto"/>
              <w:right w:val="single" w:sz="4" w:space="0" w:color="auto"/>
            </w:tcBorders>
            <w:shd w:val="clear" w:color="auto" w:fill="auto"/>
            <w:noWrap/>
            <w:vAlign w:val="center"/>
            <w:hideMark/>
          </w:tcPr>
          <w:p w14:paraId="7FB8FDBF" w14:textId="77777777" w:rsidR="009B51B1" w:rsidRPr="009B51B1" w:rsidRDefault="009B51B1" w:rsidP="009B51B1">
            <w:pPr>
              <w:jc w:val="center"/>
              <w:rPr>
                <w:color w:val="000000" w:themeColor="text1"/>
                <w:szCs w:val="24"/>
              </w:rPr>
            </w:pPr>
            <w:r w:rsidRPr="009B51B1">
              <w:rPr>
                <w:color w:val="000000" w:themeColor="text1"/>
                <w:szCs w:val="24"/>
              </w:rPr>
              <w:t>2</w:t>
            </w:r>
          </w:p>
        </w:tc>
        <w:tc>
          <w:tcPr>
            <w:tcW w:w="1266" w:type="dxa"/>
            <w:tcBorders>
              <w:top w:val="nil"/>
              <w:left w:val="nil"/>
              <w:bottom w:val="single" w:sz="4" w:space="0" w:color="auto"/>
              <w:right w:val="single" w:sz="4" w:space="0" w:color="auto"/>
            </w:tcBorders>
            <w:shd w:val="clear" w:color="auto" w:fill="auto"/>
            <w:noWrap/>
            <w:vAlign w:val="center"/>
            <w:hideMark/>
          </w:tcPr>
          <w:p w14:paraId="76EB8524" w14:textId="731C50C7" w:rsidR="00A02272" w:rsidRPr="009B51B1" w:rsidRDefault="00A02272" w:rsidP="00A02272">
            <w:pPr>
              <w:jc w:val="center"/>
              <w:rPr>
                <w:color w:val="000000" w:themeColor="text1"/>
                <w:szCs w:val="24"/>
              </w:rPr>
            </w:pPr>
            <w:r>
              <w:rPr>
                <w:color w:val="000000" w:themeColor="text1"/>
                <w:szCs w:val="24"/>
              </w:rPr>
              <w:t>6</w:t>
            </w:r>
          </w:p>
        </w:tc>
        <w:tc>
          <w:tcPr>
            <w:tcW w:w="1019" w:type="dxa"/>
            <w:tcBorders>
              <w:top w:val="nil"/>
              <w:left w:val="nil"/>
              <w:bottom w:val="single" w:sz="4" w:space="0" w:color="auto"/>
              <w:right w:val="single" w:sz="4" w:space="0" w:color="auto"/>
            </w:tcBorders>
            <w:shd w:val="clear" w:color="auto" w:fill="auto"/>
            <w:noWrap/>
            <w:vAlign w:val="center"/>
            <w:hideMark/>
          </w:tcPr>
          <w:p w14:paraId="445FA08D" w14:textId="219CCA91" w:rsidR="009B51B1" w:rsidRPr="009B51B1" w:rsidRDefault="00A02272" w:rsidP="009B51B1">
            <w:pPr>
              <w:jc w:val="center"/>
              <w:rPr>
                <w:color w:val="000000" w:themeColor="text1"/>
                <w:szCs w:val="24"/>
              </w:rPr>
            </w:pPr>
            <w:r w:rsidRPr="00A02272">
              <w:rPr>
                <w:color w:val="000000" w:themeColor="text1"/>
                <w:szCs w:val="24"/>
              </w:rPr>
              <w:t>22</w:t>
            </w:r>
          </w:p>
        </w:tc>
      </w:tr>
      <w:tr w:rsidR="009B51B1" w:rsidRPr="009B51B1" w14:paraId="62BA9EB3" w14:textId="77777777" w:rsidTr="00786DAC">
        <w:trPr>
          <w:trHeight w:val="481"/>
        </w:trPr>
        <w:tc>
          <w:tcPr>
            <w:tcW w:w="1242" w:type="dxa"/>
            <w:vMerge/>
            <w:tcBorders>
              <w:top w:val="nil"/>
              <w:left w:val="single" w:sz="4" w:space="0" w:color="auto"/>
              <w:bottom w:val="single" w:sz="4" w:space="0" w:color="auto"/>
              <w:right w:val="single" w:sz="4" w:space="0" w:color="auto"/>
            </w:tcBorders>
            <w:vAlign w:val="center"/>
            <w:hideMark/>
          </w:tcPr>
          <w:p w14:paraId="2A84BEFC" w14:textId="3C4D0DEF" w:rsidR="009B51B1" w:rsidRPr="009B51B1" w:rsidRDefault="009B51B1" w:rsidP="009B51B1">
            <w:pPr>
              <w:jc w:val="center"/>
              <w:rPr>
                <w:color w:val="000000" w:themeColor="text1"/>
                <w:szCs w:val="24"/>
              </w:rPr>
            </w:pPr>
          </w:p>
        </w:tc>
        <w:tc>
          <w:tcPr>
            <w:tcW w:w="990" w:type="dxa"/>
            <w:tcBorders>
              <w:top w:val="nil"/>
              <w:left w:val="nil"/>
              <w:bottom w:val="single" w:sz="4" w:space="0" w:color="auto"/>
              <w:right w:val="single" w:sz="4" w:space="0" w:color="auto"/>
            </w:tcBorders>
            <w:shd w:val="clear" w:color="auto" w:fill="auto"/>
            <w:hideMark/>
          </w:tcPr>
          <w:p w14:paraId="419F9A18" w14:textId="77777777" w:rsidR="009B51B1" w:rsidRPr="009B51B1" w:rsidRDefault="009B51B1" w:rsidP="009B51B1">
            <w:pPr>
              <w:jc w:val="center"/>
              <w:rPr>
                <w:color w:val="000000" w:themeColor="text1"/>
                <w:szCs w:val="24"/>
              </w:rPr>
            </w:pPr>
            <w:r w:rsidRPr="009B51B1">
              <w:rPr>
                <w:color w:val="000000" w:themeColor="text1"/>
                <w:szCs w:val="24"/>
              </w:rPr>
              <w:t>έως 3000€</w:t>
            </w:r>
          </w:p>
        </w:tc>
        <w:tc>
          <w:tcPr>
            <w:tcW w:w="1019" w:type="dxa"/>
            <w:tcBorders>
              <w:top w:val="nil"/>
              <w:left w:val="nil"/>
              <w:bottom w:val="single" w:sz="4" w:space="0" w:color="auto"/>
              <w:right w:val="single" w:sz="4" w:space="0" w:color="auto"/>
            </w:tcBorders>
            <w:shd w:val="clear" w:color="auto" w:fill="auto"/>
            <w:noWrap/>
            <w:vAlign w:val="center"/>
            <w:hideMark/>
          </w:tcPr>
          <w:p w14:paraId="22E76EAD"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019" w:type="dxa"/>
            <w:tcBorders>
              <w:top w:val="nil"/>
              <w:left w:val="nil"/>
              <w:bottom w:val="single" w:sz="4" w:space="0" w:color="auto"/>
              <w:right w:val="single" w:sz="4" w:space="0" w:color="auto"/>
            </w:tcBorders>
            <w:shd w:val="clear" w:color="auto" w:fill="auto"/>
            <w:noWrap/>
            <w:vAlign w:val="center"/>
            <w:hideMark/>
          </w:tcPr>
          <w:p w14:paraId="238DA22A"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027" w:type="dxa"/>
            <w:tcBorders>
              <w:top w:val="nil"/>
              <w:left w:val="nil"/>
              <w:bottom w:val="single" w:sz="4" w:space="0" w:color="auto"/>
              <w:right w:val="single" w:sz="4" w:space="0" w:color="auto"/>
            </w:tcBorders>
            <w:shd w:val="clear" w:color="auto" w:fill="auto"/>
            <w:noWrap/>
            <w:vAlign w:val="center"/>
            <w:hideMark/>
          </w:tcPr>
          <w:p w14:paraId="0B92EB65" w14:textId="77777777" w:rsidR="009B51B1" w:rsidRPr="009B51B1" w:rsidRDefault="009B51B1" w:rsidP="009B51B1">
            <w:pPr>
              <w:jc w:val="center"/>
              <w:rPr>
                <w:color w:val="000000" w:themeColor="text1"/>
                <w:szCs w:val="24"/>
              </w:rPr>
            </w:pPr>
            <w:r w:rsidRPr="009B51B1">
              <w:rPr>
                <w:color w:val="000000" w:themeColor="text1"/>
                <w:szCs w:val="24"/>
              </w:rPr>
              <w:t>1</w:t>
            </w:r>
          </w:p>
        </w:tc>
        <w:tc>
          <w:tcPr>
            <w:tcW w:w="1019" w:type="dxa"/>
            <w:tcBorders>
              <w:top w:val="nil"/>
              <w:left w:val="nil"/>
              <w:bottom w:val="single" w:sz="4" w:space="0" w:color="auto"/>
              <w:right w:val="single" w:sz="4" w:space="0" w:color="auto"/>
            </w:tcBorders>
            <w:shd w:val="clear" w:color="auto" w:fill="auto"/>
            <w:noWrap/>
            <w:vAlign w:val="center"/>
            <w:hideMark/>
          </w:tcPr>
          <w:p w14:paraId="1E5D35C5" w14:textId="77777777" w:rsidR="009B51B1" w:rsidRPr="009B51B1" w:rsidRDefault="009B51B1" w:rsidP="009B51B1">
            <w:pPr>
              <w:jc w:val="center"/>
              <w:rPr>
                <w:color w:val="000000" w:themeColor="text1"/>
                <w:szCs w:val="24"/>
              </w:rPr>
            </w:pPr>
            <w:r w:rsidRPr="009B51B1">
              <w:rPr>
                <w:color w:val="000000" w:themeColor="text1"/>
                <w:szCs w:val="24"/>
              </w:rPr>
              <w:t>10</w:t>
            </w:r>
          </w:p>
        </w:tc>
        <w:tc>
          <w:tcPr>
            <w:tcW w:w="1019" w:type="dxa"/>
            <w:tcBorders>
              <w:top w:val="nil"/>
              <w:left w:val="nil"/>
              <w:bottom w:val="single" w:sz="4" w:space="0" w:color="auto"/>
              <w:right w:val="single" w:sz="4" w:space="0" w:color="auto"/>
            </w:tcBorders>
            <w:shd w:val="clear" w:color="auto" w:fill="auto"/>
            <w:noWrap/>
            <w:vAlign w:val="center"/>
            <w:hideMark/>
          </w:tcPr>
          <w:p w14:paraId="78E48341" w14:textId="77777777" w:rsidR="009B51B1" w:rsidRPr="009B51B1" w:rsidRDefault="009B51B1" w:rsidP="009B51B1">
            <w:pPr>
              <w:jc w:val="center"/>
              <w:rPr>
                <w:color w:val="000000" w:themeColor="text1"/>
                <w:szCs w:val="24"/>
              </w:rPr>
            </w:pPr>
            <w:r w:rsidRPr="009B51B1">
              <w:rPr>
                <w:color w:val="000000" w:themeColor="text1"/>
                <w:szCs w:val="24"/>
              </w:rPr>
              <w:t>2</w:t>
            </w:r>
          </w:p>
        </w:tc>
        <w:tc>
          <w:tcPr>
            <w:tcW w:w="1266" w:type="dxa"/>
            <w:tcBorders>
              <w:top w:val="nil"/>
              <w:left w:val="nil"/>
              <w:bottom w:val="single" w:sz="4" w:space="0" w:color="auto"/>
              <w:right w:val="single" w:sz="4" w:space="0" w:color="auto"/>
            </w:tcBorders>
            <w:shd w:val="clear" w:color="auto" w:fill="auto"/>
            <w:noWrap/>
            <w:vAlign w:val="center"/>
            <w:hideMark/>
          </w:tcPr>
          <w:p w14:paraId="718C59C2" w14:textId="77777777" w:rsidR="009B51B1" w:rsidRPr="009B51B1" w:rsidRDefault="009B51B1" w:rsidP="009B51B1">
            <w:pPr>
              <w:jc w:val="center"/>
              <w:rPr>
                <w:color w:val="000000" w:themeColor="text1"/>
                <w:szCs w:val="24"/>
              </w:rPr>
            </w:pPr>
            <w:r w:rsidRPr="009B51B1">
              <w:rPr>
                <w:color w:val="000000" w:themeColor="text1"/>
                <w:szCs w:val="24"/>
              </w:rPr>
              <w:t>6</w:t>
            </w:r>
          </w:p>
        </w:tc>
        <w:tc>
          <w:tcPr>
            <w:tcW w:w="1019" w:type="dxa"/>
            <w:tcBorders>
              <w:top w:val="nil"/>
              <w:left w:val="nil"/>
              <w:bottom w:val="single" w:sz="4" w:space="0" w:color="auto"/>
              <w:right w:val="single" w:sz="4" w:space="0" w:color="auto"/>
            </w:tcBorders>
            <w:shd w:val="clear" w:color="auto" w:fill="auto"/>
            <w:noWrap/>
            <w:vAlign w:val="center"/>
            <w:hideMark/>
          </w:tcPr>
          <w:p w14:paraId="305C5F23" w14:textId="77777777" w:rsidR="009B51B1" w:rsidRPr="009B51B1" w:rsidRDefault="009B51B1" w:rsidP="009B51B1">
            <w:pPr>
              <w:jc w:val="center"/>
              <w:rPr>
                <w:color w:val="000000" w:themeColor="text1"/>
                <w:szCs w:val="24"/>
              </w:rPr>
            </w:pPr>
            <w:r w:rsidRPr="009B51B1">
              <w:rPr>
                <w:color w:val="000000" w:themeColor="text1"/>
                <w:szCs w:val="24"/>
              </w:rPr>
              <w:t>19</w:t>
            </w:r>
          </w:p>
        </w:tc>
      </w:tr>
      <w:tr w:rsidR="009B51B1" w:rsidRPr="006D2BA6" w14:paraId="1BE4E6D1" w14:textId="77777777" w:rsidTr="00786DAC">
        <w:trPr>
          <w:trHeight w:val="481"/>
        </w:trPr>
        <w:tc>
          <w:tcPr>
            <w:tcW w:w="1242" w:type="dxa"/>
            <w:vMerge/>
            <w:tcBorders>
              <w:top w:val="nil"/>
              <w:left w:val="single" w:sz="4" w:space="0" w:color="auto"/>
              <w:bottom w:val="single" w:sz="4" w:space="0" w:color="auto"/>
              <w:right w:val="single" w:sz="4" w:space="0" w:color="auto"/>
            </w:tcBorders>
            <w:vAlign w:val="center"/>
            <w:hideMark/>
          </w:tcPr>
          <w:p w14:paraId="2C6722D4" w14:textId="77777777" w:rsidR="009B51B1" w:rsidRPr="009B51B1" w:rsidRDefault="009B51B1" w:rsidP="009B51B1">
            <w:pPr>
              <w:jc w:val="center"/>
              <w:rPr>
                <w:color w:val="000000" w:themeColor="text1"/>
                <w:szCs w:val="24"/>
              </w:rPr>
            </w:pPr>
          </w:p>
        </w:tc>
        <w:tc>
          <w:tcPr>
            <w:tcW w:w="990" w:type="dxa"/>
            <w:tcBorders>
              <w:top w:val="nil"/>
              <w:left w:val="nil"/>
              <w:bottom w:val="single" w:sz="4" w:space="0" w:color="auto"/>
              <w:right w:val="single" w:sz="4" w:space="0" w:color="auto"/>
            </w:tcBorders>
            <w:shd w:val="clear" w:color="auto" w:fill="auto"/>
            <w:hideMark/>
          </w:tcPr>
          <w:p w14:paraId="0BAFE4C7" w14:textId="77777777" w:rsidR="009B51B1" w:rsidRPr="009B51B1" w:rsidRDefault="009B51B1" w:rsidP="009B51B1">
            <w:pPr>
              <w:jc w:val="center"/>
              <w:rPr>
                <w:color w:val="000000" w:themeColor="text1"/>
                <w:szCs w:val="24"/>
              </w:rPr>
            </w:pPr>
            <w:r w:rsidRPr="009B51B1">
              <w:rPr>
                <w:color w:val="000000" w:themeColor="text1"/>
                <w:szCs w:val="24"/>
              </w:rPr>
              <w:t>3001€ - 8000€</w:t>
            </w:r>
          </w:p>
        </w:tc>
        <w:tc>
          <w:tcPr>
            <w:tcW w:w="1019" w:type="dxa"/>
            <w:tcBorders>
              <w:top w:val="nil"/>
              <w:left w:val="nil"/>
              <w:bottom w:val="single" w:sz="4" w:space="0" w:color="auto"/>
              <w:right w:val="single" w:sz="4" w:space="0" w:color="auto"/>
            </w:tcBorders>
            <w:shd w:val="clear" w:color="auto" w:fill="auto"/>
            <w:noWrap/>
            <w:vAlign w:val="center"/>
            <w:hideMark/>
          </w:tcPr>
          <w:p w14:paraId="75E85DE3"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019" w:type="dxa"/>
            <w:tcBorders>
              <w:top w:val="nil"/>
              <w:left w:val="nil"/>
              <w:bottom w:val="single" w:sz="4" w:space="0" w:color="auto"/>
              <w:right w:val="single" w:sz="4" w:space="0" w:color="auto"/>
            </w:tcBorders>
            <w:shd w:val="clear" w:color="auto" w:fill="auto"/>
            <w:noWrap/>
            <w:vAlign w:val="center"/>
            <w:hideMark/>
          </w:tcPr>
          <w:p w14:paraId="6E66C51F"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027" w:type="dxa"/>
            <w:tcBorders>
              <w:top w:val="nil"/>
              <w:left w:val="nil"/>
              <w:bottom w:val="single" w:sz="4" w:space="0" w:color="auto"/>
              <w:right w:val="single" w:sz="4" w:space="0" w:color="auto"/>
            </w:tcBorders>
            <w:shd w:val="clear" w:color="auto" w:fill="auto"/>
            <w:noWrap/>
            <w:vAlign w:val="center"/>
            <w:hideMark/>
          </w:tcPr>
          <w:p w14:paraId="77A5399C" w14:textId="77777777" w:rsidR="009B51B1" w:rsidRPr="009B51B1" w:rsidRDefault="009B51B1" w:rsidP="009B51B1">
            <w:pPr>
              <w:jc w:val="center"/>
              <w:rPr>
                <w:color w:val="000000" w:themeColor="text1"/>
                <w:szCs w:val="24"/>
              </w:rPr>
            </w:pPr>
            <w:r w:rsidRPr="009B51B1">
              <w:rPr>
                <w:color w:val="000000" w:themeColor="text1"/>
                <w:szCs w:val="24"/>
              </w:rPr>
              <w:t>3</w:t>
            </w:r>
          </w:p>
        </w:tc>
        <w:tc>
          <w:tcPr>
            <w:tcW w:w="1019" w:type="dxa"/>
            <w:tcBorders>
              <w:top w:val="nil"/>
              <w:left w:val="nil"/>
              <w:bottom w:val="single" w:sz="4" w:space="0" w:color="auto"/>
              <w:right w:val="single" w:sz="4" w:space="0" w:color="auto"/>
            </w:tcBorders>
            <w:shd w:val="clear" w:color="auto" w:fill="auto"/>
            <w:noWrap/>
            <w:vAlign w:val="center"/>
            <w:hideMark/>
          </w:tcPr>
          <w:p w14:paraId="189FFF8C" w14:textId="77777777" w:rsidR="009B51B1" w:rsidRPr="009B51B1" w:rsidRDefault="009B51B1" w:rsidP="009B51B1">
            <w:pPr>
              <w:jc w:val="center"/>
              <w:rPr>
                <w:color w:val="000000" w:themeColor="text1"/>
                <w:szCs w:val="24"/>
              </w:rPr>
            </w:pPr>
            <w:r w:rsidRPr="009B51B1">
              <w:rPr>
                <w:color w:val="000000" w:themeColor="text1"/>
                <w:szCs w:val="24"/>
              </w:rPr>
              <w:t>19</w:t>
            </w:r>
          </w:p>
        </w:tc>
        <w:tc>
          <w:tcPr>
            <w:tcW w:w="1019" w:type="dxa"/>
            <w:tcBorders>
              <w:top w:val="nil"/>
              <w:left w:val="nil"/>
              <w:bottom w:val="single" w:sz="4" w:space="0" w:color="auto"/>
              <w:right w:val="single" w:sz="4" w:space="0" w:color="auto"/>
            </w:tcBorders>
            <w:shd w:val="clear" w:color="auto" w:fill="auto"/>
            <w:noWrap/>
            <w:vAlign w:val="center"/>
            <w:hideMark/>
          </w:tcPr>
          <w:p w14:paraId="4D1B6AA9" w14:textId="77777777" w:rsidR="009B51B1" w:rsidRPr="009B51B1" w:rsidRDefault="009B51B1" w:rsidP="009B51B1">
            <w:pPr>
              <w:jc w:val="center"/>
              <w:rPr>
                <w:color w:val="000000" w:themeColor="text1"/>
                <w:szCs w:val="24"/>
              </w:rPr>
            </w:pPr>
            <w:r w:rsidRPr="009B51B1">
              <w:rPr>
                <w:color w:val="000000" w:themeColor="text1"/>
                <w:szCs w:val="24"/>
              </w:rPr>
              <w:t>10</w:t>
            </w:r>
          </w:p>
        </w:tc>
        <w:tc>
          <w:tcPr>
            <w:tcW w:w="1266" w:type="dxa"/>
            <w:tcBorders>
              <w:top w:val="nil"/>
              <w:left w:val="nil"/>
              <w:bottom w:val="single" w:sz="4" w:space="0" w:color="auto"/>
              <w:right w:val="single" w:sz="4" w:space="0" w:color="auto"/>
            </w:tcBorders>
            <w:shd w:val="clear" w:color="auto" w:fill="auto"/>
            <w:noWrap/>
            <w:vAlign w:val="center"/>
            <w:hideMark/>
          </w:tcPr>
          <w:p w14:paraId="2FD7B634" w14:textId="77777777" w:rsidR="009B51B1" w:rsidRPr="009B51B1" w:rsidRDefault="009B51B1" w:rsidP="009B51B1">
            <w:pPr>
              <w:jc w:val="center"/>
              <w:rPr>
                <w:color w:val="000000" w:themeColor="text1"/>
                <w:szCs w:val="24"/>
              </w:rPr>
            </w:pPr>
            <w:r w:rsidRPr="009B51B1">
              <w:rPr>
                <w:color w:val="000000" w:themeColor="text1"/>
                <w:szCs w:val="24"/>
              </w:rPr>
              <w:t>10</w:t>
            </w:r>
          </w:p>
        </w:tc>
        <w:tc>
          <w:tcPr>
            <w:tcW w:w="1019" w:type="dxa"/>
            <w:tcBorders>
              <w:top w:val="nil"/>
              <w:left w:val="nil"/>
              <w:bottom w:val="single" w:sz="4" w:space="0" w:color="auto"/>
              <w:right w:val="single" w:sz="4" w:space="0" w:color="auto"/>
            </w:tcBorders>
            <w:shd w:val="clear" w:color="auto" w:fill="auto"/>
            <w:noWrap/>
            <w:vAlign w:val="center"/>
            <w:hideMark/>
          </w:tcPr>
          <w:p w14:paraId="0175B672" w14:textId="77777777" w:rsidR="009B51B1" w:rsidRPr="009B51B1" w:rsidRDefault="009B51B1" w:rsidP="009B51B1">
            <w:pPr>
              <w:jc w:val="center"/>
              <w:rPr>
                <w:color w:val="000000" w:themeColor="text1"/>
                <w:szCs w:val="24"/>
              </w:rPr>
            </w:pPr>
            <w:r w:rsidRPr="009B51B1">
              <w:rPr>
                <w:color w:val="000000" w:themeColor="text1"/>
                <w:szCs w:val="24"/>
              </w:rPr>
              <w:t>42</w:t>
            </w:r>
          </w:p>
        </w:tc>
      </w:tr>
      <w:tr w:rsidR="009B51B1" w:rsidRPr="009B51B1" w14:paraId="370904DA" w14:textId="77777777" w:rsidTr="00786DAC">
        <w:trPr>
          <w:trHeight w:val="481"/>
        </w:trPr>
        <w:tc>
          <w:tcPr>
            <w:tcW w:w="1242" w:type="dxa"/>
            <w:vMerge/>
            <w:tcBorders>
              <w:top w:val="nil"/>
              <w:left w:val="single" w:sz="4" w:space="0" w:color="auto"/>
              <w:bottom w:val="single" w:sz="4" w:space="0" w:color="auto"/>
              <w:right w:val="single" w:sz="4" w:space="0" w:color="auto"/>
            </w:tcBorders>
            <w:vAlign w:val="center"/>
            <w:hideMark/>
          </w:tcPr>
          <w:p w14:paraId="3777AAA2" w14:textId="77777777" w:rsidR="009B51B1" w:rsidRPr="009B51B1" w:rsidRDefault="009B51B1" w:rsidP="009B51B1">
            <w:pPr>
              <w:jc w:val="center"/>
              <w:rPr>
                <w:color w:val="000000" w:themeColor="text1"/>
                <w:szCs w:val="24"/>
              </w:rPr>
            </w:pPr>
          </w:p>
        </w:tc>
        <w:tc>
          <w:tcPr>
            <w:tcW w:w="990" w:type="dxa"/>
            <w:tcBorders>
              <w:top w:val="nil"/>
              <w:left w:val="nil"/>
              <w:bottom w:val="single" w:sz="4" w:space="0" w:color="auto"/>
              <w:right w:val="single" w:sz="4" w:space="0" w:color="auto"/>
            </w:tcBorders>
            <w:shd w:val="clear" w:color="auto" w:fill="auto"/>
            <w:hideMark/>
          </w:tcPr>
          <w:p w14:paraId="04D9CB81" w14:textId="77777777" w:rsidR="009B51B1" w:rsidRPr="009B51B1" w:rsidRDefault="009B51B1" w:rsidP="009B51B1">
            <w:pPr>
              <w:jc w:val="center"/>
              <w:rPr>
                <w:color w:val="000000" w:themeColor="text1"/>
                <w:szCs w:val="24"/>
              </w:rPr>
            </w:pPr>
            <w:r w:rsidRPr="009B51B1">
              <w:rPr>
                <w:color w:val="000000" w:themeColor="text1"/>
                <w:szCs w:val="24"/>
              </w:rPr>
              <w:t>8001€ - 12000€</w:t>
            </w:r>
          </w:p>
        </w:tc>
        <w:tc>
          <w:tcPr>
            <w:tcW w:w="1019" w:type="dxa"/>
            <w:tcBorders>
              <w:top w:val="nil"/>
              <w:left w:val="nil"/>
              <w:bottom w:val="single" w:sz="4" w:space="0" w:color="auto"/>
              <w:right w:val="single" w:sz="4" w:space="0" w:color="auto"/>
            </w:tcBorders>
            <w:shd w:val="clear" w:color="auto" w:fill="auto"/>
            <w:noWrap/>
            <w:vAlign w:val="center"/>
            <w:hideMark/>
          </w:tcPr>
          <w:p w14:paraId="3260C9F6"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019" w:type="dxa"/>
            <w:tcBorders>
              <w:top w:val="nil"/>
              <w:left w:val="nil"/>
              <w:bottom w:val="single" w:sz="4" w:space="0" w:color="auto"/>
              <w:right w:val="single" w:sz="4" w:space="0" w:color="auto"/>
            </w:tcBorders>
            <w:shd w:val="clear" w:color="auto" w:fill="auto"/>
            <w:noWrap/>
            <w:vAlign w:val="center"/>
            <w:hideMark/>
          </w:tcPr>
          <w:p w14:paraId="4630C1C0" w14:textId="77777777" w:rsidR="009B51B1" w:rsidRPr="009B51B1" w:rsidRDefault="009B51B1" w:rsidP="009B51B1">
            <w:pPr>
              <w:jc w:val="center"/>
              <w:rPr>
                <w:color w:val="000000" w:themeColor="text1"/>
                <w:szCs w:val="24"/>
              </w:rPr>
            </w:pPr>
            <w:r w:rsidRPr="009B51B1">
              <w:rPr>
                <w:color w:val="000000" w:themeColor="text1"/>
                <w:szCs w:val="24"/>
              </w:rPr>
              <w:t>10</w:t>
            </w:r>
          </w:p>
        </w:tc>
        <w:tc>
          <w:tcPr>
            <w:tcW w:w="1027" w:type="dxa"/>
            <w:tcBorders>
              <w:top w:val="nil"/>
              <w:left w:val="nil"/>
              <w:bottom w:val="single" w:sz="4" w:space="0" w:color="auto"/>
              <w:right w:val="single" w:sz="4" w:space="0" w:color="auto"/>
            </w:tcBorders>
            <w:shd w:val="clear" w:color="auto" w:fill="auto"/>
            <w:noWrap/>
            <w:vAlign w:val="center"/>
            <w:hideMark/>
          </w:tcPr>
          <w:p w14:paraId="5785C55B" w14:textId="77777777" w:rsidR="009B51B1" w:rsidRPr="009B51B1" w:rsidRDefault="009B51B1" w:rsidP="009B51B1">
            <w:pPr>
              <w:jc w:val="center"/>
              <w:rPr>
                <w:color w:val="000000" w:themeColor="text1"/>
                <w:szCs w:val="24"/>
              </w:rPr>
            </w:pPr>
            <w:r w:rsidRPr="009B51B1">
              <w:rPr>
                <w:color w:val="000000" w:themeColor="text1"/>
                <w:szCs w:val="24"/>
              </w:rPr>
              <w:t>7</w:t>
            </w:r>
          </w:p>
        </w:tc>
        <w:tc>
          <w:tcPr>
            <w:tcW w:w="1019" w:type="dxa"/>
            <w:tcBorders>
              <w:top w:val="nil"/>
              <w:left w:val="nil"/>
              <w:bottom w:val="single" w:sz="4" w:space="0" w:color="auto"/>
              <w:right w:val="single" w:sz="4" w:space="0" w:color="auto"/>
            </w:tcBorders>
            <w:shd w:val="clear" w:color="auto" w:fill="auto"/>
            <w:noWrap/>
            <w:vAlign w:val="center"/>
            <w:hideMark/>
          </w:tcPr>
          <w:p w14:paraId="41F10F65" w14:textId="77777777" w:rsidR="009B51B1" w:rsidRPr="009B51B1" w:rsidRDefault="009B51B1" w:rsidP="009B51B1">
            <w:pPr>
              <w:jc w:val="center"/>
              <w:rPr>
                <w:color w:val="000000" w:themeColor="text1"/>
                <w:szCs w:val="24"/>
              </w:rPr>
            </w:pPr>
            <w:r w:rsidRPr="009B51B1">
              <w:rPr>
                <w:color w:val="000000" w:themeColor="text1"/>
                <w:szCs w:val="24"/>
              </w:rPr>
              <w:t>12</w:t>
            </w:r>
          </w:p>
        </w:tc>
        <w:tc>
          <w:tcPr>
            <w:tcW w:w="1019" w:type="dxa"/>
            <w:tcBorders>
              <w:top w:val="nil"/>
              <w:left w:val="nil"/>
              <w:bottom w:val="single" w:sz="4" w:space="0" w:color="auto"/>
              <w:right w:val="single" w:sz="4" w:space="0" w:color="auto"/>
            </w:tcBorders>
            <w:shd w:val="clear" w:color="auto" w:fill="auto"/>
            <w:noWrap/>
            <w:vAlign w:val="center"/>
            <w:hideMark/>
          </w:tcPr>
          <w:p w14:paraId="57E87FA4" w14:textId="77777777" w:rsidR="009B51B1" w:rsidRPr="009B51B1" w:rsidRDefault="009B51B1" w:rsidP="009B51B1">
            <w:pPr>
              <w:jc w:val="center"/>
              <w:rPr>
                <w:color w:val="000000" w:themeColor="text1"/>
                <w:szCs w:val="24"/>
              </w:rPr>
            </w:pPr>
            <w:r w:rsidRPr="009B51B1">
              <w:rPr>
                <w:color w:val="000000" w:themeColor="text1"/>
                <w:szCs w:val="24"/>
              </w:rPr>
              <w:t>16</w:t>
            </w:r>
          </w:p>
        </w:tc>
        <w:tc>
          <w:tcPr>
            <w:tcW w:w="1266" w:type="dxa"/>
            <w:tcBorders>
              <w:top w:val="nil"/>
              <w:left w:val="nil"/>
              <w:bottom w:val="single" w:sz="4" w:space="0" w:color="auto"/>
              <w:right w:val="single" w:sz="4" w:space="0" w:color="auto"/>
            </w:tcBorders>
            <w:shd w:val="clear" w:color="auto" w:fill="auto"/>
            <w:noWrap/>
            <w:vAlign w:val="center"/>
            <w:hideMark/>
          </w:tcPr>
          <w:p w14:paraId="0D758A47" w14:textId="77777777" w:rsidR="009B51B1" w:rsidRPr="009B51B1" w:rsidRDefault="009B51B1" w:rsidP="009B51B1">
            <w:pPr>
              <w:jc w:val="center"/>
              <w:rPr>
                <w:color w:val="000000" w:themeColor="text1"/>
                <w:szCs w:val="24"/>
              </w:rPr>
            </w:pPr>
            <w:r w:rsidRPr="009B51B1">
              <w:rPr>
                <w:color w:val="000000" w:themeColor="text1"/>
                <w:szCs w:val="24"/>
              </w:rPr>
              <w:t>9</w:t>
            </w:r>
          </w:p>
        </w:tc>
        <w:tc>
          <w:tcPr>
            <w:tcW w:w="1019" w:type="dxa"/>
            <w:tcBorders>
              <w:top w:val="nil"/>
              <w:left w:val="nil"/>
              <w:bottom w:val="single" w:sz="4" w:space="0" w:color="auto"/>
              <w:right w:val="single" w:sz="4" w:space="0" w:color="auto"/>
            </w:tcBorders>
            <w:shd w:val="clear" w:color="auto" w:fill="auto"/>
            <w:noWrap/>
            <w:vAlign w:val="center"/>
            <w:hideMark/>
          </w:tcPr>
          <w:p w14:paraId="71467525" w14:textId="77777777" w:rsidR="009B51B1" w:rsidRPr="009B51B1" w:rsidRDefault="009B51B1" w:rsidP="009B51B1">
            <w:pPr>
              <w:jc w:val="center"/>
              <w:rPr>
                <w:color w:val="000000" w:themeColor="text1"/>
                <w:szCs w:val="24"/>
              </w:rPr>
            </w:pPr>
            <w:r w:rsidRPr="009B51B1">
              <w:rPr>
                <w:color w:val="000000" w:themeColor="text1"/>
                <w:szCs w:val="24"/>
              </w:rPr>
              <w:t>54</w:t>
            </w:r>
          </w:p>
        </w:tc>
      </w:tr>
      <w:tr w:rsidR="009B51B1" w:rsidRPr="009B51B1" w14:paraId="4876D6F0" w14:textId="77777777" w:rsidTr="00786DAC">
        <w:trPr>
          <w:trHeight w:val="481"/>
        </w:trPr>
        <w:tc>
          <w:tcPr>
            <w:tcW w:w="1242" w:type="dxa"/>
            <w:vMerge/>
            <w:tcBorders>
              <w:top w:val="nil"/>
              <w:left w:val="single" w:sz="4" w:space="0" w:color="auto"/>
              <w:bottom w:val="single" w:sz="4" w:space="0" w:color="auto"/>
              <w:right w:val="single" w:sz="4" w:space="0" w:color="auto"/>
            </w:tcBorders>
            <w:vAlign w:val="center"/>
            <w:hideMark/>
          </w:tcPr>
          <w:p w14:paraId="700BF523" w14:textId="77777777" w:rsidR="009B51B1" w:rsidRPr="009B51B1" w:rsidRDefault="009B51B1" w:rsidP="009B51B1">
            <w:pPr>
              <w:jc w:val="center"/>
              <w:rPr>
                <w:color w:val="000000" w:themeColor="text1"/>
                <w:szCs w:val="24"/>
              </w:rPr>
            </w:pPr>
          </w:p>
        </w:tc>
        <w:tc>
          <w:tcPr>
            <w:tcW w:w="990" w:type="dxa"/>
            <w:tcBorders>
              <w:top w:val="nil"/>
              <w:left w:val="nil"/>
              <w:bottom w:val="single" w:sz="4" w:space="0" w:color="auto"/>
              <w:right w:val="single" w:sz="4" w:space="0" w:color="auto"/>
            </w:tcBorders>
            <w:shd w:val="clear" w:color="auto" w:fill="auto"/>
            <w:hideMark/>
          </w:tcPr>
          <w:p w14:paraId="15C826AB" w14:textId="77777777" w:rsidR="009B51B1" w:rsidRPr="009B51B1" w:rsidRDefault="009B51B1" w:rsidP="009B51B1">
            <w:pPr>
              <w:jc w:val="center"/>
              <w:rPr>
                <w:color w:val="000000" w:themeColor="text1"/>
                <w:szCs w:val="24"/>
              </w:rPr>
            </w:pPr>
            <w:r w:rsidRPr="009B51B1">
              <w:rPr>
                <w:color w:val="000000" w:themeColor="text1"/>
                <w:szCs w:val="24"/>
              </w:rPr>
              <w:t>12001€ - 18000€</w:t>
            </w:r>
          </w:p>
        </w:tc>
        <w:tc>
          <w:tcPr>
            <w:tcW w:w="1019" w:type="dxa"/>
            <w:tcBorders>
              <w:top w:val="nil"/>
              <w:left w:val="nil"/>
              <w:bottom w:val="single" w:sz="4" w:space="0" w:color="auto"/>
              <w:right w:val="single" w:sz="4" w:space="0" w:color="auto"/>
            </w:tcBorders>
            <w:shd w:val="clear" w:color="auto" w:fill="auto"/>
            <w:noWrap/>
            <w:vAlign w:val="center"/>
            <w:hideMark/>
          </w:tcPr>
          <w:p w14:paraId="3A8037C7"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019" w:type="dxa"/>
            <w:tcBorders>
              <w:top w:val="nil"/>
              <w:left w:val="nil"/>
              <w:bottom w:val="single" w:sz="4" w:space="0" w:color="auto"/>
              <w:right w:val="single" w:sz="4" w:space="0" w:color="auto"/>
            </w:tcBorders>
            <w:shd w:val="clear" w:color="auto" w:fill="auto"/>
            <w:noWrap/>
            <w:vAlign w:val="center"/>
            <w:hideMark/>
          </w:tcPr>
          <w:p w14:paraId="63E895F9" w14:textId="77777777" w:rsidR="009B51B1" w:rsidRPr="009B51B1" w:rsidRDefault="009B51B1" w:rsidP="009B51B1">
            <w:pPr>
              <w:jc w:val="center"/>
              <w:rPr>
                <w:color w:val="000000" w:themeColor="text1"/>
                <w:szCs w:val="24"/>
              </w:rPr>
            </w:pPr>
            <w:r w:rsidRPr="009B51B1">
              <w:rPr>
                <w:color w:val="000000" w:themeColor="text1"/>
                <w:szCs w:val="24"/>
              </w:rPr>
              <w:t>2</w:t>
            </w:r>
          </w:p>
        </w:tc>
        <w:tc>
          <w:tcPr>
            <w:tcW w:w="1027" w:type="dxa"/>
            <w:tcBorders>
              <w:top w:val="nil"/>
              <w:left w:val="nil"/>
              <w:bottom w:val="single" w:sz="4" w:space="0" w:color="auto"/>
              <w:right w:val="single" w:sz="4" w:space="0" w:color="auto"/>
            </w:tcBorders>
            <w:shd w:val="clear" w:color="auto" w:fill="auto"/>
            <w:noWrap/>
            <w:vAlign w:val="center"/>
            <w:hideMark/>
          </w:tcPr>
          <w:p w14:paraId="6CCE52A3" w14:textId="714FD55E" w:rsidR="009B51B1" w:rsidRPr="009B51B1" w:rsidRDefault="00A02272" w:rsidP="009B51B1">
            <w:pPr>
              <w:jc w:val="center"/>
              <w:rPr>
                <w:color w:val="000000" w:themeColor="text1"/>
                <w:szCs w:val="24"/>
              </w:rPr>
            </w:pPr>
            <w:r>
              <w:rPr>
                <w:color w:val="000000" w:themeColor="text1"/>
                <w:szCs w:val="24"/>
              </w:rPr>
              <w:t>4</w:t>
            </w:r>
          </w:p>
        </w:tc>
        <w:tc>
          <w:tcPr>
            <w:tcW w:w="1019" w:type="dxa"/>
            <w:tcBorders>
              <w:top w:val="nil"/>
              <w:left w:val="nil"/>
              <w:bottom w:val="single" w:sz="4" w:space="0" w:color="auto"/>
              <w:right w:val="single" w:sz="4" w:space="0" w:color="auto"/>
            </w:tcBorders>
            <w:shd w:val="clear" w:color="auto" w:fill="auto"/>
            <w:noWrap/>
            <w:vAlign w:val="center"/>
            <w:hideMark/>
          </w:tcPr>
          <w:p w14:paraId="4245279C" w14:textId="77777777" w:rsidR="009B51B1" w:rsidRPr="009B51B1" w:rsidRDefault="009B51B1" w:rsidP="009B51B1">
            <w:pPr>
              <w:jc w:val="center"/>
              <w:rPr>
                <w:color w:val="000000" w:themeColor="text1"/>
                <w:szCs w:val="24"/>
              </w:rPr>
            </w:pPr>
            <w:r w:rsidRPr="009B51B1">
              <w:rPr>
                <w:color w:val="000000" w:themeColor="text1"/>
                <w:szCs w:val="24"/>
              </w:rPr>
              <w:t>8</w:t>
            </w:r>
          </w:p>
        </w:tc>
        <w:tc>
          <w:tcPr>
            <w:tcW w:w="1019" w:type="dxa"/>
            <w:tcBorders>
              <w:top w:val="nil"/>
              <w:left w:val="nil"/>
              <w:bottom w:val="single" w:sz="4" w:space="0" w:color="auto"/>
              <w:right w:val="single" w:sz="4" w:space="0" w:color="auto"/>
            </w:tcBorders>
            <w:shd w:val="clear" w:color="auto" w:fill="auto"/>
            <w:noWrap/>
            <w:vAlign w:val="center"/>
            <w:hideMark/>
          </w:tcPr>
          <w:p w14:paraId="720D50D4" w14:textId="77777777" w:rsidR="009B51B1" w:rsidRPr="009B51B1" w:rsidRDefault="009B51B1" w:rsidP="009B51B1">
            <w:pPr>
              <w:jc w:val="center"/>
              <w:rPr>
                <w:color w:val="000000" w:themeColor="text1"/>
                <w:szCs w:val="24"/>
              </w:rPr>
            </w:pPr>
            <w:r w:rsidRPr="009B51B1">
              <w:rPr>
                <w:color w:val="000000" w:themeColor="text1"/>
                <w:szCs w:val="24"/>
              </w:rPr>
              <w:t>4</w:t>
            </w:r>
          </w:p>
        </w:tc>
        <w:tc>
          <w:tcPr>
            <w:tcW w:w="1266" w:type="dxa"/>
            <w:tcBorders>
              <w:top w:val="nil"/>
              <w:left w:val="nil"/>
              <w:bottom w:val="single" w:sz="4" w:space="0" w:color="auto"/>
              <w:right w:val="single" w:sz="4" w:space="0" w:color="auto"/>
            </w:tcBorders>
            <w:shd w:val="clear" w:color="auto" w:fill="auto"/>
            <w:noWrap/>
            <w:vAlign w:val="center"/>
            <w:hideMark/>
          </w:tcPr>
          <w:p w14:paraId="03E2C7F6" w14:textId="77777777" w:rsidR="009B51B1" w:rsidRPr="009B51B1" w:rsidRDefault="009B51B1" w:rsidP="009B51B1">
            <w:pPr>
              <w:jc w:val="center"/>
              <w:rPr>
                <w:color w:val="000000" w:themeColor="text1"/>
                <w:szCs w:val="24"/>
              </w:rPr>
            </w:pPr>
            <w:r w:rsidRPr="009B51B1">
              <w:rPr>
                <w:color w:val="000000" w:themeColor="text1"/>
                <w:szCs w:val="24"/>
              </w:rPr>
              <w:t>6</w:t>
            </w:r>
          </w:p>
        </w:tc>
        <w:tc>
          <w:tcPr>
            <w:tcW w:w="1019" w:type="dxa"/>
            <w:tcBorders>
              <w:top w:val="nil"/>
              <w:left w:val="nil"/>
              <w:bottom w:val="single" w:sz="4" w:space="0" w:color="auto"/>
              <w:right w:val="single" w:sz="4" w:space="0" w:color="auto"/>
            </w:tcBorders>
            <w:shd w:val="clear" w:color="auto" w:fill="auto"/>
            <w:noWrap/>
            <w:vAlign w:val="center"/>
            <w:hideMark/>
          </w:tcPr>
          <w:p w14:paraId="2E1DCE0F" w14:textId="1EB96BAA" w:rsidR="009B51B1" w:rsidRPr="009B51B1" w:rsidRDefault="009B51B1" w:rsidP="009B51B1">
            <w:pPr>
              <w:jc w:val="center"/>
              <w:rPr>
                <w:color w:val="000000" w:themeColor="text1"/>
                <w:szCs w:val="24"/>
              </w:rPr>
            </w:pPr>
            <w:r w:rsidRPr="00A02272">
              <w:rPr>
                <w:color w:val="000000" w:themeColor="text1"/>
                <w:szCs w:val="24"/>
              </w:rPr>
              <w:t>24</w:t>
            </w:r>
          </w:p>
        </w:tc>
      </w:tr>
      <w:tr w:rsidR="009B51B1" w:rsidRPr="009B51B1" w14:paraId="304EAF31" w14:textId="77777777" w:rsidTr="00786DAC">
        <w:trPr>
          <w:trHeight w:val="481"/>
        </w:trPr>
        <w:tc>
          <w:tcPr>
            <w:tcW w:w="1242" w:type="dxa"/>
            <w:vMerge/>
            <w:tcBorders>
              <w:top w:val="nil"/>
              <w:left w:val="single" w:sz="4" w:space="0" w:color="auto"/>
              <w:bottom w:val="single" w:sz="4" w:space="0" w:color="auto"/>
              <w:right w:val="single" w:sz="4" w:space="0" w:color="auto"/>
            </w:tcBorders>
            <w:vAlign w:val="center"/>
            <w:hideMark/>
          </w:tcPr>
          <w:p w14:paraId="12208597" w14:textId="77777777" w:rsidR="009B51B1" w:rsidRPr="009B51B1" w:rsidRDefault="009B51B1" w:rsidP="009B51B1">
            <w:pPr>
              <w:jc w:val="center"/>
              <w:rPr>
                <w:color w:val="000000" w:themeColor="text1"/>
                <w:szCs w:val="24"/>
              </w:rPr>
            </w:pPr>
          </w:p>
        </w:tc>
        <w:tc>
          <w:tcPr>
            <w:tcW w:w="990" w:type="dxa"/>
            <w:tcBorders>
              <w:top w:val="nil"/>
              <w:left w:val="nil"/>
              <w:bottom w:val="single" w:sz="4" w:space="0" w:color="auto"/>
              <w:right w:val="single" w:sz="4" w:space="0" w:color="auto"/>
            </w:tcBorders>
            <w:shd w:val="clear" w:color="auto" w:fill="auto"/>
            <w:hideMark/>
          </w:tcPr>
          <w:p w14:paraId="04B1A184" w14:textId="77777777" w:rsidR="009B51B1" w:rsidRPr="009B51B1" w:rsidRDefault="009B51B1" w:rsidP="009B51B1">
            <w:pPr>
              <w:jc w:val="center"/>
              <w:rPr>
                <w:color w:val="000000" w:themeColor="text1"/>
                <w:szCs w:val="24"/>
              </w:rPr>
            </w:pPr>
            <w:r w:rsidRPr="009B51B1">
              <w:rPr>
                <w:color w:val="000000" w:themeColor="text1"/>
                <w:szCs w:val="24"/>
              </w:rPr>
              <w:t>18001€ - 22000€</w:t>
            </w:r>
          </w:p>
        </w:tc>
        <w:tc>
          <w:tcPr>
            <w:tcW w:w="1019" w:type="dxa"/>
            <w:tcBorders>
              <w:top w:val="nil"/>
              <w:left w:val="nil"/>
              <w:bottom w:val="single" w:sz="4" w:space="0" w:color="auto"/>
              <w:right w:val="single" w:sz="4" w:space="0" w:color="auto"/>
            </w:tcBorders>
            <w:shd w:val="clear" w:color="auto" w:fill="auto"/>
            <w:noWrap/>
            <w:vAlign w:val="center"/>
            <w:hideMark/>
          </w:tcPr>
          <w:p w14:paraId="2D8DE626" w14:textId="77777777" w:rsidR="009B51B1" w:rsidRPr="009B51B1" w:rsidRDefault="009B51B1" w:rsidP="009B51B1">
            <w:pPr>
              <w:jc w:val="center"/>
              <w:rPr>
                <w:color w:val="000000" w:themeColor="text1"/>
                <w:szCs w:val="24"/>
              </w:rPr>
            </w:pPr>
            <w:r w:rsidRPr="009B51B1">
              <w:rPr>
                <w:color w:val="000000" w:themeColor="text1"/>
                <w:szCs w:val="24"/>
              </w:rPr>
              <w:t>1</w:t>
            </w:r>
          </w:p>
        </w:tc>
        <w:tc>
          <w:tcPr>
            <w:tcW w:w="1019" w:type="dxa"/>
            <w:tcBorders>
              <w:top w:val="nil"/>
              <w:left w:val="nil"/>
              <w:bottom w:val="single" w:sz="4" w:space="0" w:color="auto"/>
              <w:right w:val="single" w:sz="4" w:space="0" w:color="auto"/>
            </w:tcBorders>
            <w:shd w:val="clear" w:color="auto" w:fill="auto"/>
            <w:noWrap/>
            <w:vAlign w:val="center"/>
            <w:hideMark/>
          </w:tcPr>
          <w:p w14:paraId="37C30530" w14:textId="77777777" w:rsidR="009B51B1" w:rsidRPr="009B51B1" w:rsidRDefault="009B51B1" w:rsidP="009B51B1">
            <w:pPr>
              <w:jc w:val="center"/>
              <w:rPr>
                <w:color w:val="000000" w:themeColor="text1"/>
                <w:szCs w:val="24"/>
              </w:rPr>
            </w:pPr>
            <w:r w:rsidRPr="009B51B1">
              <w:rPr>
                <w:color w:val="000000" w:themeColor="text1"/>
                <w:szCs w:val="24"/>
              </w:rPr>
              <w:t>2</w:t>
            </w:r>
          </w:p>
        </w:tc>
        <w:tc>
          <w:tcPr>
            <w:tcW w:w="1027" w:type="dxa"/>
            <w:tcBorders>
              <w:top w:val="nil"/>
              <w:left w:val="nil"/>
              <w:bottom w:val="single" w:sz="4" w:space="0" w:color="auto"/>
              <w:right w:val="single" w:sz="4" w:space="0" w:color="auto"/>
            </w:tcBorders>
            <w:shd w:val="clear" w:color="auto" w:fill="auto"/>
            <w:noWrap/>
            <w:vAlign w:val="center"/>
            <w:hideMark/>
          </w:tcPr>
          <w:p w14:paraId="4FAAE3EB" w14:textId="7DD10D76" w:rsidR="009B51B1" w:rsidRPr="009B51B1" w:rsidRDefault="00A02272" w:rsidP="009B51B1">
            <w:pPr>
              <w:jc w:val="center"/>
              <w:rPr>
                <w:color w:val="000000" w:themeColor="text1"/>
                <w:szCs w:val="24"/>
              </w:rPr>
            </w:pPr>
            <w:r>
              <w:rPr>
                <w:color w:val="000000" w:themeColor="text1"/>
                <w:szCs w:val="24"/>
              </w:rPr>
              <w:t>0</w:t>
            </w:r>
          </w:p>
        </w:tc>
        <w:tc>
          <w:tcPr>
            <w:tcW w:w="1019" w:type="dxa"/>
            <w:tcBorders>
              <w:top w:val="nil"/>
              <w:left w:val="nil"/>
              <w:bottom w:val="single" w:sz="4" w:space="0" w:color="auto"/>
              <w:right w:val="single" w:sz="4" w:space="0" w:color="auto"/>
            </w:tcBorders>
            <w:shd w:val="clear" w:color="auto" w:fill="auto"/>
            <w:noWrap/>
            <w:vAlign w:val="center"/>
            <w:hideMark/>
          </w:tcPr>
          <w:p w14:paraId="69F69445" w14:textId="77777777" w:rsidR="009B51B1" w:rsidRPr="009B51B1" w:rsidRDefault="009B51B1" w:rsidP="009B51B1">
            <w:pPr>
              <w:jc w:val="center"/>
              <w:rPr>
                <w:color w:val="000000" w:themeColor="text1"/>
                <w:szCs w:val="24"/>
              </w:rPr>
            </w:pPr>
            <w:r w:rsidRPr="009B51B1">
              <w:rPr>
                <w:color w:val="000000" w:themeColor="text1"/>
                <w:szCs w:val="24"/>
              </w:rPr>
              <w:t>3</w:t>
            </w:r>
          </w:p>
        </w:tc>
        <w:tc>
          <w:tcPr>
            <w:tcW w:w="1019" w:type="dxa"/>
            <w:tcBorders>
              <w:top w:val="nil"/>
              <w:left w:val="nil"/>
              <w:bottom w:val="single" w:sz="4" w:space="0" w:color="auto"/>
              <w:right w:val="single" w:sz="4" w:space="0" w:color="auto"/>
            </w:tcBorders>
            <w:shd w:val="clear" w:color="auto" w:fill="auto"/>
            <w:noWrap/>
            <w:vAlign w:val="center"/>
            <w:hideMark/>
          </w:tcPr>
          <w:p w14:paraId="33A31C78" w14:textId="77777777" w:rsidR="009B51B1" w:rsidRPr="009B51B1" w:rsidRDefault="009B51B1" w:rsidP="009B51B1">
            <w:pPr>
              <w:jc w:val="center"/>
              <w:rPr>
                <w:color w:val="000000" w:themeColor="text1"/>
                <w:szCs w:val="24"/>
              </w:rPr>
            </w:pPr>
            <w:r w:rsidRPr="009B51B1">
              <w:rPr>
                <w:color w:val="000000" w:themeColor="text1"/>
                <w:szCs w:val="24"/>
              </w:rPr>
              <w:t>2</w:t>
            </w:r>
          </w:p>
        </w:tc>
        <w:tc>
          <w:tcPr>
            <w:tcW w:w="1266" w:type="dxa"/>
            <w:tcBorders>
              <w:top w:val="nil"/>
              <w:left w:val="nil"/>
              <w:bottom w:val="single" w:sz="4" w:space="0" w:color="auto"/>
              <w:right w:val="single" w:sz="4" w:space="0" w:color="auto"/>
            </w:tcBorders>
            <w:shd w:val="clear" w:color="auto" w:fill="auto"/>
            <w:noWrap/>
            <w:vAlign w:val="center"/>
            <w:hideMark/>
          </w:tcPr>
          <w:p w14:paraId="1387F5AC" w14:textId="77777777" w:rsidR="009B51B1" w:rsidRPr="009B51B1" w:rsidRDefault="009B51B1" w:rsidP="009B51B1">
            <w:pPr>
              <w:jc w:val="center"/>
              <w:rPr>
                <w:color w:val="000000" w:themeColor="text1"/>
                <w:szCs w:val="24"/>
              </w:rPr>
            </w:pPr>
            <w:r w:rsidRPr="009B51B1">
              <w:rPr>
                <w:color w:val="000000" w:themeColor="text1"/>
                <w:szCs w:val="24"/>
              </w:rPr>
              <w:t>6</w:t>
            </w:r>
          </w:p>
        </w:tc>
        <w:tc>
          <w:tcPr>
            <w:tcW w:w="1019" w:type="dxa"/>
            <w:tcBorders>
              <w:top w:val="nil"/>
              <w:left w:val="nil"/>
              <w:bottom w:val="single" w:sz="4" w:space="0" w:color="auto"/>
              <w:right w:val="single" w:sz="4" w:space="0" w:color="auto"/>
            </w:tcBorders>
            <w:shd w:val="clear" w:color="auto" w:fill="auto"/>
            <w:noWrap/>
            <w:vAlign w:val="center"/>
            <w:hideMark/>
          </w:tcPr>
          <w:p w14:paraId="61E8854C" w14:textId="57FE6A9E" w:rsidR="009B51B1" w:rsidRPr="009B51B1" w:rsidRDefault="009B51B1" w:rsidP="00A02272">
            <w:pPr>
              <w:jc w:val="center"/>
              <w:rPr>
                <w:color w:val="000000" w:themeColor="text1"/>
                <w:szCs w:val="24"/>
              </w:rPr>
            </w:pPr>
            <w:r w:rsidRPr="00A02272">
              <w:rPr>
                <w:color w:val="000000" w:themeColor="text1"/>
                <w:szCs w:val="24"/>
              </w:rPr>
              <w:t>14</w:t>
            </w:r>
          </w:p>
        </w:tc>
      </w:tr>
      <w:tr w:rsidR="009B51B1" w:rsidRPr="009B51B1" w14:paraId="60483A94" w14:textId="77777777" w:rsidTr="00786DAC">
        <w:trPr>
          <w:trHeight w:val="481"/>
        </w:trPr>
        <w:tc>
          <w:tcPr>
            <w:tcW w:w="1242" w:type="dxa"/>
            <w:vMerge/>
            <w:tcBorders>
              <w:top w:val="nil"/>
              <w:left w:val="single" w:sz="4" w:space="0" w:color="auto"/>
              <w:bottom w:val="single" w:sz="4" w:space="0" w:color="auto"/>
              <w:right w:val="single" w:sz="4" w:space="0" w:color="auto"/>
            </w:tcBorders>
            <w:vAlign w:val="center"/>
            <w:hideMark/>
          </w:tcPr>
          <w:p w14:paraId="55A3CAEF" w14:textId="77777777" w:rsidR="009B51B1" w:rsidRPr="009B51B1" w:rsidRDefault="009B51B1" w:rsidP="009B51B1">
            <w:pPr>
              <w:jc w:val="center"/>
              <w:rPr>
                <w:color w:val="000000" w:themeColor="text1"/>
                <w:szCs w:val="24"/>
              </w:rPr>
            </w:pPr>
          </w:p>
        </w:tc>
        <w:tc>
          <w:tcPr>
            <w:tcW w:w="990" w:type="dxa"/>
            <w:tcBorders>
              <w:top w:val="nil"/>
              <w:left w:val="nil"/>
              <w:bottom w:val="single" w:sz="4" w:space="0" w:color="auto"/>
              <w:right w:val="single" w:sz="4" w:space="0" w:color="auto"/>
            </w:tcBorders>
            <w:shd w:val="clear" w:color="auto" w:fill="auto"/>
            <w:hideMark/>
          </w:tcPr>
          <w:p w14:paraId="07AD0E64" w14:textId="77777777" w:rsidR="009B51B1" w:rsidRPr="009B51B1" w:rsidRDefault="009B51B1" w:rsidP="009B51B1">
            <w:pPr>
              <w:jc w:val="center"/>
              <w:rPr>
                <w:color w:val="000000" w:themeColor="text1"/>
                <w:szCs w:val="24"/>
              </w:rPr>
            </w:pPr>
            <w:r w:rsidRPr="009B51B1">
              <w:rPr>
                <w:color w:val="000000" w:themeColor="text1"/>
                <w:szCs w:val="24"/>
              </w:rPr>
              <w:t>Άνω των 22000€</w:t>
            </w:r>
          </w:p>
        </w:tc>
        <w:tc>
          <w:tcPr>
            <w:tcW w:w="1019" w:type="dxa"/>
            <w:tcBorders>
              <w:top w:val="nil"/>
              <w:left w:val="nil"/>
              <w:bottom w:val="single" w:sz="4" w:space="0" w:color="auto"/>
              <w:right w:val="single" w:sz="4" w:space="0" w:color="auto"/>
            </w:tcBorders>
            <w:shd w:val="clear" w:color="auto" w:fill="auto"/>
            <w:noWrap/>
            <w:vAlign w:val="center"/>
            <w:hideMark/>
          </w:tcPr>
          <w:p w14:paraId="150DC475"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019" w:type="dxa"/>
            <w:tcBorders>
              <w:top w:val="nil"/>
              <w:left w:val="nil"/>
              <w:bottom w:val="single" w:sz="4" w:space="0" w:color="auto"/>
              <w:right w:val="single" w:sz="4" w:space="0" w:color="auto"/>
            </w:tcBorders>
            <w:shd w:val="clear" w:color="auto" w:fill="auto"/>
            <w:noWrap/>
            <w:vAlign w:val="center"/>
            <w:hideMark/>
          </w:tcPr>
          <w:p w14:paraId="4C3683D6"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027" w:type="dxa"/>
            <w:tcBorders>
              <w:top w:val="nil"/>
              <w:left w:val="nil"/>
              <w:bottom w:val="single" w:sz="4" w:space="0" w:color="auto"/>
              <w:right w:val="single" w:sz="4" w:space="0" w:color="auto"/>
            </w:tcBorders>
            <w:shd w:val="clear" w:color="auto" w:fill="auto"/>
            <w:noWrap/>
            <w:vAlign w:val="center"/>
            <w:hideMark/>
          </w:tcPr>
          <w:p w14:paraId="626C7F95" w14:textId="77777777" w:rsidR="009B51B1" w:rsidRPr="009B51B1" w:rsidRDefault="009B51B1" w:rsidP="009B51B1">
            <w:pPr>
              <w:jc w:val="center"/>
              <w:rPr>
                <w:color w:val="000000" w:themeColor="text1"/>
                <w:szCs w:val="24"/>
              </w:rPr>
            </w:pPr>
            <w:r w:rsidRPr="009B51B1">
              <w:rPr>
                <w:color w:val="000000" w:themeColor="text1"/>
                <w:szCs w:val="24"/>
              </w:rPr>
              <w:t>1</w:t>
            </w:r>
          </w:p>
        </w:tc>
        <w:tc>
          <w:tcPr>
            <w:tcW w:w="1019" w:type="dxa"/>
            <w:tcBorders>
              <w:top w:val="nil"/>
              <w:left w:val="nil"/>
              <w:bottom w:val="single" w:sz="4" w:space="0" w:color="auto"/>
              <w:right w:val="single" w:sz="4" w:space="0" w:color="auto"/>
            </w:tcBorders>
            <w:shd w:val="clear" w:color="auto" w:fill="auto"/>
            <w:noWrap/>
            <w:vAlign w:val="center"/>
            <w:hideMark/>
          </w:tcPr>
          <w:p w14:paraId="776764F9"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019" w:type="dxa"/>
            <w:tcBorders>
              <w:top w:val="nil"/>
              <w:left w:val="nil"/>
              <w:bottom w:val="single" w:sz="4" w:space="0" w:color="auto"/>
              <w:right w:val="single" w:sz="4" w:space="0" w:color="auto"/>
            </w:tcBorders>
            <w:shd w:val="clear" w:color="auto" w:fill="auto"/>
            <w:noWrap/>
            <w:vAlign w:val="center"/>
            <w:hideMark/>
          </w:tcPr>
          <w:p w14:paraId="5499893C" w14:textId="77777777" w:rsidR="009B51B1" w:rsidRPr="009B51B1" w:rsidRDefault="009B51B1" w:rsidP="009B51B1">
            <w:pPr>
              <w:jc w:val="center"/>
              <w:rPr>
                <w:color w:val="000000" w:themeColor="text1"/>
                <w:szCs w:val="24"/>
              </w:rPr>
            </w:pPr>
            <w:r w:rsidRPr="009B51B1">
              <w:rPr>
                <w:color w:val="000000" w:themeColor="text1"/>
                <w:szCs w:val="24"/>
              </w:rPr>
              <w:t>0</w:t>
            </w:r>
          </w:p>
        </w:tc>
        <w:tc>
          <w:tcPr>
            <w:tcW w:w="1266" w:type="dxa"/>
            <w:tcBorders>
              <w:top w:val="nil"/>
              <w:left w:val="nil"/>
              <w:bottom w:val="single" w:sz="4" w:space="0" w:color="auto"/>
              <w:right w:val="single" w:sz="4" w:space="0" w:color="auto"/>
            </w:tcBorders>
            <w:shd w:val="clear" w:color="auto" w:fill="auto"/>
            <w:noWrap/>
            <w:vAlign w:val="center"/>
            <w:hideMark/>
          </w:tcPr>
          <w:p w14:paraId="2132A87A" w14:textId="77777777" w:rsidR="009B51B1" w:rsidRPr="009B51B1" w:rsidRDefault="009B51B1" w:rsidP="009B51B1">
            <w:pPr>
              <w:jc w:val="center"/>
              <w:rPr>
                <w:color w:val="000000" w:themeColor="text1"/>
                <w:szCs w:val="24"/>
              </w:rPr>
            </w:pPr>
            <w:r w:rsidRPr="009B51B1">
              <w:rPr>
                <w:color w:val="000000" w:themeColor="text1"/>
                <w:szCs w:val="24"/>
              </w:rPr>
              <w:t>3</w:t>
            </w:r>
          </w:p>
        </w:tc>
        <w:tc>
          <w:tcPr>
            <w:tcW w:w="1019" w:type="dxa"/>
            <w:tcBorders>
              <w:top w:val="nil"/>
              <w:left w:val="nil"/>
              <w:bottom w:val="single" w:sz="4" w:space="0" w:color="auto"/>
              <w:right w:val="single" w:sz="4" w:space="0" w:color="auto"/>
            </w:tcBorders>
            <w:shd w:val="clear" w:color="auto" w:fill="auto"/>
            <w:noWrap/>
            <w:vAlign w:val="center"/>
            <w:hideMark/>
          </w:tcPr>
          <w:p w14:paraId="2F761674" w14:textId="77777777" w:rsidR="009B51B1" w:rsidRPr="009B51B1" w:rsidRDefault="009B51B1" w:rsidP="009B51B1">
            <w:pPr>
              <w:jc w:val="center"/>
              <w:rPr>
                <w:color w:val="000000" w:themeColor="text1"/>
                <w:szCs w:val="24"/>
              </w:rPr>
            </w:pPr>
            <w:r w:rsidRPr="009B51B1">
              <w:rPr>
                <w:color w:val="000000" w:themeColor="text1"/>
                <w:szCs w:val="24"/>
              </w:rPr>
              <w:t>4</w:t>
            </w:r>
          </w:p>
        </w:tc>
      </w:tr>
      <w:tr w:rsidR="009B51B1" w:rsidRPr="009B51B1" w14:paraId="7DFD79ED" w14:textId="77777777" w:rsidTr="00786DAC">
        <w:trPr>
          <w:trHeight w:val="303"/>
        </w:trPr>
        <w:tc>
          <w:tcPr>
            <w:tcW w:w="2232"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FC22D2" w14:textId="55DFFB1E" w:rsidR="009B51B1" w:rsidRPr="006D2BA6" w:rsidRDefault="006D2BA6" w:rsidP="009B51B1">
            <w:pPr>
              <w:jc w:val="center"/>
              <w:rPr>
                <w:rFonts w:cs="Times New Roman"/>
                <w:color w:val="000000" w:themeColor="text1"/>
                <w:szCs w:val="24"/>
              </w:rPr>
            </w:pPr>
            <w:r w:rsidRPr="006D2BA6">
              <w:rPr>
                <w:rFonts w:eastAsia="Times New Roman" w:cs="Times New Roman"/>
                <w:color w:val="000000"/>
                <w:szCs w:val="24"/>
                <w:lang w:eastAsia="el-GR"/>
              </w:rPr>
              <w:t>Σύνολο</w:t>
            </w:r>
          </w:p>
        </w:tc>
        <w:tc>
          <w:tcPr>
            <w:tcW w:w="1019" w:type="dxa"/>
            <w:tcBorders>
              <w:top w:val="nil"/>
              <w:left w:val="nil"/>
              <w:bottom w:val="single" w:sz="4" w:space="0" w:color="auto"/>
              <w:right w:val="single" w:sz="4" w:space="0" w:color="auto"/>
            </w:tcBorders>
            <w:shd w:val="clear" w:color="auto" w:fill="auto"/>
            <w:noWrap/>
            <w:vAlign w:val="center"/>
            <w:hideMark/>
          </w:tcPr>
          <w:p w14:paraId="5CD0B112" w14:textId="77777777" w:rsidR="009B51B1" w:rsidRPr="009B51B1" w:rsidRDefault="009B51B1" w:rsidP="009B51B1">
            <w:pPr>
              <w:jc w:val="center"/>
              <w:rPr>
                <w:color w:val="000000" w:themeColor="text1"/>
                <w:szCs w:val="24"/>
              </w:rPr>
            </w:pPr>
            <w:r w:rsidRPr="009B51B1">
              <w:rPr>
                <w:color w:val="000000" w:themeColor="text1"/>
                <w:szCs w:val="24"/>
              </w:rPr>
              <w:t>3</w:t>
            </w:r>
          </w:p>
        </w:tc>
        <w:tc>
          <w:tcPr>
            <w:tcW w:w="1019" w:type="dxa"/>
            <w:tcBorders>
              <w:top w:val="nil"/>
              <w:left w:val="nil"/>
              <w:bottom w:val="single" w:sz="4" w:space="0" w:color="auto"/>
              <w:right w:val="single" w:sz="4" w:space="0" w:color="auto"/>
            </w:tcBorders>
            <w:shd w:val="clear" w:color="auto" w:fill="auto"/>
            <w:noWrap/>
            <w:vAlign w:val="center"/>
            <w:hideMark/>
          </w:tcPr>
          <w:p w14:paraId="4D25F720" w14:textId="77777777" w:rsidR="009B51B1" w:rsidRPr="009B51B1" w:rsidRDefault="009B51B1" w:rsidP="009B51B1">
            <w:pPr>
              <w:jc w:val="center"/>
              <w:rPr>
                <w:color w:val="000000" w:themeColor="text1"/>
                <w:szCs w:val="24"/>
              </w:rPr>
            </w:pPr>
            <w:r w:rsidRPr="009B51B1">
              <w:rPr>
                <w:color w:val="000000" w:themeColor="text1"/>
                <w:szCs w:val="24"/>
              </w:rPr>
              <w:t>20</w:t>
            </w:r>
          </w:p>
        </w:tc>
        <w:tc>
          <w:tcPr>
            <w:tcW w:w="1027" w:type="dxa"/>
            <w:tcBorders>
              <w:top w:val="nil"/>
              <w:left w:val="nil"/>
              <w:bottom w:val="single" w:sz="4" w:space="0" w:color="auto"/>
              <w:right w:val="single" w:sz="4" w:space="0" w:color="auto"/>
            </w:tcBorders>
            <w:shd w:val="clear" w:color="auto" w:fill="auto"/>
            <w:noWrap/>
            <w:vAlign w:val="center"/>
            <w:hideMark/>
          </w:tcPr>
          <w:p w14:paraId="44865C91" w14:textId="77777777" w:rsidR="009B51B1" w:rsidRPr="009B51B1" w:rsidRDefault="009B51B1" w:rsidP="009B51B1">
            <w:pPr>
              <w:jc w:val="center"/>
              <w:rPr>
                <w:color w:val="000000" w:themeColor="text1"/>
                <w:szCs w:val="24"/>
              </w:rPr>
            </w:pPr>
            <w:r w:rsidRPr="009B51B1">
              <w:rPr>
                <w:color w:val="000000" w:themeColor="text1"/>
                <w:szCs w:val="24"/>
              </w:rPr>
              <w:t>18</w:t>
            </w:r>
          </w:p>
        </w:tc>
        <w:tc>
          <w:tcPr>
            <w:tcW w:w="1019" w:type="dxa"/>
            <w:tcBorders>
              <w:top w:val="nil"/>
              <w:left w:val="nil"/>
              <w:bottom w:val="single" w:sz="4" w:space="0" w:color="auto"/>
              <w:right w:val="single" w:sz="4" w:space="0" w:color="auto"/>
            </w:tcBorders>
            <w:shd w:val="clear" w:color="auto" w:fill="auto"/>
            <w:noWrap/>
            <w:vAlign w:val="center"/>
            <w:hideMark/>
          </w:tcPr>
          <w:p w14:paraId="719A0DA0" w14:textId="77777777" w:rsidR="009B51B1" w:rsidRPr="009B51B1" w:rsidRDefault="009B51B1" w:rsidP="009B51B1">
            <w:pPr>
              <w:jc w:val="center"/>
              <w:rPr>
                <w:color w:val="000000" w:themeColor="text1"/>
                <w:szCs w:val="24"/>
              </w:rPr>
            </w:pPr>
            <w:r w:rsidRPr="009B51B1">
              <w:rPr>
                <w:color w:val="000000" w:themeColor="text1"/>
                <w:szCs w:val="24"/>
              </w:rPr>
              <w:t>56</w:t>
            </w:r>
          </w:p>
        </w:tc>
        <w:tc>
          <w:tcPr>
            <w:tcW w:w="1019" w:type="dxa"/>
            <w:tcBorders>
              <w:top w:val="nil"/>
              <w:left w:val="nil"/>
              <w:bottom w:val="single" w:sz="4" w:space="0" w:color="auto"/>
              <w:right w:val="single" w:sz="4" w:space="0" w:color="auto"/>
            </w:tcBorders>
            <w:shd w:val="clear" w:color="auto" w:fill="auto"/>
            <w:noWrap/>
            <w:vAlign w:val="center"/>
            <w:hideMark/>
          </w:tcPr>
          <w:p w14:paraId="3E09A2FE" w14:textId="77777777" w:rsidR="009B51B1" w:rsidRPr="009B51B1" w:rsidRDefault="009B51B1" w:rsidP="009B51B1">
            <w:pPr>
              <w:jc w:val="center"/>
              <w:rPr>
                <w:color w:val="000000" w:themeColor="text1"/>
                <w:szCs w:val="24"/>
              </w:rPr>
            </w:pPr>
            <w:r w:rsidRPr="009B51B1">
              <w:rPr>
                <w:color w:val="000000" w:themeColor="text1"/>
                <w:szCs w:val="24"/>
              </w:rPr>
              <w:t>36</w:t>
            </w:r>
          </w:p>
        </w:tc>
        <w:tc>
          <w:tcPr>
            <w:tcW w:w="1266" w:type="dxa"/>
            <w:tcBorders>
              <w:top w:val="nil"/>
              <w:left w:val="nil"/>
              <w:bottom w:val="single" w:sz="4" w:space="0" w:color="auto"/>
              <w:right w:val="single" w:sz="4" w:space="0" w:color="auto"/>
            </w:tcBorders>
            <w:shd w:val="clear" w:color="auto" w:fill="auto"/>
            <w:noWrap/>
            <w:vAlign w:val="center"/>
            <w:hideMark/>
          </w:tcPr>
          <w:p w14:paraId="12BECB75" w14:textId="77777777" w:rsidR="009B51B1" w:rsidRPr="009B51B1" w:rsidRDefault="009B51B1" w:rsidP="009B51B1">
            <w:pPr>
              <w:jc w:val="center"/>
              <w:rPr>
                <w:color w:val="000000" w:themeColor="text1"/>
                <w:szCs w:val="24"/>
              </w:rPr>
            </w:pPr>
            <w:r w:rsidRPr="009B51B1">
              <w:rPr>
                <w:color w:val="000000" w:themeColor="text1"/>
                <w:szCs w:val="24"/>
              </w:rPr>
              <w:t>46</w:t>
            </w:r>
          </w:p>
        </w:tc>
        <w:tc>
          <w:tcPr>
            <w:tcW w:w="1019" w:type="dxa"/>
            <w:tcBorders>
              <w:top w:val="nil"/>
              <w:left w:val="nil"/>
              <w:bottom w:val="single" w:sz="4" w:space="0" w:color="auto"/>
              <w:right w:val="single" w:sz="4" w:space="0" w:color="auto"/>
            </w:tcBorders>
            <w:shd w:val="clear" w:color="auto" w:fill="auto"/>
            <w:noWrap/>
            <w:vAlign w:val="center"/>
            <w:hideMark/>
          </w:tcPr>
          <w:p w14:paraId="3C901189" w14:textId="77777777" w:rsidR="009B51B1" w:rsidRPr="009B51B1" w:rsidRDefault="009B51B1" w:rsidP="009B51B1">
            <w:pPr>
              <w:jc w:val="center"/>
              <w:rPr>
                <w:color w:val="000000" w:themeColor="text1"/>
                <w:szCs w:val="24"/>
              </w:rPr>
            </w:pPr>
            <w:r w:rsidRPr="009B51B1">
              <w:rPr>
                <w:color w:val="000000" w:themeColor="text1"/>
                <w:szCs w:val="24"/>
              </w:rPr>
              <w:t>179</w:t>
            </w:r>
          </w:p>
        </w:tc>
      </w:tr>
    </w:tbl>
    <w:p w14:paraId="3312B25B" w14:textId="77777777" w:rsidR="00A54BDC" w:rsidRDefault="00A54BDC" w:rsidP="00A770FC">
      <w:pPr>
        <w:jc w:val="both"/>
      </w:pPr>
    </w:p>
    <w:p w14:paraId="375AFC7E" w14:textId="4AE3634B" w:rsidR="00736571" w:rsidRDefault="00736571" w:rsidP="00786DAC">
      <w:pPr>
        <w:jc w:val="both"/>
      </w:pPr>
      <w:r>
        <w:t>Συνοπτικά</w:t>
      </w:r>
      <w:r w:rsidR="006825CF">
        <w:t>,</w:t>
      </w:r>
      <w:r>
        <w:t xml:space="preserve"> </w:t>
      </w:r>
      <w:r w:rsidR="004E10EA">
        <w:t>για τα δημογραφικά στατιστικά, το μεγαλύτερο μέρος του δείγματος ήταν γυναίκες, άτομα μεταξύ 18-29 ετών, απόφοιτοι Λυκείου, με ετήσιο εισόδημα που κυμαίνεται μεταξύ 8</w:t>
      </w:r>
      <w:r w:rsidR="006825CF">
        <w:t>0</w:t>
      </w:r>
      <w:r w:rsidR="004E10EA">
        <w:t xml:space="preserve">01 και 12000 ευρώ. Είναι άτομα που πραγματοποιούν </w:t>
      </w:r>
      <w:r w:rsidR="004E10EA" w:rsidRPr="004E10EA">
        <w:t>αγορ</w:t>
      </w:r>
      <w:r w:rsidR="004E10EA">
        <w:t xml:space="preserve">ές από </w:t>
      </w:r>
      <w:r w:rsidR="004E10EA">
        <w:rPr>
          <w:lang w:val="en-US"/>
        </w:rPr>
        <w:t>e</w:t>
      </w:r>
      <w:r w:rsidR="004E10EA" w:rsidRPr="004E10EA">
        <w:t>-</w:t>
      </w:r>
      <w:r w:rsidR="004E10EA">
        <w:rPr>
          <w:lang w:val="en-US"/>
        </w:rPr>
        <w:t>shop</w:t>
      </w:r>
      <w:r w:rsidR="004E10EA" w:rsidRPr="004E10EA">
        <w:t xml:space="preserve"> </w:t>
      </w:r>
      <w:r w:rsidR="004E10EA">
        <w:t xml:space="preserve">μία φορά το δίμηνο και δαπανούν ετησίως από 201-600 ευρώ σε αυτά. Δεν προτιμούν αγορές από ανώνυμα </w:t>
      </w:r>
      <w:r w:rsidR="004E10EA">
        <w:rPr>
          <w:lang w:val="en-US"/>
        </w:rPr>
        <w:t>e</w:t>
      </w:r>
      <w:r w:rsidR="004E10EA" w:rsidRPr="004E10EA">
        <w:t>-</w:t>
      </w:r>
      <w:r w:rsidR="004E10EA">
        <w:rPr>
          <w:lang w:val="en-US"/>
        </w:rPr>
        <w:t>shops</w:t>
      </w:r>
      <w:r w:rsidR="006674F9">
        <w:t>. Ό</w:t>
      </w:r>
      <w:r w:rsidR="004E10EA">
        <w:t xml:space="preserve">σον αφορά τις αγορές κατά την διάρκεια της πανδημίας οι περισσότεροι δήλωσαν πως αύξησαν την συχνότητα ηλεκτρονικής αγοράς </w:t>
      </w:r>
      <w:r w:rsidR="006674F9">
        <w:t xml:space="preserve">ενώ </w:t>
      </w:r>
      <w:r w:rsidR="00A770FC">
        <w:t>το μεγαλύτερο μέρος των ερωτηθέντων</w:t>
      </w:r>
      <w:r w:rsidR="006674F9">
        <w:t xml:space="preserve"> αγόραζαν από την κατηγορία «έτοιμο φαγητό – καφέ»</w:t>
      </w:r>
      <w:r w:rsidR="00A770FC">
        <w:t>.</w:t>
      </w:r>
      <w:r w:rsidR="006674F9">
        <w:t xml:space="preserve"> </w:t>
      </w:r>
      <w:r w:rsidR="004E10EA">
        <w:t xml:space="preserve">  </w:t>
      </w:r>
    </w:p>
    <w:p w14:paraId="79856C1E" w14:textId="77777777" w:rsidR="00A770FC" w:rsidRPr="00736571" w:rsidRDefault="00A770FC" w:rsidP="00A770FC">
      <w:pPr>
        <w:jc w:val="both"/>
      </w:pPr>
    </w:p>
    <w:p w14:paraId="0614C0DB" w14:textId="10C3F249" w:rsidR="00786DAC" w:rsidRPr="00786DAC" w:rsidRDefault="00786DAC" w:rsidP="00786DAC">
      <w:pPr>
        <w:pStyle w:val="2"/>
      </w:pPr>
      <w:bookmarkStart w:id="80" w:name="_Toc99476592"/>
      <w:r>
        <w:t xml:space="preserve">5.2 </w:t>
      </w:r>
      <w:r w:rsidR="00062F34" w:rsidRPr="0095352E">
        <w:t xml:space="preserve">Αποτελέσματα </w:t>
      </w:r>
      <w:r w:rsidR="000F7E80">
        <w:rPr>
          <w:lang w:val="en-US"/>
        </w:rPr>
        <w:t>Conjoint</w:t>
      </w:r>
      <w:r w:rsidR="000F7E80" w:rsidRPr="002636F1">
        <w:t xml:space="preserve"> </w:t>
      </w:r>
      <w:r w:rsidR="000F7E80">
        <w:rPr>
          <w:lang w:val="en-US"/>
        </w:rPr>
        <w:t>Analysis</w:t>
      </w:r>
      <w:r w:rsidR="000F7E80" w:rsidRPr="002636F1">
        <w:t xml:space="preserve"> </w:t>
      </w:r>
      <w:r w:rsidR="000F7E80">
        <w:t>για</w:t>
      </w:r>
      <w:r w:rsidR="001D63C4">
        <w:t xml:space="preserve"> Πλοήγηση</w:t>
      </w:r>
      <w:bookmarkEnd w:id="80"/>
    </w:p>
    <w:p w14:paraId="47AEF697" w14:textId="4FD70D55" w:rsidR="00062F34" w:rsidRDefault="00111A02" w:rsidP="00786DAC">
      <w:pPr>
        <w:jc w:val="both"/>
      </w:pPr>
      <w:r>
        <w:t>Στην Ε</w:t>
      </w:r>
      <w:r w:rsidRPr="00111A02">
        <w:t>ικ</w:t>
      </w:r>
      <w:r w:rsidR="00B329DC">
        <w:t>όνα 5.10</w:t>
      </w:r>
      <w:r w:rsidRPr="00111A02">
        <w:t xml:space="preserve"> συνολικά παρουσιάζεται </w:t>
      </w:r>
      <w:r>
        <w:t xml:space="preserve">το </w:t>
      </w:r>
      <w:r w:rsidRPr="00111A02">
        <w:t>ποσοστό που επιδρά κάθε χαρακ</w:t>
      </w:r>
      <w:r>
        <w:t xml:space="preserve">τηριστικό </w:t>
      </w:r>
      <w:r w:rsidR="000F7E80">
        <w:t>στην προτίμηση  του</w:t>
      </w:r>
      <w:r>
        <w:t xml:space="preserve"> δείγμα</w:t>
      </w:r>
      <w:r w:rsidR="000F7E80">
        <w:t>τος</w:t>
      </w:r>
      <w:r>
        <w:t>. Δ</w:t>
      </w:r>
      <w:r w:rsidRPr="00111A02">
        <w:t>ηλαδή</w:t>
      </w:r>
      <w:r w:rsidR="001F1512">
        <w:t>,</w:t>
      </w:r>
      <w:r w:rsidRPr="00111A02">
        <w:t xml:space="preserve"> </w:t>
      </w:r>
      <w:r w:rsidR="001F1512">
        <w:t xml:space="preserve">μέσω </w:t>
      </w:r>
      <w:r w:rsidR="001F1512">
        <w:rPr>
          <w:lang w:val="en-US"/>
        </w:rPr>
        <w:t>CA</w:t>
      </w:r>
      <w:r w:rsidR="001F1512" w:rsidRPr="004F5DE0">
        <w:t xml:space="preserve"> </w:t>
      </w:r>
      <w:r w:rsidR="001F1512">
        <w:t>εκτιμάται</w:t>
      </w:r>
      <w:r w:rsidRPr="00111A02">
        <w:t xml:space="preserve"> η σημαντικότητα των χαρακτηριστικών και έτσι φαίνεται πιο χαρακτηριστικό επηρεάζει περισσότερο </w:t>
      </w:r>
      <w:r w:rsidR="000F7E80">
        <w:t xml:space="preserve">την </w:t>
      </w:r>
      <w:r w:rsidRPr="00111A02">
        <w:t>προ</w:t>
      </w:r>
      <w:r>
        <w:t>τίμηση</w:t>
      </w:r>
      <w:r w:rsidR="000F7E80">
        <w:t xml:space="preserve"> (τα αποτελέσματα αφορούν τα μέσα βάρη από το </w:t>
      </w:r>
      <w:r w:rsidR="000F7E80">
        <w:rPr>
          <w:lang w:val="en-US"/>
        </w:rPr>
        <w:t>Overall</w:t>
      </w:r>
      <w:r w:rsidR="000F7E80" w:rsidRPr="002636F1">
        <w:t xml:space="preserve"> </w:t>
      </w:r>
      <w:r w:rsidR="000F7E80">
        <w:rPr>
          <w:lang w:val="en-US"/>
        </w:rPr>
        <w:t>Statistics</w:t>
      </w:r>
      <w:r w:rsidR="000F7E80" w:rsidRPr="002636F1">
        <w:t xml:space="preserve"> </w:t>
      </w:r>
      <w:r w:rsidR="000F7E80">
        <w:t xml:space="preserve">του </w:t>
      </w:r>
      <w:r w:rsidR="000F7E80">
        <w:rPr>
          <w:lang w:val="en-US"/>
        </w:rPr>
        <w:t>SPSS</w:t>
      </w:r>
      <w:r w:rsidR="000F7E80" w:rsidRPr="002636F1">
        <w:t>)</w:t>
      </w:r>
      <w:r>
        <w:t>. Π</w:t>
      </w:r>
      <w:r w:rsidRPr="00111A02">
        <w:t xml:space="preserve">αρατηρείται ότι το </w:t>
      </w:r>
      <w:r>
        <w:t xml:space="preserve">μενού </w:t>
      </w:r>
      <w:r w:rsidRPr="00111A02">
        <w:t>(</w:t>
      </w:r>
      <w:r>
        <w:rPr>
          <w:lang w:val="en-US"/>
        </w:rPr>
        <w:t>menu</w:t>
      </w:r>
      <w:r w:rsidRPr="00111A02">
        <w:t>)</w:t>
      </w:r>
      <w:r>
        <w:t xml:space="preserve"> </w:t>
      </w:r>
      <w:r>
        <w:lastRenderedPageBreak/>
        <w:t xml:space="preserve">και αυτό </w:t>
      </w:r>
      <w:r w:rsidRPr="00111A02">
        <w:t xml:space="preserve">που αφορά την απαίτηση εγγραφής πριν την αγορά </w:t>
      </w:r>
      <w:r>
        <w:t>(</w:t>
      </w:r>
      <w:r>
        <w:rPr>
          <w:lang w:val="en-US"/>
        </w:rPr>
        <w:t>subscribe</w:t>
      </w:r>
      <w:r>
        <w:t xml:space="preserve">), </w:t>
      </w:r>
      <w:r w:rsidRPr="00111A02">
        <w:t>είναι τα πιο σημαντικά</w:t>
      </w:r>
      <w:r w:rsidR="000F7E80" w:rsidRPr="005933E2">
        <w:t>,</w:t>
      </w:r>
      <w:r w:rsidRPr="00111A02">
        <w:t xml:space="preserve"> αφού έχουν καθοριστικό ρ</w:t>
      </w:r>
      <w:r w:rsidR="006825CF">
        <w:t>ό</w:t>
      </w:r>
      <w:r w:rsidRPr="00111A02">
        <w:t>λ</w:t>
      </w:r>
      <w:r w:rsidR="006825CF">
        <w:t>ο</w:t>
      </w:r>
      <w:r w:rsidRPr="00111A02">
        <w:t xml:space="preserve"> στη σχεδίαση μιας ιστ</w:t>
      </w:r>
      <w:r>
        <w:t xml:space="preserve">οσελίδας με </w:t>
      </w:r>
      <w:r w:rsidR="000F7E80">
        <w:t xml:space="preserve">βάρος </w:t>
      </w:r>
      <w:r>
        <w:t>32,712% και 24,</w:t>
      </w:r>
      <w:r w:rsidRPr="00111A02">
        <w:t>221%. Αυτά είναι που επηρέασαν περισσότερο τους ερωτώμενους και τα έλαβαν πε</w:t>
      </w:r>
      <w:r>
        <w:t>ρισσότερο υπόψη από τα υπόλοιπα, μ</w:t>
      </w:r>
      <w:r w:rsidR="00786DAC">
        <w:t xml:space="preserve">ε σκοπό την βαθμολόγηση του </w:t>
      </w:r>
      <w:r w:rsidRPr="00111A02">
        <w:t xml:space="preserve">ηλεκτρονικού καταστήματος που τους παρουσιάστηκε στα </w:t>
      </w:r>
      <w:r w:rsidR="000F7E80">
        <w:t xml:space="preserve">8 </w:t>
      </w:r>
      <w:r w:rsidRPr="00111A02">
        <w:t>βίντεο του πρώτου ερωτηματολογ</w:t>
      </w:r>
      <w:r>
        <w:t>ίου που αφορούσε την πλοήγηση. Τ</w:t>
      </w:r>
      <w:r w:rsidRPr="00111A02">
        <w:t xml:space="preserve">ρίτος πιο σημαντικός παράγοντας </w:t>
      </w:r>
      <w:r w:rsidR="00504318">
        <w:t>είναι</w:t>
      </w:r>
      <w:r w:rsidR="00504318" w:rsidRPr="00111A02">
        <w:t xml:space="preserve"> </w:t>
      </w:r>
      <w:r w:rsidRPr="00111A02">
        <w:t xml:space="preserve"> ο τρόπο</w:t>
      </w:r>
      <w:r w:rsidR="00504318">
        <w:t>ς</w:t>
      </w:r>
      <w:r w:rsidRPr="00111A02">
        <w:t xml:space="preserve"> της παρουσίασης του προϊόντων (</w:t>
      </w:r>
      <w:r>
        <w:rPr>
          <w:lang w:val="en-US"/>
        </w:rPr>
        <w:t>display</w:t>
      </w:r>
      <w:r w:rsidRPr="00111A02">
        <w:t xml:space="preserve">) </w:t>
      </w:r>
      <w:r>
        <w:t xml:space="preserve">με ποσοστό 18,189%. Τα δύο τελευταία </w:t>
      </w:r>
      <w:r w:rsidRPr="00111A02">
        <w:t>χαρακτηριστικά</w:t>
      </w:r>
      <w:r>
        <w:t>, ό</w:t>
      </w:r>
      <w:r w:rsidRPr="00111A02">
        <w:t>σον αφορά τη σημαντικότητα που</w:t>
      </w:r>
      <w:r w:rsidR="001F1512">
        <w:t xml:space="preserve"> </w:t>
      </w:r>
      <w:r w:rsidR="00504318">
        <w:t>εκτίμησε η μέθοδος</w:t>
      </w:r>
      <w:r w:rsidRPr="00111A02">
        <w:t xml:space="preserve"> είναι αυτό που αφορά την τοποθέτηση των </w:t>
      </w:r>
      <w:r>
        <w:t>s</w:t>
      </w:r>
      <w:r w:rsidRPr="00111A02">
        <w:t>ocial</w:t>
      </w:r>
      <w:r>
        <w:t xml:space="preserve"> </w:t>
      </w:r>
      <w:r>
        <w:rPr>
          <w:lang w:val="en-US"/>
        </w:rPr>
        <w:t>m</w:t>
      </w:r>
      <w:r w:rsidRPr="00111A02">
        <w:t>edia</w:t>
      </w:r>
      <w:r>
        <w:t xml:space="preserve"> στην ιστοσελίδα του e-s</w:t>
      </w:r>
      <w:r w:rsidRPr="00111A02">
        <w:t>hop και αυτό που αφορά την ύπαρξη αναδυόμενου παραθύρου (</w:t>
      </w:r>
      <w:r>
        <w:rPr>
          <w:lang w:val="en-US"/>
        </w:rPr>
        <w:t>pop</w:t>
      </w:r>
      <w:r w:rsidRPr="00111A02">
        <w:t>_</w:t>
      </w:r>
      <w:r>
        <w:rPr>
          <w:lang w:val="en-US"/>
        </w:rPr>
        <w:t>up</w:t>
      </w:r>
      <w:r w:rsidRPr="00111A02">
        <w:t xml:space="preserve">) </w:t>
      </w:r>
      <w:r>
        <w:t xml:space="preserve">κατά την είσοδο στην ιστοσελίδα. </w:t>
      </w:r>
      <w:r w:rsidR="006825CF">
        <w:t>Η μέση</w:t>
      </w:r>
      <w:r w:rsidRPr="00111A02">
        <w:t xml:space="preserve"> σημαντικότητ</w:t>
      </w:r>
      <w:r w:rsidR="006825CF">
        <w:t>ά τους</w:t>
      </w:r>
      <w:r w:rsidRPr="00111A02">
        <w:t xml:space="preserve"> είναι 13,487% και 11,391%</w:t>
      </w:r>
      <w:r w:rsidR="00504318">
        <w:t>,</w:t>
      </w:r>
      <w:r w:rsidRPr="00111A02">
        <w:t xml:space="preserve"> αντίστοιχα.</w:t>
      </w:r>
      <w:r w:rsidR="00C95C1D">
        <w:t xml:space="preserve"> </w:t>
      </w:r>
    </w:p>
    <w:p w14:paraId="7243E489" w14:textId="77777777" w:rsidR="00111A02" w:rsidRDefault="00111A02" w:rsidP="00111A02">
      <w:pPr>
        <w:keepNext/>
        <w:jc w:val="center"/>
      </w:pPr>
      <w:r w:rsidRPr="00C95C1D">
        <w:rPr>
          <w:noProof/>
          <w:lang w:eastAsia="el-GR"/>
        </w:rPr>
        <w:drawing>
          <wp:inline distT="0" distB="0" distL="0" distR="0" wp14:anchorId="2A4723F5" wp14:editId="3CB512F2">
            <wp:extent cx="2562225" cy="2215375"/>
            <wp:effectExtent l="0" t="0" r="0" b="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601593" cy="2249414"/>
                    </a:xfrm>
                    <a:prstGeom prst="rect">
                      <a:avLst/>
                    </a:prstGeom>
                  </pic:spPr>
                </pic:pic>
              </a:graphicData>
            </a:graphic>
          </wp:inline>
        </w:drawing>
      </w:r>
    </w:p>
    <w:p w14:paraId="1923F2C2" w14:textId="6FBE16DB" w:rsidR="00111A02" w:rsidRPr="0072558F" w:rsidRDefault="00111A02" w:rsidP="00111A02">
      <w:pPr>
        <w:pStyle w:val="a5"/>
        <w:jc w:val="center"/>
        <w:rPr>
          <w:color w:val="000000" w:themeColor="text1"/>
          <w:sz w:val="24"/>
          <w:szCs w:val="24"/>
        </w:rPr>
      </w:pPr>
      <w:bookmarkStart w:id="81" w:name="_Toc99476640"/>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10</w:t>
      </w:r>
      <w:r w:rsidR="00DA6CAC">
        <w:rPr>
          <w:color w:val="000000" w:themeColor="text1"/>
          <w:sz w:val="24"/>
          <w:szCs w:val="24"/>
        </w:rPr>
        <w:fldChar w:fldCharType="end"/>
      </w:r>
      <w:r w:rsidRPr="0072558F">
        <w:rPr>
          <w:color w:val="000000" w:themeColor="text1"/>
          <w:sz w:val="24"/>
          <w:szCs w:val="24"/>
        </w:rPr>
        <w:t xml:space="preserve"> : Σημαντικότητα των χαρακτηριστικών</w:t>
      </w:r>
      <w:bookmarkEnd w:id="81"/>
    </w:p>
    <w:p w14:paraId="19AE0682" w14:textId="77777777" w:rsidR="00111A02" w:rsidRDefault="00111A02" w:rsidP="00C240DF"/>
    <w:p w14:paraId="13AC9BB0" w14:textId="5864801C" w:rsidR="008E70EC" w:rsidRPr="002636F1" w:rsidRDefault="00FD6985" w:rsidP="00786DAC">
      <w:pPr>
        <w:jc w:val="both"/>
      </w:pPr>
      <w:r>
        <w:t xml:space="preserve">Ακολουθεί </w:t>
      </w:r>
      <w:r w:rsidR="00CD50DE">
        <w:t xml:space="preserve">παρουσίαση των αποτελεσμάτων της </w:t>
      </w:r>
      <w:r w:rsidR="00F37D62">
        <w:rPr>
          <w:lang w:val="en-US"/>
        </w:rPr>
        <w:t>C</w:t>
      </w:r>
      <w:r w:rsidR="00CD50DE">
        <w:t>onjoint Analysis</w:t>
      </w:r>
      <w:r>
        <w:t>,</w:t>
      </w:r>
      <w:r w:rsidR="00CD50DE">
        <w:t xml:space="preserve"> </w:t>
      </w:r>
      <w:r w:rsidR="006825CF">
        <w:t>για τις</w:t>
      </w:r>
      <w:r w:rsidR="00CD50DE">
        <w:t xml:space="preserve"> μερικές αξίες </w:t>
      </w:r>
      <w:r>
        <w:t xml:space="preserve">ή χρησιμότητες </w:t>
      </w:r>
      <w:r w:rsidR="00CD50DE">
        <w:t xml:space="preserve">των επιπέδων </w:t>
      </w:r>
      <w:r>
        <w:t xml:space="preserve">των χαρακτηριστικών </w:t>
      </w:r>
      <w:r w:rsidR="00E22719">
        <w:t>στο σύνολο του δείγματος</w:t>
      </w:r>
      <w:r w:rsidR="00F37D62" w:rsidRPr="002636F1">
        <w:t xml:space="preserve"> (</w:t>
      </w:r>
      <w:r w:rsidR="00F37D62">
        <w:t>βλ. Εικόνα 5.11)</w:t>
      </w:r>
      <w:r w:rsidR="00E22719">
        <w:t xml:space="preserve">. Στην περίπτωση της συγκεκριμένης έρευνας εξετάζεται ποιο επίπεδο του κάθε χαρακτηριστικού καθιστά μια ιστοσελίδα ηλεκτρονικού καταστήματος πιο λειτουργική και άρα ποιος συνδυασμός επιπέδων των χαρακτηριστικών είναι αυτός που κάνει μία ιστοσελίδα φιλική προς τον χρήστη. Ο συνδυασμός αυτός προκύπτει από τον παρακάτω πίνακα, αν επιλεχτούν τα επίπεδα με τις μεγαλύτερες αξίες επιπέδων για κάθε χαρακτηριστικό. </w:t>
      </w:r>
      <w:r w:rsidR="00F548ED">
        <w:t xml:space="preserve">Το γεγονός ότι υπάρχουν επίπεδα με αρνητική αξία, δεν σημαίνει ότι δεν είναι ελκυστικά. Απλά σε κάθε παράγοντα το άθροισμα των μερικών αξιών είναι ίσο με το μηδέν και αυτό έχει ως αποτέλεσμα, κάποιες αξίες να λάβουν αρνητικές τιμές. </w:t>
      </w:r>
      <w:r w:rsidR="00E22719">
        <w:t>Πιο συγκεκριμένα</w:t>
      </w:r>
      <w:r w:rsidR="00F548ED">
        <w:t xml:space="preserve"> όσον αφορά τα δεδομένα του ερωτηματολογίου</w:t>
      </w:r>
      <w:r w:rsidR="00E22719">
        <w:t xml:space="preserve">, το χαρακτηριστικό που αφορά το μενού </w:t>
      </w:r>
      <w:r w:rsidR="00E766EC">
        <w:t>διαθέτει</w:t>
      </w:r>
      <w:r w:rsidR="00E22719">
        <w:t xml:space="preserve"> τρία επίπεδα. Αυτά είναι το οριζόντιο μενού</w:t>
      </w:r>
      <w:r w:rsidR="00E766EC">
        <w:t>,</w:t>
      </w:r>
      <w:r w:rsidR="00E22719">
        <w:t xml:space="preserve"> το κάθετο μενού αλλά και το «κρυφό» μενού με τις ενδείξεις</w:t>
      </w:r>
      <w:r w:rsidR="00E766EC">
        <w:t>,</w:t>
      </w:r>
      <w:r w:rsidR="00E22719">
        <w:t xml:space="preserve"> αντίστοιχα</w:t>
      </w:r>
      <w:r w:rsidR="00E766EC">
        <w:t>,</w:t>
      </w:r>
      <w:r w:rsidR="00E22719">
        <w:t xml:space="preserve"> «horizontal», «vertical» και «hamburger». Αυτό με τη μεγαλύτερη αξία είναι το οριζόντιο μενού</w:t>
      </w:r>
      <w:r w:rsidR="00E766EC">
        <w:t xml:space="preserve"> (0,418)</w:t>
      </w:r>
      <w:r w:rsidR="00E22719">
        <w:t xml:space="preserve">. Ακολουθεί το «κρυφό» μενού και τέλος το κάθετο. </w:t>
      </w:r>
      <w:r w:rsidR="00A23384">
        <w:t xml:space="preserve">Το δεύτερο χαρακτηριστικό είναι το αναδυόμενο παράθυρο κατά την είσοδο στην ιστοσελίδα. </w:t>
      </w:r>
      <w:r w:rsidR="00F37D62">
        <w:t>Α</w:t>
      </w:r>
      <w:r w:rsidR="00A23384">
        <w:t>υτό αναλύεται σε δύο επίπεδα με τις ενδείξεις «</w:t>
      </w:r>
      <w:r w:rsidR="00A23384">
        <w:rPr>
          <w:lang w:val="en-US"/>
        </w:rPr>
        <w:t>yes</w:t>
      </w:r>
      <w:r w:rsidR="00A23384">
        <w:t>»</w:t>
      </w:r>
      <w:r w:rsidR="00A23384" w:rsidRPr="00A23384">
        <w:t xml:space="preserve">, </w:t>
      </w:r>
      <w:r w:rsidR="00A23384">
        <w:t>«</w:t>
      </w:r>
      <w:r w:rsidR="00A23384">
        <w:rPr>
          <w:lang w:val="en-US"/>
        </w:rPr>
        <w:t>no</w:t>
      </w:r>
      <w:r w:rsidR="00A23384">
        <w:t xml:space="preserve">», </w:t>
      </w:r>
      <w:r w:rsidR="00A23384">
        <w:lastRenderedPageBreak/>
        <w:t xml:space="preserve">που καθορίζουν την ύπαρξη ή τη μη ύπαρξη του συγκεκριμένου χαρακτηριστικού. Όπως φαίνεται από τα αποτελέσματα του </w:t>
      </w:r>
      <w:r w:rsidR="00A23384">
        <w:rPr>
          <w:lang w:val="en-US"/>
        </w:rPr>
        <w:t>SPSS</w:t>
      </w:r>
      <w:r w:rsidR="00A23384" w:rsidRPr="00A23384">
        <w:t xml:space="preserve">, </w:t>
      </w:r>
      <w:r w:rsidR="00A23384">
        <w:t>μεγαλύτερη αξία έχει η μη ύπαρξη του συγκεκριμένου χαρακτηριστικού</w:t>
      </w:r>
      <w:r w:rsidR="00E766EC">
        <w:t xml:space="preserve"> (0,005)</w:t>
      </w:r>
      <w:r w:rsidR="00A23384">
        <w:t>, αφού οι χρήστες φαίνεται να ενοχλούνται από την εμφάνιση του. Το τρίτο χαρακτηριστικό αφορά τα μέσα κοινωνικής δικτύωσης, τα οποία χωρίζονται σε δύο επίπεδα</w:t>
      </w:r>
      <w:r w:rsidR="00E766EC">
        <w:t>,</w:t>
      </w:r>
      <w:r w:rsidR="006D5A9D">
        <w:t xml:space="preserve"> σχετικά με </w:t>
      </w:r>
      <w:r w:rsidR="00A23384">
        <w:t>την τοποθέτηση των εικονιδίων τους</w:t>
      </w:r>
      <w:r w:rsidR="006D5A9D">
        <w:t xml:space="preserve">. Το πρώτο επίπεδο αφορά την τοποθέτηση </w:t>
      </w:r>
      <w:r w:rsidR="00A23384">
        <w:t>στην κορυφή (</w:t>
      </w:r>
      <w:r w:rsidR="00A23384">
        <w:rPr>
          <w:lang w:val="en-US"/>
        </w:rPr>
        <w:t>header</w:t>
      </w:r>
      <w:r w:rsidR="00A23384" w:rsidRPr="00A23384">
        <w:t>)</w:t>
      </w:r>
      <w:r w:rsidR="00A23384">
        <w:t xml:space="preserve"> της ιστοσελίδας</w:t>
      </w:r>
      <w:r w:rsidR="006D5A9D" w:rsidRPr="006D5A9D">
        <w:t xml:space="preserve"> </w:t>
      </w:r>
      <w:r w:rsidR="006D5A9D">
        <w:t xml:space="preserve">και το δεύτερο στο κάτω μέρος της </w:t>
      </w:r>
      <w:r w:rsidR="00A23384">
        <w:t>(</w:t>
      </w:r>
      <w:r w:rsidR="00A23384">
        <w:rPr>
          <w:lang w:val="en-US"/>
        </w:rPr>
        <w:t>footer</w:t>
      </w:r>
      <w:r w:rsidR="00A23384" w:rsidRPr="00A23384">
        <w:t>)</w:t>
      </w:r>
      <w:r w:rsidR="006D5A9D">
        <w:t>. Επικρατέστερο είναι το πρώτο επίπεδο</w:t>
      </w:r>
      <w:r w:rsidR="00E766EC">
        <w:t xml:space="preserve"> (0,210)</w:t>
      </w:r>
      <w:r w:rsidR="006D5A9D">
        <w:t>. Αντίστοιχα</w:t>
      </w:r>
      <w:r w:rsidR="00E766EC">
        <w:t>,</w:t>
      </w:r>
      <w:r w:rsidR="006D5A9D">
        <w:t xml:space="preserve"> παρουσιάζονται και τα δύο τελευταία χαρακτηριστικά</w:t>
      </w:r>
      <w:r w:rsidR="00E766EC">
        <w:t>,</w:t>
      </w:r>
      <w:r w:rsidR="006D5A9D">
        <w:t xml:space="preserve"> τα οποία αποτελούνται από δύο επίπεδα και τα δύο. Το προτελευταίο χαρακτηριστικό αφορά τον τύπο παρουσίασης προϊόντων. Τα επίπεδα είναι η παρουσίαση σε πλαίσιο (</w:t>
      </w:r>
      <w:r w:rsidR="006D5A9D">
        <w:rPr>
          <w:lang w:val="en-US"/>
        </w:rPr>
        <w:t>grid</w:t>
      </w:r>
      <w:r w:rsidR="006D5A9D">
        <w:t>) και σε λίστα (</w:t>
      </w:r>
      <w:r w:rsidR="006D5A9D">
        <w:rPr>
          <w:lang w:val="en-US"/>
        </w:rPr>
        <w:t>list</w:t>
      </w:r>
      <w:r w:rsidR="006D5A9D">
        <w:t>)</w:t>
      </w:r>
      <w:r w:rsidR="006D5A9D" w:rsidRPr="006D5A9D">
        <w:t xml:space="preserve">. </w:t>
      </w:r>
      <w:r w:rsidR="006D5A9D">
        <w:t>Επικρατέστερο είναι το πλαίσιο</w:t>
      </w:r>
      <w:r w:rsidR="00F37D62">
        <w:t xml:space="preserve"> (</w:t>
      </w:r>
      <w:r w:rsidR="00F37D62">
        <w:rPr>
          <w:lang w:val="en-US"/>
        </w:rPr>
        <w:t>grid</w:t>
      </w:r>
      <w:r w:rsidR="00F37D62" w:rsidRPr="002636F1">
        <w:t>)</w:t>
      </w:r>
      <w:r w:rsidR="006D5A9D">
        <w:t xml:space="preserve">. Το τελευταίο </w:t>
      </w:r>
      <w:r w:rsidR="00F37D62">
        <w:t>χαρακτηριστικό</w:t>
      </w:r>
      <w:r w:rsidR="006D5A9D">
        <w:t xml:space="preserve"> αφορά την απαίτηση εγγραφής πριν την αγορά. </w:t>
      </w:r>
      <w:r w:rsidR="00F37D62">
        <w:t>Α</w:t>
      </w:r>
      <w:r w:rsidR="006D5A9D">
        <w:t>υτό χωρίζεται σε «</w:t>
      </w:r>
      <w:r w:rsidR="006D5A9D">
        <w:rPr>
          <w:lang w:val="en-US"/>
        </w:rPr>
        <w:t>yes</w:t>
      </w:r>
      <w:r w:rsidR="006D5A9D">
        <w:t>» και «</w:t>
      </w:r>
      <w:r w:rsidR="006D5A9D">
        <w:rPr>
          <w:lang w:val="en-US"/>
        </w:rPr>
        <w:t>no</w:t>
      </w:r>
      <w:r w:rsidR="006D5A9D">
        <w:t xml:space="preserve">», εννοώντας την ύπαρξη ή τη μη ύπαρξη του.  Επικρατέστερο από τα επίπεδα είναι η μη ύπαρξη απαίτησης εγγραφής σε ένα ηλεκτρονικό κατάστημα πριν την αγορά. </w:t>
      </w:r>
      <w:r w:rsidR="008E70EC">
        <w:t xml:space="preserve">Ο αριθμός 4,016 </w:t>
      </w:r>
      <w:r w:rsidR="00F37D62">
        <w:t>(</w:t>
      </w:r>
      <w:r w:rsidR="00F37D62">
        <w:rPr>
          <w:lang w:val="en-US"/>
        </w:rPr>
        <w:t>constant</w:t>
      </w:r>
      <w:r w:rsidR="00F37D62" w:rsidRPr="002636F1">
        <w:t xml:space="preserve">) </w:t>
      </w:r>
      <w:r w:rsidR="008E70EC">
        <w:t>εκφράζει την σταθερά στο μοντέλο πολλαπλής παλιν</w:t>
      </w:r>
      <w:r w:rsidR="000F397C">
        <w:t>δρόμησης b0.</w:t>
      </w:r>
      <w:r w:rsidR="00F37D62" w:rsidRPr="002636F1">
        <w:t xml:space="preserve"> </w:t>
      </w:r>
      <w:r w:rsidR="00F37D62">
        <w:t xml:space="preserve">Δηλαδή, από τα αποτελέσματα, καταλήγομε για την πλοήγηση </w:t>
      </w:r>
      <w:r w:rsidR="00214E89">
        <w:t>ότι το προτιμότερο</w:t>
      </w:r>
      <w:r w:rsidR="00F37D62">
        <w:t xml:space="preserve"> </w:t>
      </w:r>
      <w:r w:rsidR="00F37D62">
        <w:rPr>
          <w:lang w:val="en-US"/>
        </w:rPr>
        <w:t>e</w:t>
      </w:r>
      <w:r w:rsidR="00F37D62" w:rsidRPr="002636F1">
        <w:t>-</w:t>
      </w:r>
      <w:r w:rsidR="00F37D62">
        <w:rPr>
          <w:lang w:val="en-US"/>
        </w:rPr>
        <w:t>shop</w:t>
      </w:r>
      <w:r w:rsidR="00214E89">
        <w:t xml:space="preserve"> διαθέτει τα</w:t>
      </w:r>
      <w:r w:rsidR="00F37D62">
        <w:t xml:space="preserve"> εξής</w:t>
      </w:r>
      <w:r w:rsidR="00F37D62" w:rsidRPr="002636F1">
        <w:t>:</w:t>
      </w:r>
    </w:p>
    <w:p w14:paraId="3D137987" w14:textId="30C29DBF" w:rsidR="008E54DC" w:rsidRPr="002636F1" w:rsidRDefault="00214E89" w:rsidP="008E54DC">
      <w:pPr>
        <w:jc w:val="both"/>
      </w:pPr>
      <w:r w:rsidRPr="002636F1">
        <w:t>“</w:t>
      </w:r>
      <w:r w:rsidR="00F37D62" w:rsidRPr="002636F1">
        <w:t xml:space="preserve">Οριζόντιο μενού πλοήγησης, όχι αναδυόμενο μενού, τα εικονίδια των κοινωνικών μέσων στο επάνω τμήμα της ιστοσελίδας, </w:t>
      </w:r>
      <w:r w:rsidRPr="002636F1">
        <w:t xml:space="preserve">εμφάνιση προϊόντων σε πλέγμα, </w:t>
      </w:r>
      <w:r w:rsidR="001F1512">
        <w:t>να μην</w:t>
      </w:r>
      <w:r w:rsidRPr="002636F1">
        <w:t xml:space="preserve"> απαιτείται εγγραφή”</w:t>
      </w:r>
    </w:p>
    <w:p w14:paraId="775EDA57" w14:textId="3E540242" w:rsidR="00E22719" w:rsidRDefault="00E22719" w:rsidP="00A23384">
      <w:pPr>
        <w:jc w:val="center"/>
      </w:pPr>
      <w:r w:rsidRPr="00C95C1D">
        <w:rPr>
          <w:noProof/>
          <w:u w:val="single"/>
          <w:lang w:eastAsia="el-GR"/>
        </w:rPr>
        <w:drawing>
          <wp:inline distT="0" distB="0" distL="0" distR="0" wp14:anchorId="37E77951" wp14:editId="6D5EDD77">
            <wp:extent cx="3381375" cy="3396403"/>
            <wp:effectExtent l="0" t="0" r="0"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391341" cy="3406413"/>
                    </a:xfrm>
                    <a:prstGeom prst="rect">
                      <a:avLst/>
                    </a:prstGeom>
                  </pic:spPr>
                </pic:pic>
              </a:graphicData>
            </a:graphic>
          </wp:inline>
        </w:drawing>
      </w:r>
    </w:p>
    <w:p w14:paraId="522BF529" w14:textId="79A0B8D5" w:rsidR="008E70EC" w:rsidRDefault="00A23384" w:rsidP="0072558F">
      <w:pPr>
        <w:pStyle w:val="a5"/>
        <w:jc w:val="center"/>
      </w:pPr>
      <w:bookmarkStart w:id="82" w:name="_Toc99476641"/>
      <w:r w:rsidRPr="00A23384">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11</w:t>
      </w:r>
      <w:r w:rsidR="00DA6CAC">
        <w:rPr>
          <w:color w:val="000000" w:themeColor="text1"/>
          <w:sz w:val="24"/>
          <w:szCs w:val="24"/>
        </w:rPr>
        <w:fldChar w:fldCharType="end"/>
      </w:r>
      <w:r w:rsidRPr="00A23384">
        <w:rPr>
          <w:color w:val="000000" w:themeColor="text1"/>
          <w:sz w:val="24"/>
          <w:szCs w:val="24"/>
        </w:rPr>
        <w:t xml:space="preserve">: </w:t>
      </w:r>
      <w:r w:rsidR="0072558F">
        <w:rPr>
          <w:color w:val="000000" w:themeColor="text1"/>
          <w:sz w:val="24"/>
          <w:szCs w:val="24"/>
        </w:rPr>
        <w:t>Μερικές χρησιμότητες των επιπέδων για κάθε χαρακτηριστικό</w:t>
      </w:r>
      <w:bookmarkEnd w:id="82"/>
      <w:r w:rsidR="0072558F">
        <w:rPr>
          <w:color w:val="000000" w:themeColor="text1"/>
          <w:sz w:val="24"/>
          <w:szCs w:val="24"/>
        </w:rPr>
        <w:t xml:space="preserve"> </w:t>
      </w:r>
    </w:p>
    <w:p w14:paraId="78A7CD58" w14:textId="77777777" w:rsidR="008E54DC" w:rsidRDefault="008E54DC" w:rsidP="008E70EC"/>
    <w:p w14:paraId="0B7EDF24" w14:textId="22938558" w:rsidR="008E70EC" w:rsidRPr="008E70EC" w:rsidRDefault="008E70EC" w:rsidP="002636F1">
      <w:pPr>
        <w:jc w:val="both"/>
      </w:pPr>
      <w:r>
        <w:lastRenderedPageBreak/>
        <w:t>Οι</w:t>
      </w:r>
      <w:r w:rsidR="00CD50DE">
        <w:t xml:space="preserve"> συντελεστές Pearson’s r και Kendall’s t δίνουν τη συσχέτιση ανάμεσα στο μοντέλο που </w:t>
      </w:r>
      <w:r w:rsidR="00504318">
        <w:t>εκτιμήθηκε</w:t>
      </w:r>
      <w:r w:rsidR="00CD50DE">
        <w:t xml:space="preserve"> και στα δεδομένα που </w:t>
      </w:r>
      <w:r>
        <w:t>λήφθηκαν</w:t>
      </w:r>
      <w:r w:rsidR="00CD50DE">
        <w:t xml:space="preserve"> από το δείγμα. Η</w:t>
      </w:r>
      <w:r>
        <w:t xml:space="preserve"> μέθοδος δίνει τη δυνατότητα για έλεγχο εγκυρότητας και αξιοπιστίας </w:t>
      </w:r>
      <w:r w:rsidR="00CD50DE">
        <w:t>των δεδομένων.</w:t>
      </w:r>
      <w:r w:rsidRPr="008E70EC">
        <w:rPr>
          <w:noProof/>
          <w:lang w:eastAsia="el-GR"/>
        </w:rPr>
        <w:t xml:space="preserve"> </w:t>
      </w:r>
      <w:r>
        <w:t>Το μοντέλο παρουσιάζει ικανοποιητική εσωτερική αξιοπιστία (Pearson’s r=0,993) και προσαρμογή στα δεδομένα (Kendall’s t=</w:t>
      </w:r>
      <w:r w:rsidRPr="008E70EC">
        <w:t>1.000</w:t>
      </w:r>
      <w:r>
        <w:t xml:space="preserve">) καθώς οι τιμές των συντελεστών προσεγγίσουν την μονάδα. Αναλυτικά οι συντελεστές </w:t>
      </w:r>
      <w:r w:rsidR="00E766EC">
        <w:t xml:space="preserve">συσχέτισης </w:t>
      </w:r>
      <w:r>
        <w:t xml:space="preserve">παρουσιάζονται στην εικόνα </w:t>
      </w:r>
      <w:r w:rsidR="00E766EC">
        <w:t>5.12</w:t>
      </w:r>
      <w:r>
        <w:t xml:space="preserve">, όπως </w:t>
      </w:r>
      <w:r w:rsidR="00504318">
        <w:t>υπολογίστηκαν από την μέθοδο</w:t>
      </w:r>
      <w:r w:rsidRPr="008E70EC">
        <w:t>.</w:t>
      </w:r>
    </w:p>
    <w:p w14:paraId="11BDC632" w14:textId="65F906EC" w:rsidR="008E70EC" w:rsidRPr="008E70EC" w:rsidRDefault="008E70EC" w:rsidP="008E70EC">
      <w:pPr>
        <w:jc w:val="center"/>
        <w:rPr>
          <w:color w:val="000000" w:themeColor="text1"/>
          <w:szCs w:val="24"/>
        </w:rPr>
      </w:pPr>
      <w:r w:rsidRPr="008E70EC">
        <w:rPr>
          <w:noProof/>
          <w:color w:val="000000" w:themeColor="text1"/>
          <w:szCs w:val="24"/>
          <w:lang w:eastAsia="el-GR"/>
        </w:rPr>
        <w:drawing>
          <wp:inline distT="0" distB="0" distL="0" distR="0" wp14:anchorId="36065032" wp14:editId="5F875565">
            <wp:extent cx="3009900" cy="1760334"/>
            <wp:effectExtent l="0" t="0" r="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031893" cy="1773196"/>
                    </a:xfrm>
                    <a:prstGeom prst="rect">
                      <a:avLst/>
                    </a:prstGeom>
                  </pic:spPr>
                </pic:pic>
              </a:graphicData>
            </a:graphic>
          </wp:inline>
        </w:drawing>
      </w:r>
    </w:p>
    <w:p w14:paraId="24B0ADC7" w14:textId="7C516AAF" w:rsidR="008E70EC" w:rsidRDefault="008E70EC" w:rsidP="008E70EC">
      <w:pPr>
        <w:pStyle w:val="a5"/>
        <w:jc w:val="center"/>
        <w:rPr>
          <w:color w:val="000000" w:themeColor="text1"/>
          <w:sz w:val="24"/>
          <w:szCs w:val="24"/>
        </w:rPr>
      </w:pPr>
      <w:bookmarkStart w:id="83" w:name="_Toc99476642"/>
      <w:r w:rsidRPr="008E70EC">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12</w:t>
      </w:r>
      <w:r w:rsidR="00DA6CAC">
        <w:rPr>
          <w:color w:val="000000" w:themeColor="text1"/>
          <w:sz w:val="24"/>
          <w:szCs w:val="24"/>
        </w:rPr>
        <w:fldChar w:fldCharType="end"/>
      </w:r>
      <w:r w:rsidRPr="008E70EC">
        <w:rPr>
          <w:color w:val="000000" w:themeColor="text1"/>
          <w:sz w:val="24"/>
          <w:szCs w:val="24"/>
        </w:rPr>
        <w:t xml:space="preserve">: Δείκτες </w:t>
      </w:r>
      <w:r w:rsidR="00504318">
        <w:rPr>
          <w:color w:val="000000" w:themeColor="text1"/>
          <w:sz w:val="24"/>
          <w:szCs w:val="24"/>
        </w:rPr>
        <w:t>συσχέτισης</w:t>
      </w:r>
      <w:bookmarkEnd w:id="83"/>
    </w:p>
    <w:p w14:paraId="0BEA75FC" w14:textId="77777777" w:rsidR="008D7FAB" w:rsidRPr="008D7FAB" w:rsidRDefault="008D7FAB" w:rsidP="008D7FAB"/>
    <w:p w14:paraId="65F3B7D5" w14:textId="0912C60B" w:rsidR="008D7FAB" w:rsidRDefault="008D7FAB" w:rsidP="00786DAC">
      <w:pPr>
        <w:jc w:val="both"/>
      </w:pPr>
      <w:r>
        <w:t xml:space="preserve">Οι μερικές χρησιμότητες κάθε επιπέδου κάθε χαρακτηριστικού αντικατοπτρίζουν το πόσο επηρεάζουν την συνολική </w:t>
      </w:r>
      <w:r w:rsidR="000204D6">
        <w:t>αξία όλων των προφίλ της πλήρους παραγοντικής σχεδίασης</w:t>
      </w:r>
      <w:r>
        <w:t>. Έτσι</w:t>
      </w:r>
      <w:r w:rsidR="000204D6">
        <w:t>,</w:t>
      </w:r>
      <w:r>
        <w:t xml:space="preserve"> η ολική αξία </w:t>
      </w:r>
      <w:r w:rsidR="000204D6">
        <w:t xml:space="preserve">κάθε προφίλ </w:t>
      </w:r>
      <w:r>
        <w:t xml:space="preserve">προκύπτει από το άθροισμα των μερικών αξιών. Συγκεκριμένα στα </w:t>
      </w:r>
      <w:r w:rsidR="000204D6">
        <w:t>αποτελέσματα</w:t>
      </w:r>
      <w:r>
        <w:t xml:space="preserve"> που προέκυψαν από την ανάλυση, το προφίλ με την μεγαλύτερη ολική αξία προκύπτει από το άθροισμα των μερικών αξιών των επιπέδων του αλλά και του συντελεστή </w:t>
      </w:r>
      <w:r>
        <w:rPr>
          <w:lang w:val="en-US"/>
        </w:rPr>
        <w:t>constant</w:t>
      </w:r>
      <w:r>
        <w:t xml:space="preserve"> και είναι η εξής</w:t>
      </w:r>
      <w:r w:rsidRPr="000F397C">
        <w:t>:</w:t>
      </w:r>
    </w:p>
    <w:p w14:paraId="3CBD0C2E" w14:textId="2530752B" w:rsidR="008D7FAB" w:rsidRPr="002636F1" w:rsidRDefault="008D7FAB" w:rsidP="008D7FAB">
      <w:pPr>
        <w:jc w:val="both"/>
        <w:rPr>
          <w:lang w:val="en-US"/>
        </w:rPr>
      </w:pPr>
      <w:r w:rsidRPr="002636F1">
        <w:rPr>
          <w:lang w:val="en-US"/>
        </w:rPr>
        <w:t>0.418+0.005+0.210+0.382+0.677+4.016=5.708</w:t>
      </w:r>
      <w:r w:rsidR="000204D6" w:rsidRPr="002636F1">
        <w:rPr>
          <w:lang w:val="en-US"/>
        </w:rPr>
        <w:t xml:space="preserve"> (</w:t>
      </w:r>
      <w:r w:rsidR="000204D6">
        <w:rPr>
          <w:lang w:val="en-US"/>
        </w:rPr>
        <w:t>horizontal, no, header, grid, no)</w:t>
      </w:r>
    </w:p>
    <w:p w14:paraId="4932797D" w14:textId="6851C16B" w:rsidR="008E54DC" w:rsidRPr="008D7FAB" w:rsidRDefault="008D7FAB" w:rsidP="00786DAC">
      <w:pPr>
        <w:jc w:val="both"/>
        <w:rPr>
          <w:rFonts w:cs="Times New Roman"/>
          <w:szCs w:val="24"/>
        </w:rPr>
      </w:pPr>
      <w:r>
        <w:t xml:space="preserve">Με τον ίδιο τρόπο μπορεί να υπολογιστεί η ολική </w:t>
      </w:r>
      <w:r w:rsidR="000204D6">
        <w:t>αξία</w:t>
      </w:r>
      <w:r>
        <w:t xml:space="preserve"> για κάθε εκδοχή προφίλ ιστοσελίδων ηλεκτρονικών καταστημάτων που προκύπτουν από το συνδυασμό των συγκεκριμένων χαρακτηριστικών και των επιπέδων τους. Με βάση την ολική </w:t>
      </w:r>
      <w:r w:rsidR="005A2BCF">
        <w:t>αξία</w:t>
      </w:r>
      <w:r>
        <w:t xml:space="preserve"> για κάθε προφίλ είναι εφικτό να μετρηθεί ποια έκδοση ηλεκτρονικού καταστήματος είναι περισσότερο λειτουργική και φιλική για τον χρήστη και ποια λιγότερο. </w:t>
      </w:r>
      <w:r>
        <w:rPr>
          <w:rFonts w:cs="Times New Roman"/>
          <w:szCs w:val="24"/>
        </w:rPr>
        <w:t xml:space="preserve">Οι </w:t>
      </w:r>
      <w:r w:rsidRPr="00E85A9F">
        <w:rPr>
          <w:rFonts w:cs="Times New Roman"/>
          <w:szCs w:val="24"/>
        </w:rPr>
        <w:t>επιχειρήσεις</w:t>
      </w:r>
      <w:r>
        <w:rPr>
          <w:rFonts w:cs="Times New Roman"/>
          <w:szCs w:val="24"/>
        </w:rPr>
        <w:t xml:space="preserve"> λοιπόν</w:t>
      </w:r>
      <w:r w:rsidRPr="00E85A9F">
        <w:rPr>
          <w:rFonts w:cs="Times New Roman"/>
          <w:szCs w:val="24"/>
        </w:rPr>
        <w:t xml:space="preserve"> που σκοπεύουν να επεκταθούν διαδικτυακά </w:t>
      </w:r>
      <w:r>
        <w:rPr>
          <w:rFonts w:cs="Times New Roman"/>
          <w:szCs w:val="24"/>
        </w:rPr>
        <w:t xml:space="preserve">μέσω </w:t>
      </w:r>
      <w:r w:rsidRPr="00E85A9F">
        <w:rPr>
          <w:rFonts w:cs="Times New Roman"/>
          <w:szCs w:val="24"/>
        </w:rPr>
        <w:t>δημιουργία</w:t>
      </w:r>
      <w:r>
        <w:rPr>
          <w:rFonts w:cs="Times New Roman"/>
          <w:szCs w:val="24"/>
        </w:rPr>
        <w:t>ς</w:t>
      </w:r>
      <w:r w:rsidRPr="00E85A9F">
        <w:rPr>
          <w:rFonts w:cs="Times New Roman"/>
          <w:szCs w:val="24"/>
        </w:rPr>
        <w:t xml:space="preserve"> ηλεκτρονικού καταστήματος</w:t>
      </w:r>
      <w:r>
        <w:rPr>
          <w:rFonts w:cs="Times New Roman"/>
          <w:szCs w:val="24"/>
        </w:rPr>
        <w:t xml:space="preserve"> ή να αναπροσαρμόσουν την προϋπάρχουσα ιστοσελίδα που διαθέτουν έχουν την δυνατότητα να ερευνήσουν τους </w:t>
      </w:r>
      <w:r>
        <w:t>συνδυασμούς των στοιχείων της πλοήγησης σε ιστοσελίδα ηλεκτρονικού καταστήματος και να καταλήξουν στο καλύτερο αποτέλεσμα για αυτούς επιλέγοντας τον συνδυασμό που ταιριάζει περισσότερο στο χαρακτήρα και στις ανάγκες της επιχείρησης.</w:t>
      </w:r>
    </w:p>
    <w:p w14:paraId="29C8E2FE" w14:textId="106F4C46" w:rsidR="004B1501" w:rsidRDefault="008E54DC" w:rsidP="00786DAC">
      <w:pPr>
        <w:jc w:val="both"/>
      </w:pPr>
      <w:r>
        <w:t xml:space="preserve">Στην συνέχεια στην έρευνας μελετήθηκε </w:t>
      </w:r>
      <w:r w:rsidR="004B1501">
        <w:t>με βάση ποιο</w:t>
      </w:r>
      <w:r>
        <w:t xml:space="preserve"> χαρακτηριστικό </w:t>
      </w:r>
      <w:r w:rsidR="004B1501">
        <w:t xml:space="preserve">βαθμολόγησαν οι ερωτηθέντες ανά ηλικία, για την αξιολόγηση </w:t>
      </w:r>
      <w:r w:rsidR="00D94516">
        <w:t>της πλοήγησης στο</w:t>
      </w:r>
      <w:r w:rsidR="004B1501">
        <w:t xml:space="preserve"> </w:t>
      </w:r>
      <w:r w:rsidR="004B1501">
        <w:rPr>
          <w:lang w:val="en-US"/>
        </w:rPr>
        <w:t>e</w:t>
      </w:r>
      <w:r w:rsidR="004B1501" w:rsidRPr="004B1501">
        <w:t>-</w:t>
      </w:r>
      <w:r w:rsidR="004B1501">
        <w:rPr>
          <w:lang w:val="en-US"/>
        </w:rPr>
        <w:t>shop</w:t>
      </w:r>
      <w:r w:rsidR="004B1501">
        <w:t xml:space="preserve">. </w:t>
      </w:r>
      <w:r>
        <w:t xml:space="preserve">Συγκεντρώθηκαν </w:t>
      </w:r>
      <w:r w:rsidR="004B1501">
        <w:t xml:space="preserve">δηλαδή </w:t>
      </w:r>
      <w:r>
        <w:lastRenderedPageBreak/>
        <w:t xml:space="preserve">τα βάρη της conjoint analysis ανά </w:t>
      </w:r>
      <w:r w:rsidR="004B1501">
        <w:t>ερωτηθέντα</w:t>
      </w:r>
      <w:r w:rsidR="00AF06FA">
        <w:t xml:space="preserve"> και</w:t>
      </w:r>
      <w:r>
        <w:t xml:space="preserve"> μελετήθηκε το σημαντικότερο χαρακτηριστικό που </w:t>
      </w:r>
      <w:r w:rsidR="00AF06FA">
        <w:t>επηρέασε κατά την βαθμολόγηση. Τα αποτελέσματα παρουσιάζονται στ</w:t>
      </w:r>
      <w:r w:rsidR="00E766EC">
        <w:t>ην Εικόνα 5.13</w:t>
      </w:r>
      <w:r w:rsidR="00AF06FA">
        <w:t xml:space="preserve">. </w:t>
      </w:r>
    </w:p>
    <w:p w14:paraId="562C3F0B" w14:textId="0982D70D" w:rsidR="00B21C9C" w:rsidRDefault="00B21C9C" w:rsidP="00B21C9C">
      <w:pPr>
        <w:pStyle w:val="a5"/>
        <w:jc w:val="center"/>
      </w:pPr>
      <w:bookmarkStart w:id="84" w:name="_Toc94642453"/>
      <w:bookmarkStart w:id="85" w:name="_Toc99476643"/>
      <w:r>
        <w:rPr>
          <w:noProof/>
          <w:lang w:eastAsia="el-GR"/>
        </w:rPr>
        <w:drawing>
          <wp:inline distT="0" distB="0" distL="0" distR="0" wp14:anchorId="7A7B7411" wp14:editId="03948838">
            <wp:extent cx="5791200" cy="2560320"/>
            <wp:effectExtent l="0" t="0" r="0" b="11430"/>
            <wp:docPr id="15" name="Γράφημα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13</w:t>
      </w:r>
      <w:r w:rsidR="00DA6CAC">
        <w:rPr>
          <w:color w:val="000000" w:themeColor="text1"/>
          <w:sz w:val="24"/>
          <w:szCs w:val="24"/>
        </w:rPr>
        <w:fldChar w:fldCharType="end"/>
      </w:r>
      <w:r w:rsidRPr="0072558F">
        <w:rPr>
          <w:color w:val="000000" w:themeColor="text1"/>
          <w:sz w:val="24"/>
          <w:szCs w:val="24"/>
        </w:rPr>
        <w:t>: Ποσοστά σημαντικότητας χαρακτηριστικών ανά ηλικιακή ομάδα</w:t>
      </w:r>
      <w:bookmarkEnd w:id="84"/>
      <w:bookmarkEnd w:id="85"/>
    </w:p>
    <w:p w14:paraId="7ADA1BBF" w14:textId="77777777" w:rsidR="0072558F" w:rsidRDefault="0072558F" w:rsidP="00786DAC">
      <w:pPr>
        <w:jc w:val="both"/>
      </w:pPr>
    </w:p>
    <w:p w14:paraId="43510B28" w14:textId="18CDE1F7" w:rsidR="00A46AB7" w:rsidRPr="00C653C4" w:rsidRDefault="00B329DC" w:rsidP="00786DAC">
      <w:pPr>
        <w:jc w:val="both"/>
      </w:pPr>
      <w:r>
        <w:t xml:space="preserve">Από την </w:t>
      </w:r>
      <w:r w:rsidR="00E766EC">
        <w:t>Ε</w:t>
      </w:r>
      <w:r>
        <w:t>ικόνα 5.13</w:t>
      </w:r>
      <w:r w:rsidR="00C653C4">
        <w:t xml:space="preserve"> συμπεραίνουμε ότι </w:t>
      </w:r>
      <w:r w:rsidR="00D94516">
        <w:t xml:space="preserve">το </w:t>
      </w:r>
      <w:r w:rsidR="00D94516">
        <w:rPr>
          <w:lang w:val="en-US"/>
        </w:rPr>
        <w:t>menu</w:t>
      </w:r>
      <w:r w:rsidR="00E766EC">
        <w:t>,</w:t>
      </w:r>
      <w:r w:rsidR="00D94516" w:rsidRPr="002636F1">
        <w:t xml:space="preserve"> </w:t>
      </w:r>
      <w:r w:rsidR="00D94516">
        <w:t xml:space="preserve">όπως έχει προκύψει και από την </w:t>
      </w:r>
      <w:r w:rsidR="00D94516">
        <w:rPr>
          <w:lang w:val="en-US"/>
        </w:rPr>
        <w:t>Conjoint</w:t>
      </w:r>
      <w:r w:rsidR="00D94516" w:rsidRPr="002636F1">
        <w:t xml:space="preserve"> </w:t>
      </w:r>
      <w:r w:rsidR="00D94516">
        <w:rPr>
          <w:lang w:val="en-US"/>
        </w:rPr>
        <w:t>Analysis</w:t>
      </w:r>
      <w:r w:rsidR="00E766EC">
        <w:t>,</w:t>
      </w:r>
      <w:r w:rsidR="00D94516" w:rsidRPr="002636F1">
        <w:t xml:space="preserve"> </w:t>
      </w:r>
      <w:r w:rsidR="00D94516">
        <w:t xml:space="preserve">επηρεάζει την προτίμηση περισσότερο, και ειδικότερα την ηλικιακή ομάδα 30-45 ετών. </w:t>
      </w:r>
    </w:p>
    <w:p w14:paraId="57FCA534" w14:textId="77777777" w:rsidR="00560254" w:rsidRDefault="00560254" w:rsidP="00C240DF"/>
    <w:p w14:paraId="571D1D12" w14:textId="173F9977" w:rsidR="004B1501" w:rsidRDefault="00786DAC" w:rsidP="00C240DF">
      <w:pPr>
        <w:pStyle w:val="2"/>
      </w:pPr>
      <w:bookmarkStart w:id="86" w:name="_Toc99476593"/>
      <w:r>
        <w:t xml:space="preserve">5.3 </w:t>
      </w:r>
      <w:r w:rsidR="004B1501" w:rsidRPr="0095352E">
        <w:t xml:space="preserve">Ερωτηματολόγιο που αφορά την ενότητα </w:t>
      </w:r>
      <w:r w:rsidR="004B1501" w:rsidRPr="0095352E">
        <w:rPr>
          <w:lang w:val="en-US"/>
        </w:rPr>
        <w:t>Design</w:t>
      </w:r>
      <w:bookmarkEnd w:id="86"/>
    </w:p>
    <w:p w14:paraId="6D1EFC93" w14:textId="250BF75B" w:rsidR="00C240DF" w:rsidRDefault="00C240DF" w:rsidP="00C240DF">
      <w:r w:rsidRPr="001627CB">
        <w:t xml:space="preserve">Όσον αφορά την έρευνα λειτουργικότητας τεχνικών χαρακτηριστικών που αφορούν το </w:t>
      </w:r>
      <w:r w:rsidRPr="004B1501">
        <w:rPr>
          <w:lang w:val="en-US"/>
        </w:rPr>
        <w:t>Design</w:t>
      </w:r>
      <w:r w:rsidRPr="001627CB">
        <w:t xml:space="preserve"> των </w:t>
      </w:r>
      <w:r w:rsidRPr="001627CB">
        <w:rPr>
          <w:lang w:val="en-US"/>
        </w:rPr>
        <w:t>e</w:t>
      </w:r>
      <w:r w:rsidRPr="001627CB">
        <w:t>-</w:t>
      </w:r>
      <w:r w:rsidRPr="001627CB">
        <w:rPr>
          <w:lang w:val="en-US"/>
        </w:rPr>
        <w:t>shop</w:t>
      </w:r>
      <w:r w:rsidRPr="001627CB">
        <w:t xml:space="preserve">, τα αποτελέσματα παρουσιάζονται παρακάτω ως εξής: </w:t>
      </w:r>
    </w:p>
    <w:p w14:paraId="2F72E07C" w14:textId="352A793C" w:rsidR="001627CB" w:rsidRDefault="001F1512" w:rsidP="001627CB">
      <w:pPr>
        <w:rPr>
          <w:u w:val="single"/>
        </w:rPr>
      </w:pPr>
      <w:r>
        <w:rPr>
          <w:u w:val="single"/>
        </w:rPr>
        <w:t>Στατιστικά αποτελέσματα δημογραφικών και ερωτήσεων</w:t>
      </w:r>
      <w:r w:rsidR="001627CB" w:rsidRPr="00062F34">
        <w:rPr>
          <w:u w:val="single"/>
        </w:rPr>
        <w:t xml:space="preserve"> που αφορούν την πανδημία</w:t>
      </w:r>
      <w:r w:rsidR="001627CB">
        <w:rPr>
          <w:u w:val="single"/>
        </w:rPr>
        <w:t>, τα οποία συλλέχτηκαν από το συγκεκριμένο ερωτηματολόγιο</w:t>
      </w:r>
      <w:r w:rsidR="001627CB" w:rsidRPr="001627CB">
        <w:rPr>
          <w:u w:val="single"/>
        </w:rPr>
        <w:t>:</w:t>
      </w:r>
    </w:p>
    <w:p w14:paraId="008B1AFC" w14:textId="77777777" w:rsidR="00FF0C87" w:rsidRDefault="00FF0C87" w:rsidP="00FF0C87">
      <w:pPr>
        <w:rPr>
          <w:u w:val="single"/>
        </w:rPr>
      </w:pPr>
      <w:r w:rsidRPr="00F02AAB">
        <w:rPr>
          <w:u w:val="single"/>
        </w:rPr>
        <w:t>Φύλο</w:t>
      </w:r>
      <w:r w:rsidRPr="00B4608F">
        <w:rPr>
          <w:u w:val="single"/>
        </w:rPr>
        <w:t xml:space="preserve"> </w:t>
      </w:r>
      <w:r>
        <w:rPr>
          <w:u w:val="single"/>
        </w:rPr>
        <w:t>δείγματος</w:t>
      </w:r>
      <w:r w:rsidRPr="00B4608F">
        <w:rPr>
          <w:u w:val="single"/>
        </w:rPr>
        <w:t>:</w:t>
      </w:r>
      <w:r w:rsidRPr="00F02AAB">
        <w:rPr>
          <w:u w:val="single"/>
        </w:rPr>
        <w:t xml:space="preserve"> </w:t>
      </w:r>
    </w:p>
    <w:p w14:paraId="37714124" w14:textId="14EE2025" w:rsidR="00560254" w:rsidRPr="00560254" w:rsidRDefault="00560254" w:rsidP="00560254">
      <w:pPr>
        <w:pStyle w:val="a5"/>
        <w:jc w:val="center"/>
        <w:rPr>
          <w:color w:val="000000" w:themeColor="text1"/>
          <w:sz w:val="24"/>
          <w:szCs w:val="24"/>
        </w:rPr>
      </w:pPr>
      <w:bookmarkStart w:id="87" w:name="_Toc99476677"/>
      <w:r w:rsidRPr="001071BB">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11</w:t>
      </w:r>
      <w:r w:rsidR="00C748CD">
        <w:rPr>
          <w:color w:val="000000" w:themeColor="text1"/>
          <w:sz w:val="24"/>
          <w:szCs w:val="24"/>
        </w:rPr>
        <w:fldChar w:fldCharType="end"/>
      </w:r>
      <w:r w:rsidRPr="001071BB">
        <w:rPr>
          <w:color w:val="000000" w:themeColor="text1"/>
          <w:sz w:val="24"/>
          <w:szCs w:val="24"/>
        </w:rPr>
        <w:t>: Κατανομή φύλου στο δείγμα</w:t>
      </w:r>
      <w:bookmarkEnd w:id="87"/>
    </w:p>
    <w:tbl>
      <w:tblPr>
        <w:tblStyle w:val="afd"/>
        <w:tblW w:w="0" w:type="auto"/>
        <w:tblInd w:w="3397" w:type="dxa"/>
        <w:tblLook w:val="04A0" w:firstRow="1" w:lastRow="0" w:firstColumn="1" w:lastColumn="0" w:noHBand="0" w:noVBand="1"/>
      </w:tblPr>
      <w:tblGrid>
        <w:gridCol w:w="1300"/>
        <w:gridCol w:w="1677"/>
      </w:tblGrid>
      <w:tr w:rsidR="00FF0C87" w:rsidRPr="001071BB" w14:paraId="66F647CF" w14:textId="77777777" w:rsidTr="00FF0C87">
        <w:tc>
          <w:tcPr>
            <w:tcW w:w="1300" w:type="dxa"/>
          </w:tcPr>
          <w:p w14:paraId="7396F023" w14:textId="77777777" w:rsidR="00FF0C87" w:rsidRPr="001071BB" w:rsidRDefault="00FF0C87" w:rsidP="001071BB">
            <w:pPr>
              <w:jc w:val="center"/>
              <w:rPr>
                <w:color w:val="000000" w:themeColor="text1"/>
                <w:szCs w:val="24"/>
              </w:rPr>
            </w:pPr>
            <w:r w:rsidRPr="001071BB">
              <w:rPr>
                <w:color w:val="000000" w:themeColor="text1"/>
                <w:szCs w:val="24"/>
              </w:rPr>
              <w:t>Φύλο</w:t>
            </w:r>
          </w:p>
        </w:tc>
        <w:tc>
          <w:tcPr>
            <w:tcW w:w="1677" w:type="dxa"/>
          </w:tcPr>
          <w:p w14:paraId="00877092" w14:textId="13C6163F" w:rsidR="00FF0C87" w:rsidRPr="001071BB" w:rsidRDefault="00040706" w:rsidP="001071BB">
            <w:pPr>
              <w:jc w:val="center"/>
              <w:rPr>
                <w:color w:val="000000" w:themeColor="text1"/>
                <w:szCs w:val="24"/>
              </w:rPr>
            </w:pPr>
            <w:r>
              <w:rPr>
                <w:color w:val="000000" w:themeColor="text1"/>
                <w:szCs w:val="24"/>
              </w:rPr>
              <w:t>Συχνότητα</w:t>
            </w:r>
          </w:p>
        </w:tc>
      </w:tr>
      <w:tr w:rsidR="00FF0C87" w:rsidRPr="001071BB" w14:paraId="7A25474F" w14:textId="77777777" w:rsidTr="00FF0C87">
        <w:tc>
          <w:tcPr>
            <w:tcW w:w="1300" w:type="dxa"/>
          </w:tcPr>
          <w:p w14:paraId="112DC7F0" w14:textId="77777777" w:rsidR="00FF0C87" w:rsidRPr="001071BB" w:rsidRDefault="00FF0C87" w:rsidP="001071BB">
            <w:pPr>
              <w:jc w:val="center"/>
              <w:rPr>
                <w:color w:val="000000" w:themeColor="text1"/>
                <w:szCs w:val="24"/>
              </w:rPr>
            </w:pPr>
            <w:r w:rsidRPr="001071BB">
              <w:rPr>
                <w:color w:val="000000" w:themeColor="text1"/>
                <w:szCs w:val="24"/>
              </w:rPr>
              <w:t>Άνδρας</w:t>
            </w:r>
          </w:p>
        </w:tc>
        <w:tc>
          <w:tcPr>
            <w:tcW w:w="1677" w:type="dxa"/>
          </w:tcPr>
          <w:p w14:paraId="245C0B2B" w14:textId="42B3B44B" w:rsidR="00FF0C87" w:rsidRPr="001071BB" w:rsidRDefault="00FF0C87" w:rsidP="001071BB">
            <w:pPr>
              <w:jc w:val="center"/>
              <w:rPr>
                <w:color w:val="000000" w:themeColor="text1"/>
                <w:szCs w:val="24"/>
              </w:rPr>
            </w:pPr>
            <w:r w:rsidRPr="001071BB">
              <w:rPr>
                <w:color w:val="000000" w:themeColor="text1"/>
                <w:szCs w:val="24"/>
              </w:rPr>
              <w:t>77</w:t>
            </w:r>
          </w:p>
        </w:tc>
      </w:tr>
      <w:tr w:rsidR="00FF0C87" w:rsidRPr="001071BB" w14:paraId="37D0B764" w14:textId="77777777" w:rsidTr="00FF0C87">
        <w:tc>
          <w:tcPr>
            <w:tcW w:w="1300" w:type="dxa"/>
          </w:tcPr>
          <w:p w14:paraId="032DA7FA" w14:textId="77777777" w:rsidR="00FF0C87" w:rsidRPr="001071BB" w:rsidRDefault="00FF0C87" w:rsidP="001071BB">
            <w:pPr>
              <w:jc w:val="center"/>
              <w:rPr>
                <w:color w:val="000000" w:themeColor="text1"/>
                <w:szCs w:val="24"/>
              </w:rPr>
            </w:pPr>
            <w:r w:rsidRPr="001071BB">
              <w:rPr>
                <w:color w:val="000000" w:themeColor="text1"/>
                <w:szCs w:val="24"/>
              </w:rPr>
              <w:t>Γυναίκα</w:t>
            </w:r>
          </w:p>
        </w:tc>
        <w:tc>
          <w:tcPr>
            <w:tcW w:w="1677" w:type="dxa"/>
          </w:tcPr>
          <w:p w14:paraId="0991C21E" w14:textId="5BCC9CF5" w:rsidR="00FF0C87" w:rsidRPr="001071BB" w:rsidRDefault="00FF0C87" w:rsidP="001071BB">
            <w:pPr>
              <w:jc w:val="center"/>
              <w:rPr>
                <w:color w:val="000000" w:themeColor="text1"/>
                <w:szCs w:val="24"/>
              </w:rPr>
            </w:pPr>
            <w:r w:rsidRPr="001071BB">
              <w:rPr>
                <w:color w:val="000000" w:themeColor="text1"/>
                <w:szCs w:val="24"/>
              </w:rPr>
              <w:t>67</w:t>
            </w:r>
          </w:p>
        </w:tc>
      </w:tr>
      <w:tr w:rsidR="00FF0C87" w:rsidRPr="001071BB" w14:paraId="1C84C288" w14:textId="77777777" w:rsidTr="00FF0C87">
        <w:tc>
          <w:tcPr>
            <w:tcW w:w="1300" w:type="dxa"/>
          </w:tcPr>
          <w:p w14:paraId="5D185487" w14:textId="77777777" w:rsidR="00FF0C87" w:rsidRPr="001071BB" w:rsidRDefault="00FF0C87" w:rsidP="001071BB">
            <w:pPr>
              <w:jc w:val="center"/>
              <w:rPr>
                <w:color w:val="000000" w:themeColor="text1"/>
                <w:szCs w:val="24"/>
              </w:rPr>
            </w:pPr>
            <w:r w:rsidRPr="001071BB">
              <w:rPr>
                <w:color w:val="000000" w:themeColor="text1"/>
                <w:szCs w:val="24"/>
              </w:rPr>
              <w:t>Σύνολο</w:t>
            </w:r>
          </w:p>
        </w:tc>
        <w:tc>
          <w:tcPr>
            <w:tcW w:w="1677" w:type="dxa"/>
          </w:tcPr>
          <w:p w14:paraId="096FAE77" w14:textId="6163707C" w:rsidR="00FF0C87" w:rsidRPr="001071BB" w:rsidRDefault="00FF0C87" w:rsidP="001071BB">
            <w:pPr>
              <w:jc w:val="center"/>
              <w:rPr>
                <w:color w:val="000000" w:themeColor="text1"/>
                <w:szCs w:val="24"/>
              </w:rPr>
            </w:pPr>
            <w:r w:rsidRPr="001071BB">
              <w:rPr>
                <w:color w:val="000000" w:themeColor="text1"/>
                <w:szCs w:val="24"/>
              </w:rPr>
              <w:t>144</w:t>
            </w:r>
          </w:p>
        </w:tc>
      </w:tr>
    </w:tbl>
    <w:p w14:paraId="04EC026A" w14:textId="77777777" w:rsidR="00FF0C87" w:rsidRDefault="00FF0C87" w:rsidP="00FF0C87"/>
    <w:p w14:paraId="6D255779" w14:textId="6C3D04B1" w:rsidR="00FF0C87" w:rsidRDefault="00EE1B1A" w:rsidP="00FF0C87">
      <w:pPr>
        <w:jc w:val="both"/>
      </w:pPr>
      <w:r>
        <w:t>Στον Πίνακα 5.11</w:t>
      </w:r>
      <w:r w:rsidR="00FF0C87">
        <w:t xml:space="preserve"> παρουσιάζονται τα αποτελέσματα της κατανομής φύλου από τυχαίο δείγμα 144 ατόμων. Οι 77 που απάντησαν ήταν άνδρες ενώ </w:t>
      </w:r>
      <w:r w:rsidR="00040706">
        <w:t>67 ήταν γυναίκες</w:t>
      </w:r>
      <w:r w:rsidR="00FF0C87">
        <w:t>. Στην παρακάτω εικόνα τα αποτελέσματα παρουσιάζονται και σε γράφημα για όλες τις κατηγορίες.</w:t>
      </w:r>
    </w:p>
    <w:p w14:paraId="4C99BB49" w14:textId="1B9978F7" w:rsidR="00FF0C87" w:rsidRPr="001071BB" w:rsidRDefault="00FF0C87" w:rsidP="001071BB">
      <w:pPr>
        <w:jc w:val="center"/>
        <w:rPr>
          <w:color w:val="000000" w:themeColor="text1"/>
          <w:sz w:val="40"/>
          <w:szCs w:val="40"/>
        </w:rPr>
      </w:pPr>
      <w:r w:rsidRPr="001071BB">
        <w:rPr>
          <w:noProof/>
          <w:color w:val="000000" w:themeColor="text1"/>
          <w:sz w:val="40"/>
          <w:szCs w:val="40"/>
          <w:lang w:eastAsia="el-GR"/>
        </w:rPr>
        <w:lastRenderedPageBreak/>
        <w:drawing>
          <wp:inline distT="0" distB="0" distL="0" distR="0" wp14:anchorId="69C24F34" wp14:editId="1EF54BF8">
            <wp:extent cx="5971540" cy="1953260"/>
            <wp:effectExtent l="0" t="0" r="0" b="889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71540" cy="1953260"/>
                    </a:xfrm>
                    <a:prstGeom prst="rect">
                      <a:avLst/>
                    </a:prstGeom>
                  </pic:spPr>
                </pic:pic>
              </a:graphicData>
            </a:graphic>
          </wp:inline>
        </w:drawing>
      </w:r>
    </w:p>
    <w:p w14:paraId="2370D3D4" w14:textId="33EF5FA6" w:rsidR="00FF0C87" w:rsidRDefault="001071BB" w:rsidP="00A0411B">
      <w:pPr>
        <w:pStyle w:val="a5"/>
        <w:jc w:val="center"/>
        <w:rPr>
          <w:color w:val="000000" w:themeColor="text1"/>
          <w:sz w:val="24"/>
          <w:szCs w:val="24"/>
        </w:rPr>
      </w:pPr>
      <w:bookmarkStart w:id="88" w:name="_Toc99476644"/>
      <w:r w:rsidRPr="00C653C4">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14</w:t>
      </w:r>
      <w:r w:rsidR="00DA6CAC">
        <w:rPr>
          <w:color w:val="000000" w:themeColor="text1"/>
          <w:sz w:val="24"/>
          <w:szCs w:val="24"/>
        </w:rPr>
        <w:fldChar w:fldCharType="end"/>
      </w:r>
      <w:r w:rsidRPr="00C653C4">
        <w:rPr>
          <w:color w:val="000000" w:themeColor="text1"/>
          <w:sz w:val="24"/>
          <w:szCs w:val="24"/>
        </w:rPr>
        <w:t>: Φύλο δείγματος</w:t>
      </w:r>
      <w:bookmarkEnd w:id="88"/>
    </w:p>
    <w:p w14:paraId="526B583E" w14:textId="77777777" w:rsidR="00560254" w:rsidRDefault="00560254" w:rsidP="00560254"/>
    <w:p w14:paraId="7DEF3A66" w14:textId="77777777" w:rsidR="00786DAC" w:rsidRPr="00560254" w:rsidRDefault="00786DAC" w:rsidP="00560254"/>
    <w:p w14:paraId="7C05F07E" w14:textId="77777777" w:rsidR="001071BB" w:rsidRDefault="001071BB" w:rsidP="001071BB">
      <w:pPr>
        <w:rPr>
          <w:color w:val="000000" w:themeColor="text1"/>
          <w:szCs w:val="24"/>
          <w:u w:val="single"/>
        </w:rPr>
      </w:pPr>
      <w:r w:rsidRPr="00CA5873">
        <w:rPr>
          <w:color w:val="000000" w:themeColor="text1"/>
          <w:szCs w:val="24"/>
          <w:u w:val="single"/>
        </w:rPr>
        <w:t>Ηλικία</w:t>
      </w:r>
      <w:r>
        <w:rPr>
          <w:color w:val="000000" w:themeColor="text1"/>
          <w:szCs w:val="24"/>
          <w:u w:val="single"/>
        </w:rPr>
        <w:t xml:space="preserve"> δείγματος</w:t>
      </w:r>
      <w:r w:rsidRPr="00850603">
        <w:rPr>
          <w:color w:val="000000" w:themeColor="text1"/>
          <w:szCs w:val="24"/>
          <w:u w:val="single"/>
        </w:rPr>
        <w:t>:</w:t>
      </w:r>
    </w:p>
    <w:p w14:paraId="4513D229" w14:textId="77777777" w:rsidR="00560254" w:rsidRPr="00850603" w:rsidRDefault="00560254" w:rsidP="001071BB">
      <w:pPr>
        <w:rPr>
          <w:color w:val="000000" w:themeColor="text1"/>
          <w:szCs w:val="24"/>
          <w:u w:val="single"/>
        </w:rPr>
      </w:pPr>
    </w:p>
    <w:p w14:paraId="0AE80AA3" w14:textId="48D831B2" w:rsidR="001071BB" w:rsidRPr="00560254" w:rsidRDefault="00560254" w:rsidP="00560254">
      <w:pPr>
        <w:pStyle w:val="a5"/>
        <w:jc w:val="center"/>
        <w:rPr>
          <w:color w:val="000000" w:themeColor="text1"/>
          <w:sz w:val="24"/>
          <w:szCs w:val="24"/>
        </w:rPr>
      </w:pPr>
      <w:bookmarkStart w:id="89" w:name="_Toc99476678"/>
      <w:r w:rsidRPr="001071BB">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12</w:t>
      </w:r>
      <w:r w:rsidR="00C748CD">
        <w:rPr>
          <w:color w:val="000000" w:themeColor="text1"/>
          <w:sz w:val="24"/>
          <w:szCs w:val="24"/>
        </w:rPr>
        <w:fldChar w:fldCharType="end"/>
      </w:r>
      <w:r w:rsidRPr="001071BB">
        <w:rPr>
          <w:color w:val="000000" w:themeColor="text1"/>
          <w:sz w:val="24"/>
          <w:szCs w:val="24"/>
        </w:rPr>
        <w:t>: Ηλικία ερωτηθέντων στο δείγμα</w:t>
      </w:r>
      <w:bookmarkEnd w:id="89"/>
    </w:p>
    <w:tbl>
      <w:tblPr>
        <w:tblStyle w:val="afd"/>
        <w:tblW w:w="0" w:type="auto"/>
        <w:tblInd w:w="1555" w:type="dxa"/>
        <w:tblLook w:val="04A0" w:firstRow="1" w:lastRow="0" w:firstColumn="1" w:lastColumn="0" w:noHBand="0" w:noVBand="1"/>
      </w:tblPr>
      <w:tblGrid>
        <w:gridCol w:w="3142"/>
        <w:gridCol w:w="2669"/>
      </w:tblGrid>
      <w:tr w:rsidR="001071BB" w:rsidRPr="001071BB" w14:paraId="0EDE9B82" w14:textId="77777777" w:rsidTr="00CD50DE">
        <w:tc>
          <w:tcPr>
            <w:tcW w:w="3142" w:type="dxa"/>
          </w:tcPr>
          <w:p w14:paraId="02ECC23F" w14:textId="77777777" w:rsidR="001071BB" w:rsidRPr="001071BB" w:rsidRDefault="001071BB" w:rsidP="001071BB">
            <w:pPr>
              <w:jc w:val="center"/>
              <w:rPr>
                <w:color w:val="000000" w:themeColor="text1"/>
                <w:szCs w:val="24"/>
              </w:rPr>
            </w:pPr>
            <w:r w:rsidRPr="001071BB">
              <w:rPr>
                <w:color w:val="000000" w:themeColor="text1"/>
                <w:szCs w:val="24"/>
              </w:rPr>
              <w:t>Κατηγορίες ηλικιών</w:t>
            </w:r>
          </w:p>
        </w:tc>
        <w:tc>
          <w:tcPr>
            <w:tcW w:w="2669" w:type="dxa"/>
          </w:tcPr>
          <w:p w14:paraId="4FE492BF" w14:textId="7BE9FDA6" w:rsidR="001071BB" w:rsidRPr="001071BB" w:rsidRDefault="00040706" w:rsidP="001071BB">
            <w:pPr>
              <w:jc w:val="center"/>
              <w:rPr>
                <w:color w:val="000000" w:themeColor="text1"/>
                <w:szCs w:val="24"/>
              </w:rPr>
            </w:pPr>
            <w:r>
              <w:rPr>
                <w:color w:val="000000" w:themeColor="text1"/>
                <w:szCs w:val="24"/>
              </w:rPr>
              <w:t>Συχνότητα</w:t>
            </w:r>
          </w:p>
        </w:tc>
      </w:tr>
      <w:tr w:rsidR="001071BB" w:rsidRPr="001071BB" w14:paraId="42DF99DD" w14:textId="77777777" w:rsidTr="00CD50DE">
        <w:tc>
          <w:tcPr>
            <w:tcW w:w="3142" w:type="dxa"/>
          </w:tcPr>
          <w:p w14:paraId="0D0086D9" w14:textId="77777777" w:rsidR="001071BB" w:rsidRPr="001071BB" w:rsidRDefault="001071BB" w:rsidP="001071BB">
            <w:pPr>
              <w:jc w:val="center"/>
              <w:rPr>
                <w:color w:val="000000" w:themeColor="text1"/>
                <w:szCs w:val="24"/>
              </w:rPr>
            </w:pPr>
            <w:r w:rsidRPr="001071BB">
              <w:rPr>
                <w:color w:val="000000" w:themeColor="text1"/>
                <w:szCs w:val="24"/>
              </w:rPr>
              <w:t>Κάτω των 18</w:t>
            </w:r>
          </w:p>
        </w:tc>
        <w:tc>
          <w:tcPr>
            <w:tcW w:w="2669" w:type="dxa"/>
          </w:tcPr>
          <w:p w14:paraId="6841E448" w14:textId="195DDBAA" w:rsidR="001071BB" w:rsidRPr="001071BB" w:rsidRDefault="009A3EAA" w:rsidP="001071BB">
            <w:pPr>
              <w:jc w:val="center"/>
              <w:rPr>
                <w:color w:val="000000" w:themeColor="text1"/>
                <w:szCs w:val="24"/>
              </w:rPr>
            </w:pPr>
            <w:r>
              <w:rPr>
                <w:color w:val="000000" w:themeColor="text1"/>
                <w:szCs w:val="24"/>
              </w:rPr>
              <w:t>7</w:t>
            </w:r>
          </w:p>
        </w:tc>
      </w:tr>
      <w:tr w:rsidR="001071BB" w:rsidRPr="001071BB" w14:paraId="6834673B" w14:textId="77777777" w:rsidTr="00CD50DE">
        <w:tc>
          <w:tcPr>
            <w:tcW w:w="3142" w:type="dxa"/>
          </w:tcPr>
          <w:p w14:paraId="171E88DB" w14:textId="77777777" w:rsidR="001071BB" w:rsidRPr="001071BB" w:rsidRDefault="001071BB" w:rsidP="001071BB">
            <w:pPr>
              <w:jc w:val="center"/>
              <w:rPr>
                <w:color w:val="000000" w:themeColor="text1"/>
                <w:szCs w:val="24"/>
              </w:rPr>
            </w:pPr>
            <w:r w:rsidRPr="001071BB">
              <w:rPr>
                <w:color w:val="000000" w:themeColor="text1"/>
                <w:szCs w:val="24"/>
              </w:rPr>
              <w:t>Από 18-29</w:t>
            </w:r>
          </w:p>
        </w:tc>
        <w:tc>
          <w:tcPr>
            <w:tcW w:w="2669" w:type="dxa"/>
          </w:tcPr>
          <w:p w14:paraId="0974FDAC" w14:textId="419126F6" w:rsidR="001071BB" w:rsidRPr="001071BB" w:rsidRDefault="009A3EAA" w:rsidP="001071BB">
            <w:pPr>
              <w:jc w:val="center"/>
              <w:rPr>
                <w:color w:val="000000" w:themeColor="text1"/>
                <w:szCs w:val="24"/>
              </w:rPr>
            </w:pPr>
            <w:r>
              <w:rPr>
                <w:color w:val="000000" w:themeColor="text1"/>
                <w:szCs w:val="24"/>
              </w:rPr>
              <w:t>49</w:t>
            </w:r>
          </w:p>
        </w:tc>
      </w:tr>
      <w:tr w:rsidR="001071BB" w:rsidRPr="001071BB" w14:paraId="214335F7" w14:textId="77777777" w:rsidTr="00CD50DE">
        <w:tc>
          <w:tcPr>
            <w:tcW w:w="3142" w:type="dxa"/>
          </w:tcPr>
          <w:p w14:paraId="3D6921AB" w14:textId="77777777" w:rsidR="001071BB" w:rsidRPr="001071BB" w:rsidRDefault="001071BB" w:rsidP="001071BB">
            <w:pPr>
              <w:jc w:val="center"/>
              <w:rPr>
                <w:color w:val="000000" w:themeColor="text1"/>
                <w:szCs w:val="24"/>
              </w:rPr>
            </w:pPr>
            <w:r w:rsidRPr="001071BB">
              <w:rPr>
                <w:color w:val="000000" w:themeColor="text1"/>
                <w:szCs w:val="24"/>
              </w:rPr>
              <w:t>Από 30-45</w:t>
            </w:r>
          </w:p>
        </w:tc>
        <w:tc>
          <w:tcPr>
            <w:tcW w:w="2669" w:type="dxa"/>
          </w:tcPr>
          <w:p w14:paraId="053D71CB" w14:textId="5D7AFB18" w:rsidR="001071BB" w:rsidRPr="001071BB" w:rsidRDefault="009A3EAA" w:rsidP="001071BB">
            <w:pPr>
              <w:jc w:val="center"/>
              <w:rPr>
                <w:color w:val="000000" w:themeColor="text1"/>
                <w:szCs w:val="24"/>
              </w:rPr>
            </w:pPr>
            <w:r>
              <w:rPr>
                <w:color w:val="000000" w:themeColor="text1"/>
                <w:szCs w:val="24"/>
              </w:rPr>
              <w:t>49</w:t>
            </w:r>
          </w:p>
        </w:tc>
      </w:tr>
      <w:tr w:rsidR="001071BB" w:rsidRPr="001071BB" w14:paraId="42C55B13" w14:textId="77777777" w:rsidTr="00CD50DE">
        <w:tc>
          <w:tcPr>
            <w:tcW w:w="3142" w:type="dxa"/>
          </w:tcPr>
          <w:p w14:paraId="2A7A0791" w14:textId="77777777" w:rsidR="001071BB" w:rsidRPr="001071BB" w:rsidRDefault="001071BB" w:rsidP="001071BB">
            <w:pPr>
              <w:jc w:val="center"/>
              <w:rPr>
                <w:color w:val="000000" w:themeColor="text1"/>
                <w:szCs w:val="24"/>
              </w:rPr>
            </w:pPr>
            <w:r w:rsidRPr="001071BB">
              <w:rPr>
                <w:color w:val="000000" w:themeColor="text1"/>
                <w:szCs w:val="24"/>
              </w:rPr>
              <w:t>Από 46-59</w:t>
            </w:r>
          </w:p>
        </w:tc>
        <w:tc>
          <w:tcPr>
            <w:tcW w:w="2669" w:type="dxa"/>
          </w:tcPr>
          <w:p w14:paraId="2681206A" w14:textId="5902244E" w:rsidR="001071BB" w:rsidRPr="001071BB" w:rsidRDefault="009A3EAA" w:rsidP="001071BB">
            <w:pPr>
              <w:jc w:val="center"/>
              <w:rPr>
                <w:color w:val="000000" w:themeColor="text1"/>
                <w:szCs w:val="24"/>
              </w:rPr>
            </w:pPr>
            <w:r>
              <w:rPr>
                <w:color w:val="000000" w:themeColor="text1"/>
                <w:szCs w:val="24"/>
              </w:rPr>
              <w:t>26</w:t>
            </w:r>
          </w:p>
        </w:tc>
      </w:tr>
      <w:tr w:rsidR="001071BB" w:rsidRPr="001071BB" w14:paraId="65773DE4" w14:textId="77777777" w:rsidTr="00CD50DE">
        <w:tc>
          <w:tcPr>
            <w:tcW w:w="3142" w:type="dxa"/>
          </w:tcPr>
          <w:p w14:paraId="2843B634" w14:textId="77777777" w:rsidR="001071BB" w:rsidRPr="001071BB" w:rsidRDefault="001071BB" w:rsidP="001071BB">
            <w:pPr>
              <w:jc w:val="center"/>
              <w:rPr>
                <w:color w:val="000000" w:themeColor="text1"/>
                <w:szCs w:val="24"/>
              </w:rPr>
            </w:pPr>
            <w:r w:rsidRPr="001071BB">
              <w:rPr>
                <w:color w:val="000000" w:themeColor="text1"/>
                <w:szCs w:val="24"/>
              </w:rPr>
              <w:t>60 και άνω</w:t>
            </w:r>
          </w:p>
        </w:tc>
        <w:tc>
          <w:tcPr>
            <w:tcW w:w="2669" w:type="dxa"/>
          </w:tcPr>
          <w:p w14:paraId="48B1BB9C" w14:textId="6F4B0183" w:rsidR="001071BB" w:rsidRPr="001071BB" w:rsidRDefault="009A3EAA" w:rsidP="001071BB">
            <w:pPr>
              <w:jc w:val="center"/>
              <w:rPr>
                <w:color w:val="000000" w:themeColor="text1"/>
                <w:szCs w:val="24"/>
              </w:rPr>
            </w:pPr>
            <w:r>
              <w:rPr>
                <w:color w:val="000000" w:themeColor="text1"/>
                <w:szCs w:val="24"/>
              </w:rPr>
              <w:t>13</w:t>
            </w:r>
          </w:p>
        </w:tc>
      </w:tr>
      <w:tr w:rsidR="001071BB" w:rsidRPr="001071BB" w14:paraId="45FD9A50" w14:textId="77777777" w:rsidTr="00CD50DE">
        <w:tc>
          <w:tcPr>
            <w:tcW w:w="3142" w:type="dxa"/>
          </w:tcPr>
          <w:p w14:paraId="2A8E3516" w14:textId="02997737" w:rsidR="001071BB" w:rsidRPr="001071BB" w:rsidRDefault="001071BB" w:rsidP="001071BB">
            <w:pPr>
              <w:jc w:val="center"/>
              <w:rPr>
                <w:color w:val="000000" w:themeColor="text1"/>
                <w:szCs w:val="24"/>
              </w:rPr>
            </w:pPr>
            <w:r w:rsidRPr="001071BB">
              <w:rPr>
                <w:color w:val="000000" w:themeColor="text1"/>
                <w:szCs w:val="24"/>
              </w:rPr>
              <w:t>Σύνολο</w:t>
            </w:r>
          </w:p>
        </w:tc>
        <w:tc>
          <w:tcPr>
            <w:tcW w:w="2669" w:type="dxa"/>
          </w:tcPr>
          <w:p w14:paraId="2C975DFE" w14:textId="4AF4ACE0" w:rsidR="001071BB" w:rsidRPr="001071BB" w:rsidRDefault="009A3EAA" w:rsidP="001071BB">
            <w:pPr>
              <w:jc w:val="center"/>
              <w:rPr>
                <w:color w:val="000000" w:themeColor="text1"/>
                <w:szCs w:val="24"/>
              </w:rPr>
            </w:pPr>
            <w:r>
              <w:rPr>
                <w:color w:val="000000" w:themeColor="text1"/>
                <w:szCs w:val="24"/>
              </w:rPr>
              <w:t>144</w:t>
            </w:r>
          </w:p>
        </w:tc>
      </w:tr>
    </w:tbl>
    <w:p w14:paraId="7B252B7F" w14:textId="77777777" w:rsidR="00560254" w:rsidRPr="00560254" w:rsidRDefault="00560254" w:rsidP="00560254"/>
    <w:p w14:paraId="214BB00E" w14:textId="3413F24F" w:rsidR="001071BB" w:rsidRDefault="00EE1B1A" w:rsidP="00786DAC">
      <w:pPr>
        <w:jc w:val="both"/>
      </w:pPr>
      <w:r>
        <w:t>Στον Πίνακα 5.12</w:t>
      </w:r>
      <w:r w:rsidR="001071BB">
        <w:t xml:space="preserve"> παρουσιάζονται οι ηλικιακές ομάδες του δείγματος. Οι περισσότεροι που απάντησαν (</w:t>
      </w:r>
      <w:r w:rsidR="009A3EAA">
        <w:t>49</w:t>
      </w:r>
      <w:r w:rsidR="001071BB">
        <w:t xml:space="preserve">) ανήκουν στην κατηγορία 18-29. Στην </w:t>
      </w:r>
      <w:r w:rsidR="00E766EC">
        <w:t xml:space="preserve">Εικόνα 5.15 παρουσιάζονται τα </w:t>
      </w:r>
      <w:r w:rsidR="001071BB">
        <w:t xml:space="preserve"> αποτελέσματα  σε γράφημα για όλες τις κατηγορίες.</w:t>
      </w:r>
    </w:p>
    <w:p w14:paraId="6FADBD3C" w14:textId="77777777" w:rsidR="001071BB" w:rsidRDefault="001071BB" w:rsidP="001071BB"/>
    <w:p w14:paraId="774190D1" w14:textId="77777777" w:rsidR="001071BB" w:rsidRDefault="001071BB" w:rsidP="001071BB"/>
    <w:p w14:paraId="295DA307" w14:textId="77777777" w:rsidR="001071BB" w:rsidRPr="00066682" w:rsidRDefault="001071BB" w:rsidP="001071BB"/>
    <w:p w14:paraId="08441C30" w14:textId="05D8166D" w:rsidR="001071BB" w:rsidRPr="00EE1B1A" w:rsidRDefault="009A3EAA" w:rsidP="001071BB">
      <w:pPr>
        <w:jc w:val="center"/>
        <w:rPr>
          <w:color w:val="000000" w:themeColor="text1"/>
          <w:sz w:val="40"/>
          <w:szCs w:val="40"/>
        </w:rPr>
      </w:pPr>
      <w:r w:rsidRPr="009A3EAA">
        <w:rPr>
          <w:noProof/>
          <w:color w:val="000000" w:themeColor="text1"/>
          <w:sz w:val="40"/>
          <w:szCs w:val="40"/>
          <w:lang w:eastAsia="el-GR"/>
        </w:rPr>
        <w:lastRenderedPageBreak/>
        <w:drawing>
          <wp:inline distT="0" distB="0" distL="0" distR="0" wp14:anchorId="4DE1008E" wp14:editId="321A891C">
            <wp:extent cx="5971540" cy="2101215"/>
            <wp:effectExtent l="0" t="0" r="0" b="0"/>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71540" cy="2101215"/>
                    </a:xfrm>
                    <a:prstGeom prst="rect">
                      <a:avLst/>
                    </a:prstGeom>
                  </pic:spPr>
                </pic:pic>
              </a:graphicData>
            </a:graphic>
          </wp:inline>
        </w:drawing>
      </w:r>
    </w:p>
    <w:p w14:paraId="37FA0C58" w14:textId="01F5E8CC" w:rsidR="001071BB" w:rsidRPr="00C653C4" w:rsidRDefault="001071BB" w:rsidP="001071BB">
      <w:pPr>
        <w:pStyle w:val="a5"/>
        <w:jc w:val="center"/>
        <w:rPr>
          <w:color w:val="000000" w:themeColor="text1"/>
          <w:sz w:val="24"/>
          <w:szCs w:val="24"/>
        </w:rPr>
      </w:pPr>
      <w:bookmarkStart w:id="90" w:name="_Toc99476645"/>
      <w:r w:rsidRPr="00C653C4">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15</w:t>
      </w:r>
      <w:r w:rsidR="00DA6CAC">
        <w:rPr>
          <w:color w:val="000000" w:themeColor="text1"/>
          <w:sz w:val="24"/>
          <w:szCs w:val="24"/>
        </w:rPr>
        <w:fldChar w:fldCharType="end"/>
      </w:r>
      <w:r w:rsidRPr="00C653C4">
        <w:rPr>
          <w:color w:val="000000" w:themeColor="text1"/>
          <w:sz w:val="24"/>
          <w:szCs w:val="24"/>
        </w:rPr>
        <w:t>: Ηλικία ερωτηθέντων</w:t>
      </w:r>
      <w:bookmarkEnd w:id="90"/>
    </w:p>
    <w:p w14:paraId="5CDAEB8C" w14:textId="77777777" w:rsidR="009A3EAA" w:rsidRDefault="009A3EAA" w:rsidP="001071BB"/>
    <w:p w14:paraId="7CF7847E" w14:textId="77777777" w:rsidR="001071BB" w:rsidRDefault="001071BB" w:rsidP="001071BB">
      <w:pPr>
        <w:rPr>
          <w:color w:val="000000" w:themeColor="text1"/>
          <w:szCs w:val="24"/>
          <w:u w:val="single"/>
        </w:rPr>
      </w:pPr>
      <w:r>
        <w:rPr>
          <w:color w:val="000000" w:themeColor="text1"/>
          <w:szCs w:val="24"/>
          <w:u w:val="single"/>
        </w:rPr>
        <w:t>Επίπεδο μόρφωσης δείγματος</w:t>
      </w:r>
      <w:r w:rsidRPr="001071BB">
        <w:rPr>
          <w:color w:val="000000" w:themeColor="text1"/>
          <w:szCs w:val="24"/>
          <w:u w:val="single"/>
        </w:rPr>
        <w:t>:</w:t>
      </w:r>
    </w:p>
    <w:p w14:paraId="7D3A7836" w14:textId="77777777" w:rsidR="00560254" w:rsidRPr="001071BB" w:rsidRDefault="00560254" w:rsidP="001071BB">
      <w:pPr>
        <w:rPr>
          <w:color w:val="000000" w:themeColor="text1"/>
          <w:szCs w:val="24"/>
          <w:u w:val="single"/>
        </w:rPr>
      </w:pPr>
    </w:p>
    <w:p w14:paraId="3EA2C56B" w14:textId="126623B4" w:rsidR="001071BB" w:rsidRPr="00560254" w:rsidRDefault="00560254" w:rsidP="00560254">
      <w:pPr>
        <w:pStyle w:val="a5"/>
        <w:jc w:val="center"/>
        <w:rPr>
          <w:color w:val="000000" w:themeColor="text1"/>
          <w:sz w:val="24"/>
          <w:szCs w:val="24"/>
        </w:rPr>
      </w:pPr>
      <w:bookmarkStart w:id="91" w:name="_Toc99476679"/>
      <w:r w:rsidRPr="00850603">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13</w:t>
      </w:r>
      <w:r w:rsidR="00C748CD">
        <w:rPr>
          <w:color w:val="000000" w:themeColor="text1"/>
          <w:sz w:val="24"/>
          <w:szCs w:val="24"/>
        </w:rPr>
        <w:fldChar w:fldCharType="end"/>
      </w:r>
      <w:r w:rsidRPr="00850603">
        <w:rPr>
          <w:color w:val="000000" w:themeColor="text1"/>
          <w:sz w:val="24"/>
          <w:szCs w:val="24"/>
        </w:rPr>
        <w:t xml:space="preserve">: </w:t>
      </w:r>
      <w:r>
        <w:rPr>
          <w:color w:val="000000" w:themeColor="text1"/>
          <w:sz w:val="24"/>
          <w:szCs w:val="24"/>
        </w:rPr>
        <w:t>Ε</w:t>
      </w:r>
      <w:r w:rsidRPr="00850603">
        <w:rPr>
          <w:color w:val="000000" w:themeColor="text1"/>
          <w:sz w:val="24"/>
          <w:szCs w:val="24"/>
        </w:rPr>
        <w:t>πίπεδο μόρφωσης δείγματος</w:t>
      </w:r>
      <w:bookmarkEnd w:id="91"/>
    </w:p>
    <w:tbl>
      <w:tblPr>
        <w:tblStyle w:val="afd"/>
        <w:tblW w:w="0" w:type="auto"/>
        <w:tblInd w:w="1555" w:type="dxa"/>
        <w:tblLook w:val="04A0" w:firstRow="1" w:lastRow="0" w:firstColumn="1" w:lastColumn="0" w:noHBand="0" w:noVBand="1"/>
      </w:tblPr>
      <w:tblGrid>
        <w:gridCol w:w="3142"/>
        <w:gridCol w:w="2669"/>
      </w:tblGrid>
      <w:tr w:rsidR="001071BB" w:rsidRPr="00066682" w14:paraId="5F405074" w14:textId="77777777" w:rsidTr="00CD50DE">
        <w:tc>
          <w:tcPr>
            <w:tcW w:w="3142" w:type="dxa"/>
          </w:tcPr>
          <w:p w14:paraId="057C663A" w14:textId="77777777" w:rsidR="001071BB" w:rsidRPr="00066682" w:rsidRDefault="001071BB" w:rsidP="00CD50DE">
            <w:pPr>
              <w:jc w:val="center"/>
              <w:rPr>
                <w:color w:val="000000" w:themeColor="text1"/>
                <w:szCs w:val="24"/>
              </w:rPr>
            </w:pPr>
            <w:r w:rsidRPr="00066682">
              <w:rPr>
                <w:color w:val="000000" w:themeColor="text1"/>
                <w:szCs w:val="24"/>
              </w:rPr>
              <w:t>Κατηγορ</w:t>
            </w:r>
            <w:r>
              <w:rPr>
                <w:color w:val="000000" w:themeColor="text1"/>
                <w:szCs w:val="24"/>
              </w:rPr>
              <w:t xml:space="preserve">ίες </w:t>
            </w:r>
          </w:p>
        </w:tc>
        <w:tc>
          <w:tcPr>
            <w:tcW w:w="2669" w:type="dxa"/>
          </w:tcPr>
          <w:p w14:paraId="106A7612" w14:textId="5AB4B32D" w:rsidR="001071BB" w:rsidRPr="00066682" w:rsidRDefault="00040706" w:rsidP="00CD50DE">
            <w:pPr>
              <w:jc w:val="center"/>
              <w:rPr>
                <w:color w:val="000000" w:themeColor="text1"/>
                <w:szCs w:val="24"/>
              </w:rPr>
            </w:pPr>
            <w:r>
              <w:rPr>
                <w:color w:val="000000" w:themeColor="text1"/>
                <w:szCs w:val="24"/>
              </w:rPr>
              <w:t>Συχνότητα</w:t>
            </w:r>
          </w:p>
        </w:tc>
      </w:tr>
      <w:tr w:rsidR="001071BB" w:rsidRPr="00066682" w14:paraId="4A59B156" w14:textId="77777777" w:rsidTr="00CD50DE">
        <w:tc>
          <w:tcPr>
            <w:tcW w:w="3142" w:type="dxa"/>
          </w:tcPr>
          <w:p w14:paraId="415B49A8" w14:textId="77777777" w:rsidR="001071BB" w:rsidRPr="00066682" w:rsidRDefault="001071BB" w:rsidP="00CD50DE">
            <w:pPr>
              <w:jc w:val="center"/>
              <w:rPr>
                <w:color w:val="000000" w:themeColor="text1"/>
                <w:szCs w:val="24"/>
              </w:rPr>
            </w:pPr>
            <w:r>
              <w:rPr>
                <w:color w:val="000000" w:themeColor="text1"/>
                <w:szCs w:val="24"/>
              </w:rPr>
              <w:t>Δημοτικό, Γυμνάσιο</w:t>
            </w:r>
          </w:p>
        </w:tc>
        <w:tc>
          <w:tcPr>
            <w:tcW w:w="2669" w:type="dxa"/>
          </w:tcPr>
          <w:p w14:paraId="662591DD" w14:textId="77777777" w:rsidR="001071BB" w:rsidRPr="00066682" w:rsidRDefault="001071BB" w:rsidP="00CD50DE">
            <w:pPr>
              <w:jc w:val="center"/>
              <w:rPr>
                <w:color w:val="000000" w:themeColor="text1"/>
                <w:szCs w:val="24"/>
              </w:rPr>
            </w:pPr>
            <w:r>
              <w:rPr>
                <w:color w:val="000000" w:themeColor="text1"/>
                <w:szCs w:val="24"/>
              </w:rPr>
              <w:t>7</w:t>
            </w:r>
          </w:p>
        </w:tc>
      </w:tr>
      <w:tr w:rsidR="001071BB" w:rsidRPr="00066682" w14:paraId="05E58648" w14:textId="77777777" w:rsidTr="00CD50DE">
        <w:tc>
          <w:tcPr>
            <w:tcW w:w="3142" w:type="dxa"/>
          </w:tcPr>
          <w:p w14:paraId="6DF51937" w14:textId="77777777" w:rsidR="001071BB" w:rsidRPr="00066682" w:rsidRDefault="001071BB" w:rsidP="00CD50DE">
            <w:pPr>
              <w:jc w:val="center"/>
              <w:rPr>
                <w:color w:val="000000" w:themeColor="text1"/>
                <w:szCs w:val="24"/>
              </w:rPr>
            </w:pPr>
            <w:r>
              <w:rPr>
                <w:color w:val="000000" w:themeColor="text1"/>
                <w:szCs w:val="24"/>
              </w:rPr>
              <w:t>Λύκειο</w:t>
            </w:r>
          </w:p>
        </w:tc>
        <w:tc>
          <w:tcPr>
            <w:tcW w:w="2669" w:type="dxa"/>
          </w:tcPr>
          <w:p w14:paraId="6ED53F2D" w14:textId="1A5AD9D0" w:rsidR="001071BB" w:rsidRPr="00066682" w:rsidRDefault="009A3EAA" w:rsidP="00CD50DE">
            <w:pPr>
              <w:jc w:val="center"/>
              <w:rPr>
                <w:color w:val="000000" w:themeColor="text1"/>
                <w:szCs w:val="24"/>
              </w:rPr>
            </w:pPr>
            <w:r>
              <w:rPr>
                <w:color w:val="000000" w:themeColor="text1"/>
                <w:szCs w:val="24"/>
              </w:rPr>
              <w:t>66</w:t>
            </w:r>
          </w:p>
        </w:tc>
      </w:tr>
      <w:tr w:rsidR="001071BB" w:rsidRPr="00066682" w14:paraId="5ADAEB70" w14:textId="77777777" w:rsidTr="00CD50DE">
        <w:tc>
          <w:tcPr>
            <w:tcW w:w="3142" w:type="dxa"/>
          </w:tcPr>
          <w:p w14:paraId="515D1F0B" w14:textId="77777777" w:rsidR="001071BB" w:rsidRPr="00066682" w:rsidRDefault="001071BB" w:rsidP="00CD50DE">
            <w:pPr>
              <w:jc w:val="center"/>
              <w:rPr>
                <w:color w:val="000000" w:themeColor="text1"/>
                <w:szCs w:val="24"/>
              </w:rPr>
            </w:pPr>
            <w:r>
              <w:rPr>
                <w:color w:val="000000" w:themeColor="text1"/>
                <w:szCs w:val="24"/>
              </w:rPr>
              <w:t>ΙΕΚ</w:t>
            </w:r>
          </w:p>
        </w:tc>
        <w:tc>
          <w:tcPr>
            <w:tcW w:w="2669" w:type="dxa"/>
          </w:tcPr>
          <w:p w14:paraId="7C7CCD3F" w14:textId="28202F9E" w:rsidR="001071BB" w:rsidRPr="00066682" w:rsidRDefault="009A3EAA" w:rsidP="00CD50DE">
            <w:pPr>
              <w:jc w:val="center"/>
              <w:rPr>
                <w:color w:val="000000" w:themeColor="text1"/>
                <w:szCs w:val="24"/>
              </w:rPr>
            </w:pPr>
            <w:r>
              <w:rPr>
                <w:color w:val="000000" w:themeColor="text1"/>
                <w:szCs w:val="24"/>
              </w:rPr>
              <w:t>10</w:t>
            </w:r>
          </w:p>
        </w:tc>
      </w:tr>
      <w:tr w:rsidR="001071BB" w:rsidRPr="00066682" w14:paraId="51EED397" w14:textId="77777777" w:rsidTr="00CD50DE">
        <w:tc>
          <w:tcPr>
            <w:tcW w:w="3142" w:type="dxa"/>
          </w:tcPr>
          <w:p w14:paraId="1B8703C7" w14:textId="77777777" w:rsidR="001071BB" w:rsidRPr="00066682" w:rsidRDefault="001071BB" w:rsidP="00CD50DE">
            <w:pPr>
              <w:jc w:val="center"/>
              <w:rPr>
                <w:color w:val="000000" w:themeColor="text1"/>
                <w:szCs w:val="24"/>
              </w:rPr>
            </w:pPr>
            <w:r>
              <w:rPr>
                <w:color w:val="000000" w:themeColor="text1"/>
                <w:szCs w:val="24"/>
              </w:rPr>
              <w:t>Πανεπιστημιακή εκπαίδευση</w:t>
            </w:r>
          </w:p>
        </w:tc>
        <w:tc>
          <w:tcPr>
            <w:tcW w:w="2669" w:type="dxa"/>
          </w:tcPr>
          <w:p w14:paraId="25A8A5D6" w14:textId="341E58B8" w:rsidR="001071BB" w:rsidRPr="00066682" w:rsidRDefault="009A3EAA" w:rsidP="00CD50DE">
            <w:pPr>
              <w:jc w:val="center"/>
              <w:rPr>
                <w:color w:val="000000" w:themeColor="text1"/>
                <w:szCs w:val="24"/>
              </w:rPr>
            </w:pPr>
            <w:r>
              <w:rPr>
                <w:color w:val="000000" w:themeColor="text1"/>
                <w:szCs w:val="24"/>
              </w:rPr>
              <w:t>48</w:t>
            </w:r>
          </w:p>
        </w:tc>
      </w:tr>
      <w:tr w:rsidR="001071BB" w:rsidRPr="00066682" w14:paraId="4B355A2E" w14:textId="77777777" w:rsidTr="00CD50DE">
        <w:tc>
          <w:tcPr>
            <w:tcW w:w="3142" w:type="dxa"/>
          </w:tcPr>
          <w:p w14:paraId="52382152" w14:textId="77777777" w:rsidR="001071BB" w:rsidRPr="00066682" w:rsidRDefault="001071BB" w:rsidP="00CD50DE">
            <w:pPr>
              <w:jc w:val="center"/>
              <w:rPr>
                <w:color w:val="000000" w:themeColor="text1"/>
                <w:szCs w:val="24"/>
              </w:rPr>
            </w:pPr>
            <w:r>
              <w:rPr>
                <w:color w:val="000000" w:themeColor="text1"/>
                <w:szCs w:val="24"/>
              </w:rPr>
              <w:t>Μεταπτυχιακή εκπαίδευση</w:t>
            </w:r>
          </w:p>
        </w:tc>
        <w:tc>
          <w:tcPr>
            <w:tcW w:w="2669" w:type="dxa"/>
          </w:tcPr>
          <w:p w14:paraId="4E631BFB" w14:textId="71537A25" w:rsidR="001071BB" w:rsidRPr="00066682" w:rsidRDefault="009A3EAA" w:rsidP="00CD50DE">
            <w:pPr>
              <w:jc w:val="center"/>
              <w:rPr>
                <w:color w:val="000000" w:themeColor="text1"/>
                <w:szCs w:val="24"/>
              </w:rPr>
            </w:pPr>
            <w:r>
              <w:rPr>
                <w:color w:val="000000" w:themeColor="text1"/>
                <w:szCs w:val="24"/>
              </w:rPr>
              <w:t>12</w:t>
            </w:r>
          </w:p>
        </w:tc>
      </w:tr>
      <w:tr w:rsidR="001071BB" w:rsidRPr="00066682" w14:paraId="630E9042" w14:textId="77777777" w:rsidTr="00CD50DE">
        <w:tc>
          <w:tcPr>
            <w:tcW w:w="3142" w:type="dxa"/>
          </w:tcPr>
          <w:p w14:paraId="58D16310" w14:textId="77777777" w:rsidR="001071BB" w:rsidRDefault="001071BB" w:rsidP="00CD50DE">
            <w:pPr>
              <w:jc w:val="center"/>
              <w:rPr>
                <w:color w:val="000000" w:themeColor="text1"/>
                <w:szCs w:val="24"/>
              </w:rPr>
            </w:pPr>
            <w:r>
              <w:rPr>
                <w:color w:val="000000" w:themeColor="text1"/>
                <w:szCs w:val="24"/>
              </w:rPr>
              <w:t>Κάτοχος Διδακτορικού</w:t>
            </w:r>
          </w:p>
        </w:tc>
        <w:tc>
          <w:tcPr>
            <w:tcW w:w="2669" w:type="dxa"/>
          </w:tcPr>
          <w:p w14:paraId="73D23A2C" w14:textId="4F49C0EB" w:rsidR="001071BB" w:rsidRPr="00066682" w:rsidRDefault="009A3EAA" w:rsidP="00CD50DE">
            <w:pPr>
              <w:jc w:val="center"/>
              <w:rPr>
                <w:color w:val="000000" w:themeColor="text1"/>
                <w:szCs w:val="24"/>
              </w:rPr>
            </w:pPr>
            <w:r>
              <w:rPr>
                <w:color w:val="000000" w:themeColor="text1"/>
                <w:szCs w:val="24"/>
              </w:rPr>
              <w:t>1</w:t>
            </w:r>
          </w:p>
        </w:tc>
      </w:tr>
      <w:tr w:rsidR="001071BB" w:rsidRPr="00066682" w14:paraId="391E1246" w14:textId="77777777" w:rsidTr="00CD50DE">
        <w:tc>
          <w:tcPr>
            <w:tcW w:w="3142" w:type="dxa"/>
          </w:tcPr>
          <w:p w14:paraId="40C131EE" w14:textId="77777777" w:rsidR="001071BB" w:rsidRDefault="001071BB" w:rsidP="00CD50DE">
            <w:pPr>
              <w:jc w:val="center"/>
              <w:rPr>
                <w:color w:val="000000" w:themeColor="text1"/>
                <w:szCs w:val="24"/>
              </w:rPr>
            </w:pPr>
            <w:r>
              <w:rPr>
                <w:color w:val="000000" w:themeColor="text1"/>
                <w:szCs w:val="24"/>
              </w:rPr>
              <w:t xml:space="preserve">Σύνολο </w:t>
            </w:r>
          </w:p>
        </w:tc>
        <w:tc>
          <w:tcPr>
            <w:tcW w:w="2669" w:type="dxa"/>
          </w:tcPr>
          <w:p w14:paraId="4EA55E43" w14:textId="5CCEB7B5" w:rsidR="001071BB" w:rsidRDefault="009A3EAA" w:rsidP="00CD50DE">
            <w:pPr>
              <w:jc w:val="center"/>
              <w:rPr>
                <w:color w:val="000000" w:themeColor="text1"/>
                <w:szCs w:val="24"/>
              </w:rPr>
            </w:pPr>
            <w:r>
              <w:rPr>
                <w:color w:val="000000" w:themeColor="text1"/>
                <w:szCs w:val="24"/>
              </w:rPr>
              <w:t>144</w:t>
            </w:r>
          </w:p>
        </w:tc>
      </w:tr>
    </w:tbl>
    <w:p w14:paraId="08F26614" w14:textId="77777777" w:rsidR="00560254" w:rsidRPr="00560254" w:rsidRDefault="00560254" w:rsidP="00560254"/>
    <w:p w14:paraId="4569EBE6" w14:textId="7EF8D2C2" w:rsidR="00040706" w:rsidRDefault="00040706" w:rsidP="00040706">
      <w:pPr>
        <w:jc w:val="both"/>
      </w:pPr>
      <w:r>
        <w:t>Από το σύνολο των 144 ατόμων που συμμετείχαν στην έρευνα της Πλοήγησης, τα 66 άτομα έχουν αποφοιτήσει από το Λύκειο</w:t>
      </w:r>
      <w:r w:rsidR="00E766EC">
        <w:t>,</w:t>
      </w:r>
      <w:r>
        <w:t xml:space="preserve"> ενώ 48 έχουν Πανεπιστημιακή εκπαίδευση. Αυτές οι δύο κατηγορίες ήταν οι επικρατέστερες</w:t>
      </w:r>
      <w:r w:rsidRPr="00B329DC">
        <w:t xml:space="preserve"> </w:t>
      </w:r>
      <w:r>
        <w:t>όπως φαίνεται και στον πίνακα 5.1</w:t>
      </w:r>
      <w:r w:rsidR="00E766EC">
        <w:t>3</w:t>
      </w:r>
      <w:r>
        <w:t xml:space="preserve">.  Στην </w:t>
      </w:r>
      <w:r w:rsidR="00E766EC">
        <w:t>Εικόνα 5.16</w:t>
      </w:r>
      <w:r>
        <w:t xml:space="preserve"> παρουσιάζονται αναλυτικά </w:t>
      </w:r>
      <w:r w:rsidR="00D01AB2">
        <w:t>τα αποτελέσμ</w:t>
      </w:r>
      <w:r w:rsidR="00EB4D93">
        <w:t>α</w:t>
      </w:r>
      <w:r w:rsidR="00D01AB2">
        <w:t>τα</w:t>
      </w:r>
      <w:r>
        <w:t xml:space="preserve"> σε γράφημα</w:t>
      </w:r>
      <w:r w:rsidRPr="00613279">
        <w:t xml:space="preserve"> </w:t>
      </w:r>
      <w:r>
        <w:t>για όλες τις κατηγορίες.</w:t>
      </w:r>
    </w:p>
    <w:p w14:paraId="5BD33465" w14:textId="77777777" w:rsidR="001071BB" w:rsidRDefault="001071BB" w:rsidP="001071BB"/>
    <w:p w14:paraId="508DFC1A" w14:textId="77777777" w:rsidR="001071BB" w:rsidRPr="00CA5873" w:rsidRDefault="001071BB" w:rsidP="001071BB"/>
    <w:p w14:paraId="720D637C" w14:textId="27466677" w:rsidR="001071BB" w:rsidRPr="007F2E78" w:rsidRDefault="009A3EAA" w:rsidP="001071BB">
      <w:pPr>
        <w:jc w:val="center"/>
        <w:rPr>
          <w:color w:val="000000" w:themeColor="text1"/>
          <w:sz w:val="40"/>
          <w:szCs w:val="40"/>
        </w:rPr>
      </w:pPr>
      <w:r w:rsidRPr="009A3EAA">
        <w:rPr>
          <w:noProof/>
          <w:color w:val="000000" w:themeColor="text1"/>
          <w:sz w:val="40"/>
          <w:szCs w:val="40"/>
          <w:lang w:eastAsia="el-GR"/>
        </w:rPr>
        <w:lastRenderedPageBreak/>
        <w:drawing>
          <wp:inline distT="0" distB="0" distL="0" distR="0" wp14:anchorId="52D59B80" wp14:editId="01AD0316">
            <wp:extent cx="5971540" cy="2554605"/>
            <wp:effectExtent l="0" t="0" r="0" b="0"/>
            <wp:docPr id="87" name="Εικόνα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71540" cy="2554605"/>
                    </a:xfrm>
                    <a:prstGeom prst="rect">
                      <a:avLst/>
                    </a:prstGeom>
                  </pic:spPr>
                </pic:pic>
              </a:graphicData>
            </a:graphic>
          </wp:inline>
        </w:drawing>
      </w:r>
    </w:p>
    <w:p w14:paraId="06AE776C" w14:textId="745E5123" w:rsidR="001071BB" w:rsidRPr="00C653C4" w:rsidRDefault="001071BB" w:rsidP="001071BB">
      <w:pPr>
        <w:pStyle w:val="a5"/>
        <w:jc w:val="center"/>
        <w:rPr>
          <w:color w:val="000000" w:themeColor="text1"/>
          <w:sz w:val="24"/>
          <w:szCs w:val="24"/>
        </w:rPr>
      </w:pPr>
      <w:bookmarkStart w:id="92" w:name="_Toc99476646"/>
      <w:r w:rsidRPr="00C653C4">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16</w:t>
      </w:r>
      <w:r w:rsidR="00DA6CAC">
        <w:rPr>
          <w:color w:val="000000" w:themeColor="text1"/>
          <w:sz w:val="24"/>
          <w:szCs w:val="24"/>
        </w:rPr>
        <w:fldChar w:fldCharType="end"/>
      </w:r>
      <w:r w:rsidRPr="00C653C4">
        <w:rPr>
          <w:color w:val="000000" w:themeColor="text1"/>
          <w:sz w:val="24"/>
          <w:szCs w:val="24"/>
        </w:rPr>
        <w:t>: Επίπεδο μόρφωσης</w:t>
      </w:r>
      <w:bookmarkEnd w:id="92"/>
    </w:p>
    <w:p w14:paraId="6E2828F2" w14:textId="77777777" w:rsidR="001071BB" w:rsidRDefault="001071BB" w:rsidP="001071BB"/>
    <w:p w14:paraId="15B7CD65" w14:textId="77777777" w:rsidR="001071BB" w:rsidRDefault="001071BB" w:rsidP="001071BB"/>
    <w:p w14:paraId="474F4A5F" w14:textId="77777777" w:rsidR="001071BB" w:rsidRDefault="001071BB" w:rsidP="001071BB"/>
    <w:p w14:paraId="47E4FE92" w14:textId="77777777" w:rsidR="001071BB" w:rsidRDefault="001071BB" w:rsidP="001071BB"/>
    <w:p w14:paraId="3706FBA2" w14:textId="77777777" w:rsidR="001071BB" w:rsidRDefault="001071BB" w:rsidP="001071BB">
      <w:pPr>
        <w:rPr>
          <w:color w:val="000000" w:themeColor="text1"/>
          <w:szCs w:val="24"/>
          <w:u w:val="single"/>
        </w:rPr>
      </w:pPr>
      <w:r>
        <w:rPr>
          <w:color w:val="000000" w:themeColor="text1"/>
          <w:szCs w:val="24"/>
          <w:u w:val="single"/>
        </w:rPr>
        <w:t>Ετήσιο εισόδημα δείγματος</w:t>
      </w:r>
      <w:r w:rsidRPr="001071BB">
        <w:rPr>
          <w:color w:val="000000" w:themeColor="text1"/>
          <w:szCs w:val="24"/>
          <w:u w:val="single"/>
        </w:rPr>
        <w:t>:</w:t>
      </w:r>
    </w:p>
    <w:p w14:paraId="45340AB5" w14:textId="77777777" w:rsidR="00560254" w:rsidRPr="001071BB" w:rsidRDefault="00560254" w:rsidP="001071BB">
      <w:pPr>
        <w:rPr>
          <w:color w:val="000000" w:themeColor="text1"/>
          <w:szCs w:val="24"/>
          <w:u w:val="single"/>
        </w:rPr>
      </w:pPr>
    </w:p>
    <w:p w14:paraId="21F05277" w14:textId="0EDA37BD" w:rsidR="001071BB" w:rsidRPr="00560254" w:rsidRDefault="00560254" w:rsidP="00560254">
      <w:pPr>
        <w:pStyle w:val="a5"/>
        <w:jc w:val="center"/>
        <w:rPr>
          <w:color w:val="000000" w:themeColor="text1"/>
          <w:sz w:val="24"/>
          <w:szCs w:val="24"/>
        </w:rPr>
      </w:pPr>
      <w:bookmarkStart w:id="93" w:name="_Toc99476680"/>
      <w:r w:rsidRPr="00850603">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14</w:t>
      </w:r>
      <w:r w:rsidR="00C748CD">
        <w:rPr>
          <w:color w:val="000000" w:themeColor="text1"/>
          <w:sz w:val="24"/>
          <w:szCs w:val="24"/>
        </w:rPr>
        <w:fldChar w:fldCharType="end"/>
      </w:r>
      <w:r w:rsidRPr="00850603">
        <w:rPr>
          <w:color w:val="000000" w:themeColor="text1"/>
          <w:sz w:val="24"/>
          <w:szCs w:val="24"/>
        </w:rPr>
        <w:t>: Ετήσιο εισόδημα</w:t>
      </w:r>
      <w:bookmarkEnd w:id="93"/>
    </w:p>
    <w:tbl>
      <w:tblPr>
        <w:tblStyle w:val="afd"/>
        <w:tblW w:w="0" w:type="auto"/>
        <w:tblInd w:w="1555" w:type="dxa"/>
        <w:tblLook w:val="04A0" w:firstRow="1" w:lastRow="0" w:firstColumn="1" w:lastColumn="0" w:noHBand="0" w:noVBand="1"/>
      </w:tblPr>
      <w:tblGrid>
        <w:gridCol w:w="3142"/>
        <w:gridCol w:w="2669"/>
      </w:tblGrid>
      <w:tr w:rsidR="001071BB" w:rsidRPr="00066682" w14:paraId="330BA990" w14:textId="77777777" w:rsidTr="00CD50DE">
        <w:tc>
          <w:tcPr>
            <w:tcW w:w="3142" w:type="dxa"/>
          </w:tcPr>
          <w:p w14:paraId="1B986631" w14:textId="77777777" w:rsidR="001071BB" w:rsidRPr="00066682" w:rsidRDefault="001071BB" w:rsidP="00CD50DE">
            <w:pPr>
              <w:jc w:val="center"/>
              <w:rPr>
                <w:color w:val="000000" w:themeColor="text1"/>
                <w:szCs w:val="24"/>
              </w:rPr>
            </w:pPr>
            <w:r w:rsidRPr="00066682">
              <w:rPr>
                <w:color w:val="000000" w:themeColor="text1"/>
                <w:szCs w:val="24"/>
              </w:rPr>
              <w:t>Κατηγορ</w:t>
            </w:r>
            <w:r>
              <w:rPr>
                <w:color w:val="000000" w:themeColor="text1"/>
                <w:szCs w:val="24"/>
              </w:rPr>
              <w:t xml:space="preserve">ίες </w:t>
            </w:r>
          </w:p>
        </w:tc>
        <w:tc>
          <w:tcPr>
            <w:tcW w:w="2669" w:type="dxa"/>
          </w:tcPr>
          <w:p w14:paraId="409519CD" w14:textId="3A16F272" w:rsidR="001071BB" w:rsidRPr="00066682" w:rsidRDefault="00040706" w:rsidP="00CD50DE">
            <w:pPr>
              <w:jc w:val="center"/>
              <w:rPr>
                <w:color w:val="000000" w:themeColor="text1"/>
                <w:szCs w:val="24"/>
              </w:rPr>
            </w:pPr>
            <w:r>
              <w:rPr>
                <w:color w:val="000000" w:themeColor="text1"/>
                <w:szCs w:val="24"/>
              </w:rPr>
              <w:t>Συχνότητα</w:t>
            </w:r>
          </w:p>
        </w:tc>
      </w:tr>
      <w:tr w:rsidR="001071BB" w:rsidRPr="00066682" w14:paraId="79FF663E" w14:textId="77777777" w:rsidTr="00CD50DE">
        <w:tc>
          <w:tcPr>
            <w:tcW w:w="3142" w:type="dxa"/>
          </w:tcPr>
          <w:p w14:paraId="6174B5DA" w14:textId="77777777" w:rsidR="001071BB" w:rsidRPr="00066682" w:rsidRDefault="001071BB" w:rsidP="00CD50DE">
            <w:pPr>
              <w:jc w:val="center"/>
              <w:rPr>
                <w:color w:val="000000" w:themeColor="text1"/>
                <w:szCs w:val="24"/>
              </w:rPr>
            </w:pPr>
            <w:r>
              <w:rPr>
                <w:color w:val="000000" w:themeColor="text1"/>
                <w:szCs w:val="24"/>
              </w:rPr>
              <w:t>Κανένα εισόδημα</w:t>
            </w:r>
          </w:p>
        </w:tc>
        <w:tc>
          <w:tcPr>
            <w:tcW w:w="2669" w:type="dxa"/>
          </w:tcPr>
          <w:p w14:paraId="55716368" w14:textId="77E1C406" w:rsidR="001071BB" w:rsidRPr="00066682" w:rsidRDefault="009A3EAA" w:rsidP="00CD50DE">
            <w:pPr>
              <w:jc w:val="center"/>
              <w:rPr>
                <w:color w:val="000000" w:themeColor="text1"/>
                <w:szCs w:val="24"/>
              </w:rPr>
            </w:pPr>
            <w:r>
              <w:rPr>
                <w:color w:val="000000" w:themeColor="text1"/>
                <w:szCs w:val="24"/>
              </w:rPr>
              <w:t>14</w:t>
            </w:r>
          </w:p>
        </w:tc>
      </w:tr>
      <w:tr w:rsidR="001071BB" w:rsidRPr="00066682" w14:paraId="38E8C390" w14:textId="77777777" w:rsidTr="00CD50DE">
        <w:tc>
          <w:tcPr>
            <w:tcW w:w="3142" w:type="dxa"/>
          </w:tcPr>
          <w:p w14:paraId="56025414" w14:textId="77777777" w:rsidR="001071BB" w:rsidRPr="007F2E78" w:rsidRDefault="001071BB" w:rsidP="00CD50DE">
            <w:pPr>
              <w:jc w:val="center"/>
              <w:rPr>
                <w:color w:val="000000" w:themeColor="text1"/>
                <w:szCs w:val="24"/>
              </w:rPr>
            </w:pPr>
            <w:r>
              <w:rPr>
                <w:color w:val="000000" w:themeColor="text1"/>
                <w:szCs w:val="24"/>
              </w:rPr>
              <w:t>Έως 3000 ευρώ</w:t>
            </w:r>
          </w:p>
        </w:tc>
        <w:tc>
          <w:tcPr>
            <w:tcW w:w="2669" w:type="dxa"/>
          </w:tcPr>
          <w:p w14:paraId="32607156" w14:textId="08F556C5" w:rsidR="001071BB" w:rsidRPr="00066682" w:rsidRDefault="009A3EAA" w:rsidP="00CD50DE">
            <w:pPr>
              <w:jc w:val="center"/>
              <w:rPr>
                <w:color w:val="000000" w:themeColor="text1"/>
                <w:szCs w:val="24"/>
              </w:rPr>
            </w:pPr>
            <w:r>
              <w:rPr>
                <w:color w:val="000000" w:themeColor="text1"/>
                <w:szCs w:val="24"/>
              </w:rPr>
              <w:t>17</w:t>
            </w:r>
          </w:p>
        </w:tc>
      </w:tr>
      <w:tr w:rsidR="001071BB" w:rsidRPr="00066682" w14:paraId="3CF9545F" w14:textId="77777777" w:rsidTr="00CD50DE">
        <w:tc>
          <w:tcPr>
            <w:tcW w:w="3142" w:type="dxa"/>
          </w:tcPr>
          <w:p w14:paraId="54A3448D" w14:textId="77777777" w:rsidR="001071BB" w:rsidRPr="00066682" w:rsidRDefault="001071BB" w:rsidP="00CD50DE">
            <w:pPr>
              <w:jc w:val="center"/>
              <w:rPr>
                <w:color w:val="000000" w:themeColor="text1"/>
                <w:szCs w:val="24"/>
              </w:rPr>
            </w:pPr>
            <w:r>
              <w:rPr>
                <w:color w:val="000000" w:themeColor="text1"/>
                <w:szCs w:val="24"/>
              </w:rPr>
              <w:t>3001-8000 ευρώ</w:t>
            </w:r>
          </w:p>
        </w:tc>
        <w:tc>
          <w:tcPr>
            <w:tcW w:w="2669" w:type="dxa"/>
          </w:tcPr>
          <w:p w14:paraId="1689BBE1" w14:textId="1055DA0B" w:rsidR="001071BB" w:rsidRPr="00066682" w:rsidRDefault="009A3EAA" w:rsidP="00CD50DE">
            <w:pPr>
              <w:jc w:val="center"/>
              <w:rPr>
                <w:color w:val="000000" w:themeColor="text1"/>
                <w:szCs w:val="24"/>
              </w:rPr>
            </w:pPr>
            <w:r>
              <w:rPr>
                <w:color w:val="000000" w:themeColor="text1"/>
                <w:szCs w:val="24"/>
              </w:rPr>
              <w:t>50</w:t>
            </w:r>
          </w:p>
        </w:tc>
      </w:tr>
      <w:tr w:rsidR="001071BB" w:rsidRPr="00066682" w14:paraId="439B86DC" w14:textId="77777777" w:rsidTr="00CD50DE">
        <w:tc>
          <w:tcPr>
            <w:tcW w:w="3142" w:type="dxa"/>
          </w:tcPr>
          <w:p w14:paraId="44268BBD" w14:textId="77777777" w:rsidR="001071BB" w:rsidRPr="00066682" w:rsidRDefault="001071BB" w:rsidP="00CD50DE">
            <w:pPr>
              <w:jc w:val="center"/>
              <w:rPr>
                <w:color w:val="000000" w:themeColor="text1"/>
                <w:szCs w:val="24"/>
              </w:rPr>
            </w:pPr>
            <w:r>
              <w:rPr>
                <w:color w:val="000000" w:themeColor="text1"/>
                <w:szCs w:val="24"/>
              </w:rPr>
              <w:t>8001-12000 ευρώ</w:t>
            </w:r>
          </w:p>
        </w:tc>
        <w:tc>
          <w:tcPr>
            <w:tcW w:w="2669" w:type="dxa"/>
          </w:tcPr>
          <w:p w14:paraId="15CBB997" w14:textId="6C894B41" w:rsidR="001071BB" w:rsidRPr="00066682" w:rsidRDefault="009A3EAA" w:rsidP="00CD50DE">
            <w:pPr>
              <w:jc w:val="center"/>
              <w:rPr>
                <w:color w:val="000000" w:themeColor="text1"/>
                <w:szCs w:val="24"/>
              </w:rPr>
            </w:pPr>
            <w:r>
              <w:rPr>
                <w:color w:val="000000" w:themeColor="text1"/>
                <w:szCs w:val="24"/>
              </w:rPr>
              <w:t>34</w:t>
            </w:r>
          </w:p>
        </w:tc>
      </w:tr>
      <w:tr w:rsidR="001071BB" w:rsidRPr="00066682" w14:paraId="6BB9FB91" w14:textId="77777777" w:rsidTr="00CD50DE">
        <w:tc>
          <w:tcPr>
            <w:tcW w:w="3142" w:type="dxa"/>
          </w:tcPr>
          <w:p w14:paraId="409177D2" w14:textId="77777777" w:rsidR="001071BB" w:rsidRPr="00066682" w:rsidRDefault="001071BB" w:rsidP="00CD50DE">
            <w:pPr>
              <w:jc w:val="center"/>
              <w:rPr>
                <w:color w:val="000000" w:themeColor="text1"/>
                <w:szCs w:val="24"/>
              </w:rPr>
            </w:pPr>
            <w:r>
              <w:rPr>
                <w:color w:val="000000" w:themeColor="text1"/>
                <w:szCs w:val="24"/>
              </w:rPr>
              <w:t>12001-18000 ευρώ</w:t>
            </w:r>
          </w:p>
        </w:tc>
        <w:tc>
          <w:tcPr>
            <w:tcW w:w="2669" w:type="dxa"/>
          </w:tcPr>
          <w:p w14:paraId="27AE7B39" w14:textId="5AE158AB" w:rsidR="001071BB" w:rsidRPr="00066682" w:rsidRDefault="009A3EAA" w:rsidP="00CD50DE">
            <w:pPr>
              <w:jc w:val="center"/>
              <w:rPr>
                <w:color w:val="000000" w:themeColor="text1"/>
                <w:szCs w:val="24"/>
              </w:rPr>
            </w:pPr>
            <w:r>
              <w:rPr>
                <w:color w:val="000000" w:themeColor="text1"/>
                <w:szCs w:val="24"/>
              </w:rPr>
              <w:t>21</w:t>
            </w:r>
          </w:p>
        </w:tc>
      </w:tr>
      <w:tr w:rsidR="001071BB" w:rsidRPr="00066682" w14:paraId="5D1A7C30" w14:textId="77777777" w:rsidTr="00CD50DE">
        <w:tc>
          <w:tcPr>
            <w:tcW w:w="3142" w:type="dxa"/>
          </w:tcPr>
          <w:p w14:paraId="58F4DCEA" w14:textId="77777777" w:rsidR="001071BB" w:rsidRDefault="001071BB" w:rsidP="00CD50DE">
            <w:pPr>
              <w:jc w:val="center"/>
              <w:rPr>
                <w:color w:val="000000" w:themeColor="text1"/>
                <w:szCs w:val="24"/>
              </w:rPr>
            </w:pPr>
            <w:r>
              <w:rPr>
                <w:color w:val="000000" w:themeColor="text1"/>
                <w:szCs w:val="24"/>
              </w:rPr>
              <w:t>18001-22000 ευρώ</w:t>
            </w:r>
          </w:p>
        </w:tc>
        <w:tc>
          <w:tcPr>
            <w:tcW w:w="2669" w:type="dxa"/>
          </w:tcPr>
          <w:p w14:paraId="44CBE4EF" w14:textId="136BA97A" w:rsidR="001071BB" w:rsidRPr="00066682" w:rsidRDefault="009A3EAA" w:rsidP="00CD50DE">
            <w:pPr>
              <w:jc w:val="center"/>
              <w:rPr>
                <w:color w:val="000000" w:themeColor="text1"/>
                <w:szCs w:val="24"/>
              </w:rPr>
            </w:pPr>
            <w:r>
              <w:rPr>
                <w:color w:val="000000" w:themeColor="text1"/>
                <w:szCs w:val="24"/>
              </w:rPr>
              <w:t>6</w:t>
            </w:r>
          </w:p>
        </w:tc>
      </w:tr>
      <w:tr w:rsidR="001071BB" w:rsidRPr="00066682" w14:paraId="4BEE2E3B" w14:textId="77777777" w:rsidTr="00CD50DE">
        <w:tc>
          <w:tcPr>
            <w:tcW w:w="3142" w:type="dxa"/>
          </w:tcPr>
          <w:p w14:paraId="5C1B35B2" w14:textId="77777777" w:rsidR="001071BB" w:rsidRDefault="001071BB" w:rsidP="00CD50DE">
            <w:pPr>
              <w:jc w:val="center"/>
              <w:rPr>
                <w:color w:val="000000" w:themeColor="text1"/>
                <w:szCs w:val="24"/>
              </w:rPr>
            </w:pPr>
            <w:r>
              <w:rPr>
                <w:color w:val="000000" w:themeColor="text1"/>
                <w:szCs w:val="24"/>
              </w:rPr>
              <w:t>Άνω των 22000 ευρώ</w:t>
            </w:r>
          </w:p>
        </w:tc>
        <w:tc>
          <w:tcPr>
            <w:tcW w:w="2669" w:type="dxa"/>
          </w:tcPr>
          <w:p w14:paraId="1AE7DBF6" w14:textId="60E724AF" w:rsidR="001071BB" w:rsidRDefault="009A3EAA" w:rsidP="00CD50DE">
            <w:pPr>
              <w:jc w:val="center"/>
              <w:rPr>
                <w:color w:val="000000" w:themeColor="text1"/>
                <w:szCs w:val="24"/>
              </w:rPr>
            </w:pPr>
            <w:r>
              <w:rPr>
                <w:color w:val="000000" w:themeColor="text1"/>
                <w:szCs w:val="24"/>
              </w:rPr>
              <w:t>2</w:t>
            </w:r>
          </w:p>
        </w:tc>
      </w:tr>
      <w:tr w:rsidR="001071BB" w:rsidRPr="00066682" w14:paraId="32F8C1C0" w14:textId="77777777" w:rsidTr="00CD50DE">
        <w:tc>
          <w:tcPr>
            <w:tcW w:w="3142" w:type="dxa"/>
          </w:tcPr>
          <w:p w14:paraId="0B705A50" w14:textId="77777777" w:rsidR="001071BB" w:rsidRDefault="001071BB" w:rsidP="00CD50DE">
            <w:pPr>
              <w:jc w:val="center"/>
              <w:rPr>
                <w:color w:val="000000" w:themeColor="text1"/>
                <w:szCs w:val="24"/>
              </w:rPr>
            </w:pPr>
            <w:r>
              <w:rPr>
                <w:color w:val="000000" w:themeColor="text1"/>
                <w:szCs w:val="24"/>
              </w:rPr>
              <w:t xml:space="preserve">Σύνολο </w:t>
            </w:r>
          </w:p>
        </w:tc>
        <w:tc>
          <w:tcPr>
            <w:tcW w:w="2669" w:type="dxa"/>
          </w:tcPr>
          <w:p w14:paraId="70457079" w14:textId="60714E2A" w:rsidR="001071BB" w:rsidRDefault="009A3EAA" w:rsidP="00CD50DE">
            <w:pPr>
              <w:jc w:val="center"/>
              <w:rPr>
                <w:color w:val="000000" w:themeColor="text1"/>
                <w:szCs w:val="24"/>
              </w:rPr>
            </w:pPr>
            <w:r>
              <w:rPr>
                <w:color w:val="000000" w:themeColor="text1"/>
                <w:szCs w:val="24"/>
              </w:rPr>
              <w:t>144</w:t>
            </w:r>
          </w:p>
        </w:tc>
      </w:tr>
    </w:tbl>
    <w:p w14:paraId="10BFFAB0" w14:textId="77777777" w:rsidR="00560254" w:rsidRPr="00560254" w:rsidRDefault="00560254" w:rsidP="00560254"/>
    <w:p w14:paraId="51B43E02" w14:textId="7C80938B" w:rsidR="001071BB" w:rsidRDefault="001071BB" w:rsidP="001071BB">
      <w:pPr>
        <w:jc w:val="both"/>
      </w:pPr>
      <w:r>
        <w:t>Από το σ</w:t>
      </w:r>
      <w:r w:rsidR="009A3EAA">
        <w:t>ύνολο των 144</w:t>
      </w:r>
      <w:r>
        <w:t xml:space="preserve"> ατόμων που συμμετείχαν στ</w:t>
      </w:r>
      <w:r w:rsidR="00D01AB2">
        <w:t>ην έρευνα</w:t>
      </w:r>
      <w:r>
        <w:t xml:space="preserve"> που αφορά </w:t>
      </w:r>
      <w:r w:rsidR="009A3EAA">
        <w:t xml:space="preserve">το </w:t>
      </w:r>
      <w:r w:rsidR="009A3EAA">
        <w:rPr>
          <w:lang w:val="en-US"/>
        </w:rPr>
        <w:t>Design</w:t>
      </w:r>
      <w:r>
        <w:t xml:space="preserve">, τα </w:t>
      </w:r>
      <w:r w:rsidR="009A3EAA">
        <w:t>5</w:t>
      </w:r>
      <w:r>
        <w:t xml:space="preserve"> άτομα έχουν ετήσιο εισόδημα από </w:t>
      </w:r>
      <w:r w:rsidR="009A3EAA">
        <w:rPr>
          <w:color w:val="000000" w:themeColor="text1"/>
          <w:szCs w:val="24"/>
        </w:rPr>
        <w:t>3001-8000 ευρώ</w:t>
      </w:r>
      <w:r w:rsidR="00D01AB2">
        <w:rPr>
          <w:color w:val="000000" w:themeColor="text1"/>
          <w:szCs w:val="24"/>
        </w:rPr>
        <w:t>,</w:t>
      </w:r>
      <w:r w:rsidR="009A3EAA">
        <w:rPr>
          <w:color w:val="000000" w:themeColor="text1"/>
          <w:szCs w:val="24"/>
        </w:rPr>
        <w:t xml:space="preserve"> </w:t>
      </w:r>
      <w:r>
        <w:rPr>
          <w:color w:val="000000" w:themeColor="text1"/>
          <w:szCs w:val="24"/>
        </w:rPr>
        <w:t xml:space="preserve">ενώ </w:t>
      </w:r>
      <w:r w:rsidR="009A3EAA">
        <w:rPr>
          <w:color w:val="000000" w:themeColor="text1"/>
          <w:szCs w:val="24"/>
        </w:rPr>
        <w:t xml:space="preserve">34 </w:t>
      </w:r>
      <w:r>
        <w:rPr>
          <w:color w:val="000000" w:themeColor="text1"/>
          <w:szCs w:val="24"/>
        </w:rPr>
        <w:t xml:space="preserve">άτομα έχουν αμοιβές από </w:t>
      </w:r>
      <w:r w:rsidR="009A3EAA">
        <w:rPr>
          <w:color w:val="000000" w:themeColor="text1"/>
          <w:szCs w:val="24"/>
        </w:rPr>
        <w:t>8001-12000 ευρώ</w:t>
      </w:r>
      <w:r>
        <w:t xml:space="preserve"> το χρόνο. Αυτές οι δύο είναι οι πολυπληθέστερες κατηγορίες. Στην παρακάτω εικόνα τα αποτελέσματα παρουσιάζονται αναλυτικά σε γράφημα για όλες τις κατηγορίες.</w:t>
      </w:r>
    </w:p>
    <w:p w14:paraId="0ABBC200" w14:textId="77777777" w:rsidR="001071BB" w:rsidRPr="001627CB" w:rsidRDefault="001071BB" w:rsidP="001071BB"/>
    <w:p w14:paraId="196F6474" w14:textId="7DEA82EE" w:rsidR="001071BB" w:rsidRPr="009A3EAA" w:rsidRDefault="009A3EAA" w:rsidP="009A3EAA">
      <w:pPr>
        <w:jc w:val="center"/>
        <w:rPr>
          <w:color w:val="000000" w:themeColor="text1"/>
          <w:szCs w:val="24"/>
        </w:rPr>
      </w:pPr>
      <w:r w:rsidRPr="009A3EAA">
        <w:rPr>
          <w:noProof/>
          <w:color w:val="000000" w:themeColor="text1"/>
          <w:szCs w:val="24"/>
          <w:lang w:eastAsia="el-GR"/>
        </w:rPr>
        <w:drawing>
          <wp:inline distT="0" distB="0" distL="0" distR="0" wp14:anchorId="3B6B87EE" wp14:editId="4691C39B">
            <wp:extent cx="5971540" cy="2518410"/>
            <wp:effectExtent l="0" t="0" r="0" b="0"/>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71540" cy="2518410"/>
                    </a:xfrm>
                    <a:prstGeom prst="rect">
                      <a:avLst/>
                    </a:prstGeom>
                  </pic:spPr>
                </pic:pic>
              </a:graphicData>
            </a:graphic>
          </wp:inline>
        </w:drawing>
      </w:r>
    </w:p>
    <w:p w14:paraId="28ADE6FD" w14:textId="6952D55A" w:rsidR="009A3EAA" w:rsidRPr="00C653C4" w:rsidRDefault="009A3EAA" w:rsidP="009A3EAA">
      <w:pPr>
        <w:pStyle w:val="a5"/>
        <w:jc w:val="center"/>
        <w:rPr>
          <w:color w:val="000000" w:themeColor="text1"/>
          <w:sz w:val="24"/>
          <w:szCs w:val="24"/>
        </w:rPr>
      </w:pPr>
      <w:bookmarkStart w:id="94" w:name="_Toc99476647"/>
      <w:r w:rsidRPr="00C653C4">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17</w:t>
      </w:r>
      <w:r w:rsidR="00DA6CAC">
        <w:rPr>
          <w:color w:val="000000" w:themeColor="text1"/>
          <w:sz w:val="24"/>
          <w:szCs w:val="24"/>
        </w:rPr>
        <w:fldChar w:fldCharType="end"/>
      </w:r>
      <w:r w:rsidRPr="00C653C4">
        <w:rPr>
          <w:color w:val="000000" w:themeColor="text1"/>
          <w:sz w:val="24"/>
          <w:szCs w:val="24"/>
        </w:rPr>
        <w:t>: Ετήσιο εισόδημα</w:t>
      </w:r>
      <w:bookmarkEnd w:id="94"/>
    </w:p>
    <w:p w14:paraId="616D7C6C" w14:textId="77777777" w:rsidR="001071BB" w:rsidRDefault="001071BB" w:rsidP="001071BB"/>
    <w:p w14:paraId="404B239C" w14:textId="77777777" w:rsidR="001071BB" w:rsidRDefault="001071BB" w:rsidP="001071BB">
      <w:pPr>
        <w:rPr>
          <w:color w:val="000000" w:themeColor="text1"/>
          <w:szCs w:val="24"/>
          <w:u w:val="single"/>
        </w:rPr>
      </w:pPr>
      <w:r>
        <w:rPr>
          <w:color w:val="000000" w:themeColor="text1"/>
          <w:szCs w:val="24"/>
          <w:u w:val="single"/>
        </w:rPr>
        <w:t xml:space="preserve">Συχνότητα </w:t>
      </w:r>
      <w:r>
        <w:rPr>
          <w:color w:val="000000" w:themeColor="text1"/>
          <w:szCs w:val="24"/>
          <w:u w:val="single"/>
          <w:lang w:val="en-US"/>
        </w:rPr>
        <w:t>online</w:t>
      </w:r>
      <w:r w:rsidRPr="00DA5969">
        <w:rPr>
          <w:color w:val="000000" w:themeColor="text1"/>
          <w:szCs w:val="24"/>
          <w:u w:val="single"/>
        </w:rPr>
        <w:t xml:space="preserve"> </w:t>
      </w:r>
      <w:r>
        <w:rPr>
          <w:color w:val="000000" w:themeColor="text1"/>
          <w:szCs w:val="24"/>
          <w:u w:val="single"/>
        </w:rPr>
        <w:t>αγορών δείγματος</w:t>
      </w:r>
      <w:r w:rsidRPr="00DA5969">
        <w:rPr>
          <w:color w:val="000000" w:themeColor="text1"/>
          <w:szCs w:val="24"/>
          <w:u w:val="single"/>
        </w:rPr>
        <w:t>:</w:t>
      </w:r>
    </w:p>
    <w:p w14:paraId="2BAE880C" w14:textId="77777777" w:rsidR="00560254" w:rsidRPr="00DA5969" w:rsidRDefault="00560254" w:rsidP="001071BB">
      <w:pPr>
        <w:rPr>
          <w:color w:val="000000" w:themeColor="text1"/>
          <w:szCs w:val="24"/>
          <w:u w:val="single"/>
        </w:rPr>
      </w:pPr>
    </w:p>
    <w:p w14:paraId="1DA1F27D" w14:textId="4ED5C393" w:rsidR="001071BB" w:rsidRPr="00560254" w:rsidRDefault="00560254" w:rsidP="00560254">
      <w:pPr>
        <w:pStyle w:val="a5"/>
        <w:jc w:val="center"/>
        <w:rPr>
          <w:color w:val="000000" w:themeColor="text1"/>
          <w:sz w:val="24"/>
          <w:szCs w:val="24"/>
        </w:rPr>
      </w:pPr>
      <w:bookmarkStart w:id="95" w:name="_Toc99476681"/>
      <w:r w:rsidRPr="00850603">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15</w:t>
      </w:r>
      <w:r w:rsidR="00C748CD">
        <w:rPr>
          <w:color w:val="000000" w:themeColor="text1"/>
          <w:sz w:val="24"/>
          <w:szCs w:val="24"/>
        </w:rPr>
        <w:fldChar w:fldCharType="end"/>
      </w:r>
      <w:r w:rsidRPr="00850603">
        <w:rPr>
          <w:color w:val="000000" w:themeColor="text1"/>
          <w:sz w:val="24"/>
          <w:szCs w:val="24"/>
        </w:rPr>
        <w:t>: Συχνότητα online αγορών</w:t>
      </w:r>
      <w:bookmarkEnd w:id="95"/>
    </w:p>
    <w:tbl>
      <w:tblPr>
        <w:tblStyle w:val="afd"/>
        <w:tblW w:w="0" w:type="auto"/>
        <w:tblInd w:w="988" w:type="dxa"/>
        <w:tblLook w:val="04A0" w:firstRow="1" w:lastRow="0" w:firstColumn="1" w:lastColumn="0" w:noHBand="0" w:noVBand="1"/>
      </w:tblPr>
      <w:tblGrid>
        <w:gridCol w:w="3709"/>
        <w:gridCol w:w="2669"/>
      </w:tblGrid>
      <w:tr w:rsidR="001071BB" w:rsidRPr="00850603" w14:paraId="4CDE5DCB" w14:textId="77777777" w:rsidTr="00CD50DE">
        <w:tc>
          <w:tcPr>
            <w:tcW w:w="3709" w:type="dxa"/>
          </w:tcPr>
          <w:p w14:paraId="68E05E94" w14:textId="77777777" w:rsidR="001071BB" w:rsidRPr="00850603" w:rsidRDefault="001071BB" w:rsidP="00CD50DE">
            <w:pPr>
              <w:jc w:val="center"/>
              <w:rPr>
                <w:color w:val="000000" w:themeColor="text1"/>
                <w:szCs w:val="24"/>
              </w:rPr>
            </w:pPr>
            <w:r w:rsidRPr="00850603">
              <w:rPr>
                <w:color w:val="000000" w:themeColor="text1"/>
                <w:szCs w:val="24"/>
              </w:rPr>
              <w:t>Κατηγορίες</w:t>
            </w:r>
          </w:p>
        </w:tc>
        <w:tc>
          <w:tcPr>
            <w:tcW w:w="2669" w:type="dxa"/>
          </w:tcPr>
          <w:p w14:paraId="02994450" w14:textId="1D5FCA45" w:rsidR="001071BB" w:rsidRPr="00850603" w:rsidRDefault="00040706" w:rsidP="00CD50DE">
            <w:pPr>
              <w:jc w:val="center"/>
              <w:rPr>
                <w:color w:val="000000" w:themeColor="text1"/>
                <w:szCs w:val="24"/>
              </w:rPr>
            </w:pPr>
            <w:r>
              <w:rPr>
                <w:color w:val="000000" w:themeColor="text1"/>
                <w:szCs w:val="24"/>
              </w:rPr>
              <w:t>Συχνότητα</w:t>
            </w:r>
          </w:p>
        </w:tc>
      </w:tr>
      <w:tr w:rsidR="001071BB" w:rsidRPr="00850603" w14:paraId="456D4858" w14:textId="77777777" w:rsidTr="00CD50DE">
        <w:tc>
          <w:tcPr>
            <w:tcW w:w="3709" w:type="dxa"/>
          </w:tcPr>
          <w:p w14:paraId="09C11F73" w14:textId="77777777" w:rsidR="001071BB" w:rsidRPr="00850603" w:rsidRDefault="001071BB" w:rsidP="00CD50DE">
            <w:pPr>
              <w:jc w:val="center"/>
              <w:rPr>
                <w:color w:val="000000" w:themeColor="text1"/>
                <w:szCs w:val="24"/>
              </w:rPr>
            </w:pPr>
            <w:r w:rsidRPr="00850603">
              <w:rPr>
                <w:color w:val="000000" w:themeColor="text1"/>
                <w:szCs w:val="24"/>
              </w:rPr>
              <w:t>Ποτέ</w:t>
            </w:r>
          </w:p>
        </w:tc>
        <w:tc>
          <w:tcPr>
            <w:tcW w:w="2669" w:type="dxa"/>
          </w:tcPr>
          <w:p w14:paraId="50E03C11" w14:textId="57815525" w:rsidR="001071BB" w:rsidRPr="00850603" w:rsidRDefault="009A3EAA" w:rsidP="00CD50DE">
            <w:pPr>
              <w:jc w:val="center"/>
              <w:rPr>
                <w:color w:val="000000" w:themeColor="text1"/>
                <w:szCs w:val="24"/>
              </w:rPr>
            </w:pPr>
            <w:r>
              <w:rPr>
                <w:color w:val="000000" w:themeColor="text1"/>
                <w:szCs w:val="24"/>
              </w:rPr>
              <w:t>8</w:t>
            </w:r>
          </w:p>
        </w:tc>
      </w:tr>
      <w:tr w:rsidR="001071BB" w:rsidRPr="00850603" w14:paraId="4083B21A" w14:textId="77777777" w:rsidTr="00CD50DE">
        <w:tc>
          <w:tcPr>
            <w:tcW w:w="3709" w:type="dxa"/>
          </w:tcPr>
          <w:p w14:paraId="0C7D2E97" w14:textId="77777777" w:rsidR="001071BB" w:rsidRPr="00850603" w:rsidRDefault="001071BB" w:rsidP="00CD50DE">
            <w:pPr>
              <w:jc w:val="center"/>
              <w:rPr>
                <w:color w:val="000000" w:themeColor="text1"/>
                <w:szCs w:val="24"/>
              </w:rPr>
            </w:pPr>
            <w:r w:rsidRPr="00850603">
              <w:rPr>
                <w:color w:val="000000" w:themeColor="text1"/>
                <w:szCs w:val="24"/>
              </w:rPr>
              <w:t>Μια φορά το χρόνο</w:t>
            </w:r>
          </w:p>
        </w:tc>
        <w:tc>
          <w:tcPr>
            <w:tcW w:w="2669" w:type="dxa"/>
          </w:tcPr>
          <w:p w14:paraId="3971096F" w14:textId="474A873E" w:rsidR="001071BB" w:rsidRPr="00850603" w:rsidRDefault="009A3EAA" w:rsidP="00CD50DE">
            <w:pPr>
              <w:jc w:val="center"/>
              <w:rPr>
                <w:color w:val="000000" w:themeColor="text1"/>
                <w:szCs w:val="24"/>
              </w:rPr>
            </w:pPr>
            <w:r>
              <w:rPr>
                <w:color w:val="000000" w:themeColor="text1"/>
                <w:szCs w:val="24"/>
              </w:rPr>
              <w:t>26</w:t>
            </w:r>
          </w:p>
        </w:tc>
      </w:tr>
      <w:tr w:rsidR="001071BB" w:rsidRPr="00850603" w14:paraId="1E5BD8AB" w14:textId="77777777" w:rsidTr="00CD50DE">
        <w:tc>
          <w:tcPr>
            <w:tcW w:w="3709" w:type="dxa"/>
          </w:tcPr>
          <w:p w14:paraId="175473ED" w14:textId="77777777" w:rsidR="001071BB" w:rsidRPr="00850603" w:rsidRDefault="001071BB" w:rsidP="00CD50DE">
            <w:pPr>
              <w:jc w:val="center"/>
              <w:rPr>
                <w:color w:val="000000" w:themeColor="text1"/>
                <w:szCs w:val="24"/>
              </w:rPr>
            </w:pPr>
            <w:r w:rsidRPr="00850603">
              <w:rPr>
                <w:color w:val="000000" w:themeColor="text1"/>
                <w:szCs w:val="24"/>
              </w:rPr>
              <w:t>Μια φορά το εξάμηνο</w:t>
            </w:r>
          </w:p>
        </w:tc>
        <w:tc>
          <w:tcPr>
            <w:tcW w:w="2669" w:type="dxa"/>
          </w:tcPr>
          <w:p w14:paraId="1DF014D4" w14:textId="72C11F0F" w:rsidR="001071BB" w:rsidRPr="00850603" w:rsidRDefault="009A3EAA" w:rsidP="00CD50DE">
            <w:pPr>
              <w:jc w:val="center"/>
              <w:rPr>
                <w:color w:val="000000" w:themeColor="text1"/>
                <w:szCs w:val="24"/>
              </w:rPr>
            </w:pPr>
            <w:r>
              <w:rPr>
                <w:color w:val="000000" w:themeColor="text1"/>
                <w:szCs w:val="24"/>
              </w:rPr>
              <w:t>33</w:t>
            </w:r>
          </w:p>
        </w:tc>
      </w:tr>
      <w:tr w:rsidR="001071BB" w:rsidRPr="00850603" w14:paraId="352A264D" w14:textId="77777777" w:rsidTr="00CD50DE">
        <w:tc>
          <w:tcPr>
            <w:tcW w:w="3709" w:type="dxa"/>
          </w:tcPr>
          <w:p w14:paraId="4493CED2" w14:textId="77777777" w:rsidR="001071BB" w:rsidRPr="00850603" w:rsidRDefault="001071BB" w:rsidP="00CD50DE">
            <w:pPr>
              <w:jc w:val="center"/>
              <w:rPr>
                <w:color w:val="000000" w:themeColor="text1"/>
                <w:szCs w:val="24"/>
              </w:rPr>
            </w:pPr>
            <w:r w:rsidRPr="00850603">
              <w:rPr>
                <w:color w:val="000000" w:themeColor="text1"/>
                <w:szCs w:val="24"/>
              </w:rPr>
              <w:t>Μια φορά το δίμηνο</w:t>
            </w:r>
          </w:p>
        </w:tc>
        <w:tc>
          <w:tcPr>
            <w:tcW w:w="2669" w:type="dxa"/>
          </w:tcPr>
          <w:p w14:paraId="757218B1" w14:textId="00631FDE" w:rsidR="001071BB" w:rsidRPr="00850603" w:rsidRDefault="009A3EAA" w:rsidP="00CD50DE">
            <w:pPr>
              <w:jc w:val="center"/>
              <w:rPr>
                <w:color w:val="000000" w:themeColor="text1"/>
                <w:szCs w:val="24"/>
              </w:rPr>
            </w:pPr>
            <w:r>
              <w:rPr>
                <w:color w:val="000000" w:themeColor="text1"/>
                <w:szCs w:val="24"/>
              </w:rPr>
              <w:t>29</w:t>
            </w:r>
          </w:p>
        </w:tc>
      </w:tr>
      <w:tr w:rsidR="001071BB" w:rsidRPr="00850603" w14:paraId="47DF0AA0" w14:textId="77777777" w:rsidTr="00CD50DE">
        <w:tc>
          <w:tcPr>
            <w:tcW w:w="3709" w:type="dxa"/>
          </w:tcPr>
          <w:p w14:paraId="2D0C364F" w14:textId="77777777" w:rsidR="001071BB" w:rsidRPr="00850603" w:rsidRDefault="001071BB" w:rsidP="00CD50DE">
            <w:pPr>
              <w:jc w:val="center"/>
              <w:rPr>
                <w:color w:val="000000" w:themeColor="text1"/>
                <w:szCs w:val="24"/>
              </w:rPr>
            </w:pPr>
            <w:r w:rsidRPr="00850603">
              <w:rPr>
                <w:color w:val="000000" w:themeColor="text1"/>
                <w:szCs w:val="24"/>
              </w:rPr>
              <w:t>Μια φορά το μήνα</w:t>
            </w:r>
          </w:p>
        </w:tc>
        <w:tc>
          <w:tcPr>
            <w:tcW w:w="2669" w:type="dxa"/>
          </w:tcPr>
          <w:p w14:paraId="488C4279" w14:textId="6C44F589" w:rsidR="001071BB" w:rsidRPr="00850603" w:rsidRDefault="009A3EAA" w:rsidP="00CD50DE">
            <w:pPr>
              <w:jc w:val="center"/>
              <w:rPr>
                <w:color w:val="000000" w:themeColor="text1"/>
                <w:szCs w:val="24"/>
              </w:rPr>
            </w:pPr>
            <w:r>
              <w:rPr>
                <w:color w:val="000000" w:themeColor="text1"/>
                <w:szCs w:val="24"/>
              </w:rPr>
              <w:t>22</w:t>
            </w:r>
          </w:p>
        </w:tc>
      </w:tr>
      <w:tr w:rsidR="001071BB" w:rsidRPr="00850603" w14:paraId="299280F5" w14:textId="77777777" w:rsidTr="00CD50DE">
        <w:tc>
          <w:tcPr>
            <w:tcW w:w="3709" w:type="dxa"/>
          </w:tcPr>
          <w:p w14:paraId="52A780D4" w14:textId="77777777" w:rsidR="001071BB" w:rsidRPr="00850603" w:rsidRDefault="001071BB" w:rsidP="00CD50DE">
            <w:pPr>
              <w:jc w:val="center"/>
              <w:rPr>
                <w:color w:val="000000" w:themeColor="text1"/>
                <w:szCs w:val="24"/>
              </w:rPr>
            </w:pPr>
            <w:r w:rsidRPr="00850603">
              <w:rPr>
                <w:color w:val="000000" w:themeColor="text1"/>
                <w:szCs w:val="24"/>
              </w:rPr>
              <w:t>Παραπάνω από μια φορά το μήνα</w:t>
            </w:r>
          </w:p>
        </w:tc>
        <w:tc>
          <w:tcPr>
            <w:tcW w:w="2669" w:type="dxa"/>
          </w:tcPr>
          <w:p w14:paraId="7F0623A6" w14:textId="23506E29" w:rsidR="001071BB" w:rsidRPr="00850603" w:rsidRDefault="009A3EAA" w:rsidP="00CD50DE">
            <w:pPr>
              <w:jc w:val="center"/>
              <w:rPr>
                <w:color w:val="000000" w:themeColor="text1"/>
                <w:szCs w:val="24"/>
              </w:rPr>
            </w:pPr>
            <w:r>
              <w:rPr>
                <w:color w:val="000000" w:themeColor="text1"/>
                <w:szCs w:val="24"/>
              </w:rPr>
              <w:t>26</w:t>
            </w:r>
          </w:p>
        </w:tc>
      </w:tr>
      <w:tr w:rsidR="001071BB" w:rsidRPr="00850603" w14:paraId="2060480A" w14:textId="77777777" w:rsidTr="00CD50DE">
        <w:tc>
          <w:tcPr>
            <w:tcW w:w="3709" w:type="dxa"/>
          </w:tcPr>
          <w:p w14:paraId="7469EEF9" w14:textId="77777777" w:rsidR="001071BB" w:rsidRPr="00850603" w:rsidRDefault="001071BB" w:rsidP="00CD50DE">
            <w:pPr>
              <w:jc w:val="center"/>
              <w:rPr>
                <w:color w:val="000000" w:themeColor="text1"/>
                <w:szCs w:val="24"/>
              </w:rPr>
            </w:pPr>
            <w:r w:rsidRPr="00850603">
              <w:rPr>
                <w:color w:val="000000" w:themeColor="text1"/>
                <w:szCs w:val="24"/>
              </w:rPr>
              <w:t>Σύνολο</w:t>
            </w:r>
          </w:p>
        </w:tc>
        <w:tc>
          <w:tcPr>
            <w:tcW w:w="2669" w:type="dxa"/>
          </w:tcPr>
          <w:p w14:paraId="1F01BA99" w14:textId="6A90C1FC" w:rsidR="001071BB" w:rsidRPr="00850603" w:rsidRDefault="009A3EAA" w:rsidP="00CD50DE">
            <w:pPr>
              <w:jc w:val="center"/>
              <w:rPr>
                <w:color w:val="000000" w:themeColor="text1"/>
                <w:szCs w:val="24"/>
              </w:rPr>
            </w:pPr>
            <w:r>
              <w:rPr>
                <w:color w:val="000000" w:themeColor="text1"/>
                <w:szCs w:val="24"/>
              </w:rPr>
              <w:t>144</w:t>
            </w:r>
          </w:p>
        </w:tc>
      </w:tr>
    </w:tbl>
    <w:p w14:paraId="788B9D77" w14:textId="77777777" w:rsidR="00560254" w:rsidRDefault="00560254" w:rsidP="001071BB">
      <w:pPr>
        <w:jc w:val="both"/>
      </w:pPr>
    </w:p>
    <w:p w14:paraId="47438809" w14:textId="3EAEBF0B" w:rsidR="001071BB" w:rsidRDefault="001071BB" w:rsidP="001071BB">
      <w:pPr>
        <w:jc w:val="both"/>
      </w:pPr>
      <w:r>
        <w:t>Από το σ</w:t>
      </w:r>
      <w:r w:rsidR="009A3EAA">
        <w:t>ύνολο των 144</w:t>
      </w:r>
      <w:r>
        <w:t xml:space="preserve"> ατόμων που συμμετείχαν στ</w:t>
      </w:r>
      <w:r w:rsidR="00D01AB2">
        <w:t>η</w:t>
      </w:r>
      <w:r>
        <w:t xml:space="preserve"> συγκεκριμέν</w:t>
      </w:r>
      <w:r w:rsidR="00D01AB2">
        <w:t>η</w:t>
      </w:r>
      <w:r>
        <w:t xml:space="preserve"> </w:t>
      </w:r>
      <w:r w:rsidR="00D01AB2">
        <w:t>έρευνα</w:t>
      </w:r>
      <w:r w:rsidR="009A3EAA">
        <w:t>, τα 33</w:t>
      </w:r>
      <w:r>
        <w:t xml:space="preserve"> άτομα πραγματοποιούν ηλεκτρονικές αγορές μία φορά το </w:t>
      </w:r>
      <w:r w:rsidR="009A3EAA">
        <w:t>εξάμηνο</w:t>
      </w:r>
      <w:r w:rsidR="00D01AB2">
        <w:t>,</w:t>
      </w:r>
      <w:r>
        <w:t xml:space="preserve"> ενώ </w:t>
      </w:r>
      <w:r w:rsidR="009A3EAA">
        <w:t>29</w:t>
      </w:r>
      <w:r>
        <w:t xml:space="preserve"> από τους </w:t>
      </w:r>
      <w:r w:rsidR="00D01AB2">
        <w:t>144</w:t>
      </w:r>
      <w:r>
        <w:t xml:space="preserve"> δήλωσαν ότι πραγματοποιούν ηλεκτρονικές αγορές παραπάνω από μια φορά </w:t>
      </w:r>
      <w:r w:rsidR="009A3EAA">
        <w:t>το δίμηνο</w:t>
      </w:r>
      <w:r>
        <w:t xml:space="preserve">. Αυτές οι δύο κατηγορίες ήταν οι επικρατέστερες.  Στην  </w:t>
      </w:r>
      <w:r w:rsidR="00D01AB2">
        <w:t>Ε</w:t>
      </w:r>
      <w:r>
        <w:t xml:space="preserve">ικόνα </w:t>
      </w:r>
      <w:r w:rsidR="00D01AB2">
        <w:t xml:space="preserve">5.1 παρουσιάζονται </w:t>
      </w:r>
      <w:r>
        <w:t>τα αποτελέσματα σε γράφημα για όλες τις κατηγορίες.</w:t>
      </w:r>
    </w:p>
    <w:p w14:paraId="04C6ABAC" w14:textId="77777777" w:rsidR="001071BB" w:rsidRPr="00DA5969" w:rsidRDefault="001071BB" w:rsidP="001071BB"/>
    <w:p w14:paraId="54B49643" w14:textId="2F48C042" w:rsidR="001071BB" w:rsidRPr="00613279" w:rsidRDefault="009A3EAA" w:rsidP="001071BB">
      <w:pPr>
        <w:jc w:val="center"/>
        <w:rPr>
          <w:color w:val="000000" w:themeColor="text1"/>
          <w:sz w:val="40"/>
          <w:szCs w:val="40"/>
        </w:rPr>
      </w:pPr>
      <w:r w:rsidRPr="009A3EAA">
        <w:rPr>
          <w:noProof/>
          <w:color w:val="000000" w:themeColor="text1"/>
          <w:sz w:val="40"/>
          <w:szCs w:val="40"/>
          <w:lang w:eastAsia="el-GR"/>
        </w:rPr>
        <w:lastRenderedPageBreak/>
        <w:drawing>
          <wp:inline distT="0" distB="0" distL="0" distR="0" wp14:anchorId="150477C0" wp14:editId="3959F870">
            <wp:extent cx="5971540" cy="2633345"/>
            <wp:effectExtent l="0" t="0" r="0" b="0"/>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71540" cy="2633345"/>
                    </a:xfrm>
                    <a:prstGeom prst="rect">
                      <a:avLst/>
                    </a:prstGeom>
                  </pic:spPr>
                </pic:pic>
              </a:graphicData>
            </a:graphic>
          </wp:inline>
        </w:drawing>
      </w:r>
    </w:p>
    <w:p w14:paraId="2EF56BB2" w14:textId="30589CA5" w:rsidR="001071BB" w:rsidRPr="00C653C4" w:rsidRDefault="001071BB" w:rsidP="001071BB">
      <w:pPr>
        <w:pStyle w:val="a5"/>
        <w:jc w:val="center"/>
        <w:rPr>
          <w:color w:val="000000" w:themeColor="text1"/>
          <w:sz w:val="24"/>
          <w:szCs w:val="24"/>
        </w:rPr>
      </w:pPr>
      <w:bookmarkStart w:id="96" w:name="_Toc99476648"/>
      <w:r w:rsidRPr="00C653C4">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18</w:t>
      </w:r>
      <w:r w:rsidR="00DA6CAC">
        <w:rPr>
          <w:color w:val="000000" w:themeColor="text1"/>
          <w:sz w:val="24"/>
          <w:szCs w:val="24"/>
        </w:rPr>
        <w:fldChar w:fldCharType="end"/>
      </w:r>
      <w:r w:rsidRPr="00C653C4">
        <w:rPr>
          <w:color w:val="000000" w:themeColor="text1"/>
          <w:sz w:val="24"/>
          <w:szCs w:val="24"/>
        </w:rPr>
        <w:t xml:space="preserve">: Συχνότητα </w:t>
      </w:r>
      <w:r w:rsidRPr="00C653C4">
        <w:rPr>
          <w:color w:val="000000" w:themeColor="text1"/>
          <w:sz w:val="24"/>
          <w:szCs w:val="24"/>
          <w:lang w:val="en-US"/>
        </w:rPr>
        <w:t>online</w:t>
      </w:r>
      <w:r w:rsidRPr="00C653C4">
        <w:rPr>
          <w:color w:val="000000" w:themeColor="text1"/>
          <w:sz w:val="24"/>
          <w:szCs w:val="24"/>
        </w:rPr>
        <w:t xml:space="preserve"> αγορών</w:t>
      </w:r>
      <w:bookmarkEnd w:id="96"/>
    </w:p>
    <w:p w14:paraId="27B4D01E" w14:textId="77777777" w:rsidR="001071BB" w:rsidRDefault="001071BB" w:rsidP="001071BB">
      <w:pPr>
        <w:rPr>
          <w:color w:val="000000" w:themeColor="text1"/>
          <w:szCs w:val="24"/>
          <w:u w:val="single"/>
        </w:rPr>
      </w:pPr>
      <w:r>
        <w:rPr>
          <w:color w:val="000000" w:themeColor="text1"/>
          <w:szCs w:val="24"/>
          <w:u w:val="single"/>
        </w:rPr>
        <w:t xml:space="preserve">Ποσό δαπάνης ετησίως σε </w:t>
      </w:r>
      <w:r>
        <w:rPr>
          <w:color w:val="000000" w:themeColor="text1"/>
          <w:szCs w:val="24"/>
          <w:u w:val="single"/>
          <w:lang w:val="en-US"/>
        </w:rPr>
        <w:t>online</w:t>
      </w:r>
      <w:r w:rsidRPr="00DA5969">
        <w:rPr>
          <w:color w:val="000000" w:themeColor="text1"/>
          <w:szCs w:val="24"/>
          <w:u w:val="single"/>
        </w:rPr>
        <w:t xml:space="preserve"> </w:t>
      </w:r>
      <w:r>
        <w:rPr>
          <w:color w:val="000000" w:themeColor="text1"/>
          <w:szCs w:val="24"/>
          <w:u w:val="single"/>
        </w:rPr>
        <w:t>αγορές</w:t>
      </w:r>
      <w:r w:rsidRPr="00DA5969">
        <w:rPr>
          <w:color w:val="000000" w:themeColor="text1"/>
          <w:szCs w:val="24"/>
          <w:u w:val="single"/>
        </w:rPr>
        <w:t>:</w:t>
      </w:r>
    </w:p>
    <w:p w14:paraId="763173A2" w14:textId="77777777" w:rsidR="00560254" w:rsidRPr="00DA5969" w:rsidRDefault="00560254" w:rsidP="001071BB">
      <w:pPr>
        <w:rPr>
          <w:color w:val="000000" w:themeColor="text1"/>
          <w:szCs w:val="24"/>
          <w:u w:val="single"/>
        </w:rPr>
      </w:pPr>
    </w:p>
    <w:p w14:paraId="5EA0D2B5" w14:textId="1A5AD2AD" w:rsidR="001071BB" w:rsidRPr="00560254" w:rsidRDefault="00560254" w:rsidP="00560254">
      <w:pPr>
        <w:pStyle w:val="a5"/>
        <w:jc w:val="center"/>
        <w:rPr>
          <w:color w:val="000000" w:themeColor="text1"/>
          <w:sz w:val="24"/>
          <w:szCs w:val="24"/>
        </w:rPr>
      </w:pPr>
      <w:bookmarkStart w:id="97" w:name="_Toc99476682"/>
      <w:r w:rsidRPr="00850603">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16</w:t>
      </w:r>
      <w:r w:rsidR="00C748CD">
        <w:rPr>
          <w:color w:val="000000" w:themeColor="text1"/>
          <w:sz w:val="24"/>
          <w:szCs w:val="24"/>
        </w:rPr>
        <w:fldChar w:fldCharType="end"/>
      </w:r>
      <w:r w:rsidRPr="00850603">
        <w:rPr>
          <w:color w:val="000000" w:themeColor="text1"/>
          <w:sz w:val="24"/>
          <w:szCs w:val="24"/>
        </w:rPr>
        <w:t>: Ετήσιο ποσό δαπάνης σε online αγορές</w:t>
      </w:r>
      <w:bookmarkEnd w:id="97"/>
    </w:p>
    <w:tbl>
      <w:tblPr>
        <w:tblStyle w:val="afd"/>
        <w:tblW w:w="0" w:type="auto"/>
        <w:tblInd w:w="988" w:type="dxa"/>
        <w:tblLook w:val="04A0" w:firstRow="1" w:lastRow="0" w:firstColumn="1" w:lastColumn="0" w:noHBand="0" w:noVBand="1"/>
      </w:tblPr>
      <w:tblGrid>
        <w:gridCol w:w="3709"/>
        <w:gridCol w:w="3236"/>
      </w:tblGrid>
      <w:tr w:rsidR="001071BB" w:rsidRPr="00066682" w14:paraId="4B4853AE" w14:textId="77777777" w:rsidTr="00CD50DE">
        <w:tc>
          <w:tcPr>
            <w:tcW w:w="3709" w:type="dxa"/>
          </w:tcPr>
          <w:p w14:paraId="5AC0525A" w14:textId="77777777" w:rsidR="001071BB" w:rsidRPr="00066682" w:rsidRDefault="001071BB" w:rsidP="00CD50DE">
            <w:pPr>
              <w:jc w:val="center"/>
              <w:rPr>
                <w:color w:val="000000" w:themeColor="text1"/>
                <w:szCs w:val="24"/>
              </w:rPr>
            </w:pPr>
            <w:r w:rsidRPr="00066682">
              <w:rPr>
                <w:color w:val="000000" w:themeColor="text1"/>
                <w:szCs w:val="24"/>
              </w:rPr>
              <w:t>Κατηγορ</w:t>
            </w:r>
            <w:r>
              <w:rPr>
                <w:color w:val="000000" w:themeColor="text1"/>
                <w:szCs w:val="24"/>
              </w:rPr>
              <w:t xml:space="preserve">ίες </w:t>
            </w:r>
          </w:p>
        </w:tc>
        <w:tc>
          <w:tcPr>
            <w:tcW w:w="3236" w:type="dxa"/>
          </w:tcPr>
          <w:p w14:paraId="1F24366A" w14:textId="7EDF7E26" w:rsidR="001071BB" w:rsidRPr="00066682" w:rsidRDefault="00040706" w:rsidP="00CD50DE">
            <w:pPr>
              <w:jc w:val="center"/>
              <w:rPr>
                <w:color w:val="000000" w:themeColor="text1"/>
                <w:szCs w:val="24"/>
              </w:rPr>
            </w:pPr>
            <w:r>
              <w:rPr>
                <w:color w:val="000000" w:themeColor="text1"/>
                <w:szCs w:val="24"/>
              </w:rPr>
              <w:t>Συχνότητα</w:t>
            </w:r>
          </w:p>
        </w:tc>
      </w:tr>
      <w:tr w:rsidR="001071BB" w:rsidRPr="00066682" w14:paraId="52FFA54B" w14:textId="77777777" w:rsidTr="00CD50DE">
        <w:tc>
          <w:tcPr>
            <w:tcW w:w="3709" w:type="dxa"/>
          </w:tcPr>
          <w:p w14:paraId="30BF0584" w14:textId="77777777" w:rsidR="001071BB" w:rsidRPr="00066682" w:rsidRDefault="001071BB" w:rsidP="00CD50DE">
            <w:pPr>
              <w:jc w:val="center"/>
              <w:rPr>
                <w:color w:val="000000" w:themeColor="text1"/>
                <w:szCs w:val="24"/>
              </w:rPr>
            </w:pPr>
            <w:r>
              <w:rPr>
                <w:color w:val="000000" w:themeColor="text1"/>
                <w:szCs w:val="24"/>
              </w:rPr>
              <w:t>0-200 ευρώ</w:t>
            </w:r>
          </w:p>
        </w:tc>
        <w:tc>
          <w:tcPr>
            <w:tcW w:w="3236" w:type="dxa"/>
          </w:tcPr>
          <w:p w14:paraId="2B43617C" w14:textId="2BC65840" w:rsidR="001071BB" w:rsidRPr="00066682" w:rsidRDefault="009A3EAA" w:rsidP="00CD50DE">
            <w:pPr>
              <w:jc w:val="center"/>
              <w:rPr>
                <w:color w:val="000000" w:themeColor="text1"/>
                <w:szCs w:val="24"/>
              </w:rPr>
            </w:pPr>
            <w:r>
              <w:rPr>
                <w:color w:val="000000" w:themeColor="text1"/>
                <w:szCs w:val="24"/>
              </w:rPr>
              <w:t>58</w:t>
            </w:r>
          </w:p>
        </w:tc>
      </w:tr>
      <w:tr w:rsidR="001071BB" w:rsidRPr="00066682" w14:paraId="61525D30" w14:textId="77777777" w:rsidTr="00CD50DE">
        <w:tc>
          <w:tcPr>
            <w:tcW w:w="3709" w:type="dxa"/>
          </w:tcPr>
          <w:p w14:paraId="34750085" w14:textId="77777777" w:rsidR="001071BB" w:rsidRPr="007F2E78" w:rsidRDefault="001071BB" w:rsidP="00CD50DE">
            <w:pPr>
              <w:jc w:val="center"/>
              <w:rPr>
                <w:color w:val="000000" w:themeColor="text1"/>
                <w:szCs w:val="24"/>
              </w:rPr>
            </w:pPr>
            <w:r>
              <w:rPr>
                <w:color w:val="000000" w:themeColor="text1"/>
                <w:szCs w:val="24"/>
              </w:rPr>
              <w:t>201-600 ευρώ</w:t>
            </w:r>
          </w:p>
        </w:tc>
        <w:tc>
          <w:tcPr>
            <w:tcW w:w="3236" w:type="dxa"/>
          </w:tcPr>
          <w:p w14:paraId="07A1B2BB" w14:textId="37CE0CC9" w:rsidR="001071BB" w:rsidRPr="00066682" w:rsidRDefault="009A3EAA" w:rsidP="00CD50DE">
            <w:pPr>
              <w:jc w:val="center"/>
              <w:rPr>
                <w:color w:val="000000" w:themeColor="text1"/>
                <w:szCs w:val="24"/>
              </w:rPr>
            </w:pPr>
            <w:r>
              <w:rPr>
                <w:color w:val="000000" w:themeColor="text1"/>
                <w:szCs w:val="24"/>
              </w:rPr>
              <w:t>37</w:t>
            </w:r>
          </w:p>
        </w:tc>
      </w:tr>
      <w:tr w:rsidR="001071BB" w:rsidRPr="00066682" w14:paraId="644033D2" w14:textId="77777777" w:rsidTr="00CD50DE">
        <w:tc>
          <w:tcPr>
            <w:tcW w:w="3709" w:type="dxa"/>
          </w:tcPr>
          <w:p w14:paraId="2FCDEF8D" w14:textId="77777777" w:rsidR="001071BB" w:rsidRPr="00066682" w:rsidRDefault="001071BB" w:rsidP="00CD50DE">
            <w:pPr>
              <w:jc w:val="center"/>
              <w:rPr>
                <w:color w:val="000000" w:themeColor="text1"/>
                <w:szCs w:val="24"/>
              </w:rPr>
            </w:pPr>
            <w:r>
              <w:rPr>
                <w:color w:val="000000" w:themeColor="text1"/>
                <w:szCs w:val="24"/>
              </w:rPr>
              <w:t>601-1000 ευρώ</w:t>
            </w:r>
          </w:p>
        </w:tc>
        <w:tc>
          <w:tcPr>
            <w:tcW w:w="3236" w:type="dxa"/>
          </w:tcPr>
          <w:p w14:paraId="0A6BCA65" w14:textId="3ED2C6DF" w:rsidR="001071BB" w:rsidRPr="00066682" w:rsidRDefault="009A3EAA" w:rsidP="00CD50DE">
            <w:pPr>
              <w:jc w:val="center"/>
              <w:rPr>
                <w:color w:val="000000" w:themeColor="text1"/>
                <w:szCs w:val="24"/>
              </w:rPr>
            </w:pPr>
            <w:r>
              <w:rPr>
                <w:color w:val="000000" w:themeColor="text1"/>
                <w:szCs w:val="24"/>
              </w:rPr>
              <w:t>29</w:t>
            </w:r>
          </w:p>
        </w:tc>
      </w:tr>
      <w:tr w:rsidR="001071BB" w:rsidRPr="00066682" w14:paraId="0776C0AF" w14:textId="77777777" w:rsidTr="00CD50DE">
        <w:tc>
          <w:tcPr>
            <w:tcW w:w="3709" w:type="dxa"/>
          </w:tcPr>
          <w:p w14:paraId="0E10E2CC" w14:textId="77777777" w:rsidR="001071BB" w:rsidRPr="00066682" w:rsidRDefault="001071BB" w:rsidP="00CD50DE">
            <w:pPr>
              <w:jc w:val="center"/>
              <w:rPr>
                <w:color w:val="000000" w:themeColor="text1"/>
                <w:szCs w:val="24"/>
              </w:rPr>
            </w:pPr>
            <w:r>
              <w:rPr>
                <w:color w:val="000000" w:themeColor="text1"/>
                <w:szCs w:val="24"/>
              </w:rPr>
              <w:t>1001-1500 ευρώ</w:t>
            </w:r>
          </w:p>
        </w:tc>
        <w:tc>
          <w:tcPr>
            <w:tcW w:w="3236" w:type="dxa"/>
          </w:tcPr>
          <w:p w14:paraId="38D967FA" w14:textId="7F55CE2E" w:rsidR="001071BB" w:rsidRPr="00066682" w:rsidRDefault="009A3EAA" w:rsidP="00CD50DE">
            <w:pPr>
              <w:jc w:val="center"/>
              <w:rPr>
                <w:color w:val="000000" w:themeColor="text1"/>
                <w:szCs w:val="24"/>
              </w:rPr>
            </w:pPr>
            <w:r>
              <w:rPr>
                <w:color w:val="000000" w:themeColor="text1"/>
                <w:szCs w:val="24"/>
              </w:rPr>
              <w:t>17</w:t>
            </w:r>
          </w:p>
        </w:tc>
      </w:tr>
      <w:tr w:rsidR="001071BB" w:rsidRPr="00066682" w14:paraId="335EEB7D" w14:textId="77777777" w:rsidTr="00CD50DE">
        <w:tc>
          <w:tcPr>
            <w:tcW w:w="3709" w:type="dxa"/>
          </w:tcPr>
          <w:p w14:paraId="71CAAB66" w14:textId="77777777" w:rsidR="001071BB" w:rsidRPr="00066682" w:rsidRDefault="001071BB" w:rsidP="00CD50DE">
            <w:pPr>
              <w:jc w:val="center"/>
              <w:rPr>
                <w:color w:val="000000" w:themeColor="text1"/>
                <w:szCs w:val="24"/>
              </w:rPr>
            </w:pPr>
            <w:r>
              <w:rPr>
                <w:color w:val="000000" w:themeColor="text1"/>
                <w:szCs w:val="24"/>
              </w:rPr>
              <w:t>1501 ευρώ και πάνω</w:t>
            </w:r>
          </w:p>
        </w:tc>
        <w:tc>
          <w:tcPr>
            <w:tcW w:w="3236" w:type="dxa"/>
          </w:tcPr>
          <w:p w14:paraId="071E603E" w14:textId="68AB4C4A" w:rsidR="001071BB" w:rsidRPr="00066682" w:rsidRDefault="009A3EAA" w:rsidP="00CD50DE">
            <w:pPr>
              <w:jc w:val="center"/>
              <w:rPr>
                <w:color w:val="000000" w:themeColor="text1"/>
                <w:szCs w:val="24"/>
              </w:rPr>
            </w:pPr>
            <w:r>
              <w:rPr>
                <w:color w:val="000000" w:themeColor="text1"/>
                <w:szCs w:val="24"/>
              </w:rPr>
              <w:t>3</w:t>
            </w:r>
          </w:p>
        </w:tc>
      </w:tr>
      <w:tr w:rsidR="001071BB" w:rsidRPr="00066682" w14:paraId="401FF619" w14:textId="77777777" w:rsidTr="00CD50DE">
        <w:tc>
          <w:tcPr>
            <w:tcW w:w="3709" w:type="dxa"/>
          </w:tcPr>
          <w:p w14:paraId="5B7CE064" w14:textId="77777777" w:rsidR="001071BB" w:rsidRDefault="001071BB" w:rsidP="00CD50DE">
            <w:pPr>
              <w:jc w:val="center"/>
              <w:rPr>
                <w:color w:val="000000" w:themeColor="text1"/>
                <w:szCs w:val="24"/>
              </w:rPr>
            </w:pPr>
            <w:r>
              <w:rPr>
                <w:color w:val="000000" w:themeColor="text1"/>
                <w:szCs w:val="24"/>
              </w:rPr>
              <w:t xml:space="preserve">Σύνολο </w:t>
            </w:r>
          </w:p>
        </w:tc>
        <w:tc>
          <w:tcPr>
            <w:tcW w:w="3236" w:type="dxa"/>
          </w:tcPr>
          <w:p w14:paraId="60B94F31" w14:textId="09DFCEE8" w:rsidR="001071BB" w:rsidRDefault="009A3EAA" w:rsidP="00CD50DE">
            <w:pPr>
              <w:jc w:val="center"/>
              <w:rPr>
                <w:color w:val="000000" w:themeColor="text1"/>
                <w:szCs w:val="24"/>
              </w:rPr>
            </w:pPr>
            <w:r>
              <w:rPr>
                <w:color w:val="000000" w:themeColor="text1"/>
                <w:szCs w:val="24"/>
              </w:rPr>
              <w:t>144</w:t>
            </w:r>
          </w:p>
        </w:tc>
      </w:tr>
    </w:tbl>
    <w:p w14:paraId="61A61012" w14:textId="77777777" w:rsidR="00560254" w:rsidRDefault="00560254" w:rsidP="001071BB">
      <w:pPr>
        <w:jc w:val="both"/>
      </w:pPr>
    </w:p>
    <w:p w14:paraId="631E862A" w14:textId="026F814E" w:rsidR="001071BB" w:rsidRDefault="009A3EAA" w:rsidP="001071BB">
      <w:pPr>
        <w:jc w:val="both"/>
      </w:pPr>
      <w:r>
        <w:t>Από το σύνολο των 144</w:t>
      </w:r>
      <w:r w:rsidR="001071BB">
        <w:t xml:space="preserve"> ατόμων που συμμετείχαν στ</w:t>
      </w:r>
      <w:r w:rsidR="00D01AB2">
        <w:t>η</w:t>
      </w:r>
      <w:r w:rsidR="001071BB">
        <w:t xml:space="preserve"> συγκεκριμέν</w:t>
      </w:r>
      <w:r w:rsidR="00D01AB2">
        <w:t>η</w:t>
      </w:r>
      <w:r w:rsidR="001071BB">
        <w:t xml:space="preserve"> </w:t>
      </w:r>
      <w:r w:rsidR="00D01AB2">
        <w:t>έρευνα</w:t>
      </w:r>
      <w:r w:rsidR="001071BB">
        <w:t xml:space="preserve">, </w:t>
      </w:r>
      <w:r w:rsidR="00EB05AC">
        <w:t>58</w:t>
      </w:r>
      <w:r w:rsidR="001071BB">
        <w:t xml:space="preserve"> άτομα δήλωσαν ότι ξοδεύουν από </w:t>
      </w:r>
      <w:r w:rsidR="00EB05AC">
        <w:t>0-200</w:t>
      </w:r>
      <w:r w:rsidR="001071BB">
        <w:t xml:space="preserve"> ευρώ ετησίως. Στην παρακάτω εικόνα </w:t>
      </w:r>
      <w:r w:rsidR="00D01AB2">
        <w:t xml:space="preserve">(5.19) </w:t>
      </w:r>
      <w:r w:rsidR="001071BB">
        <w:t>τα αποτελέσματα παρουσιάζονται σε γράφημα για όλες τις κατηγορίες.</w:t>
      </w:r>
    </w:p>
    <w:p w14:paraId="250DD20D" w14:textId="77777777" w:rsidR="001071BB" w:rsidRPr="001627CB" w:rsidRDefault="001071BB" w:rsidP="001071BB">
      <w:pPr>
        <w:rPr>
          <w:color w:val="000000" w:themeColor="text1"/>
          <w:sz w:val="40"/>
          <w:szCs w:val="40"/>
        </w:rPr>
      </w:pPr>
    </w:p>
    <w:p w14:paraId="1E3FF991" w14:textId="3FC2B110" w:rsidR="001071BB" w:rsidRPr="00613279" w:rsidRDefault="009A3EAA" w:rsidP="001071BB">
      <w:pPr>
        <w:jc w:val="center"/>
        <w:rPr>
          <w:color w:val="000000" w:themeColor="text1"/>
          <w:sz w:val="40"/>
          <w:szCs w:val="40"/>
        </w:rPr>
      </w:pPr>
      <w:r w:rsidRPr="009A3EAA">
        <w:rPr>
          <w:noProof/>
          <w:color w:val="000000" w:themeColor="text1"/>
          <w:sz w:val="40"/>
          <w:szCs w:val="40"/>
          <w:lang w:eastAsia="el-GR"/>
        </w:rPr>
        <w:lastRenderedPageBreak/>
        <w:drawing>
          <wp:inline distT="0" distB="0" distL="0" distR="0" wp14:anchorId="2B0F816A" wp14:editId="37BF22B0">
            <wp:extent cx="5971540" cy="1921510"/>
            <wp:effectExtent l="0" t="0" r="0" b="2540"/>
            <wp:docPr id="91"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71540" cy="1921510"/>
                    </a:xfrm>
                    <a:prstGeom prst="rect">
                      <a:avLst/>
                    </a:prstGeom>
                  </pic:spPr>
                </pic:pic>
              </a:graphicData>
            </a:graphic>
          </wp:inline>
        </w:drawing>
      </w:r>
    </w:p>
    <w:p w14:paraId="1755F609" w14:textId="294485E5" w:rsidR="001071BB" w:rsidRPr="00C653C4" w:rsidRDefault="001071BB" w:rsidP="001071BB">
      <w:pPr>
        <w:pStyle w:val="a5"/>
        <w:jc w:val="center"/>
        <w:rPr>
          <w:color w:val="000000" w:themeColor="text1"/>
          <w:sz w:val="24"/>
          <w:szCs w:val="24"/>
        </w:rPr>
      </w:pPr>
      <w:bookmarkStart w:id="98" w:name="_Toc99476649"/>
      <w:r w:rsidRPr="00C653C4">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19</w:t>
      </w:r>
      <w:r w:rsidR="00DA6CAC">
        <w:rPr>
          <w:color w:val="000000" w:themeColor="text1"/>
          <w:sz w:val="24"/>
          <w:szCs w:val="24"/>
        </w:rPr>
        <w:fldChar w:fldCharType="end"/>
      </w:r>
      <w:r w:rsidRPr="00C653C4">
        <w:rPr>
          <w:color w:val="000000" w:themeColor="text1"/>
          <w:sz w:val="24"/>
          <w:szCs w:val="24"/>
        </w:rPr>
        <w:t>: Ποσό δαπάνης στις ηλεκτρονικές αγορές τον τελευταίο χρόνο</w:t>
      </w:r>
      <w:bookmarkEnd w:id="98"/>
    </w:p>
    <w:p w14:paraId="57CC8040" w14:textId="77777777" w:rsidR="001071BB" w:rsidRDefault="001071BB" w:rsidP="001071BB">
      <w:pPr>
        <w:jc w:val="center"/>
        <w:rPr>
          <w:color w:val="000000" w:themeColor="text1"/>
          <w:sz w:val="40"/>
          <w:szCs w:val="40"/>
        </w:rPr>
      </w:pPr>
    </w:p>
    <w:p w14:paraId="0A9B369F" w14:textId="77777777" w:rsidR="0072558F" w:rsidRPr="002F2C28" w:rsidRDefault="0072558F" w:rsidP="001071BB">
      <w:pPr>
        <w:rPr>
          <w:color w:val="000000" w:themeColor="text1"/>
          <w:sz w:val="40"/>
          <w:szCs w:val="40"/>
        </w:rPr>
      </w:pPr>
    </w:p>
    <w:p w14:paraId="628B7386" w14:textId="77777777" w:rsidR="001071BB" w:rsidRDefault="001071BB" w:rsidP="001071BB">
      <w:pPr>
        <w:rPr>
          <w:color w:val="000000" w:themeColor="text1"/>
          <w:szCs w:val="24"/>
          <w:u w:val="single"/>
        </w:rPr>
      </w:pPr>
      <w:r>
        <w:rPr>
          <w:color w:val="000000" w:themeColor="text1"/>
          <w:szCs w:val="24"/>
          <w:u w:val="single"/>
        </w:rPr>
        <w:t xml:space="preserve">Προτίμηση αγοράς από ανώνυμα </w:t>
      </w:r>
      <w:r>
        <w:rPr>
          <w:color w:val="000000" w:themeColor="text1"/>
          <w:szCs w:val="24"/>
          <w:u w:val="single"/>
          <w:lang w:val="en-US"/>
        </w:rPr>
        <w:t>e</w:t>
      </w:r>
      <w:r w:rsidRPr="00691834">
        <w:rPr>
          <w:color w:val="000000" w:themeColor="text1"/>
          <w:szCs w:val="24"/>
          <w:u w:val="single"/>
        </w:rPr>
        <w:t>-</w:t>
      </w:r>
      <w:r>
        <w:rPr>
          <w:color w:val="000000" w:themeColor="text1"/>
          <w:szCs w:val="24"/>
          <w:u w:val="single"/>
          <w:lang w:val="en-US"/>
        </w:rPr>
        <w:t>shop</w:t>
      </w:r>
      <w:r>
        <w:rPr>
          <w:color w:val="000000" w:themeColor="text1"/>
          <w:szCs w:val="24"/>
          <w:u w:val="single"/>
        </w:rPr>
        <w:t>:</w:t>
      </w:r>
    </w:p>
    <w:p w14:paraId="2342882F" w14:textId="77777777" w:rsidR="00EB05AC" w:rsidRDefault="00EB05AC" w:rsidP="001071BB">
      <w:pPr>
        <w:rPr>
          <w:color w:val="000000" w:themeColor="text1"/>
          <w:szCs w:val="24"/>
          <w:u w:val="single"/>
        </w:rPr>
      </w:pPr>
    </w:p>
    <w:p w14:paraId="622DF6C0" w14:textId="247C7795" w:rsidR="00560254" w:rsidRPr="00560254" w:rsidRDefault="00560254" w:rsidP="00560254">
      <w:pPr>
        <w:pStyle w:val="a5"/>
        <w:jc w:val="center"/>
        <w:rPr>
          <w:color w:val="000000" w:themeColor="text1"/>
          <w:sz w:val="24"/>
          <w:szCs w:val="24"/>
        </w:rPr>
      </w:pPr>
      <w:bookmarkStart w:id="99" w:name="_Toc99476683"/>
      <w:r w:rsidRPr="001071BB">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17</w:t>
      </w:r>
      <w:r w:rsidR="00C748CD">
        <w:rPr>
          <w:color w:val="000000" w:themeColor="text1"/>
          <w:sz w:val="24"/>
          <w:szCs w:val="24"/>
        </w:rPr>
        <w:fldChar w:fldCharType="end"/>
      </w:r>
      <w:r w:rsidRPr="001071BB">
        <w:rPr>
          <w:color w:val="000000" w:themeColor="text1"/>
          <w:sz w:val="24"/>
          <w:szCs w:val="24"/>
        </w:rPr>
        <w:t>: Προτίμηση αγοράς από ανώνυμα e-shop</w:t>
      </w:r>
      <w:bookmarkEnd w:id="99"/>
    </w:p>
    <w:tbl>
      <w:tblPr>
        <w:tblStyle w:val="afd"/>
        <w:tblW w:w="0" w:type="auto"/>
        <w:tblInd w:w="988" w:type="dxa"/>
        <w:tblLook w:val="04A0" w:firstRow="1" w:lastRow="0" w:firstColumn="1" w:lastColumn="0" w:noHBand="0" w:noVBand="1"/>
      </w:tblPr>
      <w:tblGrid>
        <w:gridCol w:w="3709"/>
        <w:gridCol w:w="3520"/>
      </w:tblGrid>
      <w:tr w:rsidR="001071BB" w:rsidRPr="00066682" w14:paraId="7B031139" w14:textId="77777777" w:rsidTr="00CD50DE">
        <w:tc>
          <w:tcPr>
            <w:tcW w:w="3709" w:type="dxa"/>
          </w:tcPr>
          <w:p w14:paraId="1ADBC089" w14:textId="77777777" w:rsidR="001071BB" w:rsidRPr="00066682" w:rsidRDefault="001071BB" w:rsidP="00CD50DE">
            <w:pPr>
              <w:jc w:val="center"/>
              <w:rPr>
                <w:color w:val="000000" w:themeColor="text1"/>
                <w:szCs w:val="24"/>
              </w:rPr>
            </w:pPr>
            <w:r>
              <w:rPr>
                <w:color w:val="000000" w:themeColor="text1"/>
                <w:szCs w:val="24"/>
              </w:rPr>
              <w:t xml:space="preserve">Βαθμολογία </w:t>
            </w:r>
          </w:p>
        </w:tc>
        <w:tc>
          <w:tcPr>
            <w:tcW w:w="3520" w:type="dxa"/>
          </w:tcPr>
          <w:p w14:paraId="7B760DF9" w14:textId="5EF763C6" w:rsidR="001071BB" w:rsidRPr="00066682" w:rsidRDefault="00040706" w:rsidP="00CD50DE">
            <w:pPr>
              <w:jc w:val="center"/>
              <w:rPr>
                <w:color w:val="000000" w:themeColor="text1"/>
                <w:szCs w:val="24"/>
              </w:rPr>
            </w:pPr>
            <w:r>
              <w:rPr>
                <w:color w:val="000000" w:themeColor="text1"/>
                <w:szCs w:val="24"/>
              </w:rPr>
              <w:t>Συχνότητα</w:t>
            </w:r>
          </w:p>
        </w:tc>
      </w:tr>
      <w:tr w:rsidR="001071BB" w:rsidRPr="00066682" w14:paraId="4C31F840" w14:textId="77777777" w:rsidTr="00CD50DE">
        <w:tc>
          <w:tcPr>
            <w:tcW w:w="3709" w:type="dxa"/>
          </w:tcPr>
          <w:p w14:paraId="3FB8BD01" w14:textId="77777777" w:rsidR="001071BB" w:rsidRPr="00066682" w:rsidRDefault="001071BB" w:rsidP="00CD50DE">
            <w:pPr>
              <w:jc w:val="center"/>
              <w:rPr>
                <w:color w:val="000000" w:themeColor="text1"/>
                <w:szCs w:val="24"/>
              </w:rPr>
            </w:pPr>
            <w:r>
              <w:rPr>
                <w:color w:val="000000" w:themeColor="text1"/>
                <w:szCs w:val="24"/>
              </w:rPr>
              <w:t>1</w:t>
            </w:r>
          </w:p>
        </w:tc>
        <w:tc>
          <w:tcPr>
            <w:tcW w:w="3520" w:type="dxa"/>
          </w:tcPr>
          <w:p w14:paraId="2D37AE99" w14:textId="72FE11AF" w:rsidR="001071BB" w:rsidRPr="00066682" w:rsidRDefault="004879CB" w:rsidP="00CD50DE">
            <w:pPr>
              <w:jc w:val="center"/>
              <w:rPr>
                <w:color w:val="000000" w:themeColor="text1"/>
                <w:szCs w:val="24"/>
              </w:rPr>
            </w:pPr>
            <w:r>
              <w:rPr>
                <w:color w:val="000000" w:themeColor="text1"/>
                <w:szCs w:val="24"/>
              </w:rPr>
              <w:t>51</w:t>
            </w:r>
          </w:p>
        </w:tc>
      </w:tr>
      <w:tr w:rsidR="001071BB" w:rsidRPr="00066682" w14:paraId="6D95F0B7" w14:textId="77777777" w:rsidTr="00CD50DE">
        <w:tc>
          <w:tcPr>
            <w:tcW w:w="3709" w:type="dxa"/>
          </w:tcPr>
          <w:p w14:paraId="340D92D5" w14:textId="77777777" w:rsidR="001071BB" w:rsidRPr="007F2E78" w:rsidRDefault="001071BB" w:rsidP="00CD50DE">
            <w:pPr>
              <w:jc w:val="center"/>
              <w:rPr>
                <w:color w:val="000000" w:themeColor="text1"/>
                <w:szCs w:val="24"/>
              </w:rPr>
            </w:pPr>
            <w:r>
              <w:rPr>
                <w:color w:val="000000" w:themeColor="text1"/>
                <w:szCs w:val="24"/>
              </w:rPr>
              <w:t>2</w:t>
            </w:r>
          </w:p>
        </w:tc>
        <w:tc>
          <w:tcPr>
            <w:tcW w:w="3520" w:type="dxa"/>
          </w:tcPr>
          <w:p w14:paraId="07C6B838" w14:textId="45F37B5A" w:rsidR="001071BB" w:rsidRPr="00066682" w:rsidRDefault="00DE7185" w:rsidP="00CD50DE">
            <w:pPr>
              <w:jc w:val="center"/>
              <w:rPr>
                <w:color w:val="000000" w:themeColor="text1"/>
                <w:szCs w:val="24"/>
              </w:rPr>
            </w:pPr>
            <w:r>
              <w:rPr>
                <w:color w:val="000000" w:themeColor="text1"/>
                <w:szCs w:val="24"/>
              </w:rPr>
              <w:t>37</w:t>
            </w:r>
          </w:p>
        </w:tc>
      </w:tr>
      <w:tr w:rsidR="001071BB" w:rsidRPr="00066682" w14:paraId="47267CE0" w14:textId="77777777" w:rsidTr="00CD50DE">
        <w:tc>
          <w:tcPr>
            <w:tcW w:w="3709" w:type="dxa"/>
          </w:tcPr>
          <w:p w14:paraId="2C409B69" w14:textId="77777777" w:rsidR="001071BB" w:rsidRPr="00066682" w:rsidRDefault="001071BB" w:rsidP="00CD50DE">
            <w:pPr>
              <w:jc w:val="center"/>
              <w:rPr>
                <w:color w:val="000000" w:themeColor="text1"/>
                <w:szCs w:val="24"/>
              </w:rPr>
            </w:pPr>
            <w:r>
              <w:rPr>
                <w:color w:val="000000" w:themeColor="text1"/>
                <w:szCs w:val="24"/>
              </w:rPr>
              <w:t>3</w:t>
            </w:r>
          </w:p>
        </w:tc>
        <w:tc>
          <w:tcPr>
            <w:tcW w:w="3520" w:type="dxa"/>
          </w:tcPr>
          <w:p w14:paraId="4596D998" w14:textId="30E8126D" w:rsidR="001071BB" w:rsidRPr="00066682" w:rsidRDefault="004879CB" w:rsidP="00CD50DE">
            <w:pPr>
              <w:jc w:val="center"/>
              <w:rPr>
                <w:color w:val="000000" w:themeColor="text1"/>
                <w:szCs w:val="24"/>
              </w:rPr>
            </w:pPr>
            <w:r>
              <w:rPr>
                <w:color w:val="000000" w:themeColor="text1"/>
                <w:szCs w:val="24"/>
              </w:rPr>
              <w:t>25</w:t>
            </w:r>
          </w:p>
        </w:tc>
      </w:tr>
      <w:tr w:rsidR="001071BB" w:rsidRPr="00066682" w14:paraId="74A6C458" w14:textId="77777777" w:rsidTr="00CD50DE">
        <w:tc>
          <w:tcPr>
            <w:tcW w:w="3709" w:type="dxa"/>
          </w:tcPr>
          <w:p w14:paraId="2A91835B" w14:textId="77777777" w:rsidR="001071BB" w:rsidRPr="00066682" w:rsidRDefault="001071BB" w:rsidP="00CD50DE">
            <w:pPr>
              <w:jc w:val="center"/>
              <w:rPr>
                <w:color w:val="000000" w:themeColor="text1"/>
                <w:szCs w:val="24"/>
              </w:rPr>
            </w:pPr>
            <w:r>
              <w:rPr>
                <w:color w:val="000000" w:themeColor="text1"/>
                <w:szCs w:val="24"/>
              </w:rPr>
              <w:t>4</w:t>
            </w:r>
          </w:p>
        </w:tc>
        <w:tc>
          <w:tcPr>
            <w:tcW w:w="3520" w:type="dxa"/>
          </w:tcPr>
          <w:p w14:paraId="2B68F5B4" w14:textId="43F0CFEB" w:rsidR="001071BB" w:rsidRPr="00066682" w:rsidRDefault="004879CB" w:rsidP="00CD50DE">
            <w:pPr>
              <w:jc w:val="center"/>
              <w:rPr>
                <w:color w:val="000000" w:themeColor="text1"/>
                <w:szCs w:val="24"/>
              </w:rPr>
            </w:pPr>
            <w:r>
              <w:rPr>
                <w:color w:val="000000" w:themeColor="text1"/>
                <w:szCs w:val="24"/>
              </w:rPr>
              <w:t>23</w:t>
            </w:r>
          </w:p>
        </w:tc>
      </w:tr>
      <w:tr w:rsidR="001071BB" w:rsidRPr="00066682" w14:paraId="68B1CD81" w14:textId="77777777" w:rsidTr="00CD50DE">
        <w:tc>
          <w:tcPr>
            <w:tcW w:w="3709" w:type="dxa"/>
          </w:tcPr>
          <w:p w14:paraId="3CC74886" w14:textId="77777777" w:rsidR="001071BB" w:rsidRPr="00066682" w:rsidRDefault="001071BB" w:rsidP="00CD50DE">
            <w:pPr>
              <w:jc w:val="center"/>
              <w:rPr>
                <w:color w:val="000000" w:themeColor="text1"/>
                <w:szCs w:val="24"/>
              </w:rPr>
            </w:pPr>
            <w:r>
              <w:rPr>
                <w:color w:val="000000" w:themeColor="text1"/>
                <w:szCs w:val="24"/>
              </w:rPr>
              <w:t>5</w:t>
            </w:r>
          </w:p>
        </w:tc>
        <w:tc>
          <w:tcPr>
            <w:tcW w:w="3520" w:type="dxa"/>
          </w:tcPr>
          <w:p w14:paraId="44360D87" w14:textId="3A38E595" w:rsidR="001071BB" w:rsidRPr="00066682" w:rsidRDefault="004879CB" w:rsidP="00CD50DE">
            <w:pPr>
              <w:jc w:val="center"/>
              <w:rPr>
                <w:color w:val="000000" w:themeColor="text1"/>
                <w:szCs w:val="24"/>
              </w:rPr>
            </w:pPr>
            <w:r>
              <w:rPr>
                <w:color w:val="000000" w:themeColor="text1"/>
                <w:szCs w:val="24"/>
              </w:rPr>
              <w:t>8</w:t>
            </w:r>
          </w:p>
        </w:tc>
      </w:tr>
      <w:tr w:rsidR="001071BB" w:rsidRPr="00066682" w14:paraId="349D3BFA" w14:textId="77777777" w:rsidTr="00CD50DE">
        <w:tc>
          <w:tcPr>
            <w:tcW w:w="3709" w:type="dxa"/>
          </w:tcPr>
          <w:p w14:paraId="7E32E69F" w14:textId="77777777" w:rsidR="001071BB" w:rsidRDefault="001071BB" w:rsidP="00CD50DE">
            <w:pPr>
              <w:jc w:val="center"/>
              <w:rPr>
                <w:color w:val="000000" w:themeColor="text1"/>
                <w:szCs w:val="24"/>
              </w:rPr>
            </w:pPr>
            <w:r>
              <w:rPr>
                <w:color w:val="000000" w:themeColor="text1"/>
                <w:szCs w:val="24"/>
              </w:rPr>
              <w:t xml:space="preserve">Σύνολο </w:t>
            </w:r>
          </w:p>
        </w:tc>
        <w:tc>
          <w:tcPr>
            <w:tcW w:w="3520" w:type="dxa"/>
          </w:tcPr>
          <w:p w14:paraId="01C66F01" w14:textId="7C5CB9C2" w:rsidR="001071BB" w:rsidRDefault="00EB05AC" w:rsidP="00CD50DE">
            <w:pPr>
              <w:jc w:val="center"/>
              <w:rPr>
                <w:color w:val="000000" w:themeColor="text1"/>
                <w:szCs w:val="24"/>
              </w:rPr>
            </w:pPr>
            <w:r>
              <w:rPr>
                <w:color w:val="000000" w:themeColor="text1"/>
                <w:szCs w:val="24"/>
              </w:rPr>
              <w:t>144</w:t>
            </w:r>
          </w:p>
        </w:tc>
      </w:tr>
    </w:tbl>
    <w:p w14:paraId="77E302CF" w14:textId="77777777" w:rsidR="00560254" w:rsidRDefault="00560254" w:rsidP="001071BB">
      <w:pPr>
        <w:jc w:val="both"/>
      </w:pPr>
    </w:p>
    <w:p w14:paraId="5547FAFA" w14:textId="6FFE968C" w:rsidR="004879CB" w:rsidRDefault="00786DAC" w:rsidP="00786DAC">
      <w:pPr>
        <w:jc w:val="both"/>
      </w:pPr>
      <w:r>
        <w:t xml:space="preserve">Στην </w:t>
      </w:r>
      <w:r w:rsidR="004879CB">
        <w:t xml:space="preserve">ερώτηση πόσο προτιμούν από το 1-5 (με το 5 την μεγαλύτερη προτίμηση) να κάνουν αγορές από </w:t>
      </w:r>
      <w:r w:rsidR="00D01AB2">
        <w:t xml:space="preserve">ανώνυμα </w:t>
      </w:r>
      <w:r w:rsidR="004879CB">
        <w:t>ηλεκτρονικά καταστήματα</w:t>
      </w:r>
      <w:r w:rsidR="00D01AB2">
        <w:t>,</w:t>
      </w:r>
      <w:r w:rsidR="004879CB">
        <w:t xml:space="preserve"> οι ερωτηθέντες δήλωσαν</w:t>
      </w:r>
      <w:r w:rsidR="004879CB" w:rsidRPr="00F338CF">
        <w:t>:</w:t>
      </w:r>
    </w:p>
    <w:p w14:paraId="45742A4D" w14:textId="3FBBB864" w:rsidR="004879CB" w:rsidRPr="00D33037" w:rsidRDefault="00DE7185" w:rsidP="00786DAC">
      <w:pPr>
        <w:jc w:val="both"/>
      </w:pPr>
      <w:r>
        <w:t>Από το σύνολο των 144</w:t>
      </w:r>
      <w:r w:rsidR="004879CB">
        <w:t xml:space="preserve"> ατόμων που συμμετείχαν στ</w:t>
      </w:r>
      <w:r w:rsidR="00D01AB2">
        <w:t>η</w:t>
      </w:r>
      <w:r w:rsidR="004879CB">
        <w:t xml:space="preserve"> συγκεκριμέν</w:t>
      </w:r>
      <w:r w:rsidR="00D01AB2">
        <w:t>η</w:t>
      </w:r>
      <w:r w:rsidR="004879CB">
        <w:t xml:space="preserve"> </w:t>
      </w:r>
      <w:r w:rsidR="00D01AB2">
        <w:t>έρευνα</w:t>
      </w:r>
      <w:r w:rsidR="004879CB">
        <w:t xml:space="preserve">, </w:t>
      </w:r>
      <w:r>
        <w:t>το 6</w:t>
      </w:r>
      <w:r w:rsidR="004879CB">
        <w:t>% βαθμολόγησε με 5</w:t>
      </w:r>
      <w:r w:rsidR="004879CB" w:rsidRPr="00F338CF">
        <w:t xml:space="preserve"> </w:t>
      </w:r>
      <w:r w:rsidR="004879CB">
        <w:t xml:space="preserve">και </w:t>
      </w:r>
      <w:r>
        <w:t>το 16</w:t>
      </w:r>
      <w:r w:rsidR="004879CB">
        <w:t xml:space="preserve">% βαθμολόγησε με 4, δηλαδή έδειξαν προτίμηση αγοράς από ανώνυμα </w:t>
      </w:r>
      <w:r w:rsidR="004879CB">
        <w:rPr>
          <w:lang w:val="en-US"/>
        </w:rPr>
        <w:t>e</w:t>
      </w:r>
      <w:r w:rsidR="004879CB" w:rsidRPr="00691834">
        <w:t>-</w:t>
      </w:r>
      <w:r w:rsidR="004879CB">
        <w:rPr>
          <w:lang w:val="en-US"/>
        </w:rPr>
        <w:t>shop</w:t>
      </w:r>
      <w:r w:rsidR="004879CB">
        <w:t xml:space="preserve">. Όσον αφορά την κατηγορία 3, στην οποία ανήκουν οι χρήστες οι οποίοι δείχνουν μικρή προτίμηση αγοράς από ανώνυμα </w:t>
      </w:r>
      <w:r w:rsidR="004879CB">
        <w:rPr>
          <w:lang w:val="en-US"/>
        </w:rPr>
        <w:t>e</w:t>
      </w:r>
      <w:r w:rsidR="004879CB" w:rsidRPr="004879CB">
        <w:t>-</w:t>
      </w:r>
      <w:r w:rsidR="004879CB">
        <w:rPr>
          <w:lang w:val="en-US"/>
        </w:rPr>
        <w:t>shop</w:t>
      </w:r>
      <w:r w:rsidR="004879CB">
        <w:t xml:space="preserve">, αυτή συγκέντρωσε ποσοστό </w:t>
      </w:r>
      <w:r>
        <w:t>17</w:t>
      </w:r>
      <w:r w:rsidR="004879CB">
        <w:t>% επί του συνολικού δείγματος. Στις κατηγορίες με βαθμό 1, 2  ανήκουν οι υπόλοιποι του δείγματος (</w:t>
      </w:r>
      <w:r>
        <w:t>61</w:t>
      </w:r>
      <w:r w:rsidR="004879CB">
        <w:t>%)</w:t>
      </w:r>
      <w:r w:rsidR="00D01AB2">
        <w:t>,</w:t>
      </w:r>
      <w:r w:rsidR="004879CB">
        <w:t xml:space="preserve"> οι οποίοι δείχνουν ότι δεν προτιμούν την αγορά από μη δημοφιλή </w:t>
      </w:r>
      <w:r w:rsidR="004879CB">
        <w:rPr>
          <w:lang w:val="en-US"/>
        </w:rPr>
        <w:t>e</w:t>
      </w:r>
      <w:r w:rsidR="004879CB" w:rsidRPr="00F338CF">
        <w:t>-</w:t>
      </w:r>
      <w:r w:rsidR="004879CB">
        <w:rPr>
          <w:lang w:val="en-US"/>
        </w:rPr>
        <w:t>shops</w:t>
      </w:r>
      <w:r w:rsidR="004879CB" w:rsidRPr="00F338CF">
        <w:t xml:space="preserve">. </w:t>
      </w:r>
      <w:r w:rsidR="004879CB">
        <w:t xml:space="preserve">Στην παρακάτω εικόνα </w:t>
      </w:r>
      <w:r w:rsidR="00D01AB2">
        <w:t xml:space="preserve">(5.20) παρουσιάζονται </w:t>
      </w:r>
      <w:r w:rsidR="004879CB">
        <w:t>τα αποτελέσματα σε γράφημα για όλες τις κατηγορίες.</w:t>
      </w:r>
    </w:p>
    <w:p w14:paraId="796B5831" w14:textId="6D94A870" w:rsidR="001071BB" w:rsidRPr="00F60AFF" w:rsidRDefault="00DE7185" w:rsidP="001071BB">
      <w:pPr>
        <w:jc w:val="center"/>
        <w:rPr>
          <w:color w:val="000000" w:themeColor="text1"/>
          <w:sz w:val="40"/>
          <w:szCs w:val="40"/>
        </w:rPr>
      </w:pPr>
      <w:r>
        <w:rPr>
          <w:noProof/>
          <w:lang w:eastAsia="el-GR"/>
        </w:rPr>
        <w:lastRenderedPageBreak/>
        <w:drawing>
          <wp:inline distT="0" distB="0" distL="0" distR="0" wp14:anchorId="7B0EB204" wp14:editId="7A6D0FDF">
            <wp:extent cx="5227320" cy="3048000"/>
            <wp:effectExtent l="0" t="0" r="11430" b="0"/>
            <wp:docPr id="44" name="Γράφημα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6235566" w14:textId="7FD7A709" w:rsidR="001071BB" w:rsidRPr="0072558F" w:rsidRDefault="001071BB" w:rsidP="001071BB">
      <w:pPr>
        <w:pStyle w:val="a5"/>
        <w:jc w:val="center"/>
        <w:rPr>
          <w:color w:val="000000" w:themeColor="text1"/>
          <w:sz w:val="24"/>
          <w:szCs w:val="24"/>
        </w:rPr>
      </w:pPr>
      <w:bookmarkStart w:id="100" w:name="_Toc99476650"/>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20</w:t>
      </w:r>
      <w:r w:rsidR="00DA6CAC">
        <w:rPr>
          <w:color w:val="000000" w:themeColor="text1"/>
          <w:sz w:val="24"/>
          <w:szCs w:val="24"/>
        </w:rPr>
        <w:fldChar w:fldCharType="end"/>
      </w:r>
      <w:r w:rsidRPr="0072558F">
        <w:rPr>
          <w:color w:val="000000" w:themeColor="text1"/>
          <w:sz w:val="24"/>
          <w:szCs w:val="24"/>
        </w:rPr>
        <w:t xml:space="preserve">: Προτίμηση </w:t>
      </w:r>
      <w:r w:rsidRPr="0072558F">
        <w:rPr>
          <w:color w:val="000000" w:themeColor="text1"/>
          <w:sz w:val="24"/>
          <w:szCs w:val="24"/>
          <w:lang w:val="en-US"/>
        </w:rPr>
        <w:t>online</w:t>
      </w:r>
      <w:r w:rsidRPr="0072558F">
        <w:rPr>
          <w:color w:val="000000" w:themeColor="text1"/>
          <w:sz w:val="24"/>
          <w:szCs w:val="24"/>
        </w:rPr>
        <w:t xml:space="preserve"> αγορών από ανώνυμα ηλεκτρονικά καταστήματα</w:t>
      </w:r>
      <w:bookmarkEnd w:id="100"/>
    </w:p>
    <w:p w14:paraId="348FFECD" w14:textId="77777777" w:rsidR="001071BB" w:rsidRDefault="001071BB" w:rsidP="001071BB">
      <w:pPr>
        <w:rPr>
          <w:color w:val="000000" w:themeColor="text1"/>
          <w:sz w:val="40"/>
          <w:szCs w:val="40"/>
        </w:rPr>
      </w:pPr>
    </w:p>
    <w:p w14:paraId="132EC2A9" w14:textId="77777777" w:rsidR="001071BB" w:rsidRDefault="001071BB" w:rsidP="001071BB">
      <w:pPr>
        <w:rPr>
          <w:color w:val="000000" w:themeColor="text1"/>
          <w:szCs w:val="24"/>
          <w:u w:val="single"/>
        </w:rPr>
      </w:pPr>
      <w:r>
        <w:rPr>
          <w:color w:val="000000" w:themeColor="text1"/>
          <w:szCs w:val="24"/>
          <w:u w:val="single"/>
        </w:rPr>
        <w:t xml:space="preserve">Μέτρηση αύξησης </w:t>
      </w:r>
      <w:r>
        <w:rPr>
          <w:color w:val="000000" w:themeColor="text1"/>
          <w:szCs w:val="24"/>
          <w:u w:val="single"/>
          <w:lang w:val="en-US"/>
        </w:rPr>
        <w:t>online</w:t>
      </w:r>
      <w:r w:rsidRPr="00DA5969">
        <w:rPr>
          <w:color w:val="000000" w:themeColor="text1"/>
          <w:szCs w:val="24"/>
          <w:u w:val="single"/>
        </w:rPr>
        <w:t xml:space="preserve"> </w:t>
      </w:r>
      <w:r>
        <w:rPr>
          <w:color w:val="000000" w:themeColor="text1"/>
          <w:szCs w:val="24"/>
          <w:u w:val="single"/>
        </w:rPr>
        <w:t>αγορών εν μέσω πανδημίας</w:t>
      </w:r>
      <w:r w:rsidRPr="00DA5969">
        <w:rPr>
          <w:color w:val="000000" w:themeColor="text1"/>
          <w:szCs w:val="24"/>
          <w:u w:val="single"/>
        </w:rPr>
        <w:t>:</w:t>
      </w:r>
    </w:p>
    <w:p w14:paraId="13CD37AC" w14:textId="77777777" w:rsidR="00560254" w:rsidRPr="00DA5969" w:rsidRDefault="00560254" w:rsidP="001071BB">
      <w:pPr>
        <w:rPr>
          <w:color w:val="000000" w:themeColor="text1"/>
          <w:szCs w:val="24"/>
          <w:u w:val="single"/>
        </w:rPr>
      </w:pPr>
    </w:p>
    <w:p w14:paraId="3F03292E" w14:textId="6E16295D" w:rsidR="000E31C6" w:rsidRPr="00560254" w:rsidRDefault="00560254" w:rsidP="00560254">
      <w:pPr>
        <w:pStyle w:val="a5"/>
        <w:jc w:val="center"/>
        <w:rPr>
          <w:color w:val="000000" w:themeColor="text1"/>
          <w:sz w:val="24"/>
          <w:szCs w:val="24"/>
        </w:rPr>
      </w:pPr>
      <w:bookmarkStart w:id="101" w:name="_Toc99476684"/>
      <w:r w:rsidRPr="001071BB">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18</w:t>
      </w:r>
      <w:r w:rsidR="00C748CD">
        <w:rPr>
          <w:color w:val="000000" w:themeColor="text1"/>
          <w:sz w:val="24"/>
          <w:szCs w:val="24"/>
        </w:rPr>
        <w:fldChar w:fldCharType="end"/>
      </w:r>
      <w:r w:rsidRPr="001071BB">
        <w:rPr>
          <w:color w:val="000000" w:themeColor="text1"/>
          <w:sz w:val="24"/>
          <w:szCs w:val="24"/>
        </w:rPr>
        <w:t>: Μέτρηση αύξησης online αγορών εν μέσω πανδημίας</w:t>
      </w:r>
      <w:bookmarkEnd w:id="101"/>
    </w:p>
    <w:tbl>
      <w:tblPr>
        <w:tblStyle w:val="afd"/>
        <w:tblW w:w="0" w:type="auto"/>
        <w:tblInd w:w="988" w:type="dxa"/>
        <w:tblLook w:val="04A0" w:firstRow="1" w:lastRow="0" w:firstColumn="1" w:lastColumn="0" w:noHBand="0" w:noVBand="1"/>
      </w:tblPr>
      <w:tblGrid>
        <w:gridCol w:w="3709"/>
        <w:gridCol w:w="3803"/>
      </w:tblGrid>
      <w:tr w:rsidR="001071BB" w:rsidRPr="00066682" w14:paraId="5907F672" w14:textId="77777777" w:rsidTr="00CD50DE">
        <w:tc>
          <w:tcPr>
            <w:tcW w:w="3709" w:type="dxa"/>
          </w:tcPr>
          <w:p w14:paraId="7181E948" w14:textId="77777777" w:rsidR="001071BB" w:rsidRPr="00066682" w:rsidRDefault="001071BB" w:rsidP="00CD50DE">
            <w:pPr>
              <w:jc w:val="center"/>
              <w:rPr>
                <w:color w:val="000000" w:themeColor="text1"/>
                <w:szCs w:val="24"/>
              </w:rPr>
            </w:pPr>
            <w:r w:rsidRPr="00066682">
              <w:rPr>
                <w:color w:val="000000" w:themeColor="text1"/>
                <w:szCs w:val="24"/>
              </w:rPr>
              <w:t>Κατηγορ</w:t>
            </w:r>
            <w:r>
              <w:rPr>
                <w:color w:val="000000" w:themeColor="text1"/>
                <w:szCs w:val="24"/>
              </w:rPr>
              <w:t xml:space="preserve">ίες </w:t>
            </w:r>
          </w:p>
        </w:tc>
        <w:tc>
          <w:tcPr>
            <w:tcW w:w="3803" w:type="dxa"/>
          </w:tcPr>
          <w:p w14:paraId="1FDF6A91" w14:textId="53BB9964" w:rsidR="001071BB" w:rsidRPr="00066682" w:rsidRDefault="00040706" w:rsidP="00CD50DE">
            <w:pPr>
              <w:jc w:val="center"/>
              <w:rPr>
                <w:color w:val="000000" w:themeColor="text1"/>
                <w:szCs w:val="24"/>
              </w:rPr>
            </w:pPr>
            <w:r>
              <w:rPr>
                <w:color w:val="000000" w:themeColor="text1"/>
                <w:szCs w:val="24"/>
              </w:rPr>
              <w:t>Συχνότητα</w:t>
            </w:r>
          </w:p>
        </w:tc>
      </w:tr>
      <w:tr w:rsidR="001071BB" w:rsidRPr="00066682" w14:paraId="2022B566" w14:textId="77777777" w:rsidTr="00CD50DE">
        <w:tc>
          <w:tcPr>
            <w:tcW w:w="3709" w:type="dxa"/>
          </w:tcPr>
          <w:p w14:paraId="21864EFB" w14:textId="77777777" w:rsidR="001071BB" w:rsidRPr="00066682" w:rsidRDefault="001071BB" w:rsidP="00CD50DE">
            <w:pPr>
              <w:jc w:val="center"/>
              <w:rPr>
                <w:color w:val="000000" w:themeColor="text1"/>
                <w:szCs w:val="24"/>
              </w:rPr>
            </w:pPr>
            <w:r>
              <w:rPr>
                <w:color w:val="000000" w:themeColor="text1"/>
                <w:szCs w:val="24"/>
              </w:rPr>
              <w:t xml:space="preserve">Καθόλου </w:t>
            </w:r>
          </w:p>
        </w:tc>
        <w:tc>
          <w:tcPr>
            <w:tcW w:w="3803" w:type="dxa"/>
          </w:tcPr>
          <w:p w14:paraId="3890A550" w14:textId="684C1333" w:rsidR="001071BB" w:rsidRPr="00066682" w:rsidRDefault="000E31C6" w:rsidP="00CD50DE">
            <w:pPr>
              <w:jc w:val="center"/>
              <w:rPr>
                <w:color w:val="000000" w:themeColor="text1"/>
                <w:szCs w:val="24"/>
              </w:rPr>
            </w:pPr>
            <w:r>
              <w:rPr>
                <w:color w:val="000000" w:themeColor="text1"/>
                <w:szCs w:val="24"/>
              </w:rPr>
              <w:t>22</w:t>
            </w:r>
          </w:p>
        </w:tc>
      </w:tr>
      <w:tr w:rsidR="001071BB" w:rsidRPr="00066682" w14:paraId="0BCB392F" w14:textId="77777777" w:rsidTr="00CD50DE">
        <w:tc>
          <w:tcPr>
            <w:tcW w:w="3709" w:type="dxa"/>
          </w:tcPr>
          <w:p w14:paraId="6E95BA88" w14:textId="77777777" w:rsidR="001071BB" w:rsidRPr="007F2E78" w:rsidRDefault="001071BB" w:rsidP="00CD50DE">
            <w:pPr>
              <w:jc w:val="center"/>
              <w:rPr>
                <w:color w:val="000000" w:themeColor="text1"/>
                <w:szCs w:val="24"/>
              </w:rPr>
            </w:pPr>
            <w:r>
              <w:rPr>
                <w:color w:val="000000" w:themeColor="text1"/>
                <w:szCs w:val="24"/>
              </w:rPr>
              <w:t xml:space="preserve">Ελάχιστα </w:t>
            </w:r>
          </w:p>
        </w:tc>
        <w:tc>
          <w:tcPr>
            <w:tcW w:w="3803" w:type="dxa"/>
          </w:tcPr>
          <w:p w14:paraId="0121E141" w14:textId="3A63D1E5" w:rsidR="001071BB" w:rsidRPr="00066682" w:rsidRDefault="000E31C6" w:rsidP="00CD50DE">
            <w:pPr>
              <w:jc w:val="center"/>
              <w:rPr>
                <w:color w:val="000000" w:themeColor="text1"/>
                <w:szCs w:val="24"/>
              </w:rPr>
            </w:pPr>
            <w:r>
              <w:rPr>
                <w:color w:val="000000" w:themeColor="text1"/>
                <w:szCs w:val="24"/>
              </w:rPr>
              <w:t>37</w:t>
            </w:r>
          </w:p>
        </w:tc>
      </w:tr>
      <w:tr w:rsidR="001071BB" w:rsidRPr="00066682" w14:paraId="47F3B435" w14:textId="77777777" w:rsidTr="00CD50DE">
        <w:tc>
          <w:tcPr>
            <w:tcW w:w="3709" w:type="dxa"/>
          </w:tcPr>
          <w:p w14:paraId="0E5D66E4" w14:textId="77777777" w:rsidR="001071BB" w:rsidRPr="00066682" w:rsidRDefault="001071BB" w:rsidP="00CD50DE">
            <w:pPr>
              <w:jc w:val="center"/>
              <w:rPr>
                <w:color w:val="000000" w:themeColor="text1"/>
                <w:szCs w:val="24"/>
              </w:rPr>
            </w:pPr>
            <w:r>
              <w:rPr>
                <w:color w:val="000000" w:themeColor="text1"/>
                <w:szCs w:val="24"/>
              </w:rPr>
              <w:t xml:space="preserve">Λίγο </w:t>
            </w:r>
          </w:p>
        </w:tc>
        <w:tc>
          <w:tcPr>
            <w:tcW w:w="3803" w:type="dxa"/>
          </w:tcPr>
          <w:p w14:paraId="3040FB41" w14:textId="7241F377" w:rsidR="001071BB" w:rsidRPr="00066682" w:rsidRDefault="000E31C6" w:rsidP="00CD50DE">
            <w:pPr>
              <w:jc w:val="center"/>
              <w:rPr>
                <w:color w:val="000000" w:themeColor="text1"/>
                <w:szCs w:val="24"/>
              </w:rPr>
            </w:pPr>
            <w:r>
              <w:rPr>
                <w:color w:val="000000" w:themeColor="text1"/>
                <w:szCs w:val="24"/>
              </w:rPr>
              <w:t>37</w:t>
            </w:r>
          </w:p>
        </w:tc>
      </w:tr>
      <w:tr w:rsidR="001071BB" w:rsidRPr="00066682" w14:paraId="4F81E294" w14:textId="77777777" w:rsidTr="00CD50DE">
        <w:tc>
          <w:tcPr>
            <w:tcW w:w="3709" w:type="dxa"/>
          </w:tcPr>
          <w:p w14:paraId="6B55314D" w14:textId="77777777" w:rsidR="001071BB" w:rsidRPr="00066682" w:rsidRDefault="001071BB" w:rsidP="00CD50DE">
            <w:pPr>
              <w:jc w:val="center"/>
              <w:rPr>
                <w:color w:val="000000" w:themeColor="text1"/>
                <w:szCs w:val="24"/>
              </w:rPr>
            </w:pPr>
            <w:r>
              <w:rPr>
                <w:color w:val="000000" w:themeColor="text1"/>
                <w:szCs w:val="24"/>
              </w:rPr>
              <w:t xml:space="preserve">Πολύ </w:t>
            </w:r>
          </w:p>
        </w:tc>
        <w:tc>
          <w:tcPr>
            <w:tcW w:w="3803" w:type="dxa"/>
          </w:tcPr>
          <w:p w14:paraId="3E51499D" w14:textId="3C207FDE" w:rsidR="001071BB" w:rsidRPr="00066682" w:rsidRDefault="000E31C6" w:rsidP="00CD50DE">
            <w:pPr>
              <w:jc w:val="center"/>
              <w:rPr>
                <w:color w:val="000000" w:themeColor="text1"/>
                <w:szCs w:val="24"/>
              </w:rPr>
            </w:pPr>
            <w:r>
              <w:rPr>
                <w:color w:val="000000" w:themeColor="text1"/>
                <w:szCs w:val="24"/>
              </w:rPr>
              <w:t>33</w:t>
            </w:r>
          </w:p>
        </w:tc>
      </w:tr>
      <w:tr w:rsidR="001071BB" w:rsidRPr="00066682" w14:paraId="45CFF00E" w14:textId="77777777" w:rsidTr="00CD50DE">
        <w:tc>
          <w:tcPr>
            <w:tcW w:w="3709" w:type="dxa"/>
          </w:tcPr>
          <w:p w14:paraId="44DE19BD" w14:textId="77777777" w:rsidR="001071BB" w:rsidRPr="00066682" w:rsidRDefault="001071BB" w:rsidP="00CD50DE">
            <w:pPr>
              <w:jc w:val="center"/>
              <w:rPr>
                <w:color w:val="000000" w:themeColor="text1"/>
                <w:szCs w:val="24"/>
              </w:rPr>
            </w:pPr>
            <w:r>
              <w:rPr>
                <w:color w:val="000000" w:themeColor="text1"/>
                <w:szCs w:val="24"/>
              </w:rPr>
              <w:t xml:space="preserve">Πάρα πολύ </w:t>
            </w:r>
          </w:p>
        </w:tc>
        <w:tc>
          <w:tcPr>
            <w:tcW w:w="3803" w:type="dxa"/>
          </w:tcPr>
          <w:p w14:paraId="178E3690" w14:textId="46EBD1F9" w:rsidR="001071BB" w:rsidRPr="00066682" w:rsidRDefault="000E31C6" w:rsidP="00CD50DE">
            <w:pPr>
              <w:jc w:val="center"/>
              <w:rPr>
                <w:color w:val="000000" w:themeColor="text1"/>
                <w:szCs w:val="24"/>
              </w:rPr>
            </w:pPr>
            <w:r>
              <w:rPr>
                <w:color w:val="000000" w:themeColor="text1"/>
                <w:szCs w:val="24"/>
              </w:rPr>
              <w:t>15</w:t>
            </w:r>
          </w:p>
        </w:tc>
      </w:tr>
      <w:tr w:rsidR="001071BB" w:rsidRPr="00066682" w14:paraId="40177453" w14:textId="77777777" w:rsidTr="00CD50DE">
        <w:tc>
          <w:tcPr>
            <w:tcW w:w="3709" w:type="dxa"/>
          </w:tcPr>
          <w:p w14:paraId="55391656" w14:textId="77777777" w:rsidR="001071BB" w:rsidRDefault="001071BB" w:rsidP="00CD50DE">
            <w:pPr>
              <w:jc w:val="center"/>
              <w:rPr>
                <w:color w:val="000000" w:themeColor="text1"/>
                <w:szCs w:val="24"/>
              </w:rPr>
            </w:pPr>
            <w:r>
              <w:rPr>
                <w:color w:val="000000" w:themeColor="text1"/>
                <w:szCs w:val="24"/>
              </w:rPr>
              <w:t xml:space="preserve">Σύνολο </w:t>
            </w:r>
          </w:p>
        </w:tc>
        <w:tc>
          <w:tcPr>
            <w:tcW w:w="3803" w:type="dxa"/>
          </w:tcPr>
          <w:p w14:paraId="0A1AC580" w14:textId="235E0EAD" w:rsidR="001071BB" w:rsidRDefault="000E31C6" w:rsidP="00CD50DE">
            <w:pPr>
              <w:jc w:val="center"/>
              <w:rPr>
                <w:color w:val="000000" w:themeColor="text1"/>
                <w:szCs w:val="24"/>
              </w:rPr>
            </w:pPr>
            <w:r>
              <w:rPr>
                <w:color w:val="000000" w:themeColor="text1"/>
                <w:szCs w:val="24"/>
              </w:rPr>
              <w:t>144</w:t>
            </w:r>
          </w:p>
        </w:tc>
      </w:tr>
    </w:tbl>
    <w:p w14:paraId="33029378" w14:textId="77777777" w:rsidR="00560254" w:rsidRDefault="00560254" w:rsidP="001071BB">
      <w:pPr>
        <w:jc w:val="both"/>
      </w:pPr>
    </w:p>
    <w:p w14:paraId="6399D731" w14:textId="2BF4129C" w:rsidR="001071BB" w:rsidRDefault="001071BB" w:rsidP="00786DAC">
      <w:pPr>
        <w:jc w:val="both"/>
      </w:pPr>
      <w:r>
        <w:t xml:space="preserve">Με βάση τις απαντήσεις του δείγματος, εν μέσω πανδημίας, το </w:t>
      </w:r>
      <w:r w:rsidR="000E31C6">
        <w:t>26</w:t>
      </w:r>
      <w:r>
        <w:t xml:space="preserve">% του δείγματος, που ήταν και το μεγαλύτερο ποσοστό, δήλωσε ότι αύξησε </w:t>
      </w:r>
      <w:r w:rsidR="000E31C6">
        <w:t>λίγο τις ηλεκτρονικές του αγορές. Ισόποσο με 26% ήταν και το ποσοστό του δείγματος που απάντησαν «ελάχιστα».</w:t>
      </w:r>
      <w:r>
        <w:t xml:space="preserve"> </w:t>
      </w:r>
      <w:r w:rsidR="000E31C6">
        <w:t>Τ</w:t>
      </w:r>
      <w:r>
        <w:t xml:space="preserve">ο </w:t>
      </w:r>
      <w:r w:rsidR="000E31C6">
        <w:t>23</w:t>
      </w:r>
      <w:r>
        <w:t>% δήλωσε ότι αύξησ</w:t>
      </w:r>
      <w:r w:rsidR="00D01AB2">
        <w:t>ε</w:t>
      </w:r>
      <w:r>
        <w:t xml:space="preserve"> </w:t>
      </w:r>
      <w:r w:rsidR="000E31C6">
        <w:t xml:space="preserve">τις </w:t>
      </w:r>
      <w:r w:rsidR="000E31C6">
        <w:rPr>
          <w:lang w:val="en-US"/>
        </w:rPr>
        <w:t>online</w:t>
      </w:r>
      <w:r w:rsidR="000E31C6" w:rsidRPr="000E31C6">
        <w:t xml:space="preserve"> </w:t>
      </w:r>
      <w:r w:rsidR="000E31C6">
        <w:t>αγορές κατά πολύ</w:t>
      </w:r>
      <w:r>
        <w:t xml:space="preserve"> και το </w:t>
      </w:r>
      <w:r w:rsidR="000E31C6">
        <w:t>10</w:t>
      </w:r>
      <w:r>
        <w:t>% δήλωσε</w:t>
      </w:r>
      <w:r w:rsidR="000E31C6">
        <w:t xml:space="preserve"> «Π</w:t>
      </w:r>
      <w:r>
        <w:t xml:space="preserve">άρα πολύ». </w:t>
      </w:r>
      <w:r w:rsidR="000E31C6">
        <w:t>Επιπλέον,</w:t>
      </w:r>
      <w:r>
        <w:t xml:space="preserve"> το </w:t>
      </w:r>
      <w:r w:rsidR="000E31C6">
        <w:t>15</w:t>
      </w:r>
      <w:r>
        <w:t xml:space="preserve">% δήλωσε «καθόλου» και το </w:t>
      </w:r>
      <w:r w:rsidR="000E31C6">
        <w:t>10</w:t>
      </w:r>
      <w:r>
        <w:t>% δήλωσε «</w:t>
      </w:r>
      <w:r w:rsidR="000E31C6">
        <w:t>Πάρα πολύ</w:t>
      </w:r>
      <w:r>
        <w:t>».</w:t>
      </w:r>
      <w:r w:rsidR="00552646">
        <w:t xml:space="preserve"> Συγκεντρωτικά 85 ερωτηθέντες δήλωσαν ότι αύξησαν από λίγο έως πάρα πολύ τις ηλεκτρονικές τους αγορές έναντι των 59 που απάντησαν πως τις αύξησαν ελάχιστα ή και καθόλου μέσα στην πανδημία.</w:t>
      </w:r>
      <w:r>
        <w:t xml:space="preserve"> Ακολουθεί γραφική απεικόνιση των αποτελεσμάτων και με ποσοτική αρίθμηση των ατόμων στο σύνολο του δείγματος.</w:t>
      </w:r>
    </w:p>
    <w:p w14:paraId="1FE16E23" w14:textId="77777777" w:rsidR="001071BB" w:rsidRPr="00D33037" w:rsidRDefault="001071BB" w:rsidP="001071BB"/>
    <w:p w14:paraId="264AE771" w14:textId="70E9D879" w:rsidR="001071BB" w:rsidRPr="001627CB" w:rsidRDefault="000E31C6" w:rsidP="001071BB">
      <w:pPr>
        <w:jc w:val="center"/>
        <w:rPr>
          <w:color w:val="000000" w:themeColor="text1"/>
          <w:sz w:val="40"/>
          <w:szCs w:val="40"/>
          <w:lang w:val="en-US"/>
        </w:rPr>
      </w:pPr>
      <w:r w:rsidRPr="000E31C6">
        <w:rPr>
          <w:noProof/>
          <w:color w:val="000000" w:themeColor="text1"/>
          <w:sz w:val="40"/>
          <w:szCs w:val="40"/>
          <w:lang w:eastAsia="el-GR"/>
        </w:rPr>
        <w:drawing>
          <wp:inline distT="0" distB="0" distL="0" distR="0" wp14:anchorId="562282C8" wp14:editId="7F807E51">
            <wp:extent cx="5971540" cy="2067560"/>
            <wp:effectExtent l="0" t="0" r="0" b="8890"/>
            <wp:docPr id="92" name="Εικόνα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71540" cy="2067560"/>
                    </a:xfrm>
                    <a:prstGeom prst="rect">
                      <a:avLst/>
                    </a:prstGeom>
                  </pic:spPr>
                </pic:pic>
              </a:graphicData>
            </a:graphic>
          </wp:inline>
        </w:drawing>
      </w:r>
    </w:p>
    <w:p w14:paraId="229DB2C5" w14:textId="0D0022C2" w:rsidR="001071BB" w:rsidRPr="0072558F" w:rsidRDefault="001071BB" w:rsidP="001071BB">
      <w:pPr>
        <w:pStyle w:val="a5"/>
        <w:jc w:val="center"/>
        <w:rPr>
          <w:color w:val="000000" w:themeColor="text1"/>
          <w:sz w:val="24"/>
          <w:szCs w:val="24"/>
        </w:rPr>
      </w:pPr>
      <w:bookmarkStart w:id="102" w:name="_Toc99476651"/>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21</w:t>
      </w:r>
      <w:r w:rsidR="00DA6CAC">
        <w:rPr>
          <w:color w:val="000000" w:themeColor="text1"/>
          <w:sz w:val="24"/>
          <w:szCs w:val="24"/>
        </w:rPr>
        <w:fldChar w:fldCharType="end"/>
      </w:r>
      <w:r w:rsidRPr="0072558F">
        <w:rPr>
          <w:color w:val="000000" w:themeColor="text1"/>
          <w:sz w:val="24"/>
          <w:szCs w:val="24"/>
        </w:rPr>
        <w:t xml:space="preserve">: Μέτρηση αύξησης </w:t>
      </w:r>
      <w:r w:rsidRPr="0072558F">
        <w:rPr>
          <w:color w:val="000000" w:themeColor="text1"/>
          <w:sz w:val="24"/>
          <w:szCs w:val="24"/>
          <w:lang w:val="en-US"/>
        </w:rPr>
        <w:t>online</w:t>
      </w:r>
      <w:r w:rsidRPr="0072558F">
        <w:rPr>
          <w:color w:val="000000" w:themeColor="text1"/>
          <w:sz w:val="24"/>
          <w:szCs w:val="24"/>
        </w:rPr>
        <w:t xml:space="preserve"> αγορών κατά τη διάρκεια της πανδημίας</w:t>
      </w:r>
      <w:bookmarkEnd w:id="102"/>
    </w:p>
    <w:p w14:paraId="16DFE571" w14:textId="77777777" w:rsidR="001071BB" w:rsidRDefault="001071BB" w:rsidP="001071BB"/>
    <w:p w14:paraId="2471037D" w14:textId="77777777" w:rsidR="001071BB" w:rsidRDefault="001071BB" w:rsidP="001071BB"/>
    <w:p w14:paraId="1E9F9732" w14:textId="77777777" w:rsidR="001071BB" w:rsidRDefault="001071BB" w:rsidP="001071BB">
      <w:pPr>
        <w:rPr>
          <w:color w:val="000000" w:themeColor="text1"/>
          <w:szCs w:val="24"/>
          <w:u w:val="single"/>
        </w:rPr>
      </w:pPr>
      <w:r>
        <w:rPr>
          <w:color w:val="000000" w:themeColor="text1"/>
          <w:szCs w:val="24"/>
          <w:u w:val="single"/>
        </w:rPr>
        <w:t xml:space="preserve">Δημοφιλέστερη κατηγορία </w:t>
      </w:r>
      <w:r>
        <w:rPr>
          <w:color w:val="000000" w:themeColor="text1"/>
          <w:szCs w:val="24"/>
          <w:u w:val="single"/>
          <w:lang w:val="en-US"/>
        </w:rPr>
        <w:t>online</w:t>
      </w:r>
      <w:r w:rsidRPr="00D33037">
        <w:rPr>
          <w:color w:val="000000" w:themeColor="text1"/>
          <w:szCs w:val="24"/>
          <w:u w:val="single"/>
        </w:rPr>
        <w:t xml:space="preserve"> </w:t>
      </w:r>
      <w:r>
        <w:rPr>
          <w:color w:val="000000" w:themeColor="text1"/>
          <w:szCs w:val="24"/>
          <w:u w:val="single"/>
        </w:rPr>
        <w:t>προϊόντων εν μέσω πανδημίας</w:t>
      </w:r>
      <w:r w:rsidRPr="00DA5969">
        <w:rPr>
          <w:color w:val="000000" w:themeColor="text1"/>
          <w:szCs w:val="24"/>
          <w:u w:val="single"/>
        </w:rPr>
        <w:t>:</w:t>
      </w:r>
    </w:p>
    <w:p w14:paraId="4F7B7CBE" w14:textId="77777777" w:rsidR="00560254" w:rsidRPr="00DA5969" w:rsidRDefault="00560254" w:rsidP="001071BB">
      <w:pPr>
        <w:rPr>
          <w:color w:val="000000" w:themeColor="text1"/>
          <w:szCs w:val="24"/>
          <w:u w:val="single"/>
        </w:rPr>
      </w:pPr>
    </w:p>
    <w:p w14:paraId="6B782943" w14:textId="6BAA4294" w:rsidR="001071BB" w:rsidRPr="00560254" w:rsidRDefault="00560254" w:rsidP="00560254">
      <w:pPr>
        <w:pStyle w:val="a5"/>
        <w:jc w:val="center"/>
        <w:rPr>
          <w:color w:val="000000" w:themeColor="text1"/>
          <w:sz w:val="24"/>
          <w:szCs w:val="24"/>
        </w:rPr>
      </w:pPr>
      <w:bookmarkStart w:id="103" w:name="_Toc99476685"/>
      <w:r w:rsidRPr="001071BB">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19</w:t>
      </w:r>
      <w:r w:rsidR="00C748CD">
        <w:rPr>
          <w:color w:val="000000" w:themeColor="text1"/>
          <w:sz w:val="24"/>
          <w:szCs w:val="24"/>
        </w:rPr>
        <w:fldChar w:fldCharType="end"/>
      </w:r>
      <w:r w:rsidRPr="001071BB">
        <w:rPr>
          <w:color w:val="000000" w:themeColor="text1"/>
          <w:sz w:val="24"/>
          <w:szCs w:val="24"/>
        </w:rPr>
        <w:t>: Δημοφιλέστερη κατηγορία online προϊόντων εν μέσω πανδημίας</w:t>
      </w:r>
      <w:bookmarkEnd w:id="103"/>
    </w:p>
    <w:tbl>
      <w:tblPr>
        <w:tblStyle w:val="afd"/>
        <w:tblW w:w="0" w:type="auto"/>
        <w:tblInd w:w="988" w:type="dxa"/>
        <w:tblLook w:val="04A0" w:firstRow="1" w:lastRow="0" w:firstColumn="1" w:lastColumn="0" w:noHBand="0" w:noVBand="1"/>
      </w:tblPr>
      <w:tblGrid>
        <w:gridCol w:w="3709"/>
        <w:gridCol w:w="3945"/>
      </w:tblGrid>
      <w:tr w:rsidR="001071BB" w:rsidRPr="00066682" w14:paraId="40714856" w14:textId="77777777" w:rsidTr="00CD50DE">
        <w:tc>
          <w:tcPr>
            <w:tcW w:w="3709" w:type="dxa"/>
          </w:tcPr>
          <w:p w14:paraId="7BD3CFD8" w14:textId="77777777" w:rsidR="001071BB" w:rsidRPr="00066682" w:rsidRDefault="001071BB" w:rsidP="00CD50DE">
            <w:pPr>
              <w:jc w:val="center"/>
              <w:rPr>
                <w:color w:val="000000" w:themeColor="text1"/>
                <w:szCs w:val="24"/>
              </w:rPr>
            </w:pPr>
            <w:r w:rsidRPr="00066682">
              <w:rPr>
                <w:color w:val="000000" w:themeColor="text1"/>
                <w:szCs w:val="24"/>
              </w:rPr>
              <w:t>Κατηγορ</w:t>
            </w:r>
            <w:r>
              <w:rPr>
                <w:color w:val="000000" w:themeColor="text1"/>
                <w:szCs w:val="24"/>
              </w:rPr>
              <w:t xml:space="preserve">ίες </w:t>
            </w:r>
          </w:p>
        </w:tc>
        <w:tc>
          <w:tcPr>
            <w:tcW w:w="3945" w:type="dxa"/>
          </w:tcPr>
          <w:p w14:paraId="07D98FE0" w14:textId="5EF871D6" w:rsidR="001071BB" w:rsidRPr="00066682" w:rsidRDefault="00040706" w:rsidP="00CD50DE">
            <w:pPr>
              <w:jc w:val="center"/>
              <w:rPr>
                <w:color w:val="000000" w:themeColor="text1"/>
                <w:szCs w:val="24"/>
              </w:rPr>
            </w:pPr>
            <w:r>
              <w:rPr>
                <w:color w:val="000000" w:themeColor="text1"/>
                <w:szCs w:val="24"/>
              </w:rPr>
              <w:t>Συχνότητα</w:t>
            </w:r>
          </w:p>
        </w:tc>
      </w:tr>
      <w:tr w:rsidR="001071BB" w:rsidRPr="00066682" w14:paraId="22488F78" w14:textId="77777777" w:rsidTr="00CD50DE">
        <w:tc>
          <w:tcPr>
            <w:tcW w:w="3709" w:type="dxa"/>
          </w:tcPr>
          <w:p w14:paraId="54F0DB6A" w14:textId="77777777" w:rsidR="001071BB" w:rsidRPr="00066682" w:rsidRDefault="001071BB" w:rsidP="00CD50DE">
            <w:pPr>
              <w:jc w:val="center"/>
              <w:rPr>
                <w:color w:val="000000" w:themeColor="text1"/>
                <w:szCs w:val="24"/>
              </w:rPr>
            </w:pPr>
            <w:r>
              <w:rPr>
                <w:color w:val="000000" w:themeColor="text1"/>
                <w:szCs w:val="24"/>
              </w:rPr>
              <w:t xml:space="preserve">Προϊόντα τεχνολογίας </w:t>
            </w:r>
          </w:p>
        </w:tc>
        <w:tc>
          <w:tcPr>
            <w:tcW w:w="3945" w:type="dxa"/>
          </w:tcPr>
          <w:p w14:paraId="371E58FC" w14:textId="697C756D" w:rsidR="001071BB" w:rsidRPr="006F00AE" w:rsidRDefault="006C36C9" w:rsidP="00CD50DE">
            <w:pPr>
              <w:jc w:val="center"/>
              <w:rPr>
                <w:color w:val="000000" w:themeColor="text1"/>
                <w:szCs w:val="24"/>
                <w:lang w:val="en-US"/>
              </w:rPr>
            </w:pPr>
            <w:r>
              <w:rPr>
                <w:color w:val="000000" w:themeColor="text1"/>
                <w:szCs w:val="24"/>
              </w:rPr>
              <w:t>13</w:t>
            </w:r>
            <w:r w:rsidR="006F00AE">
              <w:rPr>
                <w:color w:val="000000" w:themeColor="text1"/>
                <w:szCs w:val="24"/>
                <w:lang w:val="en-US"/>
              </w:rPr>
              <w:t xml:space="preserve"> (</w:t>
            </w:r>
            <w:r w:rsidR="006F00AE">
              <w:t>9%</w:t>
            </w:r>
            <w:r w:rsidR="006F00AE">
              <w:rPr>
                <w:lang w:val="en-US"/>
              </w:rPr>
              <w:t>)</w:t>
            </w:r>
          </w:p>
        </w:tc>
      </w:tr>
      <w:tr w:rsidR="001071BB" w:rsidRPr="00066682" w14:paraId="7659BE83" w14:textId="77777777" w:rsidTr="00CD50DE">
        <w:tc>
          <w:tcPr>
            <w:tcW w:w="3709" w:type="dxa"/>
          </w:tcPr>
          <w:p w14:paraId="54B4B2DA" w14:textId="77777777" w:rsidR="001071BB" w:rsidRPr="007F2E78" w:rsidRDefault="001071BB" w:rsidP="00CD50DE">
            <w:pPr>
              <w:jc w:val="center"/>
              <w:rPr>
                <w:color w:val="000000" w:themeColor="text1"/>
                <w:szCs w:val="24"/>
              </w:rPr>
            </w:pPr>
            <w:r>
              <w:rPr>
                <w:color w:val="000000" w:themeColor="text1"/>
                <w:szCs w:val="24"/>
              </w:rPr>
              <w:t xml:space="preserve">Βιβλία </w:t>
            </w:r>
          </w:p>
        </w:tc>
        <w:tc>
          <w:tcPr>
            <w:tcW w:w="3945" w:type="dxa"/>
          </w:tcPr>
          <w:p w14:paraId="333E413E" w14:textId="3AC457A0" w:rsidR="001071BB" w:rsidRPr="006F00AE" w:rsidRDefault="006C36C9" w:rsidP="00CD50DE">
            <w:pPr>
              <w:jc w:val="center"/>
              <w:rPr>
                <w:color w:val="000000" w:themeColor="text1"/>
                <w:szCs w:val="24"/>
                <w:lang w:val="en-US"/>
              </w:rPr>
            </w:pPr>
            <w:r>
              <w:rPr>
                <w:color w:val="000000" w:themeColor="text1"/>
                <w:szCs w:val="24"/>
              </w:rPr>
              <w:t>2</w:t>
            </w:r>
            <w:r w:rsidR="006F00AE">
              <w:rPr>
                <w:color w:val="000000" w:themeColor="text1"/>
                <w:szCs w:val="24"/>
                <w:lang w:val="en-US"/>
              </w:rPr>
              <w:t xml:space="preserve"> (</w:t>
            </w:r>
            <w:r w:rsidR="006F00AE">
              <w:t>1</w:t>
            </w:r>
            <w:r w:rsidR="006F00AE">
              <w:rPr>
                <w:lang w:val="en-US"/>
              </w:rPr>
              <w:t>,5</w:t>
            </w:r>
            <w:r w:rsidR="006F00AE">
              <w:t>%</w:t>
            </w:r>
            <w:r w:rsidR="006F00AE">
              <w:rPr>
                <w:lang w:val="en-US"/>
              </w:rPr>
              <w:t>)</w:t>
            </w:r>
          </w:p>
        </w:tc>
      </w:tr>
      <w:tr w:rsidR="001071BB" w:rsidRPr="00066682" w14:paraId="0351C2CA" w14:textId="77777777" w:rsidTr="00CD50DE">
        <w:tc>
          <w:tcPr>
            <w:tcW w:w="3709" w:type="dxa"/>
          </w:tcPr>
          <w:p w14:paraId="6BEEA35E" w14:textId="77777777" w:rsidR="001071BB" w:rsidRPr="00066682" w:rsidRDefault="001071BB" w:rsidP="00CD50DE">
            <w:pPr>
              <w:jc w:val="center"/>
              <w:rPr>
                <w:color w:val="000000" w:themeColor="text1"/>
                <w:szCs w:val="24"/>
              </w:rPr>
            </w:pPr>
            <w:r>
              <w:rPr>
                <w:color w:val="000000" w:themeColor="text1"/>
                <w:szCs w:val="24"/>
              </w:rPr>
              <w:t xml:space="preserve">Τρόφιμα – Ποτά   </w:t>
            </w:r>
          </w:p>
        </w:tc>
        <w:tc>
          <w:tcPr>
            <w:tcW w:w="3945" w:type="dxa"/>
          </w:tcPr>
          <w:p w14:paraId="3CFE500C" w14:textId="56164CAF" w:rsidR="001071BB" w:rsidRPr="006F00AE" w:rsidRDefault="006C36C9" w:rsidP="00CD50DE">
            <w:pPr>
              <w:jc w:val="center"/>
              <w:rPr>
                <w:color w:val="000000" w:themeColor="text1"/>
                <w:szCs w:val="24"/>
                <w:lang w:val="en-US"/>
              </w:rPr>
            </w:pPr>
            <w:r>
              <w:rPr>
                <w:color w:val="000000" w:themeColor="text1"/>
                <w:szCs w:val="24"/>
              </w:rPr>
              <w:t>24</w:t>
            </w:r>
            <w:r w:rsidR="006F00AE">
              <w:rPr>
                <w:color w:val="000000" w:themeColor="text1"/>
                <w:szCs w:val="24"/>
                <w:lang w:val="en-US"/>
              </w:rPr>
              <w:t xml:space="preserve"> (</w:t>
            </w:r>
            <w:r w:rsidR="006F00AE">
              <w:t>16</w:t>
            </w:r>
            <w:r w:rsidR="006F00AE">
              <w:rPr>
                <w:lang w:val="en-US"/>
              </w:rPr>
              <w:t>,5</w:t>
            </w:r>
            <w:r w:rsidR="006F00AE">
              <w:t>%</w:t>
            </w:r>
            <w:r w:rsidR="006F00AE">
              <w:rPr>
                <w:lang w:val="en-US"/>
              </w:rPr>
              <w:t>)</w:t>
            </w:r>
          </w:p>
        </w:tc>
      </w:tr>
      <w:tr w:rsidR="001071BB" w:rsidRPr="00066682" w14:paraId="773B5BA9" w14:textId="77777777" w:rsidTr="00CD50DE">
        <w:tc>
          <w:tcPr>
            <w:tcW w:w="3709" w:type="dxa"/>
          </w:tcPr>
          <w:p w14:paraId="72AA7E78" w14:textId="77777777" w:rsidR="001071BB" w:rsidRPr="00066682" w:rsidRDefault="001071BB" w:rsidP="00CD50DE">
            <w:pPr>
              <w:jc w:val="center"/>
              <w:rPr>
                <w:color w:val="000000" w:themeColor="text1"/>
                <w:szCs w:val="24"/>
              </w:rPr>
            </w:pPr>
            <w:r>
              <w:rPr>
                <w:color w:val="000000" w:themeColor="text1"/>
                <w:szCs w:val="24"/>
              </w:rPr>
              <w:t>Είδη φαρμακείου</w:t>
            </w:r>
          </w:p>
        </w:tc>
        <w:tc>
          <w:tcPr>
            <w:tcW w:w="3945" w:type="dxa"/>
          </w:tcPr>
          <w:p w14:paraId="11C2BF8E" w14:textId="1D43896D" w:rsidR="001071BB" w:rsidRPr="006F00AE" w:rsidRDefault="006C36C9" w:rsidP="00CD50DE">
            <w:pPr>
              <w:jc w:val="center"/>
              <w:rPr>
                <w:color w:val="000000" w:themeColor="text1"/>
                <w:szCs w:val="24"/>
                <w:lang w:val="en-US"/>
              </w:rPr>
            </w:pPr>
            <w:r>
              <w:rPr>
                <w:color w:val="000000" w:themeColor="text1"/>
                <w:szCs w:val="24"/>
              </w:rPr>
              <w:t>29</w:t>
            </w:r>
            <w:r w:rsidR="006F00AE">
              <w:rPr>
                <w:color w:val="000000" w:themeColor="text1"/>
                <w:szCs w:val="24"/>
                <w:lang w:val="en-US"/>
              </w:rPr>
              <w:t xml:space="preserve"> (</w:t>
            </w:r>
            <w:r w:rsidR="006F00AE">
              <w:t>20%</w:t>
            </w:r>
            <w:r w:rsidR="006F00AE">
              <w:rPr>
                <w:lang w:val="en-US"/>
              </w:rPr>
              <w:t>)</w:t>
            </w:r>
          </w:p>
        </w:tc>
      </w:tr>
      <w:tr w:rsidR="001071BB" w:rsidRPr="00066682" w14:paraId="697E4B2A" w14:textId="77777777" w:rsidTr="00CD50DE">
        <w:tc>
          <w:tcPr>
            <w:tcW w:w="3709" w:type="dxa"/>
          </w:tcPr>
          <w:p w14:paraId="3B3861A0" w14:textId="77777777" w:rsidR="001071BB" w:rsidRPr="00066682" w:rsidRDefault="001071BB" w:rsidP="00CD50DE">
            <w:pPr>
              <w:jc w:val="center"/>
              <w:rPr>
                <w:color w:val="000000" w:themeColor="text1"/>
                <w:szCs w:val="24"/>
              </w:rPr>
            </w:pPr>
            <w:r>
              <w:rPr>
                <w:color w:val="000000" w:themeColor="text1"/>
                <w:szCs w:val="24"/>
              </w:rPr>
              <w:t xml:space="preserve">Είδη ένδυσης – υπόδησης  </w:t>
            </w:r>
          </w:p>
        </w:tc>
        <w:tc>
          <w:tcPr>
            <w:tcW w:w="3945" w:type="dxa"/>
          </w:tcPr>
          <w:p w14:paraId="7D05FB15" w14:textId="6432D9CC" w:rsidR="001071BB" w:rsidRPr="006F00AE" w:rsidRDefault="006C36C9" w:rsidP="00CD50DE">
            <w:pPr>
              <w:jc w:val="center"/>
              <w:rPr>
                <w:color w:val="000000" w:themeColor="text1"/>
                <w:szCs w:val="24"/>
                <w:lang w:val="en-US"/>
              </w:rPr>
            </w:pPr>
            <w:r>
              <w:rPr>
                <w:color w:val="000000" w:themeColor="text1"/>
                <w:szCs w:val="24"/>
              </w:rPr>
              <w:t>30</w:t>
            </w:r>
            <w:r w:rsidR="006F00AE">
              <w:rPr>
                <w:color w:val="000000" w:themeColor="text1"/>
                <w:szCs w:val="24"/>
                <w:lang w:val="en-US"/>
              </w:rPr>
              <w:t xml:space="preserve"> (</w:t>
            </w:r>
            <w:r w:rsidR="006F00AE">
              <w:t>21%</w:t>
            </w:r>
            <w:r w:rsidR="006F00AE">
              <w:rPr>
                <w:lang w:val="en-US"/>
              </w:rPr>
              <w:t>)</w:t>
            </w:r>
          </w:p>
        </w:tc>
      </w:tr>
      <w:tr w:rsidR="001071BB" w:rsidRPr="00066682" w14:paraId="3292B563" w14:textId="77777777" w:rsidTr="00CD50DE">
        <w:tc>
          <w:tcPr>
            <w:tcW w:w="3709" w:type="dxa"/>
          </w:tcPr>
          <w:p w14:paraId="2D1671E3" w14:textId="77777777" w:rsidR="001071BB" w:rsidRDefault="001071BB" w:rsidP="00CD50DE">
            <w:pPr>
              <w:jc w:val="center"/>
              <w:rPr>
                <w:color w:val="000000" w:themeColor="text1"/>
                <w:szCs w:val="24"/>
              </w:rPr>
            </w:pPr>
            <w:r>
              <w:rPr>
                <w:color w:val="000000" w:themeColor="text1"/>
                <w:szCs w:val="24"/>
              </w:rPr>
              <w:t xml:space="preserve">Έτοιμο φαγητό – Καφέ </w:t>
            </w:r>
          </w:p>
        </w:tc>
        <w:tc>
          <w:tcPr>
            <w:tcW w:w="3945" w:type="dxa"/>
          </w:tcPr>
          <w:p w14:paraId="511BCCF5" w14:textId="0B2822DD" w:rsidR="001071BB" w:rsidRPr="006F00AE" w:rsidRDefault="006C36C9" w:rsidP="00CD50DE">
            <w:pPr>
              <w:jc w:val="center"/>
              <w:rPr>
                <w:color w:val="000000" w:themeColor="text1"/>
                <w:szCs w:val="24"/>
                <w:lang w:val="en-US"/>
              </w:rPr>
            </w:pPr>
            <w:r>
              <w:rPr>
                <w:color w:val="000000" w:themeColor="text1"/>
                <w:szCs w:val="24"/>
              </w:rPr>
              <w:t>46</w:t>
            </w:r>
            <w:r w:rsidR="006F00AE">
              <w:rPr>
                <w:color w:val="000000" w:themeColor="text1"/>
                <w:szCs w:val="24"/>
                <w:lang w:val="en-US"/>
              </w:rPr>
              <w:t xml:space="preserve"> (</w:t>
            </w:r>
            <w:r w:rsidR="006F00AE">
              <w:t>32%</w:t>
            </w:r>
            <w:r w:rsidR="006F00AE">
              <w:rPr>
                <w:lang w:val="en-US"/>
              </w:rPr>
              <w:t>)</w:t>
            </w:r>
          </w:p>
        </w:tc>
      </w:tr>
      <w:tr w:rsidR="001071BB" w:rsidRPr="00066682" w14:paraId="781712EE" w14:textId="77777777" w:rsidTr="00CD50DE">
        <w:tc>
          <w:tcPr>
            <w:tcW w:w="3709" w:type="dxa"/>
          </w:tcPr>
          <w:p w14:paraId="41455D66" w14:textId="77777777" w:rsidR="001071BB" w:rsidRDefault="001071BB" w:rsidP="00CD50DE">
            <w:pPr>
              <w:jc w:val="center"/>
              <w:rPr>
                <w:color w:val="000000" w:themeColor="text1"/>
                <w:szCs w:val="24"/>
              </w:rPr>
            </w:pPr>
            <w:r>
              <w:rPr>
                <w:color w:val="000000" w:themeColor="text1"/>
                <w:szCs w:val="24"/>
              </w:rPr>
              <w:t xml:space="preserve">Σύνολο </w:t>
            </w:r>
          </w:p>
        </w:tc>
        <w:tc>
          <w:tcPr>
            <w:tcW w:w="3945" w:type="dxa"/>
          </w:tcPr>
          <w:p w14:paraId="1D1CE201" w14:textId="5F4A76FC" w:rsidR="001071BB" w:rsidRDefault="006C36C9" w:rsidP="00CD50DE">
            <w:pPr>
              <w:jc w:val="center"/>
              <w:rPr>
                <w:color w:val="000000" w:themeColor="text1"/>
                <w:szCs w:val="24"/>
              </w:rPr>
            </w:pPr>
            <w:r>
              <w:rPr>
                <w:color w:val="000000" w:themeColor="text1"/>
                <w:szCs w:val="24"/>
              </w:rPr>
              <w:t>144</w:t>
            </w:r>
          </w:p>
        </w:tc>
      </w:tr>
    </w:tbl>
    <w:p w14:paraId="45DF8766" w14:textId="77777777" w:rsidR="00560254" w:rsidRDefault="00560254" w:rsidP="001071BB">
      <w:pPr>
        <w:jc w:val="both"/>
      </w:pPr>
    </w:p>
    <w:p w14:paraId="766E6461" w14:textId="4D7AA3D7" w:rsidR="001071BB" w:rsidRPr="001627CB" w:rsidRDefault="001071BB" w:rsidP="001071BB">
      <w:pPr>
        <w:jc w:val="both"/>
      </w:pPr>
      <w:r>
        <w:t xml:space="preserve">Με βάση τις </w:t>
      </w:r>
      <w:r w:rsidR="006C36C9">
        <w:t>144</w:t>
      </w:r>
      <w:r>
        <w:t xml:space="preserve"> απαντήσεις του δείγματος, εν μέσω πανδημίας, η δημοφιλέστερη κατηγορία προϊόντων με τις περισσότερες </w:t>
      </w:r>
      <w:r>
        <w:rPr>
          <w:lang w:val="en-US"/>
        </w:rPr>
        <w:t>online</w:t>
      </w:r>
      <w:r>
        <w:t xml:space="preserve"> αγορές ήταν </w:t>
      </w:r>
      <w:r w:rsidR="00D01AB2">
        <w:t>το</w:t>
      </w:r>
      <w:r>
        <w:t xml:space="preserve"> Έτοιμο φαγητό – καφέ</w:t>
      </w:r>
      <w:r w:rsidR="00D01AB2">
        <w:t>ς</w:t>
      </w:r>
      <w:r>
        <w:t xml:space="preserve"> με ποσοστό </w:t>
      </w:r>
      <w:r w:rsidR="006C36C9">
        <w:t>32</w:t>
      </w:r>
      <w:r>
        <w:t xml:space="preserve">%. Δεύτερη κατηγορία είναι αυτή της ένδυσης – υπόδησης με ποσοστό </w:t>
      </w:r>
      <w:r w:rsidR="006C36C9">
        <w:t>21</w:t>
      </w:r>
      <w:r>
        <w:t>%. Ακολουθεί</w:t>
      </w:r>
      <w:r w:rsidR="006C36C9">
        <w:t xml:space="preserve"> η κατηγορία των ειδών φαρμακείου με ποσοστό 20% και</w:t>
      </w:r>
      <w:r>
        <w:t xml:space="preserve"> η κατηγορία τροφίμων – ποτών (από </w:t>
      </w:r>
      <w:r>
        <w:rPr>
          <w:lang w:val="en-US"/>
        </w:rPr>
        <w:t>online</w:t>
      </w:r>
      <w:r w:rsidRPr="00736571">
        <w:t xml:space="preserve"> </w:t>
      </w:r>
      <w:r>
        <w:rPr>
          <w:lang w:val="en-US"/>
        </w:rPr>
        <w:t>super</w:t>
      </w:r>
      <w:r w:rsidRPr="00736571">
        <w:t xml:space="preserve"> </w:t>
      </w:r>
      <w:r>
        <w:rPr>
          <w:lang w:val="en-US"/>
        </w:rPr>
        <w:t>market</w:t>
      </w:r>
      <w:r>
        <w:t xml:space="preserve">) με </w:t>
      </w:r>
      <w:r w:rsidR="006C36C9">
        <w:t xml:space="preserve">16,5%. </w:t>
      </w:r>
      <w:r>
        <w:t xml:space="preserve">Τελευταίες κατηγορίες είναι αυτές των προϊόντων τεχνολογίας και των Βιβλίων με </w:t>
      </w:r>
      <w:r w:rsidR="006C36C9">
        <w:t>9</w:t>
      </w:r>
      <w:r>
        <w:t xml:space="preserve">% και </w:t>
      </w:r>
      <w:r w:rsidR="006C36C9">
        <w:t>1,5</w:t>
      </w:r>
      <w:r>
        <w:t>% αντίστοιχα. Ακολουθεί γραφική απεικόνιση των αποτελεσμάτων και με ποσοτική αρίθμηση των ατόμων στο σύνολο του δείγματος.</w:t>
      </w:r>
    </w:p>
    <w:p w14:paraId="040DDAD2" w14:textId="0F3D7D5E" w:rsidR="001071BB" w:rsidRPr="00736571" w:rsidRDefault="000E31C6" w:rsidP="001071BB">
      <w:pPr>
        <w:jc w:val="center"/>
        <w:rPr>
          <w:color w:val="000000" w:themeColor="text1"/>
          <w:sz w:val="40"/>
          <w:szCs w:val="40"/>
        </w:rPr>
      </w:pPr>
      <w:r w:rsidRPr="000E31C6">
        <w:rPr>
          <w:noProof/>
          <w:color w:val="000000" w:themeColor="text1"/>
          <w:sz w:val="40"/>
          <w:szCs w:val="40"/>
          <w:lang w:eastAsia="el-GR"/>
        </w:rPr>
        <w:lastRenderedPageBreak/>
        <w:drawing>
          <wp:inline distT="0" distB="0" distL="0" distR="0" wp14:anchorId="44FF3EEA" wp14:editId="0514FBD8">
            <wp:extent cx="5971540" cy="2684780"/>
            <wp:effectExtent l="0" t="0" r="0" b="1270"/>
            <wp:docPr id="93" name="Εικόνα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71540" cy="2684780"/>
                    </a:xfrm>
                    <a:prstGeom prst="rect">
                      <a:avLst/>
                    </a:prstGeom>
                  </pic:spPr>
                </pic:pic>
              </a:graphicData>
            </a:graphic>
          </wp:inline>
        </w:drawing>
      </w:r>
    </w:p>
    <w:p w14:paraId="22906E40" w14:textId="2E1780EB" w:rsidR="001071BB" w:rsidRPr="0072558F" w:rsidRDefault="001071BB" w:rsidP="001071BB">
      <w:pPr>
        <w:pStyle w:val="a5"/>
        <w:jc w:val="center"/>
        <w:rPr>
          <w:color w:val="000000" w:themeColor="text1"/>
          <w:sz w:val="24"/>
          <w:szCs w:val="24"/>
        </w:rPr>
      </w:pPr>
      <w:bookmarkStart w:id="104" w:name="_Toc99476652"/>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22</w:t>
      </w:r>
      <w:r w:rsidR="00DA6CAC">
        <w:rPr>
          <w:color w:val="000000" w:themeColor="text1"/>
          <w:sz w:val="24"/>
          <w:szCs w:val="24"/>
        </w:rPr>
        <w:fldChar w:fldCharType="end"/>
      </w:r>
      <w:r w:rsidRPr="0072558F">
        <w:rPr>
          <w:color w:val="000000" w:themeColor="text1"/>
          <w:sz w:val="24"/>
          <w:szCs w:val="24"/>
        </w:rPr>
        <w:t xml:space="preserve">: Κατηγορία προϊόντων με τις περισσότερες </w:t>
      </w:r>
      <w:r w:rsidRPr="0072558F">
        <w:rPr>
          <w:color w:val="000000" w:themeColor="text1"/>
          <w:sz w:val="24"/>
          <w:szCs w:val="24"/>
          <w:lang w:val="en-US"/>
        </w:rPr>
        <w:t>online</w:t>
      </w:r>
      <w:r w:rsidRPr="0072558F">
        <w:rPr>
          <w:color w:val="000000" w:themeColor="text1"/>
          <w:sz w:val="24"/>
          <w:szCs w:val="24"/>
        </w:rPr>
        <w:t xml:space="preserve"> αγορές</w:t>
      </w:r>
      <w:bookmarkEnd w:id="104"/>
    </w:p>
    <w:p w14:paraId="19E25D6D" w14:textId="77777777" w:rsidR="001071BB" w:rsidRDefault="001071BB" w:rsidP="001071BB"/>
    <w:p w14:paraId="62B4DE13" w14:textId="77777777" w:rsidR="00EF1762" w:rsidRDefault="00EF1762" w:rsidP="001071BB"/>
    <w:p w14:paraId="4FB878CF" w14:textId="77777777" w:rsidR="00EF1762" w:rsidRDefault="00EF1762" w:rsidP="001071BB"/>
    <w:p w14:paraId="6F5DC9F9" w14:textId="7CCCAEDF" w:rsidR="00225954" w:rsidRDefault="00EE1B1A" w:rsidP="006F00AE">
      <w:pPr>
        <w:jc w:val="both"/>
      </w:pPr>
      <w:r>
        <w:t>Στον πίνακα 5</w:t>
      </w:r>
      <w:r w:rsidR="00225954">
        <w:t>.20 εξετ</w:t>
      </w:r>
      <w:r w:rsidR="004C683A">
        <w:t>άζετ</w:t>
      </w:r>
      <w:r w:rsidR="00D01AB2">
        <w:t>αι</w:t>
      </w:r>
      <w:r w:rsidR="00225954">
        <w:t xml:space="preserve"> η σχέση μεταξύ ετήσιου εισοδήματος και ποσού δαπάνης ετήσιων ηλεκτρονικών αγορών. </w:t>
      </w:r>
      <w:r w:rsidR="004C683A">
        <w:t xml:space="preserve">Φαίνεται ότι στην κατηγορία με κανένα εισόδημα και στην κατηγορία έως 3000 ευρώ το χρόνο, οι περισσότεροι δαπανούν από 0-200 ευρώ το χρόνο. </w:t>
      </w:r>
      <w:r w:rsidR="006D2BA6">
        <w:t>Επίσης</w:t>
      </w:r>
      <w:r w:rsidR="00D01AB2">
        <w:t>,</w:t>
      </w:r>
      <w:r w:rsidR="006D2BA6">
        <w:t xml:space="preserve"> σ</w:t>
      </w:r>
      <w:r w:rsidR="004C683A">
        <w:t xml:space="preserve">τις τρεις μεσαίες κατηγορίες του δείγματος παρατηρείται ότι </w:t>
      </w:r>
      <w:r w:rsidR="00BA6C65">
        <w:t xml:space="preserve">τα </w:t>
      </w:r>
      <w:r w:rsidR="004C683A">
        <w:t xml:space="preserve">ποσοστά </w:t>
      </w:r>
      <w:r w:rsidR="006D2BA6">
        <w:t>σχεδόν μοιράζονται ίσα σε δαπάνες από 201-600 ευρώ και 601-1000 ευρώ ετησίως. Ανεβαίνει λοιπόν ανάλογα το ετήσιο εισόδημα με τις ετήσιες δαπάνες σε ηλεκτρονικά καταστήματα. Για τις δύο μεγαλύτερες κατηγορίες δεν έχουμε επαρκή δεδομένα για να βγάλουμε ασφαλή συμπεράσματα.</w:t>
      </w:r>
    </w:p>
    <w:p w14:paraId="0314574D" w14:textId="77777777" w:rsidR="009B51B1" w:rsidRDefault="009B51B1" w:rsidP="001071BB"/>
    <w:p w14:paraId="2FCFD598" w14:textId="2219B7E1" w:rsidR="009B51B1" w:rsidRPr="009B51B1" w:rsidRDefault="00EF1762" w:rsidP="009B51B1">
      <w:pPr>
        <w:pStyle w:val="a5"/>
        <w:jc w:val="center"/>
        <w:rPr>
          <w:sz w:val="24"/>
          <w:szCs w:val="24"/>
        </w:rPr>
      </w:pPr>
      <w:bookmarkStart w:id="105" w:name="_Toc99476686"/>
      <w:r w:rsidRPr="009B51B1">
        <w:rPr>
          <w:color w:val="000000" w:themeColor="text1"/>
          <w:sz w:val="24"/>
          <w:szCs w:val="24"/>
        </w:rPr>
        <w:t xml:space="preserve">Πίνακας </w:t>
      </w:r>
      <w:r w:rsidR="00EE1B1A">
        <w:rPr>
          <w:color w:val="000000" w:themeColor="text1"/>
          <w:sz w:val="24"/>
          <w:szCs w:val="24"/>
        </w:rPr>
        <w:t>5</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20</w:t>
      </w:r>
      <w:r w:rsidR="00C748CD">
        <w:rPr>
          <w:color w:val="000000" w:themeColor="text1"/>
          <w:sz w:val="24"/>
          <w:szCs w:val="24"/>
        </w:rPr>
        <w:fldChar w:fldCharType="end"/>
      </w:r>
      <w:r w:rsidRPr="009B51B1">
        <w:rPr>
          <w:color w:val="000000" w:themeColor="text1"/>
          <w:sz w:val="24"/>
          <w:szCs w:val="24"/>
        </w:rPr>
        <w:t xml:space="preserve">: Σχέση ετήσιου εισοδήματος - Ποσού δαπάνης ανά χρόνο σε </w:t>
      </w:r>
      <w:r w:rsidRPr="009B51B1">
        <w:rPr>
          <w:color w:val="000000" w:themeColor="text1"/>
          <w:sz w:val="24"/>
          <w:szCs w:val="24"/>
          <w:lang w:val="en-US"/>
        </w:rPr>
        <w:t>online</w:t>
      </w:r>
      <w:r w:rsidRPr="009B51B1">
        <w:rPr>
          <w:color w:val="000000" w:themeColor="text1"/>
          <w:sz w:val="24"/>
          <w:szCs w:val="24"/>
        </w:rPr>
        <w:t xml:space="preserve"> αγορές</w:t>
      </w:r>
      <w:bookmarkEnd w:id="105"/>
    </w:p>
    <w:p w14:paraId="0F247D6F" w14:textId="744634F7" w:rsidR="001D4926" w:rsidRDefault="004C683A" w:rsidP="001D63C4">
      <w:pPr>
        <w:jc w:val="center"/>
        <w:rPr>
          <w:rFonts w:asciiTheme="minorHAnsi" w:hAnsiTheme="minorHAnsi"/>
          <w:sz w:val="22"/>
        </w:rPr>
      </w:pPr>
      <w:r>
        <w:fldChar w:fldCharType="begin"/>
      </w:r>
      <w:r>
        <w:instrText xml:space="preserve"> LINK </w:instrText>
      </w:r>
      <w:r w:rsidR="00F629DF">
        <w:instrText xml:space="preserve">Excel.Sheet.12 "C:\\Users\\User\\Desktop\\Νέο Φύλλο εργασίας του Microsoft Excel.xlsx" Φύλλο1!R38C3:R47C10 </w:instrText>
      </w:r>
      <w:r>
        <w:instrText xml:space="preserve">\a \f 4 \h  \* MERGEFORMAT </w:instrText>
      </w:r>
      <w:r>
        <w:fldChar w:fldCharType="separate"/>
      </w:r>
    </w:p>
    <w:tbl>
      <w:tblPr>
        <w:tblW w:w="9141" w:type="dxa"/>
        <w:tblLook w:val="04A0" w:firstRow="1" w:lastRow="0" w:firstColumn="1" w:lastColumn="0" w:noHBand="0" w:noVBand="1"/>
      </w:tblPr>
      <w:tblGrid>
        <w:gridCol w:w="1142"/>
        <w:gridCol w:w="1143"/>
        <w:gridCol w:w="1142"/>
        <w:gridCol w:w="1142"/>
        <w:gridCol w:w="1142"/>
        <w:gridCol w:w="1142"/>
        <w:gridCol w:w="1146"/>
        <w:gridCol w:w="1142"/>
      </w:tblGrid>
      <w:tr w:rsidR="001D4926" w:rsidRPr="001D4926" w14:paraId="42EC1183" w14:textId="77777777" w:rsidTr="001D4926">
        <w:trPr>
          <w:divId w:val="1969433435"/>
          <w:trHeight w:val="334"/>
        </w:trPr>
        <w:tc>
          <w:tcPr>
            <w:tcW w:w="228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21B7913"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 </w:t>
            </w:r>
          </w:p>
        </w:tc>
        <w:tc>
          <w:tcPr>
            <w:tcW w:w="5714" w:type="dxa"/>
            <w:gridSpan w:val="5"/>
            <w:tcBorders>
              <w:top w:val="single" w:sz="4" w:space="0" w:color="auto"/>
              <w:left w:val="nil"/>
              <w:bottom w:val="single" w:sz="4" w:space="0" w:color="auto"/>
              <w:right w:val="single" w:sz="4" w:space="0" w:color="auto"/>
            </w:tcBorders>
            <w:shd w:val="clear" w:color="auto" w:fill="auto"/>
            <w:vAlign w:val="bottom"/>
            <w:hideMark/>
          </w:tcPr>
          <w:p w14:paraId="0300ACEA" w14:textId="77777777" w:rsidR="001D4926" w:rsidRPr="001D4926" w:rsidRDefault="001D4926" w:rsidP="001D4926">
            <w:pPr>
              <w:spacing w:after="0" w:line="240" w:lineRule="auto"/>
              <w:jc w:val="center"/>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Ετήσια δαπάνη σε online αγορές</w:t>
            </w:r>
          </w:p>
        </w:tc>
        <w:tc>
          <w:tcPr>
            <w:tcW w:w="1142"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BF64CC5" w14:textId="77777777" w:rsidR="001D4926" w:rsidRPr="001D4926" w:rsidRDefault="001D4926" w:rsidP="001D4926">
            <w:pPr>
              <w:spacing w:after="0" w:line="240" w:lineRule="auto"/>
              <w:jc w:val="center"/>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Total</w:t>
            </w:r>
          </w:p>
        </w:tc>
      </w:tr>
      <w:tr w:rsidR="001D4926" w:rsidRPr="001D4926" w14:paraId="7EFB117C" w14:textId="77777777" w:rsidTr="001D4926">
        <w:trPr>
          <w:divId w:val="1969433435"/>
          <w:trHeight w:val="556"/>
        </w:trPr>
        <w:tc>
          <w:tcPr>
            <w:tcW w:w="2285" w:type="dxa"/>
            <w:gridSpan w:val="2"/>
            <w:vMerge/>
            <w:tcBorders>
              <w:top w:val="single" w:sz="4" w:space="0" w:color="auto"/>
              <w:left w:val="single" w:sz="4" w:space="0" w:color="auto"/>
              <w:bottom w:val="single" w:sz="4" w:space="0" w:color="auto"/>
              <w:right w:val="single" w:sz="4" w:space="0" w:color="auto"/>
            </w:tcBorders>
            <w:vAlign w:val="center"/>
            <w:hideMark/>
          </w:tcPr>
          <w:p w14:paraId="7568A74D" w14:textId="77777777" w:rsidR="001D4926" w:rsidRPr="001D4926" w:rsidRDefault="001D4926" w:rsidP="001D4926">
            <w:pPr>
              <w:spacing w:after="0" w:line="240" w:lineRule="auto"/>
              <w:rPr>
                <w:rFonts w:ascii="Arial" w:eastAsia="Times New Roman" w:hAnsi="Arial" w:cs="Arial"/>
                <w:color w:val="000000"/>
                <w:sz w:val="18"/>
                <w:szCs w:val="18"/>
                <w:lang w:eastAsia="el-GR"/>
              </w:rPr>
            </w:pPr>
          </w:p>
        </w:tc>
        <w:tc>
          <w:tcPr>
            <w:tcW w:w="1142" w:type="dxa"/>
            <w:tcBorders>
              <w:top w:val="nil"/>
              <w:left w:val="nil"/>
              <w:bottom w:val="single" w:sz="4" w:space="0" w:color="auto"/>
              <w:right w:val="single" w:sz="4" w:space="0" w:color="auto"/>
            </w:tcBorders>
            <w:shd w:val="clear" w:color="auto" w:fill="auto"/>
            <w:vAlign w:val="bottom"/>
            <w:hideMark/>
          </w:tcPr>
          <w:p w14:paraId="4AE73793" w14:textId="77777777" w:rsidR="001D4926" w:rsidRPr="001D4926" w:rsidRDefault="001D4926" w:rsidP="001D4926">
            <w:pPr>
              <w:spacing w:after="0" w:line="240" w:lineRule="auto"/>
              <w:jc w:val="center"/>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0-200 €</w:t>
            </w:r>
          </w:p>
        </w:tc>
        <w:tc>
          <w:tcPr>
            <w:tcW w:w="1142" w:type="dxa"/>
            <w:tcBorders>
              <w:top w:val="nil"/>
              <w:left w:val="nil"/>
              <w:bottom w:val="single" w:sz="4" w:space="0" w:color="auto"/>
              <w:right w:val="single" w:sz="4" w:space="0" w:color="auto"/>
            </w:tcBorders>
            <w:shd w:val="clear" w:color="auto" w:fill="auto"/>
            <w:vAlign w:val="bottom"/>
            <w:hideMark/>
          </w:tcPr>
          <w:p w14:paraId="234BCCF5" w14:textId="77777777" w:rsidR="001D4926" w:rsidRPr="001D4926" w:rsidRDefault="001D4926" w:rsidP="001D4926">
            <w:pPr>
              <w:spacing w:after="0" w:line="240" w:lineRule="auto"/>
              <w:jc w:val="center"/>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201€ - 600€</w:t>
            </w:r>
          </w:p>
        </w:tc>
        <w:tc>
          <w:tcPr>
            <w:tcW w:w="1142" w:type="dxa"/>
            <w:tcBorders>
              <w:top w:val="nil"/>
              <w:left w:val="nil"/>
              <w:bottom w:val="single" w:sz="4" w:space="0" w:color="auto"/>
              <w:right w:val="single" w:sz="4" w:space="0" w:color="auto"/>
            </w:tcBorders>
            <w:shd w:val="clear" w:color="auto" w:fill="auto"/>
            <w:vAlign w:val="bottom"/>
            <w:hideMark/>
          </w:tcPr>
          <w:p w14:paraId="2E02A294" w14:textId="77777777" w:rsidR="001D4926" w:rsidRPr="001D4926" w:rsidRDefault="001D4926" w:rsidP="001D4926">
            <w:pPr>
              <w:spacing w:after="0" w:line="240" w:lineRule="auto"/>
              <w:jc w:val="center"/>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601€ - 1000€</w:t>
            </w:r>
          </w:p>
        </w:tc>
        <w:tc>
          <w:tcPr>
            <w:tcW w:w="1142" w:type="dxa"/>
            <w:tcBorders>
              <w:top w:val="nil"/>
              <w:left w:val="nil"/>
              <w:bottom w:val="single" w:sz="4" w:space="0" w:color="auto"/>
              <w:right w:val="single" w:sz="4" w:space="0" w:color="auto"/>
            </w:tcBorders>
            <w:shd w:val="clear" w:color="auto" w:fill="auto"/>
            <w:vAlign w:val="bottom"/>
            <w:hideMark/>
          </w:tcPr>
          <w:p w14:paraId="3623DDDC" w14:textId="77777777" w:rsidR="001D4926" w:rsidRPr="001D4926" w:rsidRDefault="001D4926" w:rsidP="001D4926">
            <w:pPr>
              <w:spacing w:after="0" w:line="240" w:lineRule="auto"/>
              <w:jc w:val="center"/>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1000€ -1500€</w:t>
            </w:r>
          </w:p>
        </w:tc>
        <w:tc>
          <w:tcPr>
            <w:tcW w:w="1142" w:type="dxa"/>
            <w:tcBorders>
              <w:top w:val="nil"/>
              <w:left w:val="nil"/>
              <w:bottom w:val="single" w:sz="4" w:space="0" w:color="auto"/>
              <w:right w:val="single" w:sz="4" w:space="0" w:color="auto"/>
            </w:tcBorders>
            <w:shd w:val="clear" w:color="auto" w:fill="auto"/>
            <w:vAlign w:val="bottom"/>
            <w:hideMark/>
          </w:tcPr>
          <w:p w14:paraId="19030F73" w14:textId="77777777" w:rsidR="001D4926" w:rsidRPr="001D4926" w:rsidRDefault="001D4926" w:rsidP="001D4926">
            <w:pPr>
              <w:spacing w:after="0" w:line="240" w:lineRule="auto"/>
              <w:jc w:val="center"/>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1501€ και πάνω </w:t>
            </w:r>
          </w:p>
        </w:tc>
        <w:tc>
          <w:tcPr>
            <w:tcW w:w="1142" w:type="dxa"/>
            <w:vMerge/>
            <w:tcBorders>
              <w:top w:val="single" w:sz="4" w:space="0" w:color="auto"/>
              <w:left w:val="single" w:sz="4" w:space="0" w:color="auto"/>
              <w:bottom w:val="single" w:sz="4" w:space="0" w:color="auto"/>
              <w:right w:val="single" w:sz="4" w:space="0" w:color="auto"/>
            </w:tcBorders>
            <w:vAlign w:val="center"/>
            <w:hideMark/>
          </w:tcPr>
          <w:p w14:paraId="2574700B" w14:textId="77777777" w:rsidR="001D4926" w:rsidRPr="001D4926" w:rsidRDefault="001D4926" w:rsidP="001D4926">
            <w:pPr>
              <w:spacing w:after="0" w:line="240" w:lineRule="auto"/>
              <w:rPr>
                <w:rFonts w:ascii="Arial" w:eastAsia="Times New Roman" w:hAnsi="Arial" w:cs="Arial"/>
                <w:color w:val="000000"/>
                <w:sz w:val="18"/>
                <w:szCs w:val="18"/>
                <w:lang w:eastAsia="el-GR"/>
              </w:rPr>
            </w:pPr>
          </w:p>
        </w:tc>
      </w:tr>
      <w:tr w:rsidR="001D4926" w:rsidRPr="001D4926" w14:paraId="3D50ED3C" w14:textId="77777777" w:rsidTr="001D4926">
        <w:trPr>
          <w:divId w:val="1969433435"/>
          <w:trHeight w:val="529"/>
        </w:trPr>
        <w:tc>
          <w:tcPr>
            <w:tcW w:w="1142" w:type="dxa"/>
            <w:vMerge w:val="restart"/>
            <w:tcBorders>
              <w:top w:val="nil"/>
              <w:left w:val="single" w:sz="4" w:space="0" w:color="auto"/>
              <w:bottom w:val="single" w:sz="4" w:space="0" w:color="auto"/>
              <w:right w:val="single" w:sz="4" w:space="0" w:color="auto"/>
            </w:tcBorders>
            <w:shd w:val="clear" w:color="auto" w:fill="auto"/>
            <w:hideMark/>
          </w:tcPr>
          <w:p w14:paraId="00DACACC"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Ετήσιο εισόδημα</w:t>
            </w:r>
          </w:p>
        </w:tc>
        <w:tc>
          <w:tcPr>
            <w:tcW w:w="1142" w:type="dxa"/>
            <w:tcBorders>
              <w:top w:val="nil"/>
              <w:left w:val="nil"/>
              <w:bottom w:val="single" w:sz="4" w:space="0" w:color="auto"/>
              <w:right w:val="single" w:sz="4" w:space="0" w:color="auto"/>
            </w:tcBorders>
            <w:shd w:val="clear" w:color="auto" w:fill="auto"/>
            <w:hideMark/>
          </w:tcPr>
          <w:p w14:paraId="64A29440"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Κανένα εισόδημα</w:t>
            </w:r>
          </w:p>
        </w:tc>
        <w:tc>
          <w:tcPr>
            <w:tcW w:w="1142" w:type="dxa"/>
            <w:tcBorders>
              <w:top w:val="nil"/>
              <w:left w:val="nil"/>
              <w:bottom w:val="single" w:sz="4" w:space="0" w:color="auto"/>
              <w:right w:val="single" w:sz="4" w:space="0" w:color="auto"/>
            </w:tcBorders>
            <w:shd w:val="clear" w:color="auto" w:fill="auto"/>
            <w:noWrap/>
            <w:vAlign w:val="center"/>
            <w:hideMark/>
          </w:tcPr>
          <w:p w14:paraId="4C1E5888" w14:textId="347A8CF7"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9</w:t>
            </w:r>
            <w:r w:rsidR="00143049">
              <w:rPr>
                <w:rFonts w:ascii="Arial" w:eastAsia="Times New Roman" w:hAnsi="Arial" w:cs="Arial"/>
                <w:color w:val="000000"/>
                <w:sz w:val="18"/>
                <w:szCs w:val="18"/>
                <w:lang w:val="en-US" w:eastAsia="el-GR"/>
              </w:rPr>
              <w:t xml:space="preserve"> (64%)</w:t>
            </w:r>
          </w:p>
        </w:tc>
        <w:tc>
          <w:tcPr>
            <w:tcW w:w="1142" w:type="dxa"/>
            <w:tcBorders>
              <w:top w:val="nil"/>
              <w:left w:val="nil"/>
              <w:bottom w:val="single" w:sz="4" w:space="0" w:color="auto"/>
              <w:right w:val="single" w:sz="4" w:space="0" w:color="auto"/>
            </w:tcBorders>
            <w:shd w:val="clear" w:color="auto" w:fill="auto"/>
            <w:noWrap/>
            <w:vAlign w:val="center"/>
            <w:hideMark/>
          </w:tcPr>
          <w:p w14:paraId="43373352" w14:textId="3DCED9A6"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4</w:t>
            </w:r>
            <w:r w:rsidR="00143049">
              <w:rPr>
                <w:rFonts w:ascii="Arial" w:eastAsia="Times New Roman" w:hAnsi="Arial" w:cs="Arial"/>
                <w:color w:val="000000"/>
                <w:sz w:val="18"/>
                <w:szCs w:val="18"/>
                <w:lang w:val="en-US" w:eastAsia="el-GR"/>
              </w:rPr>
              <w:t xml:space="preserve"> (29%)</w:t>
            </w:r>
          </w:p>
        </w:tc>
        <w:tc>
          <w:tcPr>
            <w:tcW w:w="1142" w:type="dxa"/>
            <w:tcBorders>
              <w:top w:val="nil"/>
              <w:left w:val="nil"/>
              <w:bottom w:val="single" w:sz="4" w:space="0" w:color="auto"/>
              <w:right w:val="single" w:sz="4" w:space="0" w:color="auto"/>
            </w:tcBorders>
            <w:shd w:val="clear" w:color="auto" w:fill="auto"/>
            <w:noWrap/>
            <w:vAlign w:val="center"/>
            <w:hideMark/>
          </w:tcPr>
          <w:p w14:paraId="37B8A96E"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w:t>
            </w:r>
          </w:p>
        </w:tc>
        <w:tc>
          <w:tcPr>
            <w:tcW w:w="1142" w:type="dxa"/>
            <w:tcBorders>
              <w:top w:val="nil"/>
              <w:left w:val="nil"/>
              <w:bottom w:val="single" w:sz="4" w:space="0" w:color="auto"/>
              <w:right w:val="single" w:sz="4" w:space="0" w:color="auto"/>
            </w:tcBorders>
            <w:shd w:val="clear" w:color="auto" w:fill="auto"/>
            <w:noWrap/>
            <w:vAlign w:val="center"/>
            <w:hideMark/>
          </w:tcPr>
          <w:p w14:paraId="4248B63B" w14:textId="47138AE8"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143049">
              <w:rPr>
                <w:rFonts w:ascii="Arial" w:eastAsia="Times New Roman" w:hAnsi="Arial" w:cs="Arial"/>
                <w:color w:val="000000"/>
                <w:sz w:val="18"/>
                <w:szCs w:val="18"/>
                <w:lang w:val="en-US" w:eastAsia="el-GR"/>
              </w:rPr>
              <w:t xml:space="preserve"> (7%)</w:t>
            </w:r>
          </w:p>
        </w:tc>
        <w:tc>
          <w:tcPr>
            <w:tcW w:w="1142" w:type="dxa"/>
            <w:tcBorders>
              <w:top w:val="nil"/>
              <w:left w:val="nil"/>
              <w:bottom w:val="single" w:sz="4" w:space="0" w:color="auto"/>
              <w:right w:val="single" w:sz="4" w:space="0" w:color="auto"/>
            </w:tcBorders>
            <w:shd w:val="clear" w:color="auto" w:fill="auto"/>
            <w:noWrap/>
            <w:vAlign w:val="center"/>
            <w:hideMark/>
          </w:tcPr>
          <w:p w14:paraId="7A83C408"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w:t>
            </w:r>
          </w:p>
        </w:tc>
        <w:tc>
          <w:tcPr>
            <w:tcW w:w="1142" w:type="dxa"/>
            <w:tcBorders>
              <w:top w:val="nil"/>
              <w:left w:val="nil"/>
              <w:bottom w:val="single" w:sz="4" w:space="0" w:color="auto"/>
              <w:right w:val="single" w:sz="4" w:space="0" w:color="auto"/>
            </w:tcBorders>
            <w:shd w:val="clear" w:color="auto" w:fill="auto"/>
            <w:noWrap/>
            <w:vAlign w:val="center"/>
            <w:hideMark/>
          </w:tcPr>
          <w:p w14:paraId="2C045580"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14</w:t>
            </w:r>
          </w:p>
        </w:tc>
      </w:tr>
      <w:tr w:rsidR="001D4926" w:rsidRPr="001D4926" w14:paraId="4717BEA4" w14:textId="77777777" w:rsidTr="001D4926">
        <w:trPr>
          <w:divId w:val="1969433435"/>
          <w:trHeight w:val="529"/>
        </w:trPr>
        <w:tc>
          <w:tcPr>
            <w:tcW w:w="1142" w:type="dxa"/>
            <w:vMerge/>
            <w:tcBorders>
              <w:top w:val="nil"/>
              <w:left w:val="single" w:sz="4" w:space="0" w:color="auto"/>
              <w:bottom w:val="single" w:sz="4" w:space="0" w:color="auto"/>
              <w:right w:val="single" w:sz="4" w:space="0" w:color="auto"/>
            </w:tcBorders>
            <w:vAlign w:val="center"/>
            <w:hideMark/>
          </w:tcPr>
          <w:p w14:paraId="64A9F98D" w14:textId="77777777" w:rsidR="001D4926" w:rsidRPr="001D4926" w:rsidRDefault="001D4926" w:rsidP="001D4926">
            <w:pPr>
              <w:spacing w:after="0" w:line="240" w:lineRule="auto"/>
              <w:rPr>
                <w:rFonts w:ascii="Arial" w:eastAsia="Times New Roman" w:hAnsi="Arial" w:cs="Arial"/>
                <w:color w:val="000000"/>
                <w:sz w:val="18"/>
                <w:szCs w:val="18"/>
                <w:lang w:eastAsia="el-GR"/>
              </w:rPr>
            </w:pPr>
          </w:p>
        </w:tc>
        <w:tc>
          <w:tcPr>
            <w:tcW w:w="1142" w:type="dxa"/>
            <w:tcBorders>
              <w:top w:val="nil"/>
              <w:left w:val="nil"/>
              <w:bottom w:val="single" w:sz="4" w:space="0" w:color="auto"/>
              <w:right w:val="single" w:sz="4" w:space="0" w:color="auto"/>
            </w:tcBorders>
            <w:shd w:val="clear" w:color="auto" w:fill="auto"/>
            <w:hideMark/>
          </w:tcPr>
          <w:p w14:paraId="67D77F7F"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Έως 3000€</w:t>
            </w:r>
          </w:p>
        </w:tc>
        <w:tc>
          <w:tcPr>
            <w:tcW w:w="1142" w:type="dxa"/>
            <w:tcBorders>
              <w:top w:val="nil"/>
              <w:left w:val="nil"/>
              <w:bottom w:val="single" w:sz="4" w:space="0" w:color="auto"/>
              <w:right w:val="single" w:sz="4" w:space="0" w:color="auto"/>
            </w:tcBorders>
            <w:shd w:val="clear" w:color="auto" w:fill="auto"/>
            <w:noWrap/>
            <w:vAlign w:val="center"/>
            <w:hideMark/>
          </w:tcPr>
          <w:p w14:paraId="51430CD8" w14:textId="218A3808"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11</w:t>
            </w:r>
            <w:r w:rsidR="00143049">
              <w:rPr>
                <w:rFonts w:ascii="Arial" w:eastAsia="Times New Roman" w:hAnsi="Arial" w:cs="Arial"/>
                <w:color w:val="000000"/>
                <w:sz w:val="18"/>
                <w:szCs w:val="18"/>
                <w:lang w:val="en-US" w:eastAsia="el-GR"/>
              </w:rPr>
              <w:t xml:space="preserve"> (65%)</w:t>
            </w:r>
          </w:p>
        </w:tc>
        <w:tc>
          <w:tcPr>
            <w:tcW w:w="1142" w:type="dxa"/>
            <w:tcBorders>
              <w:top w:val="nil"/>
              <w:left w:val="nil"/>
              <w:bottom w:val="single" w:sz="4" w:space="0" w:color="auto"/>
              <w:right w:val="single" w:sz="4" w:space="0" w:color="auto"/>
            </w:tcBorders>
            <w:shd w:val="clear" w:color="auto" w:fill="auto"/>
            <w:noWrap/>
            <w:vAlign w:val="center"/>
            <w:hideMark/>
          </w:tcPr>
          <w:p w14:paraId="14508EEA" w14:textId="3A8C092B"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4</w:t>
            </w:r>
            <w:r w:rsidR="00143049">
              <w:rPr>
                <w:rFonts w:ascii="Arial" w:eastAsia="Times New Roman" w:hAnsi="Arial" w:cs="Arial"/>
                <w:color w:val="000000"/>
                <w:sz w:val="18"/>
                <w:szCs w:val="18"/>
                <w:lang w:val="en-US" w:eastAsia="el-GR"/>
              </w:rPr>
              <w:t xml:space="preserve"> (24%)</w:t>
            </w:r>
          </w:p>
        </w:tc>
        <w:tc>
          <w:tcPr>
            <w:tcW w:w="1142" w:type="dxa"/>
            <w:tcBorders>
              <w:top w:val="nil"/>
              <w:left w:val="nil"/>
              <w:bottom w:val="single" w:sz="4" w:space="0" w:color="auto"/>
              <w:right w:val="single" w:sz="4" w:space="0" w:color="auto"/>
            </w:tcBorders>
            <w:shd w:val="clear" w:color="auto" w:fill="auto"/>
            <w:noWrap/>
            <w:vAlign w:val="center"/>
            <w:hideMark/>
          </w:tcPr>
          <w:p w14:paraId="718775AE" w14:textId="530795D4"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143049">
              <w:rPr>
                <w:rFonts w:ascii="Arial" w:eastAsia="Times New Roman" w:hAnsi="Arial" w:cs="Arial"/>
                <w:color w:val="000000"/>
                <w:sz w:val="18"/>
                <w:szCs w:val="18"/>
                <w:lang w:val="en-US" w:eastAsia="el-GR"/>
              </w:rPr>
              <w:t xml:space="preserve"> (5,5%)</w:t>
            </w:r>
          </w:p>
        </w:tc>
        <w:tc>
          <w:tcPr>
            <w:tcW w:w="1142" w:type="dxa"/>
            <w:tcBorders>
              <w:top w:val="nil"/>
              <w:left w:val="nil"/>
              <w:bottom w:val="single" w:sz="4" w:space="0" w:color="auto"/>
              <w:right w:val="single" w:sz="4" w:space="0" w:color="auto"/>
            </w:tcBorders>
            <w:shd w:val="clear" w:color="auto" w:fill="auto"/>
            <w:noWrap/>
            <w:vAlign w:val="center"/>
            <w:hideMark/>
          </w:tcPr>
          <w:p w14:paraId="74BA89C5" w14:textId="650BB4FD"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143049">
              <w:rPr>
                <w:rFonts w:ascii="Arial" w:eastAsia="Times New Roman" w:hAnsi="Arial" w:cs="Arial"/>
                <w:color w:val="000000"/>
                <w:sz w:val="18"/>
                <w:szCs w:val="18"/>
                <w:lang w:val="en-US" w:eastAsia="el-GR"/>
              </w:rPr>
              <w:t xml:space="preserve"> (5,5%)</w:t>
            </w:r>
          </w:p>
        </w:tc>
        <w:tc>
          <w:tcPr>
            <w:tcW w:w="1142" w:type="dxa"/>
            <w:tcBorders>
              <w:top w:val="nil"/>
              <w:left w:val="nil"/>
              <w:bottom w:val="single" w:sz="4" w:space="0" w:color="auto"/>
              <w:right w:val="single" w:sz="4" w:space="0" w:color="auto"/>
            </w:tcBorders>
            <w:shd w:val="clear" w:color="auto" w:fill="auto"/>
            <w:noWrap/>
            <w:vAlign w:val="center"/>
            <w:hideMark/>
          </w:tcPr>
          <w:p w14:paraId="33444A9F"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w:t>
            </w:r>
          </w:p>
        </w:tc>
        <w:tc>
          <w:tcPr>
            <w:tcW w:w="1142" w:type="dxa"/>
            <w:tcBorders>
              <w:top w:val="nil"/>
              <w:left w:val="nil"/>
              <w:bottom w:val="single" w:sz="4" w:space="0" w:color="auto"/>
              <w:right w:val="single" w:sz="4" w:space="0" w:color="auto"/>
            </w:tcBorders>
            <w:shd w:val="clear" w:color="auto" w:fill="auto"/>
            <w:noWrap/>
            <w:vAlign w:val="center"/>
            <w:hideMark/>
          </w:tcPr>
          <w:p w14:paraId="5DEF7992"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17</w:t>
            </w:r>
          </w:p>
        </w:tc>
      </w:tr>
      <w:tr w:rsidR="001D4926" w:rsidRPr="001D4926" w14:paraId="13D5A782" w14:textId="77777777" w:rsidTr="001D4926">
        <w:trPr>
          <w:divId w:val="1969433435"/>
          <w:trHeight w:val="529"/>
        </w:trPr>
        <w:tc>
          <w:tcPr>
            <w:tcW w:w="1142" w:type="dxa"/>
            <w:vMerge/>
            <w:tcBorders>
              <w:top w:val="nil"/>
              <w:left w:val="single" w:sz="4" w:space="0" w:color="auto"/>
              <w:bottom w:val="single" w:sz="4" w:space="0" w:color="auto"/>
              <w:right w:val="single" w:sz="4" w:space="0" w:color="auto"/>
            </w:tcBorders>
            <w:vAlign w:val="center"/>
            <w:hideMark/>
          </w:tcPr>
          <w:p w14:paraId="74F962EE" w14:textId="77777777" w:rsidR="001D4926" w:rsidRPr="001D4926" w:rsidRDefault="001D4926" w:rsidP="001D4926">
            <w:pPr>
              <w:spacing w:after="0" w:line="240" w:lineRule="auto"/>
              <w:rPr>
                <w:rFonts w:ascii="Arial" w:eastAsia="Times New Roman" w:hAnsi="Arial" w:cs="Arial"/>
                <w:color w:val="000000"/>
                <w:sz w:val="18"/>
                <w:szCs w:val="18"/>
                <w:lang w:eastAsia="el-GR"/>
              </w:rPr>
            </w:pPr>
          </w:p>
        </w:tc>
        <w:tc>
          <w:tcPr>
            <w:tcW w:w="1142" w:type="dxa"/>
            <w:tcBorders>
              <w:top w:val="nil"/>
              <w:left w:val="nil"/>
              <w:bottom w:val="single" w:sz="4" w:space="0" w:color="auto"/>
              <w:right w:val="single" w:sz="4" w:space="0" w:color="auto"/>
            </w:tcBorders>
            <w:shd w:val="clear" w:color="auto" w:fill="auto"/>
            <w:hideMark/>
          </w:tcPr>
          <w:p w14:paraId="1E553DFF"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3001€ - 8000€</w:t>
            </w:r>
          </w:p>
        </w:tc>
        <w:tc>
          <w:tcPr>
            <w:tcW w:w="1142" w:type="dxa"/>
            <w:tcBorders>
              <w:top w:val="nil"/>
              <w:left w:val="nil"/>
              <w:bottom w:val="single" w:sz="4" w:space="0" w:color="auto"/>
              <w:right w:val="single" w:sz="4" w:space="0" w:color="auto"/>
            </w:tcBorders>
            <w:shd w:val="clear" w:color="auto" w:fill="auto"/>
            <w:noWrap/>
            <w:vAlign w:val="center"/>
            <w:hideMark/>
          </w:tcPr>
          <w:p w14:paraId="47382B17" w14:textId="0A0F8152"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27</w:t>
            </w:r>
            <w:r w:rsidR="00143049">
              <w:rPr>
                <w:rFonts w:ascii="Arial" w:eastAsia="Times New Roman" w:hAnsi="Arial" w:cs="Arial"/>
                <w:color w:val="000000"/>
                <w:sz w:val="18"/>
                <w:szCs w:val="18"/>
                <w:lang w:val="en-US" w:eastAsia="el-GR"/>
              </w:rPr>
              <w:t xml:space="preserve"> (54%)</w:t>
            </w:r>
          </w:p>
        </w:tc>
        <w:tc>
          <w:tcPr>
            <w:tcW w:w="1142" w:type="dxa"/>
            <w:tcBorders>
              <w:top w:val="nil"/>
              <w:left w:val="nil"/>
              <w:bottom w:val="single" w:sz="4" w:space="0" w:color="auto"/>
              <w:right w:val="single" w:sz="4" w:space="0" w:color="auto"/>
            </w:tcBorders>
            <w:shd w:val="clear" w:color="auto" w:fill="auto"/>
            <w:noWrap/>
            <w:vAlign w:val="center"/>
            <w:hideMark/>
          </w:tcPr>
          <w:p w14:paraId="50D9E7D2" w14:textId="388472C5"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13</w:t>
            </w:r>
            <w:r w:rsidR="00143049">
              <w:rPr>
                <w:rFonts w:ascii="Arial" w:eastAsia="Times New Roman" w:hAnsi="Arial" w:cs="Arial"/>
                <w:color w:val="000000"/>
                <w:sz w:val="18"/>
                <w:szCs w:val="18"/>
                <w:lang w:val="en-US" w:eastAsia="el-GR"/>
              </w:rPr>
              <w:t xml:space="preserve"> (26%)</w:t>
            </w:r>
          </w:p>
        </w:tc>
        <w:tc>
          <w:tcPr>
            <w:tcW w:w="1142" w:type="dxa"/>
            <w:tcBorders>
              <w:top w:val="nil"/>
              <w:left w:val="nil"/>
              <w:bottom w:val="single" w:sz="4" w:space="0" w:color="auto"/>
              <w:right w:val="single" w:sz="4" w:space="0" w:color="auto"/>
            </w:tcBorders>
            <w:shd w:val="clear" w:color="auto" w:fill="auto"/>
            <w:noWrap/>
            <w:vAlign w:val="center"/>
            <w:hideMark/>
          </w:tcPr>
          <w:p w14:paraId="529F54A8" w14:textId="0F5333F2"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10</w:t>
            </w:r>
            <w:r w:rsidR="00143049">
              <w:rPr>
                <w:rFonts w:ascii="Arial" w:eastAsia="Times New Roman" w:hAnsi="Arial" w:cs="Arial"/>
                <w:color w:val="000000"/>
                <w:sz w:val="18"/>
                <w:szCs w:val="18"/>
                <w:lang w:val="en-US" w:eastAsia="el-GR"/>
              </w:rPr>
              <w:t xml:space="preserve"> (20%)</w:t>
            </w:r>
          </w:p>
        </w:tc>
        <w:tc>
          <w:tcPr>
            <w:tcW w:w="1142" w:type="dxa"/>
            <w:tcBorders>
              <w:top w:val="nil"/>
              <w:left w:val="nil"/>
              <w:bottom w:val="single" w:sz="4" w:space="0" w:color="auto"/>
              <w:right w:val="single" w:sz="4" w:space="0" w:color="auto"/>
            </w:tcBorders>
            <w:shd w:val="clear" w:color="auto" w:fill="auto"/>
            <w:noWrap/>
            <w:vAlign w:val="center"/>
            <w:hideMark/>
          </w:tcPr>
          <w:p w14:paraId="457F840D"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w:t>
            </w:r>
          </w:p>
        </w:tc>
        <w:tc>
          <w:tcPr>
            <w:tcW w:w="1142" w:type="dxa"/>
            <w:tcBorders>
              <w:top w:val="nil"/>
              <w:left w:val="nil"/>
              <w:bottom w:val="single" w:sz="4" w:space="0" w:color="auto"/>
              <w:right w:val="single" w:sz="4" w:space="0" w:color="auto"/>
            </w:tcBorders>
            <w:shd w:val="clear" w:color="auto" w:fill="auto"/>
            <w:noWrap/>
            <w:vAlign w:val="center"/>
            <w:hideMark/>
          </w:tcPr>
          <w:p w14:paraId="47F9CA74"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w:t>
            </w:r>
          </w:p>
        </w:tc>
        <w:tc>
          <w:tcPr>
            <w:tcW w:w="1142" w:type="dxa"/>
            <w:tcBorders>
              <w:top w:val="nil"/>
              <w:left w:val="nil"/>
              <w:bottom w:val="single" w:sz="4" w:space="0" w:color="auto"/>
              <w:right w:val="single" w:sz="4" w:space="0" w:color="auto"/>
            </w:tcBorders>
            <w:shd w:val="clear" w:color="auto" w:fill="auto"/>
            <w:noWrap/>
            <w:vAlign w:val="center"/>
            <w:hideMark/>
          </w:tcPr>
          <w:p w14:paraId="54D894EA"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50</w:t>
            </w:r>
          </w:p>
        </w:tc>
      </w:tr>
      <w:tr w:rsidR="001D4926" w:rsidRPr="001D4926" w14:paraId="7A34460A" w14:textId="77777777" w:rsidTr="001D4926">
        <w:trPr>
          <w:divId w:val="1969433435"/>
          <w:trHeight w:val="529"/>
        </w:trPr>
        <w:tc>
          <w:tcPr>
            <w:tcW w:w="1142" w:type="dxa"/>
            <w:vMerge/>
            <w:tcBorders>
              <w:top w:val="nil"/>
              <w:left w:val="single" w:sz="4" w:space="0" w:color="auto"/>
              <w:bottom w:val="single" w:sz="4" w:space="0" w:color="auto"/>
              <w:right w:val="single" w:sz="4" w:space="0" w:color="auto"/>
            </w:tcBorders>
            <w:vAlign w:val="center"/>
            <w:hideMark/>
          </w:tcPr>
          <w:p w14:paraId="0687D92E" w14:textId="77777777" w:rsidR="001D4926" w:rsidRPr="001D4926" w:rsidRDefault="001D4926" w:rsidP="001D4926">
            <w:pPr>
              <w:spacing w:after="0" w:line="240" w:lineRule="auto"/>
              <w:rPr>
                <w:rFonts w:ascii="Arial" w:eastAsia="Times New Roman" w:hAnsi="Arial" w:cs="Arial"/>
                <w:color w:val="000000"/>
                <w:sz w:val="18"/>
                <w:szCs w:val="18"/>
                <w:lang w:eastAsia="el-GR"/>
              </w:rPr>
            </w:pPr>
          </w:p>
        </w:tc>
        <w:tc>
          <w:tcPr>
            <w:tcW w:w="1142" w:type="dxa"/>
            <w:tcBorders>
              <w:top w:val="nil"/>
              <w:left w:val="nil"/>
              <w:bottom w:val="single" w:sz="4" w:space="0" w:color="auto"/>
              <w:right w:val="single" w:sz="4" w:space="0" w:color="auto"/>
            </w:tcBorders>
            <w:shd w:val="clear" w:color="auto" w:fill="auto"/>
            <w:hideMark/>
          </w:tcPr>
          <w:p w14:paraId="24A380F8"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8001€ - 12000€</w:t>
            </w:r>
          </w:p>
        </w:tc>
        <w:tc>
          <w:tcPr>
            <w:tcW w:w="1142" w:type="dxa"/>
            <w:tcBorders>
              <w:top w:val="nil"/>
              <w:left w:val="nil"/>
              <w:bottom w:val="single" w:sz="4" w:space="0" w:color="auto"/>
              <w:right w:val="single" w:sz="4" w:space="0" w:color="auto"/>
            </w:tcBorders>
            <w:shd w:val="clear" w:color="auto" w:fill="auto"/>
            <w:noWrap/>
            <w:vAlign w:val="center"/>
            <w:hideMark/>
          </w:tcPr>
          <w:p w14:paraId="2F9779F8" w14:textId="7884E3F4"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6</w:t>
            </w:r>
            <w:r w:rsidR="00143049">
              <w:rPr>
                <w:rFonts w:ascii="Arial" w:eastAsia="Times New Roman" w:hAnsi="Arial" w:cs="Arial"/>
                <w:color w:val="000000"/>
                <w:sz w:val="18"/>
                <w:szCs w:val="18"/>
                <w:lang w:val="en-US" w:eastAsia="el-GR"/>
              </w:rPr>
              <w:t xml:space="preserve"> (18%)</w:t>
            </w:r>
          </w:p>
        </w:tc>
        <w:tc>
          <w:tcPr>
            <w:tcW w:w="1142" w:type="dxa"/>
            <w:tcBorders>
              <w:top w:val="nil"/>
              <w:left w:val="nil"/>
              <w:bottom w:val="single" w:sz="4" w:space="0" w:color="auto"/>
              <w:right w:val="single" w:sz="4" w:space="0" w:color="auto"/>
            </w:tcBorders>
            <w:shd w:val="clear" w:color="auto" w:fill="auto"/>
            <w:noWrap/>
            <w:vAlign w:val="center"/>
            <w:hideMark/>
          </w:tcPr>
          <w:p w14:paraId="612EEAB2" w14:textId="61A00158"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12</w:t>
            </w:r>
            <w:r w:rsidR="00143049">
              <w:rPr>
                <w:rFonts w:ascii="Arial" w:eastAsia="Times New Roman" w:hAnsi="Arial" w:cs="Arial"/>
                <w:color w:val="000000"/>
                <w:sz w:val="18"/>
                <w:szCs w:val="18"/>
                <w:lang w:val="en-US" w:eastAsia="el-GR"/>
              </w:rPr>
              <w:t xml:space="preserve"> (35%)</w:t>
            </w:r>
          </w:p>
        </w:tc>
        <w:tc>
          <w:tcPr>
            <w:tcW w:w="1142" w:type="dxa"/>
            <w:tcBorders>
              <w:top w:val="nil"/>
              <w:left w:val="nil"/>
              <w:bottom w:val="single" w:sz="4" w:space="0" w:color="auto"/>
              <w:right w:val="single" w:sz="4" w:space="0" w:color="auto"/>
            </w:tcBorders>
            <w:shd w:val="clear" w:color="auto" w:fill="auto"/>
            <w:noWrap/>
            <w:vAlign w:val="center"/>
            <w:hideMark/>
          </w:tcPr>
          <w:p w14:paraId="5FEE9311" w14:textId="3A23C006"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11</w:t>
            </w:r>
            <w:r w:rsidR="00143049">
              <w:rPr>
                <w:rFonts w:ascii="Arial" w:eastAsia="Times New Roman" w:hAnsi="Arial" w:cs="Arial"/>
                <w:color w:val="000000"/>
                <w:sz w:val="18"/>
                <w:szCs w:val="18"/>
                <w:lang w:val="en-US" w:eastAsia="el-GR"/>
              </w:rPr>
              <w:t xml:space="preserve"> (32%)</w:t>
            </w:r>
          </w:p>
        </w:tc>
        <w:tc>
          <w:tcPr>
            <w:tcW w:w="1142" w:type="dxa"/>
            <w:tcBorders>
              <w:top w:val="nil"/>
              <w:left w:val="nil"/>
              <w:bottom w:val="single" w:sz="4" w:space="0" w:color="auto"/>
              <w:right w:val="single" w:sz="4" w:space="0" w:color="auto"/>
            </w:tcBorders>
            <w:shd w:val="clear" w:color="auto" w:fill="auto"/>
            <w:noWrap/>
            <w:vAlign w:val="center"/>
            <w:hideMark/>
          </w:tcPr>
          <w:p w14:paraId="5E8CDC4C" w14:textId="67171810"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4</w:t>
            </w:r>
            <w:r w:rsidR="00143049">
              <w:rPr>
                <w:rFonts w:ascii="Arial" w:eastAsia="Times New Roman" w:hAnsi="Arial" w:cs="Arial"/>
                <w:color w:val="000000"/>
                <w:sz w:val="18"/>
                <w:szCs w:val="18"/>
                <w:lang w:val="en-US" w:eastAsia="el-GR"/>
              </w:rPr>
              <w:t xml:space="preserve"> (12%)</w:t>
            </w:r>
          </w:p>
        </w:tc>
        <w:tc>
          <w:tcPr>
            <w:tcW w:w="1142" w:type="dxa"/>
            <w:tcBorders>
              <w:top w:val="nil"/>
              <w:left w:val="nil"/>
              <w:bottom w:val="single" w:sz="4" w:space="0" w:color="auto"/>
              <w:right w:val="single" w:sz="4" w:space="0" w:color="auto"/>
            </w:tcBorders>
            <w:shd w:val="clear" w:color="auto" w:fill="auto"/>
            <w:noWrap/>
            <w:vAlign w:val="center"/>
            <w:hideMark/>
          </w:tcPr>
          <w:p w14:paraId="5CEC49BE" w14:textId="5F14B06D"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143049">
              <w:rPr>
                <w:rFonts w:ascii="Arial" w:eastAsia="Times New Roman" w:hAnsi="Arial" w:cs="Arial"/>
                <w:color w:val="000000"/>
                <w:sz w:val="18"/>
                <w:szCs w:val="18"/>
                <w:lang w:val="en-US" w:eastAsia="el-GR"/>
              </w:rPr>
              <w:t xml:space="preserve"> (3%)</w:t>
            </w:r>
          </w:p>
        </w:tc>
        <w:tc>
          <w:tcPr>
            <w:tcW w:w="1142" w:type="dxa"/>
            <w:tcBorders>
              <w:top w:val="nil"/>
              <w:left w:val="nil"/>
              <w:bottom w:val="single" w:sz="4" w:space="0" w:color="auto"/>
              <w:right w:val="single" w:sz="4" w:space="0" w:color="auto"/>
            </w:tcBorders>
            <w:shd w:val="clear" w:color="auto" w:fill="auto"/>
            <w:noWrap/>
            <w:vAlign w:val="center"/>
            <w:hideMark/>
          </w:tcPr>
          <w:p w14:paraId="6FD5DAB5"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34</w:t>
            </w:r>
          </w:p>
        </w:tc>
      </w:tr>
      <w:tr w:rsidR="001D4926" w:rsidRPr="001D4926" w14:paraId="7A2695A3" w14:textId="77777777" w:rsidTr="001D4926">
        <w:trPr>
          <w:divId w:val="1969433435"/>
          <w:trHeight w:val="529"/>
        </w:trPr>
        <w:tc>
          <w:tcPr>
            <w:tcW w:w="1142" w:type="dxa"/>
            <w:vMerge/>
            <w:tcBorders>
              <w:top w:val="nil"/>
              <w:left w:val="single" w:sz="4" w:space="0" w:color="auto"/>
              <w:bottom w:val="single" w:sz="4" w:space="0" w:color="auto"/>
              <w:right w:val="single" w:sz="4" w:space="0" w:color="auto"/>
            </w:tcBorders>
            <w:vAlign w:val="center"/>
            <w:hideMark/>
          </w:tcPr>
          <w:p w14:paraId="426FEA3D" w14:textId="77777777" w:rsidR="001D4926" w:rsidRPr="001D4926" w:rsidRDefault="001D4926" w:rsidP="001D4926">
            <w:pPr>
              <w:spacing w:after="0" w:line="240" w:lineRule="auto"/>
              <w:rPr>
                <w:rFonts w:ascii="Arial" w:eastAsia="Times New Roman" w:hAnsi="Arial" w:cs="Arial"/>
                <w:color w:val="000000"/>
                <w:sz w:val="18"/>
                <w:szCs w:val="18"/>
                <w:lang w:eastAsia="el-GR"/>
              </w:rPr>
            </w:pPr>
          </w:p>
        </w:tc>
        <w:tc>
          <w:tcPr>
            <w:tcW w:w="1142" w:type="dxa"/>
            <w:tcBorders>
              <w:top w:val="nil"/>
              <w:left w:val="nil"/>
              <w:bottom w:val="single" w:sz="4" w:space="0" w:color="auto"/>
              <w:right w:val="single" w:sz="4" w:space="0" w:color="auto"/>
            </w:tcBorders>
            <w:shd w:val="clear" w:color="auto" w:fill="auto"/>
            <w:hideMark/>
          </w:tcPr>
          <w:p w14:paraId="5A7A02B2"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12001€ - 18000€</w:t>
            </w:r>
          </w:p>
        </w:tc>
        <w:tc>
          <w:tcPr>
            <w:tcW w:w="1142" w:type="dxa"/>
            <w:tcBorders>
              <w:top w:val="nil"/>
              <w:left w:val="nil"/>
              <w:bottom w:val="single" w:sz="4" w:space="0" w:color="auto"/>
              <w:right w:val="single" w:sz="4" w:space="0" w:color="auto"/>
            </w:tcBorders>
            <w:shd w:val="clear" w:color="auto" w:fill="auto"/>
            <w:noWrap/>
            <w:vAlign w:val="center"/>
            <w:hideMark/>
          </w:tcPr>
          <w:p w14:paraId="15C64D05" w14:textId="245A115D"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3</w:t>
            </w:r>
            <w:r w:rsidR="00143049">
              <w:rPr>
                <w:rFonts w:ascii="Arial" w:eastAsia="Times New Roman" w:hAnsi="Arial" w:cs="Arial"/>
                <w:color w:val="000000"/>
                <w:sz w:val="18"/>
                <w:szCs w:val="18"/>
                <w:lang w:val="en-US" w:eastAsia="el-GR"/>
              </w:rPr>
              <w:t xml:space="preserve"> (14%)</w:t>
            </w:r>
          </w:p>
        </w:tc>
        <w:tc>
          <w:tcPr>
            <w:tcW w:w="1142" w:type="dxa"/>
            <w:tcBorders>
              <w:top w:val="nil"/>
              <w:left w:val="nil"/>
              <w:bottom w:val="single" w:sz="4" w:space="0" w:color="auto"/>
              <w:right w:val="single" w:sz="4" w:space="0" w:color="auto"/>
            </w:tcBorders>
            <w:shd w:val="clear" w:color="auto" w:fill="auto"/>
            <w:noWrap/>
            <w:vAlign w:val="center"/>
            <w:hideMark/>
          </w:tcPr>
          <w:p w14:paraId="738570EF" w14:textId="705C2640"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3</w:t>
            </w:r>
            <w:r w:rsidR="00143049">
              <w:rPr>
                <w:rFonts w:ascii="Arial" w:eastAsia="Times New Roman" w:hAnsi="Arial" w:cs="Arial"/>
                <w:color w:val="000000"/>
                <w:sz w:val="18"/>
                <w:szCs w:val="18"/>
                <w:lang w:val="en-US" w:eastAsia="el-GR"/>
              </w:rPr>
              <w:t xml:space="preserve"> (14%)</w:t>
            </w:r>
          </w:p>
        </w:tc>
        <w:tc>
          <w:tcPr>
            <w:tcW w:w="1142" w:type="dxa"/>
            <w:tcBorders>
              <w:top w:val="nil"/>
              <w:left w:val="nil"/>
              <w:bottom w:val="single" w:sz="4" w:space="0" w:color="auto"/>
              <w:right w:val="single" w:sz="4" w:space="0" w:color="auto"/>
            </w:tcBorders>
            <w:shd w:val="clear" w:color="auto" w:fill="auto"/>
            <w:noWrap/>
            <w:vAlign w:val="center"/>
            <w:hideMark/>
          </w:tcPr>
          <w:p w14:paraId="614A82E6" w14:textId="59E5C7D0"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7</w:t>
            </w:r>
            <w:r w:rsidR="00143049">
              <w:rPr>
                <w:rFonts w:ascii="Arial" w:eastAsia="Times New Roman" w:hAnsi="Arial" w:cs="Arial"/>
                <w:color w:val="000000"/>
                <w:sz w:val="18"/>
                <w:szCs w:val="18"/>
                <w:lang w:val="en-US" w:eastAsia="el-GR"/>
              </w:rPr>
              <w:t xml:space="preserve"> (33</w:t>
            </w:r>
            <w:r w:rsidR="006F00AE">
              <w:rPr>
                <w:rFonts w:ascii="Arial" w:eastAsia="Times New Roman" w:hAnsi="Arial" w:cs="Arial"/>
                <w:color w:val="000000"/>
                <w:sz w:val="18"/>
                <w:szCs w:val="18"/>
                <w:lang w:val="en-US" w:eastAsia="el-GR"/>
              </w:rPr>
              <w:t>,5</w:t>
            </w:r>
            <w:r w:rsidR="00143049">
              <w:rPr>
                <w:rFonts w:ascii="Arial" w:eastAsia="Times New Roman" w:hAnsi="Arial" w:cs="Arial"/>
                <w:color w:val="000000"/>
                <w:sz w:val="18"/>
                <w:szCs w:val="18"/>
                <w:lang w:val="en-US" w:eastAsia="el-GR"/>
              </w:rPr>
              <w:t>%)</w:t>
            </w:r>
          </w:p>
        </w:tc>
        <w:tc>
          <w:tcPr>
            <w:tcW w:w="1142" w:type="dxa"/>
            <w:tcBorders>
              <w:top w:val="nil"/>
              <w:left w:val="nil"/>
              <w:bottom w:val="single" w:sz="4" w:space="0" w:color="auto"/>
              <w:right w:val="single" w:sz="4" w:space="0" w:color="auto"/>
            </w:tcBorders>
            <w:shd w:val="clear" w:color="auto" w:fill="auto"/>
            <w:noWrap/>
            <w:vAlign w:val="center"/>
            <w:hideMark/>
          </w:tcPr>
          <w:p w14:paraId="028C97FC" w14:textId="5F2F5C2A"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7</w:t>
            </w:r>
            <w:r w:rsidR="00143049">
              <w:rPr>
                <w:rFonts w:ascii="Arial" w:eastAsia="Times New Roman" w:hAnsi="Arial" w:cs="Arial"/>
                <w:color w:val="000000"/>
                <w:sz w:val="18"/>
                <w:szCs w:val="18"/>
                <w:lang w:val="en-US" w:eastAsia="el-GR"/>
              </w:rPr>
              <w:t xml:space="preserve"> (33</w:t>
            </w:r>
            <w:r w:rsidR="006F00AE">
              <w:rPr>
                <w:rFonts w:ascii="Arial" w:eastAsia="Times New Roman" w:hAnsi="Arial" w:cs="Arial"/>
                <w:color w:val="000000"/>
                <w:sz w:val="18"/>
                <w:szCs w:val="18"/>
                <w:lang w:val="en-US" w:eastAsia="el-GR"/>
              </w:rPr>
              <w:t>,5</w:t>
            </w:r>
            <w:r w:rsidR="00143049">
              <w:rPr>
                <w:rFonts w:ascii="Arial" w:eastAsia="Times New Roman" w:hAnsi="Arial" w:cs="Arial"/>
                <w:color w:val="000000"/>
                <w:sz w:val="18"/>
                <w:szCs w:val="18"/>
                <w:lang w:val="en-US" w:eastAsia="el-GR"/>
              </w:rPr>
              <w:t>%)</w:t>
            </w:r>
          </w:p>
        </w:tc>
        <w:tc>
          <w:tcPr>
            <w:tcW w:w="1142" w:type="dxa"/>
            <w:tcBorders>
              <w:top w:val="nil"/>
              <w:left w:val="nil"/>
              <w:bottom w:val="single" w:sz="4" w:space="0" w:color="auto"/>
              <w:right w:val="single" w:sz="4" w:space="0" w:color="auto"/>
            </w:tcBorders>
            <w:shd w:val="clear" w:color="auto" w:fill="auto"/>
            <w:noWrap/>
            <w:vAlign w:val="center"/>
            <w:hideMark/>
          </w:tcPr>
          <w:p w14:paraId="66AF5DA2" w14:textId="771EF455"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143049">
              <w:rPr>
                <w:rFonts w:ascii="Arial" w:eastAsia="Times New Roman" w:hAnsi="Arial" w:cs="Arial"/>
                <w:color w:val="000000"/>
                <w:sz w:val="18"/>
                <w:szCs w:val="18"/>
                <w:lang w:val="en-US" w:eastAsia="el-GR"/>
              </w:rPr>
              <w:t xml:space="preserve"> (5%)</w:t>
            </w:r>
          </w:p>
        </w:tc>
        <w:tc>
          <w:tcPr>
            <w:tcW w:w="1142" w:type="dxa"/>
            <w:tcBorders>
              <w:top w:val="nil"/>
              <w:left w:val="nil"/>
              <w:bottom w:val="single" w:sz="4" w:space="0" w:color="auto"/>
              <w:right w:val="single" w:sz="4" w:space="0" w:color="auto"/>
            </w:tcBorders>
            <w:shd w:val="clear" w:color="auto" w:fill="auto"/>
            <w:noWrap/>
            <w:vAlign w:val="center"/>
            <w:hideMark/>
          </w:tcPr>
          <w:p w14:paraId="70A80DCE"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21</w:t>
            </w:r>
          </w:p>
        </w:tc>
      </w:tr>
      <w:tr w:rsidR="001D4926" w:rsidRPr="001D4926" w14:paraId="6F1D8510" w14:textId="77777777" w:rsidTr="001D4926">
        <w:trPr>
          <w:divId w:val="1969433435"/>
          <w:trHeight w:val="529"/>
        </w:trPr>
        <w:tc>
          <w:tcPr>
            <w:tcW w:w="1142" w:type="dxa"/>
            <w:vMerge/>
            <w:tcBorders>
              <w:top w:val="nil"/>
              <w:left w:val="single" w:sz="4" w:space="0" w:color="auto"/>
              <w:bottom w:val="single" w:sz="4" w:space="0" w:color="auto"/>
              <w:right w:val="single" w:sz="4" w:space="0" w:color="auto"/>
            </w:tcBorders>
            <w:vAlign w:val="center"/>
            <w:hideMark/>
          </w:tcPr>
          <w:p w14:paraId="35478D85" w14:textId="77777777" w:rsidR="001D4926" w:rsidRPr="001D4926" w:rsidRDefault="001D4926" w:rsidP="001D4926">
            <w:pPr>
              <w:spacing w:after="0" w:line="240" w:lineRule="auto"/>
              <w:rPr>
                <w:rFonts w:ascii="Arial" w:eastAsia="Times New Roman" w:hAnsi="Arial" w:cs="Arial"/>
                <w:color w:val="000000"/>
                <w:sz w:val="18"/>
                <w:szCs w:val="18"/>
                <w:lang w:eastAsia="el-GR"/>
              </w:rPr>
            </w:pPr>
          </w:p>
        </w:tc>
        <w:tc>
          <w:tcPr>
            <w:tcW w:w="1142" w:type="dxa"/>
            <w:tcBorders>
              <w:top w:val="nil"/>
              <w:left w:val="nil"/>
              <w:bottom w:val="single" w:sz="4" w:space="0" w:color="auto"/>
              <w:right w:val="single" w:sz="4" w:space="0" w:color="auto"/>
            </w:tcBorders>
            <w:shd w:val="clear" w:color="auto" w:fill="auto"/>
            <w:hideMark/>
          </w:tcPr>
          <w:p w14:paraId="150CF22C"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18001€ - 22000€</w:t>
            </w:r>
          </w:p>
        </w:tc>
        <w:tc>
          <w:tcPr>
            <w:tcW w:w="1142" w:type="dxa"/>
            <w:tcBorders>
              <w:top w:val="nil"/>
              <w:left w:val="nil"/>
              <w:bottom w:val="single" w:sz="4" w:space="0" w:color="auto"/>
              <w:right w:val="single" w:sz="4" w:space="0" w:color="auto"/>
            </w:tcBorders>
            <w:shd w:val="clear" w:color="auto" w:fill="auto"/>
            <w:noWrap/>
            <w:vAlign w:val="center"/>
            <w:hideMark/>
          </w:tcPr>
          <w:p w14:paraId="2CB34712" w14:textId="664C0AB3"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6F00AE">
              <w:rPr>
                <w:rFonts w:ascii="Arial" w:eastAsia="Times New Roman" w:hAnsi="Arial" w:cs="Arial"/>
                <w:color w:val="000000"/>
                <w:sz w:val="18"/>
                <w:szCs w:val="18"/>
                <w:lang w:val="en-US" w:eastAsia="el-GR"/>
              </w:rPr>
              <w:t xml:space="preserve"> (16,5%)</w:t>
            </w:r>
          </w:p>
        </w:tc>
        <w:tc>
          <w:tcPr>
            <w:tcW w:w="1142" w:type="dxa"/>
            <w:tcBorders>
              <w:top w:val="nil"/>
              <w:left w:val="nil"/>
              <w:bottom w:val="single" w:sz="4" w:space="0" w:color="auto"/>
              <w:right w:val="single" w:sz="4" w:space="0" w:color="auto"/>
            </w:tcBorders>
            <w:shd w:val="clear" w:color="auto" w:fill="auto"/>
            <w:noWrap/>
            <w:vAlign w:val="center"/>
            <w:hideMark/>
          </w:tcPr>
          <w:p w14:paraId="74BA4325" w14:textId="0E435B4F"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6F00AE">
              <w:rPr>
                <w:rFonts w:ascii="Arial" w:eastAsia="Times New Roman" w:hAnsi="Arial" w:cs="Arial"/>
                <w:color w:val="000000"/>
                <w:sz w:val="18"/>
                <w:szCs w:val="18"/>
                <w:lang w:val="en-US" w:eastAsia="el-GR"/>
              </w:rPr>
              <w:t xml:space="preserve"> (16,5%)</w:t>
            </w:r>
          </w:p>
        </w:tc>
        <w:tc>
          <w:tcPr>
            <w:tcW w:w="1142" w:type="dxa"/>
            <w:tcBorders>
              <w:top w:val="nil"/>
              <w:left w:val="nil"/>
              <w:bottom w:val="single" w:sz="4" w:space="0" w:color="auto"/>
              <w:right w:val="single" w:sz="4" w:space="0" w:color="auto"/>
            </w:tcBorders>
            <w:shd w:val="clear" w:color="auto" w:fill="auto"/>
            <w:noWrap/>
            <w:vAlign w:val="center"/>
            <w:hideMark/>
          </w:tcPr>
          <w:p w14:paraId="28AED8D4"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w:t>
            </w:r>
          </w:p>
        </w:tc>
        <w:tc>
          <w:tcPr>
            <w:tcW w:w="1142" w:type="dxa"/>
            <w:tcBorders>
              <w:top w:val="nil"/>
              <w:left w:val="nil"/>
              <w:bottom w:val="single" w:sz="4" w:space="0" w:color="auto"/>
              <w:right w:val="single" w:sz="4" w:space="0" w:color="auto"/>
            </w:tcBorders>
            <w:shd w:val="clear" w:color="auto" w:fill="auto"/>
            <w:noWrap/>
            <w:vAlign w:val="center"/>
            <w:hideMark/>
          </w:tcPr>
          <w:p w14:paraId="56C1168E" w14:textId="692F31D9"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3</w:t>
            </w:r>
            <w:r w:rsidR="006F00AE">
              <w:rPr>
                <w:rFonts w:ascii="Arial" w:eastAsia="Times New Roman" w:hAnsi="Arial" w:cs="Arial"/>
                <w:color w:val="000000"/>
                <w:sz w:val="18"/>
                <w:szCs w:val="18"/>
                <w:lang w:val="en-US" w:eastAsia="el-GR"/>
              </w:rPr>
              <w:t xml:space="preserve"> (50%)</w:t>
            </w:r>
          </w:p>
        </w:tc>
        <w:tc>
          <w:tcPr>
            <w:tcW w:w="1142" w:type="dxa"/>
            <w:tcBorders>
              <w:top w:val="nil"/>
              <w:left w:val="nil"/>
              <w:bottom w:val="single" w:sz="4" w:space="0" w:color="auto"/>
              <w:right w:val="single" w:sz="4" w:space="0" w:color="auto"/>
            </w:tcBorders>
            <w:shd w:val="clear" w:color="auto" w:fill="auto"/>
            <w:noWrap/>
            <w:vAlign w:val="center"/>
            <w:hideMark/>
          </w:tcPr>
          <w:p w14:paraId="488B21BF" w14:textId="78E78E53"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6F00AE">
              <w:rPr>
                <w:rFonts w:ascii="Arial" w:eastAsia="Times New Roman" w:hAnsi="Arial" w:cs="Arial"/>
                <w:color w:val="000000"/>
                <w:sz w:val="18"/>
                <w:szCs w:val="18"/>
                <w:lang w:val="en-US" w:eastAsia="el-GR"/>
              </w:rPr>
              <w:t xml:space="preserve"> (17%)</w:t>
            </w:r>
          </w:p>
        </w:tc>
        <w:tc>
          <w:tcPr>
            <w:tcW w:w="1142" w:type="dxa"/>
            <w:tcBorders>
              <w:top w:val="nil"/>
              <w:left w:val="nil"/>
              <w:bottom w:val="single" w:sz="4" w:space="0" w:color="auto"/>
              <w:right w:val="single" w:sz="4" w:space="0" w:color="auto"/>
            </w:tcBorders>
            <w:shd w:val="clear" w:color="auto" w:fill="auto"/>
            <w:noWrap/>
            <w:vAlign w:val="center"/>
            <w:hideMark/>
          </w:tcPr>
          <w:p w14:paraId="1C9A8643"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6</w:t>
            </w:r>
          </w:p>
        </w:tc>
      </w:tr>
      <w:tr w:rsidR="001D4926" w:rsidRPr="001D4926" w14:paraId="0982C06C" w14:textId="77777777" w:rsidTr="001D4926">
        <w:trPr>
          <w:divId w:val="1969433435"/>
          <w:trHeight w:val="529"/>
        </w:trPr>
        <w:tc>
          <w:tcPr>
            <w:tcW w:w="1142" w:type="dxa"/>
            <w:vMerge/>
            <w:tcBorders>
              <w:top w:val="nil"/>
              <w:left w:val="single" w:sz="4" w:space="0" w:color="auto"/>
              <w:bottom w:val="single" w:sz="4" w:space="0" w:color="auto"/>
              <w:right w:val="single" w:sz="4" w:space="0" w:color="auto"/>
            </w:tcBorders>
            <w:vAlign w:val="center"/>
            <w:hideMark/>
          </w:tcPr>
          <w:p w14:paraId="5A86B703" w14:textId="77777777" w:rsidR="001D4926" w:rsidRPr="001D4926" w:rsidRDefault="001D4926" w:rsidP="001D4926">
            <w:pPr>
              <w:spacing w:after="0" w:line="240" w:lineRule="auto"/>
              <w:rPr>
                <w:rFonts w:ascii="Arial" w:eastAsia="Times New Roman" w:hAnsi="Arial" w:cs="Arial"/>
                <w:color w:val="000000"/>
                <w:sz w:val="18"/>
                <w:szCs w:val="18"/>
                <w:lang w:eastAsia="el-GR"/>
              </w:rPr>
            </w:pPr>
          </w:p>
        </w:tc>
        <w:tc>
          <w:tcPr>
            <w:tcW w:w="1142" w:type="dxa"/>
            <w:tcBorders>
              <w:top w:val="nil"/>
              <w:left w:val="nil"/>
              <w:bottom w:val="single" w:sz="4" w:space="0" w:color="auto"/>
              <w:right w:val="single" w:sz="4" w:space="0" w:color="auto"/>
            </w:tcBorders>
            <w:shd w:val="clear" w:color="auto" w:fill="auto"/>
            <w:hideMark/>
          </w:tcPr>
          <w:p w14:paraId="7D27E632"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Άνω των 22000€</w:t>
            </w:r>
          </w:p>
        </w:tc>
        <w:tc>
          <w:tcPr>
            <w:tcW w:w="1142" w:type="dxa"/>
            <w:tcBorders>
              <w:top w:val="nil"/>
              <w:left w:val="nil"/>
              <w:bottom w:val="single" w:sz="4" w:space="0" w:color="auto"/>
              <w:right w:val="single" w:sz="4" w:space="0" w:color="auto"/>
            </w:tcBorders>
            <w:shd w:val="clear" w:color="auto" w:fill="auto"/>
            <w:noWrap/>
            <w:vAlign w:val="center"/>
            <w:hideMark/>
          </w:tcPr>
          <w:p w14:paraId="7EB712E2" w14:textId="410EAB32"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6F00AE">
              <w:rPr>
                <w:rFonts w:ascii="Arial" w:eastAsia="Times New Roman" w:hAnsi="Arial" w:cs="Arial"/>
                <w:color w:val="000000"/>
                <w:sz w:val="18"/>
                <w:szCs w:val="18"/>
                <w:lang w:val="en-US" w:eastAsia="el-GR"/>
              </w:rPr>
              <w:t xml:space="preserve"> (50%)</w:t>
            </w:r>
          </w:p>
        </w:tc>
        <w:tc>
          <w:tcPr>
            <w:tcW w:w="1142" w:type="dxa"/>
            <w:tcBorders>
              <w:top w:val="nil"/>
              <w:left w:val="nil"/>
              <w:bottom w:val="single" w:sz="4" w:space="0" w:color="auto"/>
              <w:right w:val="single" w:sz="4" w:space="0" w:color="auto"/>
            </w:tcBorders>
            <w:shd w:val="clear" w:color="auto" w:fill="auto"/>
            <w:noWrap/>
            <w:vAlign w:val="center"/>
            <w:hideMark/>
          </w:tcPr>
          <w:p w14:paraId="505C58B8"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w:t>
            </w:r>
          </w:p>
        </w:tc>
        <w:tc>
          <w:tcPr>
            <w:tcW w:w="1142" w:type="dxa"/>
            <w:tcBorders>
              <w:top w:val="nil"/>
              <w:left w:val="nil"/>
              <w:bottom w:val="single" w:sz="4" w:space="0" w:color="auto"/>
              <w:right w:val="single" w:sz="4" w:space="0" w:color="auto"/>
            </w:tcBorders>
            <w:shd w:val="clear" w:color="auto" w:fill="auto"/>
            <w:noWrap/>
            <w:vAlign w:val="center"/>
            <w:hideMark/>
          </w:tcPr>
          <w:p w14:paraId="01C464FD"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w:t>
            </w:r>
          </w:p>
        </w:tc>
        <w:tc>
          <w:tcPr>
            <w:tcW w:w="1142" w:type="dxa"/>
            <w:tcBorders>
              <w:top w:val="nil"/>
              <w:left w:val="nil"/>
              <w:bottom w:val="single" w:sz="4" w:space="0" w:color="auto"/>
              <w:right w:val="single" w:sz="4" w:space="0" w:color="auto"/>
            </w:tcBorders>
            <w:shd w:val="clear" w:color="auto" w:fill="auto"/>
            <w:noWrap/>
            <w:vAlign w:val="center"/>
            <w:hideMark/>
          </w:tcPr>
          <w:p w14:paraId="6662DEBA" w14:textId="4A58906D" w:rsidR="001D4926" w:rsidRPr="006F00AE" w:rsidRDefault="001D4926" w:rsidP="001D4926">
            <w:pPr>
              <w:spacing w:after="0" w:line="240" w:lineRule="auto"/>
              <w:jc w:val="right"/>
              <w:rPr>
                <w:rFonts w:ascii="Arial" w:eastAsia="Times New Roman" w:hAnsi="Arial" w:cs="Arial"/>
                <w:color w:val="000000"/>
                <w:sz w:val="18"/>
                <w:szCs w:val="18"/>
                <w:lang w:val="en-US" w:eastAsia="el-GR"/>
              </w:rPr>
            </w:pPr>
            <w:r w:rsidRPr="001D4926">
              <w:rPr>
                <w:rFonts w:ascii="Arial" w:eastAsia="Times New Roman" w:hAnsi="Arial" w:cs="Arial"/>
                <w:color w:val="000000"/>
                <w:sz w:val="18"/>
                <w:szCs w:val="18"/>
                <w:lang w:eastAsia="el-GR"/>
              </w:rPr>
              <w:t>1</w:t>
            </w:r>
            <w:r w:rsidR="006F00AE">
              <w:rPr>
                <w:rFonts w:ascii="Arial" w:eastAsia="Times New Roman" w:hAnsi="Arial" w:cs="Arial"/>
                <w:color w:val="000000"/>
                <w:sz w:val="18"/>
                <w:szCs w:val="18"/>
                <w:lang w:val="en-US" w:eastAsia="el-GR"/>
              </w:rPr>
              <w:t xml:space="preserve"> (50%)</w:t>
            </w:r>
          </w:p>
        </w:tc>
        <w:tc>
          <w:tcPr>
            <w:tcW w:w="1142" w:type="dxa"/>
            <w:tcBorders>
              <w:top w:val="nil"/>
              <w:left w:val="nil"/>
              <w:bottom w:val="single" w:sz="4" w:space="0" w:color="auto"/>
              <w:right w:val="single" w:sz="4" w:space="0" w:color="auto"/>
            </w:tcBorders>
            <w:shd w:val="clear" w:color="auto" w:fill="auto"/>
            <w:noWrap/>
            <w:vAlign w:val="center"/>
            <w:hideMark/>
          </w:tcPr>
          <w:p w14:paraId="7A0774D7"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0</w:t>
            </w:r>
          </w:p>
        </w:tc>
        <w:tc>
          <w:tcPr>
            <w:tcW w:w="1142" w:type="dxa"/>
            <w:tcBorders>
              <w:top w:val="nil"/>
              <w:left w:val="nil"/>
              <w:bottom w:val="single" w:sz="4" w:space="0" w:color="auto"/>
              <w:right w:val="single" w:sz="4" w:space="0" w:color="auto"/>
            </w:tcBorders>
            <w:shd w:val="clear" w:color="auto" w:fill="auto"/>
            <w:noWrap/>
            <w:vAlign w:val="center"/>
            <w:hideMark/>
          </w:tcPr>
          <w:p w14:paraId="0B1A42D6"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2</w:t>
            </w:r>
          </w:p>
        </w:tc>
      </w:tr>
      <w:tr w:rsidR="001D4926" w:rsidRPr="001D4926" w14:paraId="51E9BDD5" w14:textId="77777777" w:rsidTr="001D4926">
        <w:trPr>
          <w:divId w:val="1969433435"/>
          <w:trHeight w:val="334"/>
        </w:trPr>
        <w:tc>
          <w:tcPr>
            <w:tcW w:w="2285"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C96F1" w14:textId="77777777" w:rsidR="001D4926" w:rsidRPr="001D4926" w:rsidRDefault="001D4926" w:rsidP="001D4926">
            <w:pPr>
              <w:spacing w:after="0" w:line="240" w:lineRule="auto"/>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Total</w:t>
            </w:r>
          </w:p>
        </w:tc>
        <w:tc>
          <w:tcPr>
            <w:tcW w:w="1142" w:type="dxa"/>
            <w:tcBorders>
              <w:top w:val="nil"/>
              <w:left w:val="nil"/>
              <w:bottom w:val="single" w:sz="4" w:space="0" w:color="auto"/>
              <w:right w:val="single" w:sz="4" w:space="0" w:color="auto"/>
            </w:tcBorders>
            <w:shd w:val="clear" w:color="auto" w:fill="auto"/>
            <w:noWrap/>
            <w:vAlign w:val="center"/>
            <w:hideMark/>
          </w:tcPr>
          <w:p w14:paraId="7BD7A617"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58</w:t>
            </w:r>
          </w:p>
        </w:tc>
        <w:tc>
          <w:tcPr>
            <w:tcW w:w="1142" w:type="dxa"/>
            <w:tcBorders>
              <w:top w:val="nil"/>
              <w:left w:val="nil"/>
              <w:bottom w:val="single" w:sz="4" w:space="0" w:color="auto"/>
              <w:right w:val="single" w:sz="4" w:space="0" w:color="auto"/>
            </w:tcBorders>
            <w:shd w:val="clear" w:color="auto" w:fill="auto"/>
            <w:noWrap/>
            <w:vAlign w:val="center"/>
            <w:hideMark/>
          </w:tcPr>
          <w:p w14:paraId="1B0BBB04"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37</w:t>
            </w:r>
          </w:p>
        </w:tc>
        <w:tc>
          <w:tcPr>
            <w:tcW w:w="1142" w:type="dxa"/>
            <w:tcBorders>
              <w:top w:val="nil"/>
              <w:left w:val="nil"/>
              <w:bottom w:val="single" w:sz="4" w:space="0" w:color="auto"/>
              <w:right w:val="single" w:sz="4" w:space="0" w:color="auto"/>
            </w:tcBorders>
            <w:shd w:val="clear" w:color="auto" w:fill="auto"/>
            <w:noWrap/>
            <w:vAlign w:val="center"/>
            <w:hideMark/>
          </w:tcPr>
          <w:p w14:paraId="2C124945"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29</w:t>
            </w:r>
          </w:p>
        </w:tc>
        <w:tc>
          <w:tcPr>
            <w:tcW w:w="1142" w:type="dxa"/>
            <w:tcBorders>
              <w:top w:val="nil"/>
              <w:left w:val="nil"/>
              <w:bottom w:val="single" w:sz="4" w:space="0" w:color="auto"/>
              <w:right w:val="single" w:sz="4" w:space="0" w:color="auto"/>
            </w:tcBorders>
            <w:shd w:val="clear" w:color="auto" w:fill="auto"/>
            <w:noWrap/>
            <w:vAlign w:val="center"/>
            <w:hideMark/>
          </w:tcPr>
          <w:p w14:paraId="5491941D"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17</w:t>
            </w:r>
          </w:p>
        </w:tc>
        <w:tc>
          <w:tcPr>
            <w:tcW w:w="1142" w:type="dxa"/>
            <w:tcBorders>
              <w:top w:val="nil"/>
              <w:left w:val="nil"/>
              <w:bottom w:val="single" w:sz="4" w:space="0" w:color="auto"/>
              <w:right w:val="single" w:sz="4" w:space="0" w:color="auto"/>
            </w:tcBorders>
            <w:shd w:val="clear" w:color="auto" w:fill="auto"/>
            <w:noWrap/>
            <w:vAlign w:val="center"/>
            <w:hideMark/>
          </w:tcPr>
          <w:p w14:paraId="6FEBF147"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3</w:t>
            </w:r>
          </w:p>
        </w:tc>
        <w:tc>
          <w:tcPr>
            <w:tcW w:w="1142" w:type="dxa"/>
            <w:tcBorders>
              <w:top w:val="nil"/>
              <w:left w:val="nil"/>
              <w:bottom w:val="single" w:sz="4" w:space="0" w:color="auto"/>
              <w:right w:val="single" w:sz="4" w:space="0" w:color="auto"/>
            </w:tcBorders>
            <w:shd w:val="clear" w:color="auto" w:fill="auto"/>
            <w:noWrap/>
            <w:vAlign w:val="center"/>
            <w:hideMark/>
          </w:tcPr>
          <w:p w14:paraId="49941B57" w14:textId="77777777" w:rsidR="001D4926" w:rsidRPr="001D4926" w:rsidRDefault="001D4926" w:rsidP="001D4926">
            <w:pPr>
              <w:spacing w:after="0" w:line="240" w:lineRule="auto"/>
              <w:jc w:val="right"/>
              <w:rPr>
                <w:rFonts w:ascii="Arial" w:eastAsia="Times New Roman" w:hAnsi="Arial" w:cs="Arial"/>
                <w:color w:val="000000"/>
                <w:sz w:val="18"/>
                <w:szCs w:val="18"/>
                <w:lang w:eastAsia="el-GR"/>
              </w:rPr>
            </w:pPr>
            <w:r w:rsidRPr="001D4926">
              <w:rPr>
                <w:rFonts w:ascii="Arial" w:eastAsia="Times New Roman" w:hAnsi="Arial" w:cs="Arial"/>
                <w:color w:val="000000"/>
                <w:sz w:val="18"/>
                <w:szCs w:val="18"/>
                <w:lang w:eastAsia="el-GR"/>
              </w:rPr>
              <w:t>144</w:t>
            </w:r>
          </w:p>
        </w:tc>
      </w:tr>
    </w:tbl>
    <w:p w14:paraId="74BBCEED" w14:textId="149FDCFA" w:rsidR="001D4926" w:rsidRPr="001D4926" w:rsidRDefault="004C683A" w:rsidP="001D63C4">
      <w:pPr>
        <w:jc w:val="center"/>
        <w:rPr>
          <w:rFonts w:asciiTheme="minorHAnsi" w:hAnsiTheme="minorHAnsi"/>
          <w:szCs w:val="24"/>
        </w:rPr>
      </w:pPr>
      <w:r>
        <w:rPr>
          <w:szCs w:val="24"/>
        </w:rPr>
        <w:fldChar w:fldCharType="end"/>
      </w:r>
      <w:r w:rsidR="009B51B1" w:rsidRPr="009B51B1">
        <w:rPr>
          <w:szCs w:val="24"/>
        </w:rPr>
        <w:fldChar w:fldCharType="begin"/>
      </w:r>
      <w:r w:rsidR="009B51B1" w:rsidRPr="009B51B1">
        <w:rPr>
          <w:szCs w:val="24"/>
        </w:rPr>
        <w:instrText xml:space="preserve"> LINK </w:instrText>
      </w:r>
      <w:r w:rsidR="00F629DF">
        <w:rPr>
          <w:szCs w:val="24"/>
        </w:rPr>
        <w:instrText xml:space="preserve">Excel.Sheet.12 "C:\\Users\\User\\Desktop\\Νέο Φύλλο εργασίας του Microsoft Excel.xlsx" Φύλλο1!R18C11:R27C19 </w:instrText>
      </w:r>
      <w:r w:rsidR="009B51B1" w:rsidRPr="009B51B1">
        <w:rPr>
          <w:szCs w:val="24"/>
        </w:rPr>
        <w:instrText xml:space="preserve">\a \f 4 \h  \* MERGEFORMAT </w:instrText>
      </w:r>
      <w:r w:rsidR="009B51B1" w:rsidRPr="009B51B1">
        <w:rPr>
          <w:szCs w:val="24"/>
        </w:rPr>
        <w:fldChar w:fldCharType="separate"/>
      </w:r>
    </w:p>
    <w:p w14:paraId="50918942" w14:textId="32B1F991" w:rsidR="00EF1762" w:rsidRPr="001D63C4" w:rsidRDefault="009B51B1" w:rsidP="001D63C4">
      <w:pPr>
        <w:jc w:val="center"/>
        <w:rPr>
          <w:szCs w:val="24"/>
        </w:rPr>
      </w:pPr>
      <w:r w:rsidRPr="009B51B1">
        <w:rPr>
          <w:szCs w:val="24"/>
        </w:rPr>
        <w:fldChar w:fldCharType="end"/>
      </w:r>
    </w:p>
    <w:p w14:paraId="16117EF5" w14:textId="4B5C8255" w:rsidR="00FF0C87" w:rsidRDefault="001071BB" w:rsidP="001D63C4">
      <w:pPr>
        <w:jc w:val="both"/>
      </w:pPr>
      <w:r>
        <w:t>Συνοπτικά για τα δημογραφικά στατιστικά</w:t>
      </w:r>
      <w:r w:rsidR="006C36C9">
        <w:t xml:space="preserve"> τ</w:t>
      </w:r>
      <w:r w:rsidR="00BA6C65">
        <w:t>ης</w:t>
      </w:r>
      <w:r w:rsidR="006C36C9">
        <w:t xml:space="preserve"> συγκεκριμέν</w:t>
      </w:r>
      <w:r w:rsidR="00BA6C65">
        <w:t>ης</w:t>
      </w:r>
      <w:r w:rsidR="006C36C9">
        <w:t xml:space="preserve"> </w:t>
      </w:r>
      <w:r w:rsidR="00BA6C65">
        <w:t>έρευνας</w:t>
      </w:r>
      <w:r>
        <w:t xml:space="preserve">, το μεγαλύτερο μέρος του δείγματος ήταν </w:t>
      </w:r>
      <w:r w:rsidR="006C36C9">
        <w:t>άνδρες</w:t>
      </w:r>
      <w:r>
        <w:t xml:space="preserve">, άτομα μεταξύ 18-29 </w:t>
      </w:r>
      <w:r w:rsidR="006C36C9">
        <w:t xml:space="preserve">ή 30-45 </w:t>
      </w:r>
      <w:r>
        <w:t>ετών, απόφοιτοι Λυκείου</w:t>
      </w:r>
      <w:r w:rsidR="006C36C9">
        <w:t xml:space="preserve"> ή Πανεπιστημίου</w:t>
      </w:r>
      <w:r>
        <w:t xml:space="preserve">, με ετήσιο εισόδημα που κυμαίνεται μεταξύ </w:t>
      </w:r>
      <w:r w:rsidR="006C36C9">
        <w:t>3001-8000 ή 8001-</w:t>
      </w:r>
      <w:r>
        <w:t xml:space="preserve">12000 ευρώ. Είναι άτομα που πραγματοποιούν </w:t>
      </w:r>
      <w:r w:rsidRPr="004E10EA">
        <w:t>αγορ</w:t>
      </w:r>
      <w:r>
        <w:t xml:space="preserve">ές από </w:t>
      </w:r>
      <w:r>
        <w:rPr>
          <w:lang w:val="en-US"/>
        </w:rPr>
        <w:t>e</w:t>
      </w:r>
      <w:r w:rsidRPr="004E10EA">
        <w:t>-</w:t>
      </w:r>
      <w:r>
        <w:rPr>
          <w:lang w:val="en-US"/>
        </w:rPr>
        <w:t>shop</w:t>
      </w:r>
      <w:r w:rsidRPr="004E10EA">
        <w:t xml:space="preserve"> </w:t>
      </w:r>
      <w:r>
        <w:t xml:space="preserve">μία φορά το </w:t>
      </w:r>
      <w:r w:rsidR="006C36C9">
        <w:t>εξάμηνο</w:t>
      </w:r>
      <w:r>
        <w:t xml:space="preserve"> και δαπανούν ετησίως από </w:t>
      </w:r>
      <w:r w:rsidR="006C36C9">
        <w:t xml:space="preserve">0-200 ή </w:t>
      </w:r>
      <w:r>
        <w:t xml:space="preserve">201-600 ευρώ σε αυτά. Δεν προτιμούν αγορές από ανώνυμα </w:t>
      </w:r>
      <w:r>
        <w:rPr>
          <w:lang w:val="en-US"/>
        </w:rPr>
        <w:t>e</w:t>
      </w:r>
      <w:r w:rsidRPr="004E10EA">
        <w:t>-</w:t>
      </w:r>
      <w:r>
        <w:rPr>
          <w:lang w:val="en-US"/>
        </w:rPr>
        <w:t>shops</w:t>
      </w:r>
      <w:r>
        <w:t xml:space="preserve">. Όσον αφορά τις αγορές κατά την διάρκεια της πανδημίας οι περισσότεροι δήλωσαν πως αύξησαν την συχνότητα ηλεκτρονικής αγοράς </w:t>
      </w:r>
      <w:r w:rsidR="00CD50DE">
        <w:t>λίγο ή ελάχιστα. Τέλος το</w:t>
      </w:r>
      <w:r>
        <w:t xml:space="preserve"> μεγαλύτερο μέρος των ερωτηθέντων αγόραζαν από την κατηγορία «έτοιμο φαγητό – καφέ».   </w:t>
      </w:r>
      <w:r w:rsidR="002F2C28" w:rsidRPr="002F2C28">
        <w:t xml:space="preserve">  </w:t>
      </w:r>
    </w:p>
    <w:p w14:paraId="122069E4" w14:textId="77777777" w:rsidR="00FF0C87" w:rsidRPr="001627CB" w:rsidRDefault="00FF0C87" w:rsidP="00C240DF"/>
    <w:p w14:paraId="6673BEF5" w14:textId="1C45E32A" w:rsidR="0072558F" w:rsidRPr="0072558F" w:rsidRDefault="00786DAC" w:rsidP="0072558F">
      <w:pPr>
        <w:pStyle w:val="2"/>
      </w:pPr>
      <w:bookmarkStart w:id="106" w:name="_Toc99476594"/>
      <w:r>
        <w:t xml:space="preserve">5.4 </w:t>
      </w:r>
      <w:r w:rsidR="001627CB" w:rsidRPr="0095352E">
        <w:t xml:space="preserve">Αποτελέσματα </w:t>
      </w:r>
      <w:r w:rsidR="008A2264">
        <w:rPr>
          <w:lang w:val="en-US"/>
        </w:rPr>
        <w:t>Conjoint</w:t>
      </w:r>
      <w:r w:rsidR="008A2264" w:rsidRPr="004F5DE0">
        <w:t xml:space="preserve"> </w:t>
      </w:r>
      <w:r w:rsidR="008A2264">
        <w:rPr>
          <w:lang w:val="en-US"/>
        </w:rPr>
        <w:t>Analysis</w:t>
      </w:r>
      <w:r w:rsidR="008A2264" w:rsidRPr="004F5DE0">
        <w:t xml:space="preserve"> </w:t>
      </w:r>
      <w:r w:rsidR="008A2264">
        <w:t>για Σχεδίαση</w:t>
      </w:r>
      <w:bookmarkEnd w:id="106"/>
    </w:p>
    <w:p w14:paraId="325A88AB" w14:textId="5EB6F343" w:rsidR="0072558F" w:rsidRDefault="0072558F" w:rsidP="0072558F">
      <w:pPr>
        <w:jc w:val="both"/>
      </w:pPr>
      <w:r w:rsidRPr="00A46AB7">
        <w:t xml:space="preserve">Παρακάτω </w:t>
      </w:r>
      <w:r>
        <w:t xml:space="preserve">παρουσιάζονται τα αποτελέσματα της </w:t>
      </w:r>
      <w:r w:rsidR="008A2264">
        <w:rPr>
          <w:lang w:val="en-US"/>
        </w:rPr>
        <w:t>CA</w:t>
      </w:r>
      <w:r>
        <w:t xml:space="preserve"> του ερωτηματολογίου </w:t>
      </w:r>
      <w:r w:rsidR="000F7376">
        <w:t xml:space="preserve">που αφορά το </w:t>
      </w:r>
      <w:r w:rsidR="000F7376">
        <w:rPr>
          <w:lang w:val="en-US"/>
        </w:rPr>
        <w:t>Design</w:t>
      </w:r>
      <w:r w:rsidR="008A2264" w:rsidRPr="004F5DE0">
        <w:t>.</w:t>
      </w:r>
      <w:r>
        <w:t xml:space="preserve"> Στην Ε</w:t>
      </w:r>
      <w:r w:rsidRPr="00111A02">
        <w:t xml:space="preserve">ικόνα </w:t>
      </w:r>
      <w:r w:rsidR="000F7376">
        <w:t>5</w:t>
      </w:r>
      <w:r w:rsidR="008A2264" w:rsidRPr="004F5DE0">
        <w:t>.2</w:t>
      </w:r>
      <w:r w:rsidR="000F7376">
        <w:t>3,</w:t>
      </w:r>
      <w:r w:rsidRPr="00111A02">
        <w:t xml:space="preserve"> παρουσιάζεται </w:t>
      </w:r>
      <w:r>
        <w:t xml:space="preserve">το </w:t>
      </w:r>
      <w:r w:rsidRPr="00111A02">
        <w:t>ποσοστό που επιδρά κάθε χαρακ</w:t>
      </w:r>
      <w:r>
        <w:t xml:space="preserve">τηριστικό </w:t>
      </w:r>
      <w:r w:rsidR="00BA6C65">
        <w:t>στην προτίμηση του δείγματος</w:t>
      </w:r>
      <w:r>
        <w:t>. Δ</w:t>
      </w:r>
      <w:r w:rsidRPr="00111A02">
        <w:t>ηλαδή</w:t>
      </w:r>
      <w:r w:rsidR="008A2264" w:rsidRPr="004F5DE0">
        <w:t xml:space="preserve">, </w:t>
      </w:r>
      <w:r w:rsidR="008A2264">
        <w:t xml:space="preserve">μέσω </w:t>
      </w:r>
      <w:r w:rsidR="008A2264">
        <w:rPr>
          <w:lang w:val="en-US"/>
        </w:rPr>
        <w:t>CA</w:t>
      </w:r>
      <w:r w:rsidR="008A2264" w:rsidRPr="004F5DE0">
        <w:t xml:space="preserve"> </w:t>
      </w:r>
      <w:r w:rsidR="008A2264">
        <w:t>εκτιμήθηκε</w:t>
      </w:r>
      <w:r w:rsidRPr="00111A02">
        <w:t xml:space="preserve"> η </w:t>
      </w:r>
      <w:r w:rsidR="00BA6C65">
        <w:t xml:space="preserve">μέση </w:t>
      </w:r>
      <w:r w:rsidRPr="00111A02">
        <w:t>σημαντικότητα των χαρακτηριστικών</w:t>
      </w:r>
      <w:r w:rsidR="00BA6C65">
        <w:t>.</w:t>
      </w:r>
      <w:r>
        <w:t xml:space="preserve"> Ε</w:t>
      </w:r>
      <w:r w:rsidRPr="00111A02">
        <w:t>ιδικότερα</w:t>
      </w:r>
      <w:r w:rsidR="008A2264">
        <w:t>,</w:t>
      </w:r>
      <w:r w:rsidR="000F7376">
        <w:t xml:space="preserve"> στην </w:t>
      </w:r>
      <w:r w:rsidR="00BA6C65">
        <w:t>Ε</w:t>
      </w:r>
      <w:r w:rsidR="000F7376">
        <w:t xml:space="preserve">ικόνα </w:t>
      </w:r>
      <w:r w:rsidR="00BA6C65">
        <w:t xml:space="preserve">5.23 </w:t>
      </w:r>
      <w:r w:rsidR="000F7376">
        <w:t>παρουσιάζονται τα 4</w:t>
      </w:r>
      <w:r w:rsidRPr="00111A02">
        <w:t xml:space="preserve"> τεχνικά χαρακτηριστικά που μελετήθηκαν στο συγκεκριμένο ερωτηματολόγιο</w:t>
      </w:r>
      <w:r>
        <w:t>. Π</w:t>
      </w:r>
      <w:r w:rsidRPr="00111A02">
        <w:t>αρατηρείται ότι το στοιχείο σχεδιασμ</w:t>
      </w:r>
      <w:r>
        <w:t xml:space="preserve">ού που αφορά </w:t>
      </w:r>
      <w:r w:rsidR="000F7376">
        <w:t>τον τύπο εικόνων</w:t>
      </w:r>
      <w:r>
        <w:t xml:space="preserve"> </w:t>
      </w:r>
      <w:r w:rsidRPr="00111A02">
        <w:t>(</w:t>
      </w:r>
      <w:r w:rsidR="000F7376">
        <w:rPr>
          <w:lang w:val="en-US"/>
        </w:rPr>
        <w:t>images</w:t>
      </w:r>
      <w:r w:rsidRPr="00111A02">
        <w:t>)</w:t>
      </w:r>
      <w:r>
        <w:t xml:space="preserve"> και αυτό </w:t>
      </w:r>
      <w:r w:rsidRPr="00111A02">
        <w:t xml:space="preserve">που αφορά </w:t>
      </w:r>
      <w:r w:rsidR="000F7376">
        <w:t>την ύπαρξη βίντεο παρουσίασης της επιχείρησης</w:t>
      </w:r>
      <w:r w:rsidRPr="00111A02">
        <w:t xml:space="preserve"> </w:t>
      </w:r>
      <w:r>
        <w:t>(</w:t>
      </w:r>
      <w:r w:rsidR="000F7376">
        <w:rPr>
          <w:lang w:val="en-US"/>
        </w:rPr>
        <w:t>video</w:t>
      </w:r>
      <w:r>
        <w:t xml:space="preserve">), </w:t>
      </w:r>
      <w:r w:rsidRPr="00111A02">
        <w:t>είναι τα πιο σημαντικά</w:t>
      </w:r>
      <w:r w:rsidR="00BA6C65">
        <w:t>,</w:t>
      </w:r>
      <w:r w:rsidRPr="00111A02">
        <w:t xml:space="preserve"> αφού έχουν καθοριστικό ρ</w:t>
      </w:r>
      <w:r w:rsidR="008A2264">
        <w:t>ό</w:t>
      </w:r>
      <w:r w:rsidRPr="00111A02">
        <w:t>λ</w:t>
      </w:r>
      <w:r w:rsidR="008A2264">
        <w:t>ο</w:t>
      </w:r>
      <w:r w:rsidRPr="00111A02">
        <w:t xml:space="preserve"> στη σχεδίαση μιας ιστ</w:t>
      </w:r>
      <w:r w:rsidR="000F7376">
        <w:t xml:space="preserve">οσελίδας με </w:t>
      </w:r>
      <w:r w:rsidR="008A2264">
        <w:t>βάρος</w:t>
      </w:r>
      <w:r w:rsidR="000F7376">
        <w:t xml:space="preserve"> 34</w:t>
      </w:r>
      <w:r>
        <w:t>,</w:t>
      </w:r>
      <w:r w:rsidR="000F7376">
        <w:t>539</w:t>
      </w:r>
      <w:r>
        <w:t>% και 24,</w:t>
      </w:r>
      <w:r w:rsidR="000F7376">
        <w:t>164</w:t>
      </w:r>
      <w:r w:rsidRPr="00111A02">
        <w:t>%. Αυτά είναι που επηρέασαν περισσότερο τους ερωτώμενους και τα έλαβαν πε</w:t>
      </w:r>
      <w:r>
        <w:t>ρισσότερο υπόψη από τα υπόλοιπα, μ</w:t>
      </w:r>
      <w:r w:rsidRPr="00111A02">
        <w:t xml:space="preserve">ε σκοπό την βαθμολόγηση του ηλεκτρονικού καταστήματος που τους παρουσιάστηκε στα βίντεο του </w:t>
      </w:r>
      <w:r w:rsidR="000F7376">
        <w:t>δεύτερου</w:t>
      </w:r>
      <w:r w:rsidRPr="00111A02">
        <w:t xml:space="preserve"> ερωτηματολογ</w:t>
      </w:r>
      <w:r w:rsidR="000F7376">
        <w:t xml:space="preserve">ίου που αφορούσε το </w:t>
      </w:r>
      <w:r w:rsidR="000F7376">
        <w:rPr>
          <w:lang w:val="en-US"/>
        </w:rPr>
        <w:t>Design</w:t>
      </w:r>
      <w:r>
        <w:t>. Τ</w:t>
      </w:r>
      <w:r w:rsidRPr="00111A02">
        <w:t xml:space="preserve">ρίτος πιο σημαντικός και καθοριστικός παράγοντας ήταν </w:t>
      </w:r>
      <w:r w:rsidR="000F7376">
        <w:t>της διάταξης των αντικειμένων</w:t>
      </w:r>
      <w:r w:rsidRPr="00111A02">
        <w:t xml:space="preserve"> (</w:t>
      </w:r>
      <w:r w:rsidR="000F7376">
        <w:rPr>
          <w:lang w:val="en-US"/>
        </w:rPr>
        <w:t>layout</w:t>
      </w:r>
      <w:r w:rsidRPr="00111A02">
        <w:t xml:space="preserve">) </w:t>
      </w:r>
      <w:r>
        <w:t xml:space="preserve">με ποσοστό </w:t>
      </w:r>
      <w:r w:rsidR="000F7376">
        <w:t>23</w:t>
      </w:r>
      <w:r>
        <w:t>,</w:t>
      </w:r>
      <w:r w:rsidR="000F7376">
        <w:t>354</w:t>
      </w:r>
      <w:r>
        <w:t xml:space="preserve">%. </w:t>
      </w:r>
      <w:r w:rsidR="000F7376">
        <w:t>Τελευταίο</w:t>
      </w:r>
      <w:r>
        <w:t xml:space="preserve"> </w:t>
      </w:r>
      <w:r w:rsidR="000F7376">
        <w:t>χαρακτηριστικό</w:t>
      </w:r>
      <w:r>
        <w:t>, ό</w:t>
      </w:r>
      <w:r w:rsidRPr="00111A02">
        <w:t xml:space="preserve">σον αφορά τη σημαντικότητα που έδωσαν οι χρήστες,  είναι αυτό που αφορά την </w:t>
      </w:r>
      <w:r w:rsidR="000F7376">
        <w:t>κίνηση ή δια</w:t>
      </w:r>
      <w:r w:rsidR="006F00AE" w:rsidRPr="00F629DF">
        <w:t>-</w:t>
      </w:r>
      <w:r w:rsidR="000F7376">
        <w:t>δραστικότητα</w:t>
      </w:r>
      <w:r>
        <w:t xml:space="preserve"> </w:t>
      </w:r>
      <w:r w:rsidR="000F7376">
        <w:t>της</w:t>
      </w:r>
      <w:r>
        <w:t xml:space="preserve"> ιστοσελίδα</w:t>
      </w:r>
      <w:r w:rsidR="000F7376">
        <w:t>ς</w:t>
      </w:r>
      <w:r>
        <w:t xml:space="preserve"> του e-s</w:t>
      </w:r>
      <w:r w:rsidRPr="00111A02">
        <w:t xml:space="preserve">hop </w:t>
      </w:r>
      <w:r w:rsidR="000F7376">
        <w:t>με ποσοστό</w:t>
      </w:r>
      <w:r w:rsidRPr="00111A02">
        <w:t xml:space="preserve"> σημαντικότητας </w:t>
      </w:r>
      <w:r w:rsidR="000F7376">
        <w:t>17</w:t>
      </w:r>
      <w:r w:rsidRPr="00111A02">
        <w:t>,</w:t>
      </w:r>
      <w:r w:rsidR="000F7376">
        <w:t>943</w:t>
      </w:r>
      <w:r w:rsidRPr="00111A02">
        <w:t>%.</w:t>
      </w:r>
      <w:r>
        <w:t xml:space="preserve"> </w:t>
      </w:r>
    </w:p>
    <w:p w14:paraId="6512B3A4" w14:textId="512AB3DF" w:rsidR="0072558F" w:rsidRPr="0072558F" w:rsidRDefault="0072558F" w:rsidP="0072558F">
      <w:pPr>
        <w:jc w:val="center"/>
        <w:rPr>
          <w:color w:val="000000" w:themeColor="text1"/>
          <w:szCs w:val="24"/>
        </w:rPr>
      </w:pPr>
      <w:r w:rsidRPr="0072558F">
        <w:rPr>
          <w:noProof/>
          <w:color w:val="000000" w:themeColor="text1"/>
          <w:szCs w:val="24"/>
          <w:lang w:eastAsia="el-GR"/>
        </w:rPr>
        <w:lastRenderedPageBreak/>
        <w:drawing>
          <wp:inline distT="0" distB="0" distL="0" distR="0" wp14:anchorId="6E4354D7" wp14:editId="6CEE0605">
            <wp:extent cx="2208161" cy="1866900"/>
            <wp:effectExtent l="0" t="0" r="1905" b="0"/>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217555" cy="1874842"/>
                    </a:xfrm>
                    <a:prstGeom prst="rect">
                      <a:avLst/>
                    </a:prstGeom>
                  </pic:spPr>
                </pic:pic>
              </a:graphicData>
            </a:graphic>
          </wp:inline>
        </w:drawing>
      </w:r>
    </w:p>
    <w:p w14:paraId="4C74FF19" w14:textId="123FC76B" w:rsidR="000F7376" w:rsidRPr="000F7376" w:rsidRDefault="0072558F" w:rsidP="006F00AE">
      <w:pPr>
        <w:pStyle w:val="a5"/>
      </w:pPr>
      <w:bookmarkStart w:id="107" w:name="_Toc99476653"/>
      <w:r w:rsidRPr="0072558F">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23</w:t>
      </w:r>
      <w:r w:rsidR="00DA6CAC">
        <w:rPr>
          <w:color w:val="000000" w:themeColor="text1"/>
          <w:sz w:val="24"/>
          <w:szCs w:val="24"/>
        </w:rPr>
        <w:fldChar w:fldCharType="end"/>
      </w:r>
      <w:r w:rsidRPr="0072558F">
        <w:rPr>
          <w:color w:val="000000" w:themeColor="text1"/>
          <w:sz w:val="24"/>
          <w:szCs w:val="24"/>
        </w:rPr>
        <w:t>: Σημαντικότητα των χαρακτηριστικών</w:t>
      </w:r>
      <w:bookmarkEnd w:id="107"/>
    </w:p>
    <w:p w14:paraId="26563FD0" w14:textId="42A3CAE7" w:rsidR="0072558F" w:rsidRDefault="0072558F" w:rsidP="00786DAC">
      <w:pPr>
        <w:jc w:val="both"/>
      </w:pPr>
      <w:r>
        <w:t xml:space="preserve">Ακολουθεί παρουσίαση των αποτελεσμάτων της </w:t>
      </w:r>
      <w:r w:rsidR="00BA6C65">
        <w:rPr>
          <w:lang w:val="en-US"/>
        </w:rPr>
        <w:t>C</w:t>
      </w:r>
      <w:r>
        <w:t>onjoint Analysis, όπου δίνονται οι μερικές αξίες ή χρησιμότητες των επιπέδων των χαρακτηριστικών στο σύνολο του δείγματος. Στην περίπτωση της συγκεκριμένης έρευνας εξετάζεται ποιο επίπεδο του κάθε χαρακτηριστικού καθιστά μια ιστοσελίδα ηλεκτρονικού καταστήματος πιο λειτουργική και άρα ποιος συνδυασμός επιπέδων των χαρακτηριστικών είναι αυτός που κάνει μία ιστοσελίδα φιλική προς τον χρήστη. Ο συνδυασμός αυτός π</w:t>
      </w:r>
      <w:r w:rsidR="00BA6C65">
        <w:t>αρουσιάζεται</w:t>
      </w:r>
      <w:r>
        <w:t xml:space="preserve">  </w:t>
      </w:r>
      <w:r w:rsidR="00BA6C65">
        <w:t>σ</w:t>
      </w:r>
      <w:r>
        <w:t>τ</w:t>
      </w:r>
      <w:r w:rsidR="00BA6C65">
        <w:t>ην Εικόνα 5.24</w:t>
      </w:r>
      <w:r>
        <w:t>, αν επιλεχτούν τα επίπεδα με τις μεγαλύτερες αξίες επιπέδων για κάθε χαρακτηριστικό. Το γεγονός ότι υπάρχουν επίπεδα με αρνητική αξία, δεν σημαίνει ότι δεν είναι ελκυστικά. Απλά σε κάθε παράγοντα το άθροισμα των μερικών αξιών είναι ίσο με το μηδέν και αυτό έχει ως αποτέλεσμα, κάποιες αξίες να λάβουν αρνητικές τιμές. Πιο συγκεκριμένα</w:t>
      </w:r>
      <w:r w:rsidR="00BA6C65">
        <w:t>,</w:t>
      </w:r>
      <w:r>
        <w:t xml:space="preserve"> όσον αφορά τα δεδομένα του ερωτηματολογίου</w:t>
      </w:r>
      <w:r w:rsidR="000F7376">
        <w:t>, το χαρακτηριστικό που αφορά τον τύπο εικόνων</w:t>
      </w:r>
      <w:r>
        <w:t xml:space="preserve"> </w:t>
      </w:r>
      <w:r w:rsidR="00BA6C65">
        <w:t>αναλύεται σε</w:t>
      </w:r>
      <w:r>
        <w:t xml:space="preserve"> </w:t>
      </w:r>
      <w:r w:rsidR="000F7376">
        <w:t>δύο</w:t>
      </w:r>
      <w:r>
        <w:t xml:space="preserve"> επίπεδα. Αυτά είναι </w:t>
      </w:r>
      <w:r w:rsidR="000F7376">
        <w:t>οι ζωντανές εικόνες και οι γραφιστικές.</w:t>
      </w:r>
      <w:r>
        <w:t xml:space="preserve"> Αυτό με τη μεγαλύτερη αξία είναι το</w:t>
      </w:r>
      <w:r w:rsidR="000F7376">
        <w:t xml:space="preserve"> πρώτο</w:t>
      </w:r>
      <w:r w:rsidR="00BA6C65">
        <w:t xml:space="preserve"> (0,651)</w:t>
      </w:r>
      <w:r>
        <w:t xml:space="preserve">. Το δεύτερο χαρακτηριστικό όπως παρουσιάζεται στην Εικόνα  </w:t>
      </w:r>
      <w:r w:rsidR="000F7376">
        <w:t>5</w:t>
      </w:r>
      <w:r w:rsidR="008A2264">
        <w:t>.2</w:t>
      </w:r>
      <w:r w:rsidR="000F7376">
        <w:t>4</w:t>
      </w:r>
      <w:r>
        <w:t xml:space="preserve">, είναι </w:t>
      </w:r>
      <w:r w:rsidR="000F7376">
        <w:t>το εισαγωγικό βίντεο</w:t>
      </w:r>
      <w:r>
        <w:t xml:space="preserve"> κα</w:t>
      </w:r>
      <w:r w:rsidR="000F7376">
        <w:t>τά την είσοδο στην ιστοσελίδα. Α</w:t>
      </w:r>
      <w:r>
        <w:t>υτό αναλύεται σε δύο επίπεδα με τις ενδείξεις «</w:t>
      </w:r>
      <w:r>
        <w:rPr>
          <w:lang w:val="en-US"/>
        </w:rPr>
        <w:t>yes</w:t>
      </w:r>
      <w:r>
        <w:t>»</w:t>
      </w:r>
      <w:r w:rsidRPr="00A23384">
        <w:t xml:space="preserve">, </w:t>
      </w:r>
      <w:r>
        <w:t>«</w:t>
      </w:r>
      <w:r>
        <w:rPr>
          <w:lang w:val="en-US"/>
        </w:rPr>
        <w:t>no</w:t>
      </w:r>
      <w:r>
        <w:t>», που καθορίζουν την ύπαρξη ή τη μη ύπαρξη του συγκεκριμένου χαρακτηριστικού. Όπως φαίνεται από τα αποτελέσματα</w:t>
      </w:r>
      <w:r w:rsidRPr="00A23384">
        <w:t xml:space="preserve">, </w:t>
      </w:r>
      <w:r>
        <w:t>μεγαλύτερη αξία έχει η ύπαρξη του συγκεκριμένου χαρακτηριστικού</w:t>
      </w:r>
      <w:r w:rsidR="0017250F">
        <w:t xml:space="preserve"> (0,316)</w:t>
      </w:r>
      <w:r>
        <w:t xml:space="preserve">, αφού οι χρήστες φαίνεται να </w:t>
      </w:r>
      <w:r w:rsidR="00694915">
        <w:t xml:space="preserve">μην </w:t>
      </w:r>
      <w:r>
        <w:t>ενοχλούνται από την εμφάνισ</w:t>
      </w:r>
      <w:r w:rsidR="008A2264">
        <w:t>ή</w:t>
      </w:r>
      <w:r>
        <w:t xml:space="preserve"> του. Το τρίτο χαρακτηριστικό αφορά </w:t>
      </w:r>
      <w:r w:rsidR="00694915">
        <w:t xml:space="preserve">τον τύπο διάταξης, όπου </w:t>
      </w:r>
      <w:r>
        <w:t>χωρίζ</w:t>
      </w:r>
      <w:r w:rsidR="00694915">
        <w:t>εται</w:t>
      </w:r>
      <w:r>
        <w:t xml:space="preserve"> σε δύο επίπεδα. </w:t>
      </w:r>
      <w:r w:rsidR="00694915">
        <w:t xml:space="preserve">Είναι η κλασική και η </w:t>
      </w:r>
      <w:r w:rsidR="00694915">
        <w:rPr>
          <w:lang w:val="en-US"/>
        </w:rPr>
        <w:t>minimal</w:t>
      </w:r>
      <w:r w:rsidR="00694915" w:rsidRPr="00694915">
        <w:t xml:space="preserve"> </w:t>
      </w:r>
      <w:r w:rsidR="00694915">
        <w:t xml:space="preserve">διάταξη. </w:t>
      </w:r>
      <w:r>
        <w:t xml:space="preserve">Επικρατέστερο είναι το </w:t>
      </w:r>
      <w:r w:rsidR="00694915">
        <w:t>δεύτερο επίπεδο</w:t>
      </w:r>
      <w:r w:rsidR="0017250F">
        <w:t xml:space="preserve"> (0,337)</w:t>
      </w:r>
      <w:r w:rsidR="00694915">
        <w:t xml:space="preserve">. </w:t>
      </w:r>
      <w:r>
        <w:t xml:space="preserve">Το </w:t>
      </w:r>
      <w:r w:rsidR="00694915">
        <w:t xml:space="preserve">τελευταίο αλλά εξίσου σημαντικό χαρακτηριστικό </w:t>
      </w:r>
      <w:r>
        <w:t xml:space="preserve">αφορά την </w:t>
      </w:r>
      <w:r w:rsidR="00694915">
        <w:t>κίνηση των αντικειμένων στην ιστοσελίδα. Α</w:t>
      </w:r>
      <w:r>
        <w:t>υτό χωρίζεται σε «</w:t>
      </w:r>
      <w:r>
        <w:rPr>
          <w:lang w:val="en-US"/>
        </w:rPr>
        <w:t>yes</w:t>
      </w:r>
      <w:r>
        <w:t>» και «</w:t>
      </w:r>
      <w:r>
        <w:rPr>
          <w:lang w:val="en-US"/>
        </w:rPr>
        <w:t>no</w:t>
      </w:r>
      <w:r>
        <w:t xml:space="preserve">», εννοώντας την ύπαρξη ή τη μη ύπαρξη του.  Επικρατέστερο από τα επίπεδα είναι η μη ύπαρξη </w:t>
      </w:r>
      <w:r w:rsidR="00694915">
        <w:t xml:space="preserve">κίνησης των αντικειμένων </w:t>
      </w:r>
      <w:r>
        <w:t>σε ένα ηλεκτρονικό κατάστημα</w:t>
      </w:r>
      <w:r w:rsidR="00694915">
        <w:t>. Ο αριθμός 4,123</w:t>
      </w:r>
      <w:r>
        <w:t xml:space="preserve"> εκφράζει την σταθερά στο μοντέλο πολλαπλής παλινδρόμησης ή constant στο SPSS, και εκφράζει την μέση ανταπόκριση στις εκδοχές των προφίλ.</w:t>
      </w:r>
    </w:p>
    <w:p w14:paraId="55DACBC7" w14:textId="036C251B" w:rsidR="0072558F" w:rsidRDefault="0072558F" w:rsidP="00786DAC">
      <w:pPr>
        <w:jc w:val="both"/>
      </w:pPr>
      <w:r>
        <w:t>Οι μερικές χρησιμότητες κάθε επιπέδου κάθε χαρακτηριστικού αντικατοπτρίζουν το πόσο επηρεάζουν την συνολική χρησιμότητα. Έτσι</w:t>
      </w:r>
      <w:r w:rsidR="008A2264">
        <w:t>,</w:t>
      </w:r>
      <w:r>
        <w:t xml:space="preserve"> η ολική αξία προκύπτει από το άθροισμα των μερικών αξιών. Συγκεκριμένα στα δεδομένα που προέκυψαν από την ανάλυση, το προφίλ με την </w:t>
      </w:r>
      <w:r>
        <w:lastRenderedPageBreak/>
        <w:t xml:space="preserve">μεγαλύτερη ολική αξία προκύπτει από το άθροισμα των μεγαλύτερων μερικών αξιών των επιπέδων του κάθε χαρακτηριστικού αλλά και του συντελεστή </w:t>
      </w:r>
      <w:r>
        <w:rPr>
          <w:lang w:val="en-US"/>
        </w:rPr>
        <w:t>constant</w:t>
      </w:r>
      <w:r>
        <w:t xml:space="preserve"> και είναι η εξής</w:t>
      </w:r>
      <w:r w:rsidRPr="000F397C">
        <w:t>:</w:t>
      </w:r>
    </w:p>
    <w:p w14:paraId="45C87A7E" w14:textId="225A80D9" w:rsidR="0072558F" w:rsidRPr="008E54DC" w:rsidRDefault="0072558F" w:rsidP="000F7376">
      <w:pPr>
        <w:jc w:val="both"/>
      </w:pPr>
      <w:r w:rsidRPr="000F397C">
        <w:t>0</w:t>
      </w:r>
      <w:r w:rsidR="0017250F">
        <w:t>,</w:t>
      </w:r>
      <w:r w:rsidR="00694915">
        <w:t>651</w:t>
      </w:r>
      <w:r w:rsidRPr="000F397C">
        <w:t>+0</w:t>
      </w:r>
      <w:r w:rsidR="0017250F">
        <w:t>,</w:t>
      </w:r>
      <w:r w:rsidR="00694915">
        <w:t>316</w:t>
      </w:r>
      <w:r>
        <w:t>+0</w:t>
      </w:r>
      <w:r w:rsidR="0017250F">
        <w:t>,</w:t>
      </w:r>
      <w:r w:rsidR="00694915">
        <w:t>337</w:t>
      </w:r>
      <w:r w:rsidRPr="000F397C">
        <w:t>+0</w:t>
      </w:r>
      <w:r w:rsidR="0017250F">
        <w:t>,</w:t>
      </w:r>
      <w:r w:rsidR="00694915">
        <w:t>043+</w:t>
      </w:r>
      <w:r w:rsidRPr="000F397C">
        <w:t>4</w:t>
      </w:r>
      <w:r w:rsidR="0017250F">
        <w:t>,</w:t>
      </w:r>
      <w:r w:rsidR="00694915">
        <w:t>123=5,47</w:t>
      </w:r>
    </w:p>
    <w:p w14:paraId="05659D75" w14:textId="410340E0" w:rsidR="0072558F" w:rsidRPr="000F7376" w:rsidRDefault="0072558F" w:rsidP="000F7376">
      <w:pPr>
        <w:jc w:val="center"/>
        <w:rPr>
          <w:color w:val="000000" w:themeColor="text1"/>
          <w:szCs w:val="24"/>
        </w:rPr>
      </w:pPr>
      <w:r w:rsidRPr="000F7376">
        <w:rPr>
          <w:noProof/>
          <w:color w:val="000000" w:themeColor="text1"/>
          <w:szCs w:val="24"/>
          <w:lang w:eastAsia="el-GR"/>
        </w:rPr>
        <w:drawing>
          <wp:inline distT="0" distB="0" distL="0" distR="0" wp14:anchorId="34DCA0BA" wp14:editId="091311C3">
            <wp:extent cx="3486150" cy="3331592"/>
            <wp:effectExtent l="0" t="0" r="0" b="2540"/>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501312" cy="3346081"/>
                    </a:xfrm>
                    <a:prstGeom prst="rect">
                      <a:avLst/>
                    </a:prstGeom>
                  </pic:spPr>
                </pic:pic>
              </a:graphicData>
            </a:graphic>
          </wp:inline>
        </w:drawing>
      </w:r>
    </w:p>
    <w:p w14:paraId="41B8836C" w14:textId="6E0211AF" w:rsidR="000F7376" w:rsidRPr="000F7376" w:rsidRDefault="000F7376" w:rsidP="000F7376">
      <w:pPr>
        <w:pStyle w:val="a5"/>
        <w:jc w:val="center"/>
        <w:rPr>
          <w:color w:val="000000" w:themeColor="text1"/>
          <w:sz w:val="24"/>
          <w:szCs w:val="24"/>
        </w:rPr>
      </w:pPr>
      <w:bookmarkStart w:id="108" w:name="_Toc99476654"/>
      <w:r w:rsidRPr="000F7376">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24</w:t>
      </w:r>
      <w:r w:rsidR="00DA6CAC">
        <w:rPr>
          <w:color w:val="000000" w:themeColor="text1"/>
          <w:sz w:val="24"/>
          <w:szCs w:val="24"/>
        </w:rPr>
        <w:fldChar w:fldCharType="end"/>
      </w:r>
      <w:r w:rsidRPr="000F7376">
        <w:rPr>
          <w:color w:val="000000" w:themeColor="text1"/>
          <w:sz w:val="24"/>
          <w:szCs w:val="24"/>
        </w:rPr>
        <w:t>: Μερικές χρησιμότητες των επιπέδων για κάθε χαρακτηριστικό</w:t>
      </w:r>
      <w:bookmarkEnd w:id="108"/>
    </w:p>
    <w:p w14:paraId="3EAFA6B4" w14:textId="4FAAC349" w:rsidR="002048B2" w:rsidRDefault="002048B2" w:rsidP="002443CA"/>
    <w:p w14:paraId="02EB8833" w14:textId="4CFD56BA" w:rsidR="0072558F" w:rsidRPr="008E70EC" w:rsidRDefault="0072558F" w:rsidP="000F7376">
      <w:pPr>
        <w:jc w:val="both"/>
      </w:pPr>
      <w:r>
        <w:t>Οι συντελεστές Pearson’s r και Kendall’s t δίνουν τη συσχέτιση ανάμεσα στο μοντέλο που δημιουργήθηκε και στα δεδομένα που λήφθηκαν από το δείγμα. Η μέθοδος δίνει τη δυνατότητα για έλεγχο εγκυρότητας και αξιοπιστίας των δεδομένων.</w:t>
      </w:r>
      <w:r w:rsidRPr="008E70EC">
        <w:rPr>
          <w:noProof/>
          <w:lang w:eastAsia="el-GR"/>
        </w:rPr>
        <w:t xml:space="preserve"> </w:t>
      </w:r>
      <w:r>
        <w:t>Το μοντέλο παρουσιάζει ικανοποιητική εσωτερική αξιοπιστία (Pearson’s r=0,</w:t>
      </w:r>
      <w:r w:rsidR="00694915">
        <w:t>864</w:t>
      </w:r>
      <w:r>
        <w:t>) και προσαρμογή στα δεδομένα (Kendall’s t=</w:t>
      </w:r>
      <w:r w:rsidR="00694915">
        <w:t>0</w:t>
      </w:r>
      <w:r w:rsidR="0017250F">
        <w:t>,</w:t>
      </w:r>
      <w:r w:rsidR="00694915">
        <w:t>643</w:t>
      </w:r>
      <w:r>
        <w:t xml:space="preserve">) καθώς οι τιμές των συντελεστών προσεγγίσουν την μονάδα. Αναλυτικά οι συντελεστές παρουσιάζονται στην </w:t>
      </w:r>
      <w:r w:rsidR="0017250F">
        <w:t>Ε</w:t>
      </w:r>
      <w:r>
        <w:t xml:space="preserve">ικόνα </w:t>
      </w:r>
      <w:r w:rsidR="0017250F">
        <w:t>5.25.</w:t>
      </w:r>
    </w:p>
    <w:p w14:paraId="45F5D4A5" w14:textId="77777777" w:rsidR="0072558F" w:rsidRDefault="0072558F" w:rsidP="002443CA"/>
    <w:p w14:paraId="01D0403A" w14:textId="30F954C0" w:rsidR="002048B2" w:rsidRPr="000F7376" w:rsidRDefault="002048B2" w:rsidP="000F7376">
      <w:pPr>
        <w:jc w:val="center"/>
        <w:rPr>
          <w:color w:val="000000" w:themeColor="text1"/>
          <w:szCs w:val="24"/>
        </w:rPr>
      </w:pPr>
      <w:r w:rsidRPr="000F7376">
        <w:rPr>
          <w:noProof/>
          <w:color w:val="000000" w:themeColor="text1"/>
          <w:szCs w:val="24"/>
          <w:lang w:eastAsia="el-GR"/>
        </w:rPr>
        <w:lastRenderedPageBreak/>
        <w:drawing>
          <wp:inline distT="0" distB="0" distL="0" distR="0" wp14:anchorId="20F9EF49" wp14:editId="0526D895">
            <wp:extent cx="2600325" cy="1606317"/>
            <wp:effectExtent l="0" t="0" r="0" b="0"/>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635803" cy="1628233"/>
                    </a:xfrm>
                    <a:prstGeom prst="rect">
                      <a:avLst/>
                    </a:prstGeom>
                  </pic:spPr>
                </pic:pic>
              </a:graphicData>
            </a:graphic>
          </wp:inline>
        </w:drawing>
      </w:r>
    </w:p>
    <w:p w14:paraId="62E598FD" w14:textId="696AAFBD" w:rsidR="000F7376" w:rsidRDefault="000F7376" w:rsidP="000F7376">
      <w:pPr>
        <w:pStyle w:val="a5"/>
        <w:jc w:val="center"/>
        <w:rPr>
          <w:color w:val="000000" w:themeColor="text1"/>
          <w:sz w:val="24"/>
          <w:szCs w:val="24"/>
        </w:rPr>
      </w:pPr>
      <w:bookmarkStart w:id="109" w:name="_Toc99476655"/>
      <w:r w:rsidRPr="000F7376">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25</w:t>
      </w:r>
      <w:r w:rsidR="00DA6CAC">
        <w:rPr>
          <w:color w:val="000000" w:themeColor="text1"/>
          <w:sz w:val="24"/>
          <w:szCs w:val="24"/>
        </w:rPr>
        <w:fldChar w:fldCharType="end"/>
      </w:r>
      <w:r w:rsidRPr="000F7376">
        <w:rPr>
          <w:color w:val="000000" w:themeColor="text1"/>
          <w:sz w:val="24"/>
          <w:szCs w:val="24"/>
        </w:rPr>
        <w:t>: Δείκτες εγκυρότητας και αξιοπιστίας</w:t>
      </w:r>
      <w:bookmarkEnd w:id="109"/>
    </w:p>
    <w:p w14:paraId="6381D0D8" w14:textId="77777777" w:rsidR="00625196" w:rsidRPr="00625196" w:rsidRDefault="00625196" w:rsidP="00625196"/>
    <w:p w14:paraId="26CDA0AF" w14:textId="2959ED9A" w:rsidR="0072558F" w:rsidRPr="00430F3F" w:rsidRDefault="00694915" w:rsidP="00786DAC">
      <w:pPr>
        <w:jc w:val="both"/>
      </w:pPr>
      <w:r>
        <w:t>Στην συνέχεια της</w:t>
      </w:r>
      <w:r w:rsidR="0072558F">
        <w:t xml:space="preserve"> έρευνας μελετήθηκε με βάση ποιο χαρακτηριστικό βαθμολόγησαν οι ερωτηθέντες ανά </w:t>
      </w:r>
      <w:r>
        <w:t>φύλο</w:t>
      </w:r>
      <w:r w:rsidR="0072558F">
        <w:t>, για την αξιολόγηση λειτουργικότητας</w:t>
      </w:r>
      <w:r w:rsidR="00552646">
        <w:t xml:space="preserve"> και της φιλικής διεπαφής των χρηστών </w:t>
      </w:r>
      <w:r w:rsidR="0072558F">
        <w:t xml:space="preserve">του </w:t>
      </w:r>
      <w:r w:rsidR="0072558F">
        <w:rPr>
          <w:lang w:val="en-US"/>
        </w:rPr>
        <w:t>e</w:t>
      </w:r>
      <w:r w:rsidR="0072558F" w:rsidRPr="004B1501">
        <w:t>-</w:t>
      </w:r>
      <w:r w:rsidR="0072558F">
        <w:rPr>
          <w:lang w:val="en-US"/>
        </w:rPr>
        <w:t>shop</w:t>
      </w:r>
      <w:r w:rsidR="0072558F">
        <w:t>. Τα αποτελέσματα παρουσιάζ</w:t>
      </w:r>
      <w:r w:rsidR="00552646">
        <w:t>ονται στ</w:t>
      </w:r>
      <w:r w:rsidR="0017250F">
        <w:t>ην Εικόνα 5.26</w:t>
      </w:r>
      <w:r w:rsidR="00552646">
        <w:t xml:space="preserve"> και μέσω </w:t>
      </w:r>
      <w:r w:rsidR="0017250F">
        <w:t>του γραφήματος</w:t>
      </w:r>
      <w:r w:rsidR="00552646">
        <w:t xml:space="preserve"> συμπεραίνεται ότι είτε άνδρες είτε γυναίκες βαθμολόγησαν με βάση </w:t>
      </w:r>
      <w:r w:rsidR="00430F3F">
        <w:t xml:space="preserve">τα προφίλ των ιστοσελίδων του συγκεκριμένου ερωτηματολογίου που αφορά το </w:t>
      </w:r>
      <w:r w:rsidR="00430F3F">
        <w:rPr>
          <w:lang w:val="en-US"/>
        </w:rPr>
        <w:t>Design</w:t>
      </w:r>
      <w:r w:rsidR="00430F3F">
        <w:t xml:space="preserve">, </w:t>
      </w:r>
      <w:r w:rsidR="008D0397">
        <w:t xml:space="preserve">κατά κύριο λόγο, </w:t>
      </w:r>
      <w:r w:rsidR="00430F3F">
        <w:t>με βάση τον τύπο των εικόνων.</w:t>
      </w:r>
    </w:p>
    <w:p w14:paraId="0D75DED8" w14:textId="77777777" w:rsidR="00625196" w:rsidRDefault="00625196" w:rsidP="000F7376">
      <w:pPr>
        <w:jc w:val="both"/>
      </w:pPr>
    </w:p>
    <w:p w14:paraId="653D970F" w14:textId="6069A56A" w:rsidR="00694915" w:rsidRPr="00625196" w:rsidRDefault="00625196" w:rsidP="00625196">
      <w:pPr>
        <w:jc w:val="center"/>
        <w:rPr>
          <w:color w:val="000000" w:themeColor="text1"/>
          <w:szCs w:val="24"/>
        </w:rPr>
      </w:pPr>
      <w:r w:rsidRPr="00625196">
        <w:rPr>
          <w:noProof/>
          <w:color w:val="000000" w:themeColor="text1"/>
          <w:szCs w:val="24"/>
          <w:lang w:eastAsia="el-GR"/>
        </w:rPr>
        <w:drawing>
          <wp:inline distT="0" distB="0" distL="0" distR="0" wp14:anchorId="4FFBC267" wp14:editId="0F1B9808">
            <wp:extent cx="4572000" cy="2743200"/>
            <wp:effectExtent l="0" t="0" r="0" b="0"/>
            <wp:docPr id="42" name="Γράφημα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BC96FF1" w14:textId="26EABCFA" w:rsidR="0072558F" w:rsidRDefault="00625196" w:rsidP="00235E41">
      <w:pPr>
        <w:pStyle w:val="a5"/>
        <w:jc w:val="center"/>
        <w:rPr>
          <w:color w:val="000000" w:themeColor="text1"/>
          <w:sz w:val="24"/>
          <w:szCs w:val="24"/>
        </w:rPr>
      </w:pPr>
      <w:bookmarkStart w:id="110" w:name="_Toc99476656"/>
      <w:r w:rsidRPr="00625196">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5</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26</w:t>
      </w:r>
      <w:r w:rsidR="00DA6CAC">
        <w:rPr>
          <w:color w:val="000000" w:themeColor="text1"/>
          <w:sz w:val="24"/>
          <w:szCs w:val="24"/>
        </w:rPr>
        <w:fldChar w:fldCharType="end"/>
      </w:r>
      <w:r w:rsidRPr="00625196">
        <w:rPr>
          <w:color w:val="000000" w:themeColor="text1"/>
          <w:sz w:val="24"/>
          <w:szCs w:val="24"/>
        </w:rPr>
        <w:t>: Ποσοστά σημαντικότητας χαρακτηριστικών ανά φύλο</w:t>
      </w:r>
      <w:bookmarkEnd w:id="110"/>
    </w:p>
    <w:p w14:paraId="20393D84" w14:textId="77777777" w:rsidR="00DA6CAC" w:rsidRDefault="00DA6CAC" w:rsidP="00C73160">
      <w:pPr>
        <w:jc w:val="both"/>
      </w:pPr>
    </w:p>
    <w:p w14:paraId="4EF9ABC5" w14:textId="77777777" w:rsidR="00DA6CAC" w:rsidRDefault="00DA6CAC" w:rsidP="00C73160">
      <w:pPr>
        <w:jc w:val="both"/>
      </w:pPr>
    </w:p>
    <w:p w14:paraId="37DED992" w14:textId="2D254237" w:rsidR="00DA6CAC" w:rsidRDefault="00DA6CAC" w:rsidP="00DA6CAC">
      <w:pPr>
        <w:pStyle w:val="2"/>
      </w:pPr>
      <w:bookmarkStart w:id="111" w:name="_Toc99476595"/>
      <w:r w:rsidRPr="00DA6CAC">
        <w:lastRenderedPageBreak/>
        <w:t xml:space="preserve">5.5 Σύγκριση ηλεκτρονικών καταναλωτικών συνηθειών πριν και κατά την διάρκεια της πανδημίας του </w:t>
      </w:r>
      <w:r w:rsidRPr="00DA6CAC">
        <w:rPr>
          <w:lang w:val="en-US"/>
        </w:rPr>
        <w:t>Covid</w:t>
      </w:r>
      <w:r>
        <w:t>19</w:t>
      </w:r>
      <w:bookmarkEnd w:id="111"/>
    </w:p>
    <w:p w14:paraId="72D3A872" w14:textId="77777777" w:rsidR="00DA6CAC" w:rsidRPr="00DA6CAC" w:rsidRDefault="00DA6CAC" w:rsidP="00DA6CAC"/>
    <w:p w14:paraId="7A047E17" w14:textId="17A9A01D" w:rsidR="00C73160" w:rsidRPr="006E60C0" w:rsidRDefault="00C73160" w:rsidP="00C73160">
      <w:pPr>
        <w:jc w:val="both"/>
      </w:pPr>
      <w:r>
        <w:t>Για την σύγκριση των καταναλωτικών συνηθειών πριν και κατά τη διάρκεια της πανδημίας χρησιμοποιήθηκαν στοιχεία και δεδομένα της Ελληνικής</w:t>
      </w:r>
      <w:r w:rsidR="00DA6CAC">
        <w:t xml:space="preserve"> Στατιστικής Αρχής. Η Εικόνα 5.27</w:t>
      </w:r>
      <w:r>
        <w:t xml:space="preserve"> παρουσιάζει τα προϊόντα που αγοράστηκαν κατά την διάρκεια των ετών 2018 και 2019, από δείγμα 5004 ιδιωτικών νοικοκυριών από όλη την Ελλάδα </w:t>
      </w:r>
      <w:sdt>
        <w:sdtPr>
          <w:id w:val="1919664240"/>
          <w:citation/>
        </w:sdtPr>
        <w:sdtEndPr/>
        <w:sdtContent>
          <w:r>
            <w:fldChar w:fldCharType="begin"/>
          </w:r>
          <w:r>
            <w:instrText xml:space="preserve"> CITATION sta19 \l 1032 </w:instrText>
          </w:r>
          <w:r>
            <w:fldChar w:fldCharType="separate"/>
          </w:r>
          <w:r>
            <w:rPr>
              <w:noProof/>
            </w:rPr>
            <w:t>(statistics, 2019)</w:t>
          </w:r>
          <w:r>
            <w:fldChar w:fldCharType="end"/>
          </w:r>
        </w:sdtContent>
      </w:sdt>
      <w:r>
        <w:t>. Αρχικά να τονιστεί ότι και στα δύο ερωτηματολόγια της παρούσας ερευνητικής εργασίας, η δημοφιλέστερη κατηγορία ήταν κοινή και ήταν αυτή που αφορούσε το έτοιμο φαγητό-καφέ. Κατά την διάρκεια της πανδημίας, λοιπόν, οι καταναλωτές αγόραζαν περισσότερο φαγητό και καφέ μέσω ηλεκτρονικών καταστημάτων, όπως προέκυψε από την παρούσα εργασία. Πριν την πανδημία, και συγκεκριμένα τα έτη 2017-2018 και 2018-2019, όπως φαίνεται και στην Ε</w:t>
      </w:r>
      <w:r w:rsidR="00DA6CAC">
        <w:t>ικόνα 5.27</w:t>
      </w:r>
      <w:r>
        <w:t xml:space="preserve">, η συγκεκριμένη κατηγορία δεν ήταν ιδιαίτερα δημοφιλής. Όσον αφορά τα είδη ένδυσης-υπόδησης, παρατηρείται ότι πριν αλλά και κατά την διάρκεια της πανδημίας, είναι πολύ δημοφιλή προϊόντα και αγοράζονται σε πολύ μεγάλη συχνότητα, όπως δείχνουν τα στατιστικά στοιχεία της Ελληνικής Στατιστικής Αρχής αλλά και της δικής μας εργασίας που φάνηκε ότι ήταν δεύτερης προτίμησης μετά το έτοιμο φαγητό - καφέ </w:t>
      </w:r>
    </w:p>
    <w:p w14:paraId="19663DE1" w14:textId="77777777" w:rsidR="00C73160" w:rsidRPr="00374C2B" w:rsidRDefault="00C73160" w:rsidP="00C73160">
      <w:pPr>
        <w:keepNext/>
        <w:jc w:val="center"/>
        <w:rPr>
          <w:color w:val="000000" w:themeColor="text1"/>
          <w:szCs w:val="24"/>
        </w:rPr>
      </w:pPr>
      <w:r w:rsidRPr="00374C2B">
        <w:rPr>
          <w:noProof/>
          <w:color w:val="000000" w:themeColor="text1"/>
          <w:szCs w:val="24"/>
          <w:lang w:eastAsia="el-GR"/>
        </w:rPr>
        <w:lastRenderedPageBreak/>
        <w:drawing>
          <wp:inline distT="0" distB="0" distL="0" distR="0" wp14:anchorId="5216A621" wp14:editId="49F02093">
            <wp:extent cx="6069330" cy="4236243"/>
            <wp:effectExtent l="0" t="0" r="762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10612"/>
                    <a:stretch/>
                  </pic:blipFill>
                  <pic:spPr bwMode="auto">
                    <a:xfrm>
                      <a:off x="0" y="0"/>
                      <a:ext cx="6079921" cy="4243635"/>
                    </a:xfrm>
                    <a:prstGeom prst="rect">
                      <a:avLst/>
                    </a:prstGeom>
                    <a:ln>
                      <a:noFill/>
                    </a:ln>
                    <a:extLst>
                      <a:ext uri="{53640926-AAD7-44D8-BBD7-CCE9431645EC}">
                        <a14:shadowObscured xmlns:a14="http://schemas.microsoft.com/office/drawing/2010/main"/>
                      </a:ext>
                    </a:extLst>
                  </pic:spPr>
                </pic:pic>
              </a:graphicData>
            </a:graphic>
          </wp:inline>
        </w:drawing>
      </w:r>
    </w:p>
    <w:p w14:paraId="14B8D95E" w14:textId="6B501342" w:rsidR="008A2264" w:rsidRPr="00DA6CAC" w:rsidRDefault="00DA6CAC" w:rsidP="00DA6CAC">
      <w:pPr>
        <w:pStyle w:val="a5"/>
        <w:rPr>
          <w:sz w:val="24"/>
          <w:szCs w:val="24"/>
        </w:rPr>
      </w:pPr>
      <w:bookmarkStart w:id="112" w:name="_Toc99476657"/>
      <w:r w:rsidRPr="00DA6CAC">
        <w:rPr>
          <w:color w:val="000000" w:themeColor="text1"/>
          <w:sz w:val="24"/>
          <w:szCs w:val="24"/>
        </w:rPr>
        <w:t xml:space="preserve">Εικόνα </w:t>
      </w:r>
      <w:r w:rsidRPr="00DA6CAC">
        <w:rPr>
          <w:color w:val="000000" w:themeColor="text1"/>
          <w:sz w:val="24"/>
          <w:szCs w:val="24"/>
        </w:rPr>
        <w:fldChar w:fldCharType="begin"/>
      </w:r>
      <w:r w:rsidRPr="00DA6CAC">
        <w:rPr>
          <w:color w:val="000000" w:themeColor="text1"/>
          <w:sz w:val="24"/>
          <w:szCs w:val="24"/>
        </w:rPr>
        <w:instrText xml:space="preserve"> STYLEREF 1 \s </w:instrText>
      </w:r>
      <w:r w:rsidRPr="00DA6CAC">
        <w:rPr>
          <w:color w:val="000000" w:themeColor="text1"/>
          <w:sz w:val="24"/>
          <w:szCs w:val="24"/>
        </w:rPr>
        <w:fldChar w:fldCharType="separate"/>
      </w:r>
      <w:r w:rsidRPr="00DA6CAC">
        <w:rPr>
          <w:noProof/>
          <w:color w:val="000000" w:themeColor="text1"/>
          <w:sz w:val="24"/>
          <w:szCs w:val="24"/>
        </w:rPr>
        <w:t>5</w:t>
      </w:r>
      <w:r w:rsidRPr="00DA6CAC">
        <w:rPr>
          <w:color w:val="000000" w:themeColor="text1"/>
          <w:sz w:val="24"/>
          <w:szCs w:val="24"/>
        </w:rPr>
        <w:fldChar w:fldCharType="end"/>
      </w:r>
      <w:r w:rsidRPr="00DA6CAC">
        <w:rPr>
          <w:color w:val="000000" w:themeColor="text1"/>
          <w:sz w:val="24"/>
          <w:szCs w:val="24"/>
        </w:rPr>
        <w:t>:</w:t>
      </w:r>
      <w:r w:rsidRPr="00DA6CAC">
        <w:rPr>
          <w:color w:val="000000" w:themeColor="text1"/>
          <w:sz w:val="24"/>
          <w:szCs w:val="24"/>
        </w:rPr>
        <w:fldChar w:fldCharType="begin"/>
      </w:r>
      <w:r w:rsidRPr="00DA6CAC">
        <w:rPr>
          <w:color w:val="000000" w:themeColor="text1"/>
          <w:sz w:val="24"/>
          <w:szCs w:val="24"/>
        </w:rPr>
        <w:instrText xml:space="preserve"> SEQ Εικόνα \* ARABIC \s 1 </w:instrText>
      </w:r>
      <w:r w:rsidRPr="00DA6CAC">
        <w:rPr>
          <w:color w:val="000000" w:themeColor="text1"/>
          <w:sz w:val="24"/>
          <w:szCs w:val="24"/>
        </w:rPr>
        <w:fldChar w:fldCharType="separate"/>
      </w:r>
      <w:r w:rsidRPr="00DA6CAC">
        <w:rPr>
          <w:noProof/>
          <w:color w:val="000000" w:themeColor="text1"/>
          <w:sz w:val="24"/>
          <w:szCs w:val="24"/>
        </w:rPr>
        <w:t>27</w:t>
      </w:r>
      <w:r w:rsidRPr="00DA6CAC">
        <w:rPr>
          <w:color w:val="000000" w:themeColor="text1"/>
          <w:sz w:val="24"/>
          <w:szCs w:val="24"/>
        </w:rPr>
        <w:fldChar w:fldCharType="end"/>
      </w:r>
      <w:r w:rsidRPr="00DA6CAC">
        <w:rPr>
          <w:color w:val="000000" w:themeColor="text1"/>
          <w:sz w:val="24"/>
          <w:szCs w:val="24"/>
        </w:rPr>
        <w:t xml:space="preserve"> Προϊόντα που αγοράστηκαν κατά την διάρκεια των ετών 2017-2018 και 2018-2019 (Πηγή: Ελληνική Στατιστική Αρχή)</w:t>
      </w:r>
      <w:bookmarkEnd w:id="112"/>
      <w:r w:rsidR="008A2264" w:rsidRPr="00DA6CAC">
        <w:rPr>
          <w:sz w:val="24"/>
          <w:szCs w:val="24"/>
        </w:rPr>
        <w:br w:type="page"/>
      </w:r>
    </w:p>
    <w:p w14:paraId="65ACD0D6" w14:textId="77777777" w:rsidR="000F6EE4" w:rsidRPr="000F6EE4" w:rsidRDefault="000F6EE4" w:rsidP="000F6EE4"/>
    <w:p w14:paraId="3418C240" w14:textId="1579633F" w:rsidR="00AD399B" w:rsidRDefault="001D63C4" w:rsidP="000C3590">
      <w:pPr>
        <w:pStyle w:val="1"/>
        <w:rPr>
          <w:sz w:val="40"/>
          <w:szCs w:val="40"/>
        </w:rPr>
      </w:pPr>
      <w:bookmarkStart w:id="113" w:name="_Toc99476596"/>
      <w:r>
        <w:rPr>
          <w:sz w:val="40"/>
          <w:szCs w:val="40"/>
        </w:rPr>
        <w:t xml:space="preserve">: </w:t>
      </w:r>
      <w:r w:rsidR="0095352E">
        <w:rPr>
          <w:sz w:val="40"/>
          <w:szCs w:val="40"/>
        </w:rPr>
        <w:t>Α</w:t>
      </w:r>
      <w:r w:rsidR="00332989" w:rsidRPr="000C3590">
        <w:rPr>
          <w:sz w:val="40"/>
          <w:szCs w:val="40"/>
        </w:rPr>
        <w:t xml:space="preserve">ποτελέσματα </w:t>
      </w:r>
      <w:r w:rsidR="00D94516">
        <w:rPr>
          <w:sz w:val="40"/>
          <w:szCs w:val="40"/>
        </w:rPr>
        <w:t xml:space="preserve">Συσταδοποίησης </w:t>
      </w:r>
      <w:r w:rsidR="00332989" w:rsidRPr="000C3590">
        <w:rPr>
          <w:sz w:val="40"/>
          <w:szCs w:val="40"/>
        </w:rPr>
        <w:t>και ανάλυση</w:t>
      </w:r>
      <w:bookmarkEnd w:id="113"/>
    </w:p>
    <w:p w14:paraId="47DFC4F9" w14:textId="77777777" w:rsidR="00786DAC" w:rsidRPr="00786DAC" w:rsidRDefault="00786DAC" w:rsidP="00786DAC"/>
    <w:p w14:paraId="34E0F0DC" w14:textId="79FD055C" w:rsidR="00AD399B" w:rsidRPr="00AD399B" w:rsidRDefault="00C8335C" w:rsidP="00786DAC">
      <w:pPr>
        <w:jc w:val="both"/>
      </w:pPr>
      <w:r>
        <w:t xml:space="preserve">Στο παρόν κεφάλαιο παρουσιάζεται η τμηματοποίηση των ερωτηθέντων και των δύο </w:t>
      </w:r>
      <w:r w:rsidR="0017250F">
        <w:t>ερευνών</w:t>
      </w:r>
      <w:r>
        <w:t>. Δηλαδή</w:t>
      </w:r>
      <w:r w:rsidR="005E4875">
        <w:t>,</w:t>
      </w:r>
      <w:r>
        <w:t xml:space="preserve"> θα γίνει διαμερισμός του συνόλου και των δύο δειγμάτων </w:t>
      </w:r>
      <w:r w:rsidR="005E4875">
        <w:t>της έρευνας</w:t>
      </w:r>
      <w:r>
        <w:t xml:space="preserve"> σε υποσύνολα ή συστάδες με όμοια δεδομένα μεταξύ τους. Το σύνολο των συστάδων </w:t>
      </w:r>
      <w:r w:rsidR="00AD399B">
        <w:t xml:space="preserve">προκύπτει από την ανάλυση της συσταδοποίησης μέσω του αλγορίθμου </w:t>
      </w:r>
      <w:r w:rsidR="00AD399B">
        <w:rPr>
          <w:lang w:val="en-US"/>
        </w:rPr>
        <w:t>K</w:t>
      </w:r>
      <w:r w:rsidR="00AD399B" w:rsidRPr="00AD399B">
        <w:t>-</w:t>
      </w:r>
      <w:r w:rsidR="00AD399B">
        <w:rPr>
          <w:lang w:val="en-US"/>
        </w:rPr>
        <w:t>means</w:t>
      </w:r>
      <w:r w:rsidR="00AD399B">
        <w:t xml:space="preserve"> και υλοποίησης του με </w:t>
      </w:r>
      <w:r w:rsidR="00AD399B">
        <w:rPr>
          <w:lang w:val="en-US"/>
        </w:rPr>
        <w:t>SPSS</w:t>
      </w:r>
      <w:r w:rsidR="00AD399B" w:rsidRPr="00AD399B">
        <w:t>.</w:t>
      </w:r>
      <w:r w:rsidR="00AD399B">
        <w:t xml:space="preserve"> Σε κάθε περίπτωση και στα δύο ερωτηματολόγια, η συσταδοποίηση αφορά τις προτιμήσεις των ερωτηθέντων στα τεχνικά χαρακτηριστικά ιστοσελίδων ηλεκτρονικών καταστημάτων που προσφέρουν λειτουργικότητα και καλή εμπειρία χρήστη. Αυτές έχουν εκφραστεί μέσω των διανυσμάτων των βαρών</w:t>
      </w:r>
      <w:r w:rsidR="005E4875">
        <w:t>, όπως εκτιμήθηκαν τα βάρη</w:t>
      </w:r>
      <w:r w:rsidR="00AD399B">
        <w:t xml:space="preserve"> από την εφαρμογή της </w:t>
      </w:r>
      <w:r w:rsidR="005E4875">
        <w:rPr>
          <w:lang w:val="en-US"/>
        </w:rPr>
        <w:t>CA</w:t>
      </w:r>
      <w:r w:rsidR="00AD399B">
        <w:t xml:space="preserve"> στα δεδομένα του κάθε ερωτηματολογίου ξεχωριστά, εφόσον εξετάστηκαν διαφορετικής κατηγορίας χαρακτηριστικά σε κάθε ερωτηματολόγιο. Συνοπτικά</w:t>
      </w:r>
      <w:r w:rsidR="005E4875" w:rsidRPr="004F5DE0">
        <w:t>,</w:t>
      </w:r>
      <w:r w:rsidR="00AD399B">
        <w:t xml:space="preserve"> θα γίνει η περιγραφή του τρόπου της υλοποίησης της συσταδοποίησης, θα αναλυθούν τα αποτελέσματα ανά συστάδα και θα γίνει πρόταση για τ</w:t>
      </w:r>
      <w:r w:rsidR="005E4875">
        <w:t>ην</w:t>
      </w:r>
      <w:r w:rsidR="00AD399B">
        <w:t xml:space="preserve"> καταλληλότερ</w:t>
      </w:r>
      <w:r w:rsidR="005E4875">
        <w:t>η</w:t>
      </w:r>
      <w:r w:rsidR="00AD399B">
        <w:t xml:space="preserve"> ιστοσελίδα </w:t>
      </w:r>
      <w:r w:rsidR="00AD399B">
        <w:rPr>
          <w:lang w:val="en-US"/>
        </w:rPr>
        <w:t>e</w:t>
      </w:r>
      <w:r w:rsidR="00AD399B" w:rsidRPr="00AD399B">
        <w:t>-</w:t>
      </w:r>
      <w:r w:rsidR="00AD399B">
        <w:rPr>
          <w:lang w:val="en-US"/>
        </w:rPr>
        <w:t>shop</w:t>
      </w:r>
      <w:r w:rsidR="00AD399B">
        <w:t xml:space="preserve"> σε κάθε μία από αυτές.</w:t>
      </w:r>
    </w:p>
    <w:p w14:paraId="4A5BDB8C" w14:textId="77777777" w:rsidR="00C7787F" w:rsidRPr="00AD399B" w:rsidRDefault="00C7787F" w:rsidP="00AD399B">
      <w:pPr>
        <w:jc w:val="both"/>
      </w:pPr>
    </w:p>
    <w:p w14:paraId="04E8ACBA" w14:textId="7987F4D1" w:rsidR="002443CA" w:rsidRPr="0095352E" w:rsidRDefault="00CF4768" w:rsidP="00CF4768">
      <w:pPr>
        <w:pStyle w:val="2"/>
      </w:pPr>
      <w:bookmarkStart w:id="114" w:name="_Toc99476597"/>
      <w:r>
        <w:t xml:space="preserve">6.1 </w:t>
      </w:r>
      <w:r w:rsidR="0095352E" w:rsidRPr="0095352E">
        <w:t xml:space="preserve">Υλοποίηση </w:t>
      </w:r>
      <w:r w:rsidR="001B101A">
        <w:t>μεθοδολογίας</w:t>
      </w:r>
      <w:bookmarkEnd w:id="114"/>
    </w:p>
    <w:p w14:paraId="66599F69" w14:textId="77777777" w:rsidR="006D1A5E" w:rsidRDefault="006D1A5E" w:rsidP="006D1A5E">
      <w:pPr>
        <w:jc w:val="both"/>
      </w:pPr>
      <w:r>
        <w:t>Ακολουθήθηκαν τα ίδια βήματα της υλοποίησης της συσταδοποίησης στα δεδομένα που λήφθηκαν και από τα δύο ερωτηματολόγια. Έγινε λοιπόν συσταδοποίηση αριθμητικών δεδομένων με χρήση ευκλείδειας απόστασης και του αλγορίθμου K-means μέσω του SPSS. Τα βήματα που έλαβαν μέρος είναι τα εξής:</w:t>
      </w:r>
    </w:p>
    <w:p w14:paraId="3CC1C53E" w14:textId="55309BF5" w:rsidR="0048685F" w:rsidRPr="007C1FC8" w:rsidRDefault="006D1A5E" w:rsidP="004F5DE0">
      <w:pPr>
        <w:jc w:val="both"/>
      </w:pPr>
      <w:r>
        <w:t>Αρχικά σε ένα αρχείο SPSS  έγινε η εισαγωγή του πίνακα των βαρών</w:t>
      </w:r>
      <w:r w:rsidR="007B676D">
        <w:t>,</w:t>
      </w:r>
      <w:r>
        <w:t xml:space="preserve"> όπως αυτά έχουν εκτιμηθεί από την </w:t>
      </w:r>
      <w:r w:rsidR="0017250F">
        <w:rPr>
          <w:lang w:val="en-US"/>
        </w:rPr>
        <w:t>C</w:t>
      </w:r>
      <w:r>
        <w:t xml:space="preserve">onjoint </w:t>
      </w:r>
      <w:r w:rsidR="0017250F">
        <w:rPr>
          <w:lang w:val="en-US"/>
        </w:rPr>
        <w:t>A</w:t>
      </w:r>
      <w:r>
        <w:t xml:space="preserve">nalysis. Σε αυτόν τον πίνακα οι γραμμές αναφέρονται στους </w:t>
      </w:r>
      <w:r w:rsidR="007B676D">
        <w:t>συμμετέχοντες στην έρευνα</w:t>
      </w:r>
      <w:r>
        <w:t xml:space="preserve"> και οι στήλες στα βάρη των τεχνικών χαρακτηριστικών της ιστοσελίδας του e-shop. Κάθε </w:t>
      </w:r>
      <w:r w:rsidR="007B676D">
        <w:t>άτομο</w:t>
      </w:r>
      <w:r>
        <w:t xml:space="preserve"> </w:t>
      </w:r>
      <w:r w:rsidR="007B676D">
        <w:t>αναπαρίσταται από</w:t>
      </w:r>
      <w:r>
        <w:t xml:space="preserve"> ένα σημείο στο διανυσματικό χώρο</w:t>
      </w:r>
      <w:r w:rsidR="007B676D">
        <w:t>,</w:t>
      </w:r>
      <w:r>
        <w:t xml:space="preserve"> ενώ τα βάρη θεωρούνται συντεταγμένες στο χώρο. Όταν κάθε σημείο αποτελεί συστάδα, οι αποστάσεις τους καθορίζονται από ένα συγκεκριμένο επιλεγμένο μέτρο απόστασης. Στη συνέχεια όταν τα 2 πιο κοντινά σημεία συγχωνευτούν σε μια συστάδα, είναι απαραίτητη η χρήση ενός κριτήριου σύνδεσης βάσει του οποίου θα υπολογιστεί η απόσταση αυτής της νέας συστάδας με τις υπόλοιπες. Έτσι</w:t>
      </w:r>
      <w:r w:rsidR="0017250F" w:rsidRPr="00F629DF">
        <w:t>,</w:t>
      </w:r>
      <w:r>
        <w:t xml:space="preserve"> έγινε εφαρμογή συσσωρευτικής ιεραρχικής συσταδοποίησης μέσω του SPSS για την εύρεση του κατάλληλου αριθμού συστάδων και με την εφαρμογή του κανόνα σύνδεσης των σ</w:t>
      </w:r>
      <w:r w:rsidR="00D35378">
        <w:t xml:space="preserve">ημείων σε συστάδες με τη μέθοδο </w:t>
      </w:r>
      <w:r>
        <w:t xml:space="preserve">Ward. Η συγκεκριμένη μέθοδος χρησιμοποιήθηκε και σε όλα τα επόμενα στάδια της </w:t>
      </w:r>
      <w:r w:rsidR="007B676D">
        <w:t>συσταδοποίησης</w:t>
      </w:r>
      <w:r>
        <w:t xml:space="preserve">, έτσι ώστε όλο και περισσότερα σημεία να συνδέονται μεταξύ τους ενώ οι συστάδες ολοένα να μειώνονται. Η μέθοδος ελαχίστων διακυμάνσεων του Ward </w:t>
      </w:r>
      <w:r>
        <w:lastRenderedPageBreak/>
        <w:t xml:space="preserve">χρησιμοποιεί τεχνικές ανάλυσης διακύμανσης για να υπολογίσει τις αποστάσεις ανάμεσα στις συστάδες και θεωρείται πολύ αποτελεσματική. Με αυτήν τη διαδικασία της συσταδοποίησης σε κάθε στάδιο της, συνενώνονται οι συστάδες με το μικρότερο άθροισμα τετραγώνων των σφαλμάτων (sum of squared errors - SSΕ), όπου το άθροισμα των τετραγώνων λειτουργεί ως κριτήριο της απώλειας. Σε αυτήν τη διαδικασία λοιπόν αναζητήθηκε το στάδιο στο οποίο ο συντελεστής απόστασης κάνει το μεγαλύτερο βήμα (κανόνας Elbow). </w:t>
      </w:r>
      <w:sdt>
        <w:sdtPr>
          <w:rPr>
            <w:lang w:val="en-US"/>
          </w:rPr>
          <w:id w:val="-512690607"/>
          <w:citation/>
        </w:sdtPr>
        <w:sdtEndPr/>
        <w:sdtContent>
          <w:r w:rsidR="0048685F">
            <w:rPr>
              <w:lang w:val="en-US"/>
            </w:rPr>
            <w:fldChar w:fldCharType="begin"/>
          </w:r>
          <w:r w:rsidR="009C1145">
            <w:instrText xml:space="preserve">CITATION ΕΚΡ21 \l 1032 </w:instrText>
          </w:r>
          <w:r w:rsidR="0048685F">
            <w:rPr>
              <w:lang w:val="en-US"/>
            </w:rPr>
            <w:fldChar w:fldCharType="separate"/>
          </w:r>
          <w:r w:rsidR="002B0390">
            <w:rPr>
              <w:noProof/>
            </w:rPr>
            <w:t>(Ε. Κρασαδάκη. Διαφάνειες εργαστηρίου μαθήματος Marketing, 2021)</w:t>
          </w:r>
          <w:r w:rsidR="0048685F">
            <w:rPr>
              <w:lang w:val="en-US"/>
            </w:rPr>
            <w:fldChar w:fldCharType="end"/>
          </w:r>
        </w:sdtContent>
      </w:sdt>
      <w:r w:rsidR="0048685F">
        <w:t xml:space="preserve">. </w:t>
      </w:r>
      <w:r>
        <w:t xml:space="preserve">Στο αρχικό στάδιο (stage 0), οι συστάδες είναι όσοι και οι ερωτώμενοι δηλαδή 179 και 144 αντίστοιχα για κάθε </w:t>
      </w:r>
      <w:r w:rsidR="007B676D">
        <w:t>έρευνα</w:t>
      </w:r>
      <w:r>
        <w:t xml:space="preserve">, ενώ στο τελευταίο στάδιο η συστάδα είναι </w:t>
      </w:r>
      <w:r w:rsidR="007B676D">
        <w:t>μία</w:t>
      </w:r>
      <w:r>
        <w:t xml:space="preserve">. Ακολουθήθηκε η διαδικασία και παρατηρήθηκε ότι και στα δύο ερωτηματολόγια, οι κατάλληλες συστάδες διαχωρισμού είναι δύο (2). Στην </w:t>
      </w:r>
      <w:r w:rsidR="0017250F">
        <w:t>Ε</w:t>
      </w:r>
      <w:r>
        <w:t xml:space="preserve">ικόνα 6.1 παρουσιάζονται τα δέκα πρώτα στάδια της μεθόδου Ward, ενώ στην εικόνα 6.2 παρουσιάζεται το στάδιο που γίνεται το μεγαλύτερο βήμα για το ερωτηματολόγιο της πρώτης ενότητας, και γίνεται στο stage 177 που είναι το προτελευταίο στάδιο της μεθόδου. </w:t>
      </w:r>
      <w:r w:rsidR="00053AF2">
        <w:t>Το ίδιο αποτέλεσμα, δηλαδή η συσταδοποίηση σε 2 συστάδες φαίνεται και στο δενδρόγραμμα</w:t>
      </w:r>
      <w:r w:rsidR="00FF04D4">
        <w:t xml:space="preserve"> της κάθε ενότητας</w:t>
      </w:r>
      <w:r w:rsidR="00A25EF0">
        <w:t xml:space="preserve"> (</w:t>
      </w:r>
      <w:r w:rsidR="0017250F">
        <w:t>Ε</w:t>
      </w:r>
      <w:r w:rsidR="00A25EF0">
        <w:t xml:space="preserve">ικόνες 6.3 και 6.4), </w:t>
      </w:r>
      <w:r w:rsidR="00FF04D4">
        <w:t>το οποίο προκύπτει κάθε φορά από την εφαρμογή του ιερα</w:t>
      </w:r>
      <w:r w:rsidR="00A25EF0">
        <w:t>ρχικού συσσωρευτικού αλγορίθμου</w:t>
      </w:r>
      <w:r w:rsidR="00053AF2">
        <w:t>.</w:t>
      </w:r>
    </w:p>
    <w:p w14:paraId="799F7C50" w14:textId="4D117DE8" w:rsidR="003E3195" w:rsidRDefault="00901C77" w:rsidP="00662FB6">
      <w:pPr>
        <w:jc w:val="center"/>
      </w:pPr>
      <w:r w:rsidRPr="00901C77">
        <w:rPr>
          <w:noProof/>
          <w:lang w:eastAsia="el-GR"/>
        </w:rPr>
        <w:drawing>
          <wp:inline distT="0" distB="0" distL="0" distR="0" wp14:anchorId="35189FB7" wp14:editId="44AF3C97">
            <wp:extent cx="4465320" cy="2608727"/>
            <wp:effectExtent l="0" t="0" r="0" b="1270"/>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86409" cy="2621048"/>
                    </a:xfrm>
                    <a:prstGeom prst="rect">
                      <a:avLst/>
                    </a:prstGeom>
                  </pic:spPr>
                </pic:pic>
              </a:graphicData>
            </a:graphic>
          </wp:inline>
        </w:drawing>
      </w:r>
    </w:p>
    <w:p w14:paraId="217FED20" w14:textId="5D1393EC" w:rsidR="00662FB6" w:rsidRPr="006D1A5E" w:rsidRDefault="00901C77" w:rsidP="00662FB6">
      <w:pPr>
        <w:pStyle w:val="a5"/>
        <w:keepNext/>
        <w:jc w:val="center"/>
      </w:pPr>
      <w:bookmarkStart w:id="115" w:name="_Toc99476658"/>
      <w:r w:rsidRPr="00901C77">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6</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w:t>
      </w:r>
      <w:r w:rsidR="00DA6CAC">
        <w:rPr>
          <w:color w:val="000000" w:themeColor="text1"/>
          <w:sz w:val="24"/>
          <w:szCs w:val="24"/>
        </w:rPr>
        <w:fldChar w:fldCharType="end"/>
      </w:r>
      <w:r w:rsidRPr="006D1A5E">
        <w:rPr>
          <w:color w:val="000000" w:themeColor="text1"/>
          <w:sz w:val="24"/>
          <w:szCs w:val="24"/>
        </w:rPr>
        <w:t xml:space="preserve">: </w:t>
      </w:r>
      <w:r w:rsidRPr="00901C77">
        <w:rPr>
          <w:color w:val="000000" w:themeColor="text1"/>
          <w:sz w:val="24"/>
          <w:szCs w:val="24"/>
          <w:lang w:val="en-US"/>
        </w:rPr>
        <w:t>Ward</w:t>
      </w:r>
      <w:r w:rsidRPr="006D1A5E">
        <w:rPr>
          <w:color w:val="000000" w:themeColor="text1"/>
          <w:sz w:val="24"/>
          <w:szCs w:val="24"/>
        </w:rPr>
        <w:t xml:space="preserve"> </w:t>
      </w:r>
      <w:r w:rsidRPr="00901C77">
        <w:rPr>
          <w:color w:val="000000" w:themeColor="text1"/>
          <w:sz w:val="24"/>
          <w:szCs w:val="24"/>
          <w:lang w:val="en-US"/>
        </w:rPr>
        <w:t>method</w:t>
      </w:r>
      <w:r w:rsidR="006D1A5E" w:rsidRPr="00D87C9B">
        <w:rPr>
          <w:color w:val="000000" w:themeColor="text1"/>
          <w:sz w:val="24"/>
          <w:szCs w:val="24"/>
        </w:rPr>
        <w:t xml:space="preserve"> (</w:t>
      </w:r>
      <w:r w:rsidR="006D1A5E">
        <w:rPr>
          <w:color w:val="000000" w:themeColor="text1"/>
          <w:sz w:val="24"/>
          <w:szCs w:val="24"/>
        </w:rPr>
        <w:t>Αρχή)</w:t>
      </w:r>
      <w:bookmarkEnd w:id="115"/>
    </w:p>
    <w:p w14:paraId="3FDBF262" w14:textId="77777777" w:rsidR="003B2333" w:rsidRDefault="003B2333" w:rsidP="00662FB6">
      <w:pPr>
        <w:jc w:val="center"/>
      </w:pPr>
    </w:p>
    <w:p w14:paraId="73EE7922" w14:textId="1DC2F633" w:rsidR="003B2333" w:rsidRDefault="00901C77" w:rsidP="00662FB6">
      <w:pPr>
        <w:jc w:val="center"/>
      </w:pPr>
      <w:r w:rsidRPr="00901C77">
        <w:rPr>
          <w:noProof/>
          <w:lang w:eastAsia="el-GR"/>
        </w:rPr>
        <w:drawing>
          <wp:inline distT="0" distB="0" distL="0" distR="0" wp14:anchorId="5B6BB939" wp14:editId="6A2CA060">
            <wp:extent cx="4465320" cy="1108258"/>
            <wp:effectExtent l="0" t="0" r="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560137" cy="1131791"/>
                    </a:xfrm>
                    <a:prstGeom prst="rect">
                      <a:avLst/>
                    </a:prstGeom>
                  </pic:spPr>
                </pic:pic>
              </a:graphicData>
            </a:graphic>
          </wp:inline>
        </w:drawing>
      </w:r>
    </w:p>
    <w:p w14:paraId="20C71BD5" w14:textId="4455CA22" w:rsidR="00662FB6" w:rsidRPr="00662FB6" w:rsidRDefault="00662FB6" w:rsidP="00662FB6">
      <w:pPr>
        <w:pStyle w:val="a5"/>
        <w:jc w:val="center"/>
        <w:rPr>
          <w:color w:val="000000" w:themeColor="text1"/>
          <w:sz w:val="24"/>
          <w:szCs w:val="24"/>
        </w:rPr>
      </w:pPr>
      <w:bookmarkStart w:id="116" w:name="_Toc99476659"/>
      <w:r w:rsidRPr="00662FB6">
        <w:rPr>
          <w:color w:val="000000" w:themeColor="text1"/>
          <w:sz w:val="24"/>
          <w:szCs w:val="24"/>
        </w:rPr>
        <w:lastRenderedPageBreak/>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6</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w:t>
      </w:r>
      <w:r w:rsidR="00DA6CAC">
        <w:rPr>
          <w:color w:val="000000" w:themeColor="text1"/>
          <w:sz w:val="24"/>
          <w:szCs w:val="24"/>
        </w:rPr>
        <w:fldChar w:fldCharType="end"/>
      </w:r>
      <w:r w:rsidRPr="00662FB6">
        <w:rPr>
          <w:color w:val="000000" w:themeColor="text1"/>
          <w:sz w:val="24"/>
          <w:szCs w:val="24"/>
        </w:rPr>
        <w:t>: Ward method</w:t>
      </w:r>
      <w:r w:rsidR="006D1A5E">
        <w:rPr>
          <w:color w:val="000000" w:themeColor="text1"/>
          <w:sz w:val="24"/>
          <w:szCs w:val="24"/>
        </w:rPr>
        <w:t xml:space="preserve"> (Τέλος)</w:t>
      </w:r>
      <w:bookmarkEnd w:id="116"/>
    </w:p>
    <w:p w14:paraId="02C8414D" w14:textId="129783D5" w:rsidR="00D65629" w:rsidRPr="00D65629" w:rsidRDefault="00053AF2" w:rsidP="001C3B20">
      <w:pPr>
        <w:jc w:val="center"/>
        <w:rPr>
          <w:b/>
          <w:bCs/>
        </w:rPr>
      </w:pPr>
      <w:r>
        <w:rPr>
          <w:noProof/>
          <w:lang w:eastAsia="el-GR"/>
        </w:rPr>
        <w:drawing>
          <wp:inline distT="0" distB="0" distL="0" distR="0" wp14:anchorId="7D8FBA27" wp14:editId="0E004161">
            <wp:extent cx="5974715" cy="6413500"/>
            <wp:effectExtent l="0" t="0" r="6985" b="635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74715" cy="6413500"/>
                    </a:xfrm>
                    <a:prstGeom prst="rect">
                      <a:avLst/>
                    </a:prstGeom>
                    <a:noFill/>
                  </pic:spPr>
                </pic:pic>
              </a:graphicData>
            </a:graphic>
          </wp:inline>
        </w:drawing>
      </w:r>
      <w:r w:rsidR="00D65629" w:rsidRPr="00D65629">
        <w:rPr>
          <w:b/>
          <w:bCs/>
        </w:rPr>
        <w:t xml:space="preserve">Εικόνα </w:t>
      </w:r>
      <w:r w:rsidR="00D65629" w:rsidRPr="00D65629">
        <w:rPr>
          <w:b/>
          <w:bCs/>
        </w:rPr>
        <w:fldChar w:fldCharType="begin"/>
      </w:r>
      <w:r w:rsidR="00D65629" w:rsidRPr="00D65629">
        <w:rPr>
          <w:b/>
          <w:bCs/>
        </w:rPr>
        <w:instrText xml:space="preserve"> STYLEREF 1 \s </w:instrText>
      </w:r>
      <w:r w:rsidR="00D65629" w:rsidRPr="00D65629">
        <w:rPr>
          <w:b/>
          <w:bCs/>
        </w:rPr>
        <w:fldChar w:fldCharType="separate"/>
      </w:r>
      <w:r w:rsidR="002745AA">
        <w:rPr>
          <w:b/>
          <w:bCs/>
          <w:noProof/>
        </w:rPr>
        <w:t>6</w:t>
      </w:r>
      <w:r w:rsidR="00D65629" w:rsidRPr="00D65629">
        <w:fldChar w:fldCharType="end"/>
      </w:r>
      <w:r w:rsidR="00D65629" w:rsidRPr="00D65629">
        <w:rPr>
          <w:b/>
          <w:bCs/>
        </w:rPr>
        <w:t>.</w:t>
      </w:r>
      <w:r w:rsidR="00FF04D4">
        <w:rPr>
          <w:b/>
          <w:bCs/>
        </w:rPr>
        <w:t>3</w:t>
      </w:r>
      <w:r w:rsidR="00D65629" w:rsidRPr="00D65629">
        <w:rPr>
          <w:b/>
          <w:bCs/>
        </w:rPr>
        <w:t xml:space="preserve">: Δενδρόγραμμα </w:t>
      </w:r>
      <w:r w:rsidR="00FF04D4" w:rsidRPr="00A25EF0">
        <w:rPr>
          <w:b/>
          <w:color w:val="000000" w:themeColor="text1"/>
          <w:szCs w:val="24"/>
        </w:rPr>
        <w:t xml:space="preserve">για </w:t>
      </w:r>
      <w:r w:rsidR="0017250F">
        <w:rPr>
          <w:b/>
          <w:color w:val="000000" w:themeColor="text1"/>
          <w:szCs w:val="24"/>
        </w:rPr>
        <w:t>έρευνα</w:t>
      </w:r>
      <w:r w:rsidR="00FF04D4" w:rsidRPr="00387CD9">
        <w:rPr>
          <w:color w:val="000000" w:themeColor="text1"/>
          <w:szCs w:val="24"/>
        </w:rPr>
        <w:t xml:space="preserve"> </w:t>
      </w:r>
      <w:r w:rsidR="00D65629" w:rsidRPr="00D65629">
        <w:rPr>
          <w:b/>
          <w:bCs/>
        </w:rPr>
        <w:t>που αφορά την Πλοήγηση.</w:t>
      </w:r>
    </w:p>
    <w:p w14:paraId="1CD51208" w14:textId="77777777" w:rsidR="00C46665" w:rsidRPr="00387CD9" w:rsidRDefault="00C46665" w:rsidP="00C46665">
      <w:pPr>
        <w:autoSpaceDE w:val="0"/>
        <w:autoSpaceDN w:val="0"/>
        <w:adjustRightInd w:val="0"/>
        <w:spacing w:after="0" w:line="240" w:lineRule="auto"/>
        <w:jc w:val="center"/>
        <w:rPr>
          <w:rFonts w:cs="Times New Roman"/>
          <w:color w:val="000000" w:themeColor="text1"/>
          <w:szCs w:val="24"/>
        </w:rPr>
      </w:pPr>
      <w:r>
        <w:rPr>
          <w:noProof/>
          <w:lang w:eastAsia="el-GR"/>
        </w:rPr>
        <w:lastRenderedPageBreak/>
        <w:drawing>
          <wp:inline distT="114300" distB="114300" distL="114300" distR="114300" wp14:anchorId="60E699FE" wp14:editId="09AE9824">
            <wp:extent cx="5971540" cy="6337300"/>
            <wp:effectExtent l="0" t="0" r="0" b="6350"/>
            <wp:docPr id="54"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71"/>
                    <a:srcRect/>
                    <a:stretch>
                      <a:fillRect/>
                    </a:stretch>
                  </pic:blipFill>
                  <pic:spPr>
                    <a:xfrm>
                      <a:off x="0" y="0"/>
                      <a:ext cx="5971540" cy="6337300"/>
                    </a:xfrm>
                    <a:prstGeom prst="rect">
                      <a:avLst/>
                    </a:prstGeom>
                    <a:ln/>
                  </pic:spPr>
                </pic:pic>
              </a:graphicData>
            </a:graphic>
          </wp:inline>
        </w:drawing>
      </w:r>
    </w:p>
    <w:p w14:paraId="35217DDF" w14:textId="4E60E340" w:rsidR="00C46665" w:rsidRPr="00EB5EE6" w:rsidRDefault="00C46665" w:rsidP="00C46665">
      <w:pPr>
        <w:pStyle w:val="a5"/>
        <w:jc w:val="center"/>
        <w:rPr>
          <w:color w:val="000000" w:themeColor="text1"/>
          <w:sz w:val="24"/>
          <w:szCs w:val="24"/>
        </w:rPr>
      </w:pPr>
      <w:r w:rsidRPr="00387CD9">
        <w:rPr>
          <w:color w:val="000000" w:themeColor="text1"/>
          <w:sz w:val="24"/>
          <w:szCs w:val="24"/>
        </w:rPr>
        <w:t xml:space="preserve">Εικόνα </w:t>
      </w:r>
      <w:r>
        <w:rPr>
          <w:color w:val="000000" w:themeColor="text1"/>
          <w:sz w:val="24"/>
          <w:szCs w:val="24"/>
        </w:rPr>
        <w:fldChar w:fldCharType="begin"/>
      </w:r>
      <w:r>
        <w:rPr>
          <w:color w:val="000000" w:themeColor="text1"/>
          <w:sz w:val="24"/>
          <w:szCs w:val="24"/>
        </w:rPr>
        <w:instrText xml:space="preserve"> STYLEREF 1 \s </w:instrText>
      </w:r>
      <w:r>
        <w:rPr>
          <w:color w:val="000000" w:themeColor="text1"/>
          <w:sz w:val="24"/>
          <w:szCs w:val="24"/>
        </w:rPr>
        <w:fldChar w:fldCharType="separate"/>
      </w:r>
      <w:r w:rsidR="002745AA">
        <w:rPr>
          <w:noProof/>
          <w:color w:val="000000" w:themeColor="text1"/>
          <w:sz w:val="24"/>
          <w:szCs w:val="24"/>
        </w:rPr>
        <w:t>6</w:t>
      </w:r>
      <w:r>
        <w:rPr>
          <w:color w:val="000000" w:themeColor="text1"/>
          <w:sz w:val="24"/>
          <w:szCs w:val="24"/>
        </w:rPr>
        <w:fldChar w:fldCharType="end"/>
      </w:r>
      <w:r>
        <w:rPr>
          <w:color w:val="000000" w:themeColor="text1"/>
          <w:sz w:val="24"/>
          <w:szCs w:val="24"/>
        </w:rPr>
        <w:t>.4</w:t>
      </w:r>
      <w:r w:rsidRPr="00387CD9">
        <w:rPr>
          <w:color w:val="000000" w:themeColor="text1"/>
          <w:sz w:val="24"/>
          <w:szCs w:val="24"/>
        </w:rPr>
        <w:t xml:space="preserve">: Δενδρόγραμμα για </w:t>
      </w:r>
      <w:r w:rsidR="0017250F">
        <w:rPr>
          <w:color w:val="000000" w:themeColor="text1"/>
          <w:sz w:val="24"/>
          <w:szCs w:val="24"/>
        </w:rPr>
        <w:t>έρευνα</w:t>
      </w:r>
      <w:r w:rsidRPr="00387CD9">
        <w:rPr>
          <w:color w:val="000000" w:themeColor="text1"/>
          <w:sz w:val="24"/>
          <w:szCs w:val="24"/>
        </w:rPr>
        <w:t xml:space="preserve"> που αφορά τ</w:t>
      </w:r>
      <w:r w:rsidRPr="00387CD9">
        <w:rPr>
          <w:color w:val="000000" w:themeColor="text1"/>
          <w:sz w:val="24"/>
          <w:szCs w:val="24"/>
          <w:lang w:val="en-US"/>
        </w:rPr>
        <w:t>o</w:t>
      </w:r>
      <w:r w:rsidRPr="00387CD9">
        <w:rPr>
          <w:color w:val="000000" w:themeColor="text1"/>
          <w:sz w:val="24"/>
          <w:szCs w:val="24"/>
        </w:rPr>
        <w:t xml:space="preserve"> </w:t>
      </w:r>
      <w:r w:rsidRPr="00387CD9">
        <w:rPr>
          <w:color w:val="000000" w:themeColor="text1"/>
          <w:sz w:val="24"/>
          <w:szCs w:val="24"/>
          <w:lang w:val="en-US"/>
        </w:rPr>
        <w:t>Design</w:t>
      </w:r>
    </w:p>
    <w:p w14:paraId="1EA9FDE5" w14:textId="77777777" w:rsidR="003B2333" w:rsidRDefault="003B2333" w:rsidP="002443CA"/>
    <w:p w14:paraId="7A7E0D6F" w14:textId="39E93CDE" w:rsidR="003B2333" w:rsidRPr="00387CD9" w:rsidRDefault="00C46665" w:rsidP="001B0023">
      <w:pPr>
        <w:jc w:val="both"/>
      </w:pPr>
      <w:r>
        <w:t>Μέσω</w:t>
      </w:r>
      <w:r w:rsidR="00053AF2">
        <w:t xml:space="preserve"> της συσσωρευτικής ιεραρχικής συσταδοποίησης προέκυψαν 2 συστάδες, επομένως </w:t>
      </w:r>
      <w:r w:rsidR="00E01202">
        <w:t>στη συνέχεια</w:t>
      </w:r>
      <w:r w:rsidR="00FF04D4">
        <w:t xml:space="preserve"> </w:t>
      </w:r>
      <w:r w:rsidR="00053AF2">
        <w:t xml:space="preserve">θα εφαρμοστεί ο </w:t>
      </w:r>
      <w:r w:rsidR="00E01202">
        <w:t xml:space="preserve">αλγόριθμός </w:t>
      </w:r>
      <w:r w:rsidR="00E01202">
        <w:rPr>
          <w:lang w:val="en-US"/>
        </w:rPr>
        <w:t>k</w:t>
      </w:r>
      <w:r w:rsidR="00E01202" w:rsidRPr="004F5DE0">
        <w:t>-</w:t>
      </w:r>
      <w:r w:rsidR="00E01202">
        <w:rPr>
          <w:lang w:val="en-US"/>
        </w:rPr>
        <w:t>means</w:t>
      </w:r>
      <w:r w:rsidR="00E01202" w:rsidRPr="004F5DE0">
        <w:t xml:space="preserve"> </w:t>
      </w:r>
      <w:r w:rsidR="00E01202">
        <w:t>για δύο συστάδες</w:t>
      </w:r>
      <w:r w:rsidR="001C3B20">
        <w:t xml:space="preserve"> </w:t>
      </w:r>
      <w:r w:rsidR="00D65629">
        <w:t>προκειμένου να βρεθεί το κεντροειδές της κάθε συστάδας</w:t>
      </w:r>
      <w:r>
        <w:t xml:space="preserve">, τα </w:t>
      </w:r>
      <w:r>
        <w:rPr>
          <w:lang w:val="en-US"/>
        </w:rPr>
        <w:t>ID</w:t>
      </w:r>
      <w:r w:rsidRPr="00C46665">
        <w:t xml:space="preserve"> </w:t>
      </w:r>
      <w:r>
        <w:t>ανά συστάδα αλλά</w:t>
      </w:r>
      <w:r w:rsidR="00D65629">
        <w:t xml:space="preserve"> </w:t>
      </w:r>
      <w:r>
        <w:t>και το</w:t>
      </w:r>
      <w:r w:rsidR="00D65629">
        <w:t xml:space="preserve"> πλήθος ατόμων ανά συστάδα</w:t>
      </w:r>
      <w:r w:rsidR="00E01202">
        <w:t>.</w:t>
      </w:r>
      <w:r w:rsidR="00662FB6" w:rsidRPr="00387CD9">
        <w:t xml:space="preserve"> </w:t>
      </w:r>
    </w:p>
    <w:p w14:paraId="61B2142F" w14:textId="77777777" w:rsidR="008D0397" w:rsidRPr="00053C9A" w:rsidRDefault="008D0397" w:rsidP="002443CA"/>
    <w:p w14:paraId="0974B5C2" w14:textId="010329CF" w:rsidR="0095352E" w:rsidRPr="0095352E" w:rsidRDefault="00CF4768" w:rsidP="0095352E">
      <w:pPr>
        <w:pStyle w:val="2"/>
      </w:pPr>
      <w:bookmarkStart w:id="117" w:name="_Toc99476598"/>
      <w:r>
        <w:lastRenderedPageBreak/>
        <w:t xml:space="preserve">6.2 </w:t>
      </w:r>
      <w:r w:rsidR="002443CA" w:rsidRPr="0095352E">
        <w:t xml:space="preserve">Αποτελέσματα </w:t>
      </w:r>
      <w:r w:rsidR="0081474A">
        <w:rPr>
          <w:lang w:val="en-US"/>
        </w:rPr>
        <w:t>k-means</w:t>
      </w:r>
      <w:bookmarkEnd w:id="117"/>
      <w:r w:rsidR="002443CA" w:rsidRPr="0095352E">
        <w:t xml:space="preserve"> </w:t>
      </w:r>
    </w:p>
    <w:p w14:paraId="3DE7999D" w14:textId="43D0D5E2" w:rsidR="006031C4" w:rsidRPr="00CC0296" w:rsidRDefault="0081474A" w:rsidP="00D35378">
      <w:pPr>
        <w:jc w:val="both"/>
      </w:pPr>
      <w:r>
        <w:t>Τ</w:t>
      </w:r>
      <w:r w:rsidR="008418D5">
        <w:t>α αποτελέσματα της</w:t>
      </w:r>
      <w:r w:rsidR="00CC0296">
        <w:t xml:space="preserve"> συσταδοπο</w:t>
      </w:r>
      <w:r w:rsidR="008418D5">
        <w:t>ίησης</w:t>
      </w:r>
      <w:r w:rsidR="00CC0296">
        <w:t xml:space="preserve"> αναλύονται ξεχωριστά για κάθε ενότητα</w:t>
      </w:r>
      <w:r>
        <w:t xml:space="preserve"> έρευνας</w:t>
      </w:r>
      <w:r w:rsidR="00CC0296">
        <w:t xml:space="preserve">. Και στις δύο ενότητες παρουσιάζεται το πλήθος συστάδων, </w:t>
      </w:r>
      <w:r w:rsidR="0090548E">
        <w:t>η</w:t>
      </w:r>
      <w:r w:rsidR="00CC0296">
        <w:t xml:space="preserve"> ομαδοποίηση των χρηστών ανά συστάδα, το κέντρο βάρους κάθε συστάδας και τέλος γίνεται ανάλυση δημογραφικών χαρακτηριστικών για κάθε συστάδα, ξεχωριστά για κάθε </w:t>
      </w:r>
      <w:r>
        <w:t>έρευνα</w:t>
      </w:r>
      <w:r w:rsidR="00D35378">
        <w:t>.</w:t>
      </w:r>
    </w:p>
    <w:p w14:paraId="262F10F0" w14:textId="178B8402" w:rsidR="006653C4" w:rsidRDefault="00C8335C" w:rsidP="006653C4">
      <w:r>
        <w:t>Α)</w:t>
      </w:r>
      <w:r w:rsidR="00CC0296">
        <w:t xml:space="preserve"> Πλοήγηση </w:t>
      </w:r>
    </w:p>
    <w:p w14:paraId="3662DF93" w14:textId="5270D489" w:rsidR="00CC0296" w:rsidRDefault="00CC0296" w:rsidP="00EF27F0">
      <w:pPr>
        <w:jc w:val="both"/>
      </w:pPr>
      <w:r>
        <w:t xml:space="preserve">Το δείγμα των 179 ερωτηθέντων </w:t>
      </w:r>
      <w:r w:rsidRPr="00C73160">
        <w:rPr>
          <w:color w:val="000000" w:themeColor="text1"/>
        </w:rPr>
        <w:t>χωρίστηκε σε δύο (2) συστάδες</w:t>
      </w:r>
      <w:r w:rsidR="00C73160" w:rsidRPr="00C73160">
        <w:rPr>
          <w:color w:val="000000" w:themeColor="text1"/>
        </w:rPr>
        <w:t>,</w:t>
      </w:r>
      <w:r w:rsidRPr="00C73160">
        <w:rPr>
          <w:color w:val="000000" w:themeColor="text1"/>
        </w:rPr>
        <w:t xml:space="preserve"> </w:t>
      </w:r>
      <w:r w:rsidR="00C73160" w:rsidRPr="00C73160">
        <w:rPr>
          <w:color w:val="000000" w:themeColor="text1"/>
        </w:rPr>
        <w:t>ύστερα από εφαρμογ</w:t>
      </w:r>
      <w:r w:rsidR="00C73160">
        <w:rPr>
          <w:color w:val="000000" w:themeColor="text1"/>
        </w:rPr>
        <w:t>ή συσ</w:t>
      </w:r>
      <w:r w:rsidR="00C73160" w:rsidRPr="00C73160">
        <w:rPr>
          <w:color w:val="000000" w:themeColor="text1"/>
        </w:rPr>
        <w:t xml:space="preserve">σωρευτικής ιεραρχικής συσταδοποίησης, </w:t>
      </w:r>
      <w:r>
        <w:t xml:space="preserve">με την μέθοδο του K-means. Η πρώτη συστάδα αποτελείται από εβδομήντα-εννιά (79) χρήστες και </w:t>
      </w:r>
      <w:r w:rsidR="0081474A">
        <w:t>η</w:t>
      </w:r>
      <w:r>
        <w:t xml:space="preserve"> δεύτερη συστάδα αποτελείται από εκατό (100) χρήστες</w:t>
      </w:r>
      <w:bookmarkStart w:id="118" w:name="_GoBack"/>
      <w:bookmarkEnd w:id="118"/>
      <w:r w:rsidR="001E1EB4">
        <w:t>. Τα κ</w:t>
      </w:r>
      <w:r>
        <w:t>έντρα των συστάδ</w:t>
      </w:r>
      <w:r w:rsidR="001E1EB4">
        <w:t>ων παρουσιάζονται στον Πίν</w:t>
      </w:r>
      <w:r w:rsidR="006D1A5E">
        <w:t>ακα 6</w:t>
      </w:r>
      <w:r w:rsidR="00560254">
        <w:t>.1</w:t>
      </w:r>
      <w:r w:rsidR="001E1EB4">
        <w:t>.</w:t>
      </w:r>
      <w:r w:rsidR="0081474A">
        <w:t xml:space="preserve"> Από τα κεντροειδή προκύπτει ότι η 1</w:t>
      </w:r>
      <w:r w:rsidR="0081474A" w:rsidRPr="00EF27F0">
        <w:rPr>
          <w:vertAlign w:val="superscript"/>
        </w:rPr>
        <w:t>η</w:t>
      </w:r>
      <w:r w:rsidR="0081474A">
        <w:t xml:space="preserve"> συστάδα ατόμων επηρεάζεται στην πλοήγηση των </w:t>
      </w:r>
      <w:r w:rsidR="0081474A">
        <w:rPr>
          <w:lang w:val="en-US"/>
        </w:rPr>
        <w:t>e</w:t>
      </w:r>
      <w:r w:rsidR="00C73160">
        <w:t>-</w:t>
      </w:r>
      <w:r w:rsidR="0081474A">
        <w:rPr>
          <w:lang w:val="en-US"/>
        </w:rPr>
        <w:t>shops</w:t>
      </w:r>
      <w:r w:rsidR="0081474A" w:rsidRPr="00EF27F0">
        <w:t xml:space="preserve"> </w:t>
      </w:r>
      <w:r w:rsidR="0081474A">
        <w:t>κυρίως από τον τύπο μενού (βάρος 47.28%). Αντιθέτως, τα άτομα της 2</w:t>
      </w:r>
      <w:r w:rsidR="0081474A" w:rsidRPr="00EF27F0">
        <w:rPr>
          <w:vertAlign w:val="superscript"/>
        </w:rPr>
        <w:t>ης</w:t>
      </w:r>
      <w:r w:rsidR="0081474A">
        <w:t xml:space="preserve"> συστάδας φαίνεται να επηρεάζονται κατά την πλοήγηση κυρίως από την υποχρεωτική εγγραφή στην ιστοσελίδα του ηλεκτρονικού καταστήματος (βάρος 30.15%) και δευτερευόντως από τον τύπο μενού και τύπο παρουσίασης των προϊόντων (βάρος περίπου 21%). </w:t>
      </w:r>
    </w:p>
    <w:p w14:paraId="6D2BBE5E" w14:textId="764929C3" w:rsidR="006031C4" w:rsidRPr="0081474A" w:rsidRDefault="00560254" w:rsidP="00560254">
      <w:pPr>
        <w:pStyle w:val="a5"/>
        <w:jc w:val="center"/>
        <w:rPr>
          <w:color w:val="000000" w:themeColor="text1"/>
          <w:sz w:val="24"/>
          <w:szCs w:val="24"/>
        </w:rPr>
      </w:pPr>
      <w:bookmarkStart w:id="119" w:name="_Toc99476687"/>
      <w:r w:rsidRPr="001E1EB4">
        <w:rPr>
          <w:color w:val="000000" w:themeColor="text1"/>
          <w:sz w:val="24"/>
          <w:szCs w:val="24"/>
        </w:rPr>
        <w:t xml:space="preserve">Πίνακας </w:t>
      </w:r>
      <w:r w:rsidR="006D1A5E" w:rsidRPr="006D1A5E">
        <w:rPr>
          <w:color w:val="000000" w:themeColor="text1"/>
          <w:sz w:val="24"/>
          <w:szCs w:val="24"/>
        </w:rPr>
        <w:t>6</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1</w:t>
      </w:r>
      <w:r w:rsidR="00C748CD">
        <w:rPr>
          <w:color w:val="000000" w:themeColor="text1"/>
          <w:sz w:val="24"/>
          <w:szCs w:val="24"/>
        </w:rPr>
        <w:fldChar w:fldCharType="end"/>
      </w:r>
      <w:r w:rsidRPr="001E1EB4">
        <w:rPr>
          <w:color w:val="000000" w:themeColor="text1"/>
          <w:sz w:val="24"/>
          <w:szCs w:val="24"/>
        </w:rPr>
        <w:t>: Κέντρα βάρους συστάδων</w:t>
      </w:r>
      <w:r w:rsidR="0081474A" w:rsidRPr="00EF27F0">
        <w:rPr>
          <w:color w:val="000000" w:themeColor="text1"/>
          <w:sz w:val="24"/>
          <w:szCs w:val="24"/>
        </w:rPr>
        <w:t xml:space="preserve"> (</w:t>
      </w:r>
      <w:r w:rsidR="0081474A">
        <w:rPr>
          <w:color w:val="000000" w:themeColor="text1"/>
          <w:sz w:val="24"/>
          <w:szCs w:val="24"/>
        </w:rPr>
        <w:t>Πλοήγηση)</w:t>
      </w:r>
      <w:bookmarkEnd w:id="119"/>
    </w:p>
    <w:tbl>
      <w:tblPr>
        <w:tblStyle w:val="afd"/>
        <w:tblW w:w="0" w:type="auto"/>
        <w:tblLook w:val="04A0" w:firstRow="1" w:lastRow="0" w:firstColumn="1" w:lastColumn="0" w:noHBand="0" w:noVBand="1"/>
      </w:tblPr>
      <w:tblGrid>
        <w:gridCol w:w="3131"/>
        <w:gridCol w:w="3131"/>
        <w:gridCol w:w="3132"/>
      </w:tblGrid>
      <w:tr w:rsidR="001E1EB4" w:rsidRPr="001E1EB4" w14:paraId="6E373977" w14:textId="77777777" w:rsidTr="001E1EB4">
        <w:tc>
          <w:tcPr>
            <w:tcW w:w="3131" w:type="dxa"/>
          </w:tcPr>
          <w:p w14:paraId="6A6FEDDF" w14:textId="248A892E" w:rsidR="001E1EB4" w:rsidRPr="001E1EB4" w:rsidRDefault="001E1EB4" w:rsidP="001E1EB4">
            <w:pPr>
              <w:jc w:val="center"/>
              <w:rPr>
                <w:color w:val="000000" w:themeColor="text1"/>
                <w:szCs w:val="24"/>
              </w:rPr>
            </w:pPr>
            <w:r w:rsidRPr="001E1EB4">
              <w:rPr>
                <w:color w:val="000000" w:themeColor="text1"/>
                <w:szCs w:val="24"/>
              </w:rPr>
              <w:t>Αριθμός συστάδας</w:t>
            </w:r>
          </w:p>
        </w:tc>
        <w:tc>
          <w:tcPr>
            <w:tcW w:w="3131" w:type="dxa"/>
          </w:tcPr>
          <w:p w14:paraId="63056B43" w14:textId="71BD5CA9" w:rsidR="001E1EB4" w:rsidRPr="001E1EB4" w:rsidRDefault="001E1EB4" w:rsidP="001E1EB4">
            <w:pPr>
              <w:jc w:val="center"/>
              <w:rPr>
                <w:color w:val="000000" w:themeColor="text1"/>
                <w:szCs w:val="24"/>
              </w:rPr>
            </w:pPr>
            <w:r w:rsidRPr="001E1EB4">
              <w:rPr>
                <w:color w:val="000000" w:themeColor="text1"/>
                <w:szCs w:val="24"/>
              </w:rPr>
              <w:t>1</w:t>
            </w:r>
            <w:r w:rsidRPr="001E1EB4">
              <w:rPr>
                <w:color w:val="000000" w:themeColor="text1"/>
                <w:szCs w:val="24"/>
                <w:vertAlign w:val="superscript"/>
              </w:rPr>
              <w:t>η</w:t>
            </w:r>
          </w:p>
        </w:tc>
        <w:tc>
          <w:tcPr>
            <w:tcW w:w="3132" w:type="dxa"/>
          </w:tcPr>
          <w:p w14:paraId="61F0CEB7" w14:textId="0898AD05" w:rsidR="001E1EB4" w:rsidRPr="001E1EB4" w:rsidRDefault="001E1EB4" w:rsidP="001E1EB4">
            <w:pPr>
              <w:jc w:val="center"/>
              <w:rPr>
                <w:color w:val="000000" w:themeColor="text1"/>
                <w:szCs w:val="24"/>
              </w:rPr>
            </w:pPr>
            <w:r w:rsidRPr="001E1EB4">
              <w:rPr>
                <w:color w:val="000000" w:themeColor="text1"/>
                <w:szCs w:val="24"/>
              </w:rPr>
              <w:t>2</w:t>
            </w:r>
            <w:r w:rsidRPr="001E1EB4">
              <w:rPr>
                <w:color w:val="000000" w:themeColor="text1"/>
                <w:szCs w:val="24"/>
                <w:vertAlign w:val="superscript"/>
              </w:rPr>
              <w:t>η</w:t>
            </w:r>
          </w:p>
        </w:tc>
      </w:tr>
      <w:tr w:rsidR="001E1EB4" w:rsidRPr="001E1EB4" w14:paraId="055B9361" w14:textId="77777777" w:rsidTr="001E1EB4">
        <w:tc>
          <w:tcPr>
            <w:tcW w:w="3131" w:type="dxa"/>
          </w:tcPr>
          <w:p w14:paraId="77995FB9" w14:textId="64324266" w:rsidR="001E1EB4" w:rsidRPr="001E1EB4" w:rsidRDefault="001E1EB4" w:rsidP="001E1EB4">
            <w:pPr>
              <w:jc w:val="center"/>
              <w:rPr>
                <w:color w:val="000000" w:themeColor="text1"/>
                <w:szCs w:val="24"/>
              </w:rPr>
            </w:pPr>
            <w:r w:rsidRPr="001E1EB4">
              <w:rPr>
                <w:color w:val="000000" w:themeColor="text1"/>
                <w:szCs w:val="24"/>
              </w:rPr>
              <w:t>Τύπος μενού</w:t>
            </w:r>
          </w:p>
        </w:tc>
        <w:tc>
          <w:tcPr>
            <w:tcW w:w="3131" w:type="dxa"/>
          </w:tcPr>
          <w:p w14:paraId="51FA3FB5" w14:textId="2B44EE88" w:rsidR="001E1EB4" w:rsidRPr="00746E24" w:rsidRDefault="001E1EB4" w:rsidP="001E1EB4">
            <w:pPr>
              <w:jc w:val="center"/>
              <w:rPr>
                <w:b/>
                <w:color w:val="000000" w:themeColor="text1"/>
                <w:szCs w:val="24"/>
                <w:lang w:val="en-US"/>
              </w:rPr>
            </w:pPr>
            <w:r w:rsidRPr="00746E24">
              <w:rPr>
                <w:b/>
                <w:color w:val="000000" w:themeColor="text1"/>
                <w:szCs w:val="24"/>
                <w:lang w:val="en-US"/>
              </w:rPr>
              <w:t>47.28%</w:t>
            </w:r>
          </w:p>
        </w:tc>
        <w:tc>
          <w:tcPr>
            <w:tcW w:w="3132" w:type="dxa"/>
          </w:tcPr>
          <w:p w14:paraId="086AD434" w14:textId="47575E05" w:rsidR="001E1EB4" w:rsidRPr="001E1EB4" w:rsidRDefault="001E1EB4" w:rsidP="001E1EB4">
            <w:pPr>
              <w:jc w:val="center"/>
              <w:rPr>
                <w:color w:val="000000" w:themeColor="text1"/>
                <w:szCs w:val="24"/>
                <w:lang w:val="en-US"/>
              </w:rPr>
            </w:pPr>
            <w:r w:rsidRPr="001E1EB4">
              <w:rPr>
                <w:color w:val="000000" w:themeColor="text1"/>
                <w:szCs w:val="24"/>
                <w:lang w:val="en-US"/>
              </w:rPr>
              <w:t>21.21%</w:t>
            </w:r>
          </w:p>
        </w:tc>
      </w:tr>
      <w:tr w:rsidR="001E1EB4" w:rsidRPr="001E1EB4" w14:paraId="7CDC8846" w14:textId="77777777" w:rsidTr="001E1EB4">
        <w:tc>
          <w:tcPr>
            <w:tcW w:w="3131" w:type="dxa"/>
          </w:tcPr>
          <w:p w14:paraId="2531A477" w14:textId="772A3BFC" w:rsidR="001E1EB4" w:rsidRPr="001E1EB4" w:rsidRDefault="001E1EB4" w:rsidP="001E1EB4">
            <w:pPr>
              <w:jc w:val="center"/>
              <w:rPr>
                <w:color w:val="000000" w:themeColor="text1"/>
                <w:szCs w:val="24"/>
              </w:rPr>
            </w:pPr>
            <w:r w:rsidRPr="001E1EB4">
              <w:rPr>
                <w:color w:val="000000" w:themeColor="text1"/>
                <w:szCs w:val="24"/>
              </w:rPr>
              <w:t>Αναδυόμενο πλαίσιο</w:t>
            </w:r>
          </w:p>
        </w:tc>
        <w:tc>
          <w:tcPr>
            <w:tcW w:w="3131" w:type="dxa"/>
          </w:tcPr>
          <w:p w14:paraId="7C7F33DB" w14:textId="513BAC87" w:rsidR="001E1EB4" w:rsidRPr="001E1EB4" w:rsidRDefault="001E1EB4" w:rsidP="001E1EB4">
            <w:pPr>
              <w:jc w:val="center"/>
              <w:rPr>
                <w:color w:val="000000" w:themeColor="text1"/>
                <w:szCs w:val="24"/>
                <w:lang w:val="en-US"/>
              </w:rPr>
            </w:pPr>
            <w:r w:rsidRPr="001E1EB4">
              <w:rPr>
                <w:color w:val="000000" w:themeColor="text1"/>
                <w:szCs w:val="24"/>
                <w:lang w:val="en-US"/>
              </w:rPr>
              <w:t>10.87%</w:t>
            </w:r>
          </w:p>
        </w:tc>
        <w:tc>
          <w:tcPr>
            <w:tcW w:w="3132" w:type="dxa"/>
          </w:tcPr>
          <w:p w14:paraId="36F55577" w14:textId="1B387148" w:rsidR="001E1EB4" w:rsidRPr="001E1EB4" w:rsidRDefault="001E1EB4" w:rsidP="001E1EB4">
            <w:pPr>
              <w:jc w:val="center"/>
              <w:rPr>
                <w:color w:val="000000" w:themeColor="text1"/>
                <w:szCs w:val="24"/>
                <w:lang w:val="en-US"/>
              </w:rPr>
            </w:pPr>
            <w:r w:rsidRPr="001E1EB4">
              <w:rPr>
                <w:color w:val="000000" w:themeColor="text1"/>
                <w:szCs w:val="24"/>
                <w:lang w:val="en-US"/>
              </w:rPr>
              <w:t>11.81%</w:t>
            </w:r>
          </w:p>
        </w:tc>
      </w:tr>
      <w:tr w:rsidR="001E1EB4" w:rsidRPr="001E1EB4" w14:paraId="34D280CD" w14:textId="77777777" w:rsidTr="001E1EB4">
        <w:tc>
          <w:tcPr>
            <w:tcW w:w="3131" w:type="dxa"/>
          </w:tcPr>
          <w:p w14:paraId="3364E1A9" w14:textId="2A4C3932" w:rsidR="001E1EB4" w:rsidRPr="001E1EB4" w:rsidRDefault="001E1EB4" w:rsidP="001E1EB4">
            <w:pPr>
              <w:jc w:val="center"/>
              <w:rPr>
                <w:color w:val="000000" w:themeColor="text1"/>
                <w:szCs w:val="24"/>
                <w:lang w:val="en-US"/>
              </w:rPr>
            </w:pPr>
            <w:r w:rsidRPr="001E1EB4">
              <w:rPr>
                <w:color w:val="000000" w:themeColor="text1"/>
                <w:szCs w:val="24"/>
              </w:rPr>
              <w:t xml:space="preserve">Θέση εικόνων </w:t>
            </w:r>
            <w:r w:rsidRPr="001E1EB4">
              <w:rPr>
                <w:color w:val="000000" w:themeColor="text1"/>
                <w:szCs w:val="24"/>
                <w:lang w:val="en-US"/>
              </w:rPr>
              <w:t>social media</w:t>
            </w:r>
          </w:p>
        </w:tc>
        <w:tc>
          <w:tcPr>
            <w:tcW w:w="3131" w:type="dxa"/>
          </w:tcPr>
          <w:p w14:paraId="4031F087" w14:textId="094BBC6A" w:rsidR="001E1EB4" w:rsidRPr="001E1EB4" w:rsidRDefault="001E1EB4" w:rsidP="001E1EB4">
            <w:pPr>
              <w:jc w:val="center"/>
              <w:rPr>
                <w:color w:val="000000" w:themeColor="text1"/>
                <w:szCs w:val="24"/>
                <w:lang w:val="en-US"/>
              </w:rPr>
            </w:pPr>
            <w:r w:rsidRPr="001E1EB4">
              <w:rPr>
                <w:color w:val="000000" w:themeColor="text1"/>
                <w:szCs w:val="24"/>
                <w:lang w:val="en-US"/>
              </w:rPr>
              <w:t>11.34%</w:t>
            </w:r>
          </w:p>
        </w:tc>
        <w:tc>
          <w:tcPr>
            <w:tcW w:w="3132" w:type="dxa"/>
          </w:tcPr>
          <w:p w14:paraId="56E5469B" w14:textId="4AF8E381" w:rsidR="001E1EB4" w:rsidRPr="001E1EB4" w:rsidRDefault="001E1EB4" w:rsidP="001E1EB4">
            <w:pPr>
              <w:jc w:val="center"/>
              <w:rPr>
                <w:color w:val="000000" w:themeColor="text1"/>
                <w:szCs w:val="24"/>
                <w:lang w:val="en-US"/>
              </w:rPr>
            </w:pPr>
            <w:r w:rsidRPr="001E1EB4">
              <w:rPr>
                <w:color w:val="000000" w:themeColor="text1"/>
                <w:szCs w:val="24"/>
                <w:lang w:val="en-US"/>
              </w:rPr>
              <w:t>15.18%</w:t>
            </w:r>
          </w:p>
        </w:tc>
      </w:tr>
      <w:tr w:rsidR="001E1EB4" w:rsidRPr="001E1EB4" w14:paraId="62FEB514" w14:textId="77777777" w:rsidTr="001E1EB4">
        <w:tc>
          <w:tcPr>
            <w:tcW w:w="3131" w:type="dxa"/>
          </w:tcPr>
          <w:p w14:paraId="0AA3FFCF" w14:textId="493AF660" w:rsidR="001E1EB4" w:rsidRPr="001E1EB4" w:rsidRDefault="001E1EB4" w:rsidP="001E1EB4">
            <w:pPr>
              <w:jc w:val="center"/>
              <w:rPr>
                <w:color w:val="000000" w:themeColor="text1"/>
                <w:szCs w:val="24"/>
              </w:rPr>
            </w:pPr>
            <w:r w:rsidRPr="001E1EB4">
              <w:rPr>
                <w:color w:val="000000" w:themeColor="text1"/>
                <w:szCs w:val="24"/>
              </w:rPr>
              <w:t>Τύπος παρουσίασης προϊόντων</w:t>
            </w:r>
          </w:p>
        </w:tc>
        <w:tc>
          <w:tcPr>
            <w:tcW w:w="3131" w:type="dxa"/>
          </w:tcPr>
          <w:p w14:paraId="509958AD" w14:textId="2E14C54A" w:rsidR="001E1EB4" w:rsidRPr="001E1EB4" w:rsidRDefault="001E1EB4" w:rsidP="001E1EB4">
            <w:pPr>
              <w:jc w:val="center"/>
              <w:rPr>
                <w:color w:val="000000" w:themeColor="text1"/>
                <w:szCs w:val="24"/>
                <w:lang w:val="en-US"/>
              </w:rPr>
            </w:pPr>
            <w:r w:rsidRPr="001E1EB4">
              <w:rPr>
                <w:color w:val="000000" w:themeColor="text1"/>
                <w:szCs w:val="24"/>
                <w:lang w:val="en-US"/>
              </w:rPr>
              <w:t>13.8%</w:t>
            </w:r>
          </w:p>
        </w:tc>
        <w:tc>
          <w:tcPr>
            <w:tcW w:w="3132" w:type="dxa"/>
          </w:tcPr>
          <w:p w14:paraId="25EBD2B2" w14:textId="35EA44DC" w:rsidR="001E1EB4" w:rsidRPr="001E1EB4" w:rsidRDefault="001E1EB4" w:rsidP="001E1EB4">
            <w:pPr>
              <w:jc w:val="center"/>
              <w:rPr>
                <w:color w:val="000000" w:themeColor="text1"/>
                <w:szCs w:val="24"/>
                <w:lang w:val="en-US"/>
              </w:rPr>
            </w:pPr>
            <w:r w:rsidRPr="001E1EB4">
              <w:rPr>
                <w:color w:val="000000" w:themeColor="text1"/>
                <w:szCs w:val="24"/>
                <w:lang w:val="en-US"/>
              </w:rPr>
              <w:t>21.66%</w:t>
            </w:r>
          </w:p>
        </w:tc>
      </w:tr>
      <w:tr w:rsidR="001E1EB4" w:rsidRPr="001E1EB4" w14:paraId="52C40C72" w14:textId="77777777" w:rsidTr="001E1EB4">
        <w:tc>
          <w:tcPr>
            <w:tcW w:w="3131" w:type="dxa"/>
          </w:tcPr>
          <w:p w14:paraId="01B1E1A8" w14:textId="2D621568" w:rsidR="001E1EB4" w:rsidRPr="001E1EB4" w:rsidRDefault="001E1EB4" w:rsidP="001E1EB4">
            <w:pPr>
              <w:jc w:val="center"/>
              <w:rPr>
                <w:color w:val="000000" w:themeColor="text1"/>
                <w:szCs w:val="24"/>
              </w:rPr>
            </w:pPr>
            <w:r w:rsidRPr="001E1EB4">
              <w:rPr>
                <w:color w:val="000000" w:themeColor="text1"/>
                <w:szCs w:val="24"/>
              </w:rPr>
              <w:t>Υποχρεωτική εγγραφή χρήστη κατά την αγορά</w:t>
            </w:r>
          </w:p>
        </w:tc>
        <w:tc>
          <w:tcPr>
            <w:tcW w:w="3131" w:type="dxa"/>
          </w:tcPr>
          <w:p w14:paraId="202A9B1D" w14:textId="7AE4D9CC" w:rsidR="001E1EB4" w:rsidRPr="001E1EB4" w:rsidRDefault="001E1EB4" w:rsidP="001E1EB4">
            <w:pPr>
              <w:jc w:val="center"/>
              <w:rPr>
                <w:color w:val="000000" w:themeColor="text1"/>
                <w:szCs w:val="24"/>
                <w:lang w:val="en-US"/>
              </w:rPr>
            </w:pPr>
            <w:r w:rsidRPr="001E1EB4">
              <w:rPr>
                <w:color w:val="000000" w:themeColor="text1"/>
                <w:szCs w:val="24"/>
                <w:lang w:val="en-US"/>
              </w:rPr>
              <w:t>16.72%</w:t>
            </w:r>
          </w:p>
        </w:tc>
        <w:tc>
          <w:tcPr>
            <w:tcW w:w="3132" w:type="dxa"/>
          </w:tcPr>
          <w:p w14:paraId="1D8D5A0B" w14:textId="48E7CA54" w:rsidR="001E1EB4" w:rsidRPr="00746E24" w:rsidRDefault="001E1EB4" w:rsidP="001E1EB4">
            <w:pPr>
              <w:jc w:val="center"/>
              <w:rPr>
                <w:b/>
                <w:color w:val="000000" w:themeColor="text1"/>
                <w:szCs w:val="24"/>
                <w:lang w:val="en-US"/>
              </w:rPr>
            </w:pPr>
            <w:r w:rsidRPr="00746E24">
              <w:rPr>
                <w:b/>
                <w:color w:val="000000" w:themeColor="text1"/>
                <w:szCs w:val="24"/>
                <w:lang w:val="en-US"/>
              </w:rPr>
              <w:t>30.15%</w:t>
            </w:r>
          </w:p>
        </w:tc>
      </w:tr>
    </w:tbl>
    <w:p w14:paraId="378AC550" w14:textId="77777777" w:rsidR="00CF4768" w:rsidRDefault="00CF4768" w:rsidP="001E1EB4"/>
    <w:p w14:paraId="586CC972" w14:textId="12C5950E" w:rsidR="00B4608F" w:rsidRPr="00B4608F" w:rsidRDefault="00B4608F" w:rsidP="00B4608F">
      <w:pPr>
        <w:pStyle w:val="a5"/>
        <w:jc w:val="center"/>
        <w:rPr>
          <w:color w:val="000000" w:themeColor="text1"/>
          <w:sz w:val="24"/>
          <w:szCs w:val="24"/>
        </w:rPr>
      </w:pPr>
      <w:bookmarkStart w:id="120" w:name="_Toc99476688"/>
      <w:r w:rsidRPr="006031C4">
        <w:rPr>
          <w:color w:val="000000" w:themeColor="text1"/>
          <w:sz w:val="24"/>
          <w:szCs w:val="24"/>
        </w:rPr>
        <w:t xml:space="preserve">Πίνακας </w:t>
      </w:r>
      <w:r w:rsidR="006D1A5E" w:rsidRPr="006D1A5E">
        <w:rPr>
          <w:color w:val="000000" w:themeColor="text1"/>
          <w:sz w:val="24"/>
          <w:szCs w:val="24"/>
        </w:rPr>
        <w:t>6</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2</w:t>
      </w:r>
      <w:r w:rsidR="00C748CD">
        <w:rPr>
          <w:color w:val="000000" w:themeColor="text1"/>
          <w:sz w:val="24"/>
          <w:szCs w:val="24"/>
        </w:rPr>
        <w:fldChar w:fldCharType="end"/>
      </w:r>
      <w:r w:rsidRPr="006031C4">
        <w:rPr>
          <w:color w:val="000000" w:themeColor="text1"/>
          <w:sz w:val="24"/>
          <w:szCs w:val="24"/>
        </w:rPr>
        <w:t xml:space="preserve">: </w:t>
      </w:r>
      <w:r w:rsidRPr="006031C4">
        <w:rPr>
          <w:color w:val="000000" w:themeColor="text1"/>
          <w:sz w:val="24"/>
          <w:szCs w:val="24"/>
          <w:lang w:val="en-US"/>
        </w:rPr>
        <w:t>ID</w:t>
      </w:r>
      <w:r w:rsidRPr="006031C4">
        <w:rPr>
          <w:color w:val="000000" w:themeColor="text1"/>
          <w:sz w:val="24"/>
          <w:szCs w:val="24"/>
        </w:rPr>
        <w:t xml:space="preserve"> ερωτηθέντων ανά συστάδα που συμμετείχαν στην έρευνα.</w:t>
      </w:r>
      <w:bookmarkEnd w:id="120"/>
    </w:p>
    <w:tbl>
      <w:tblPr>
        <w:tblW w:w="9036"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36"/>
      </w:tblGrid>
      <w:tr w:rsidR="006031C4" w:rsidRPr="006031C4" w14:paraId="68759BC8" w14:textId="77777777" w:rsidTr="006031C4">
        <w:trPr>
          <w:trHeight w:val="4129"/>
        </w:trPr>
        <w:tc>
          <w:tcPr>
            <w:tcW w:w="9036" w:type="dxa"/>
          </w:tcPr>
          <w:p w14:paraId="6BFD5DF0" w14:textId="030B3E2D" w:rsidR="00F37A09" w:rsidRPr="006031C4" w:rsidRDefault="00F37A09" w:rsidP="006031C4">
            <w:pPr>
              <w:ind w:left="-22"/>
              <w:jc w:val="center"/>
              <w:rPr>
                <w:color w:val="000000" w:themeColor="text1"/>
                <w:szCs w:val="24"/>
              </w:rPr>
            </w:pPr>
            <w:r w:rsidRPr="006031C4">
              <w:rPr>
                <w:color w:val="000000" w:themeColor="text1"/>
                <w:szCs w:val="24"/>
              </w:rPr>
              <w:lastRenderedPageBreak/>
              <w:t>Ερωτηθέντες συστάδας 1</w:t>
            </w:r>
            <w:r w:rsidRPr="006031C4">
              <w:rPr>
                <w:color w:val="000000" w:themeColor="text1"/>
                <w:szCs w:val="24"/>
                <w:lang w:val="en-US"/>
              </w:rPr>
              <w:t>:</w:t>
            </w:r>
          </w:p>
          <w:p w14:paraId="51F05330" w14:textId="6F86AC3D" w:rsidR="001E1EB4" w:rsidRPr="006031C4" w:rsidRDefault="00F37A09" w:rsidP="006031C4">
            <w:pPr>
              <w:ind w:left="-22"/>
              <w:jc w:val="center"/>
              <w:rPr>
                <w:color w:val="000000" w:themeColor="text1"/>
                <w:szCs w:val="24"/>
                <w:lang w:val="en-US"/>
              </w:rPr>
            </w:pPr>
            <w:r w:rsidRPr="006031C4">
              <w:rPr>
                <w:color w:val="000000" w:themeColor="text1"/>
                <w:szCs w:val="24"/>
              </w:rPr>
              <w:t>5, 7, 8, 10 ,12, 15, 16</w:t>
            </w:r>
            <w:r w:rsidRPr="006031C4">
              <w:rPr>
                <w:color w:val="000000" w:themeColor="text1"/>
                <w:szCs w:val="24"/>
                <w:lang w:val="en-US"/>
              </w:rPr>
              <w:t>,</w:t>
            </w:r>
            <w:r w:rsidR="001E1EB4" w:rsidRPr="006031C4">
              <w:rPr>
                <w:color w:val="000000" w:themeColor="text1"/>
                <w:szCs w:val="24"/>
              </w:rPr>
              <w:t xml:space="preserve"> </w:t>
            </w:r>
            <w:r w:rsidRPr="006031C4">
              <w:rPr>
                <w:color w:val="000000" w:themeColor="text1"/>
                <w:szCs w:val="24"/>
              </w:rPr>
              <w:t xml:space="preserve">18, 22, </w:t>
            </w:r>
            <w:r w:rsidRPr="006031C4">
              <w:rPr>
                <w:color w:val="000000" w:themeColor="text1"/>
                <w:szCs w:val="24"/>
                <w:lang w:val="en-US"/>
              </w:rPr>
              <w:t>24, 26, 27, 28, 29, 32, 34, 40, 42, 43, 45, 47</w:t>
            </w:r>
            <w:r w:rsidR="00EE4121" w:rsidRPr="006031C4">
              <w:rPr>
                <w:color w:val="000000" w:themeColor="text1"/>
                <w:szCs w:val="24"/>
                <w:lang w:val="en-US"/>
              </w:rPr>
              <w:t>, 48, 49, 50, 52, 56, 58, 64, 69</w:t>
            </w:r>
            <w:r w:rsidRPr="006031C4">
              <w:rPr>
                <w:color w:val="000000" w:themeColor="text1"/>
                <w:szCs w:val="24"/>
                <w:lang w:val="en-US"/>
              </w:rPr>
              <w:t>,</w:t>
            </w:r>
            <w:r w:rsidR="00EE4121" w:rsidRPr="006031C4">
              <w:rPr>
                <w:color w:val="000000" w:themeColor="text1"/>
                <w:szCs w:val="24"/>
                <w:lang w:val="en-US"/>
              </w:rPr>
              <w:t xml:space="preserve"> 71, 72,</w:t>
            </w:r>
            <w:r w:rsidRPr="006031C4">
              <w:rPr>
                <w:color w:val="000000" w:themeColor="text1"/>
                <w:szCs w:val="24"/>
                <w:lang w:val="en-US"/>
              </w:rPr>
              <w:t xml:space="preserve"> </w:t>
            </w:r>
            <w:r w:rsidR="00EE4121" w:rsidRPr="006031C4">
              <w:rPr>
                <w:color w:val="000000" w:themeColor="text1"/>
                <w:szCs w:val="24"/>
                <w:lang w:val="en-US"/>
              </w:rPr>
              <w:t xml:space="preserve">73, 77, 79, 80, 81, 85, 87, 88, 89, 90, 91, 92, 99, 100, 102, 103, 104, 108, 111, 114, 115, 117, 123, 124, 126, 127, 130, 133, 136, 138, 139, 140, 142, 147, 150, 151, 153, 154, 161, 163, 165, 166, 170, 174, 175, </w:t>
            </w:r>
            <w:r w:rsidR="006031C4" w:rsidRPr="006031C4">
              <w:rPr>
                <w:color w:val="000000" w:themeColor="text1"/>
                <w:szCs w:val="24"/>
                <w:lang w:val="en-US"/>
              </w:rPr>
              <w:t>176, 180, 181</w:t>
            </w:r>
          </w:p>
          <w:p w14:paraId="794C1679" w14:textId="77777777" w:rsidR="006031C4" w:rsidRDefault="00F37A09" w:rsidP="006031C4">
            <w:pPr>
              <w:ind w:left="-22"/>
              <w:jc w:val="center"/>
              <w:rPr>
                <w:color w:val="000000" w:themeColor="text1"/>
                <w:szCs w:val="24"/>
                <w:lang w:val="en-US"/>
              </w:rPr>
            </w:pPr>
            <w:r w:rsidRPr="006031C4">
              <w:rPr>
                <w:color w:val="000000" w:themeColor="text1"/>
                <w:szCs w:val="24"/>
              </w:rPr>
              <w:t>Ερωτηθέντες συστάδας 2</w:t>
            </w:r>
            <w:r w:rsidRPr="006031C4">
              <w:rPr>
                <w:color w:val="000000" w:themeColor="text1"/>
                <w:szCs w:val="24"/>
                <w:lang w:val="en-US"/>
              </w:rPr>
              <w:t xml:space="preserve">: </w:t>
            </w:r>
          </w:p>
          <w:p w14:paraId="245A3512" w14:textId="770716B7" w:rsidR="00F37A09" w:rsidRPr="006031C4" w:rsidRDefault="00F37A09" w:rsidP="006031C4">
            <w:pPr>
              <w:ind w:left="-22"/>
              <w:jc w:val="center"/>
              <w:rPr>
                <w:color w:val="000000" w:themeColor="text1"/>
                <w:szCs w:val="24"/>
                <w:lang w:val="en-US"/>
              </w:rPr>
            </w:pPr>
            <w:r w:rsidRPr="006031C4">
              <w:rPr>
                <w:color w:val="000000" w:themeColor="text1"/>
                <w:szCs w:val="24"/>
                <w:lang w:val="en-US"/>
              </w:rPr>
              <w:t xml:space="preserve">1, 2, 3, 4, 6, 9, 11, 13, 14, 17, </w:t>
            </w:r>
            <w:r w:rsidR="00EE4121" w:rsidRPr="006031C4">
              <w:rPr>
                <w:color w:val="000000" w:themeColor="text1"/>
                <w:szCs w:val="24"/>
                <w:lang w:val="en-US"/>
              </w:rPr>
              <w:t xml:space="preserve">19, 20, 21, 23, 25, 30, 31, 33, 35, 36, 37, 38, 39, 41, 44, 46, 51, 53, 54, 55, 57, 59, 60, 61, 62, 63, 65, 66, 68, 70, 74, 75, 76, 78, 82, 83, 84, 86, 93, 94, 95, 96, 97, 98, 101, 105, 106, 107, 109, 110, 112, 113, 116, 118, 119, 120, 121, 122, 125, 128, 129, 131, 132, 134, 137, 141, 143, 144, 145, 146, 148, 149, 152, 155, 156, 157, 158, 159, 160, 162, 164, 167, 168, 169, 171, 172, 173, 177, </w:t>
            </w:r>
            <w:r w:rsidRPr="006031C4">
              <w:rPr>
                <w:color w:val="000000" w:themeColor="text1"/>
                <w:szCs w:val="24"/>
                <w:lang w:val="en-US"/>
              </w:rPr>
              <w:t>178,</w:t>
            </w:r>
            <w:r w:rsidR="00EE4121" w:rsidRPr="006031C4">
              <w:rPr>
                <w:color w:val="000000" w:themeColor="text1"/>
                <w:szCs w:val="24"/>
                <w:lang w:val="en-US"/>
              </w:rPr>
              <w:t xml:space="preserve"> 179</w:t>
            </w:r>
          </w:p>
          <w:p w14:paraId="1ADCF7C3" w14:textId="77777777" w:rsidR="001E1EB4" w:rsidRPr="006031C4" w:rsidRDefault="001E1EB4" w:rsidP="006031C4">
            <w:pPr>
              <w:ind w:left="-22"/>
              <w:jc w:val="center"/>
              <w:rPr>
                <w:color w:val="000000" w:themeColor="text1"/>
                <w:szCs w:val="24"/>
              </w:rPr>
            </w:pPr>
          </w:p>
          <w:p w14:paraId="6DF19888" w14:textId="77777777" w:rsidR="001E1EB4" w:rsidRPr="006031C4" w:rsidRDefault="001E1EB4" w:rsidP="006031C4">
            <w:pPr>
              <w:jc w:val="center"/>
              <w:rPr>
                <w:color w:val="000000" w:themeColor="text1"/>
                <w:szCs w:val="24"/>
              </w:rPr>
            </w:pPr>
          </w:p>
        </w:tc>
      </w:tr>
    </w:tbl>
    <w:p w14:paraId="25A5E6E9" w14:textId="77777777" w:rsidR="00471857" w:rsidRDefault="00471857" w:rsidP="001E1EB4"/>
    <w:p w14:paraId="23427AA0" w14:textId="77777777" w:rsidR="00C46665" w:rsidRPr="00387CD9" w:rsidRDefault="00C46665" w:rsidP="00C46665">
      <w:pPr>
        <w:jc w:val="center"/>
        <w:rPr>
          <w:color w:val="000000" w:themeColor="text1"/>
          <w:szCs w:val="24"/>
        </w:rPr>
      </w:pPr>
      <w:r w:rsidRPr="00387CD9">
        <w:rPr>
          <w:noProof/>
          <w:color w:val="000000" w:themeColor="text1"/>
          <w:szCs w:val="24"/>
          <w:lang w:eastAsia="el-GR"/>
        </w:rPr>
        <w:drawing>
          <wp:inline distT="0" distB="0" distL="0" distR="0" wp14:anchorId="37EBE91E" wp14:editId="705B071A">
            <wp:extent cx="2781300" cy="2011094"/>
            <wp:effectExtent l="0" t="0" r="0" b="8255"/>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792977" cy="2019537"/>
                    </a:xfrm>
                    <a:prstGeom prst="rect">
                      <a:avLst/>
                    </a:prstGeom>
                  </pic:spPr>
                </pic:pic>
              </a:graphicData>
            </a:graphic>
          </wp:inline>
        </w:drawing>
      </w:r>
    </w:p>
    <w:p w14:paraId="39343783" w14:textId="3BF0EA4D" w:rsidR="00C46665" w:rsidRDefault="00C46665" w:rsidP="00D35378">
      <w:pPr>
        <w:pStyle w:val="a5"/>
        <w:jc w:val="center"/>
        <w:rPr>
          <w:color w:val="000000" w:themeColor="text1"/>
          <w:sz w:val="24"/>
          <w:szCs w:val="24"/>
        </w:rPr>
      </w:pPr>
      <w:bookmarkStart w:id="121" w:name="_Toc99476660"/>
      <w:r w:rsidRPr="00387CD9">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6</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3</w:t>
      </w:r>
      <w:r w:rsidR="00DA6CAC">
        <w:rPr>
          <w:color w:val="000000" w:themeColor="text1"/>
          <w:sz w:val="24"/>
          <w:szCs w:val="24"/>
        </w:rPr>
        <w:fldChar w:fldCharType="end"/>
      </w:r>
      <w:r w:rsidRPr="00387CD9">
        <w:rPr>
          <w:color w:val="000000" w:themeColor="text1"/>
          <w:sz w:val="24"/>
          <w:szCs w:val="24"/>
        </w:rPr>
        <w:t>: Αριθμός ερωτηθέντων σε κάθε συστάδα</w:t>
      </w:r>
      <w:r>
        <w:rPr>
          <w:color w:val="000000" w:themeColor="text1"/>
          <w:sz w:val="24"/>
          <w:szCs w:val="24"/>
        </w:rPr>
        <w:t xml:space="preserve"> (Πλοήγηση)</w:t>
      </w:r>
      <w:bookmarkEnd w:id="121"/>
    </w:p>
    <w:p w14:paraId="7B53B0DB" w14:textId="77777777" w:rsidR="00D35378" w:rsidRPr="00D35378" w:rsidRDefault="00D35378" w:rsidP="00D35378"/>
    <w:p w14:paraId="4A98176B" w14:textId="75B831FE" w:rsidR="00C8335C" w:rsidRPr="00EB5EE6" w:rsidRDefault="00C8335C" w:rsidP="006653C4">
      <w:r>
        <w:t>Β)</w:t>
      </w:r>
      <w:r w:rsidR="00CC0296">
        <w:t xml:space="preserve"> </w:t>
      </w:r>
      <w:r w:rsidR="00CC0296">
        <w:rPr>
          <w:lang w:val="en-US"/>
        </w:rPr>
        <w:t>Design</w:t>
      </w:r>
    </w:p>
    <w:p w14:paraId="4458E651" w14:textId="77F6FCEF" w:rsidR="006031C4" w:rsidRDefault="006031C4" w:rsidP="006031C4">
      <w:r>
        <w:t>Το δείγμα των 144 ερωτηθέντων χωρίστηκε σε δύο (2) συστάδες με την μέθοδο του K-means. Η πρώτη συστάδα αποτελείται από ενενήντα-δύο (</w:t>
      </w:r>
      <w:r w:rsidRPr="006031C4">
        <w:t>92</w:t>
      </w:r>
      <w:r>
        <w:t xml:space="preserve">) χρήστες και αποτελεί το </w:t>
      </w:r>
      <w:r w:rsidRPr="006031C4">
        <w:t>64</w:t>
      </w:r>
      <w:r>
        <w:t>% του δείγματος. Η δεύτερη συστάδα αποτελείται από πενήντα-δύο  (</w:t>
      </w:r>
      <w:r w:rsidRPr="006031C4">
        <w:t>52</w:t>
      </w:r>
      <w:r>
        <w:t xml:space="preserve">) χρήστες και συμπληρώνει το </w:t>
      </w:r>
      <w:r w:rsidRPr="006031C4">
        <w:t>36</w:t>
      </w:r>
      <w:r>
        <w:t>% του δείγματος. Τα κέντρα των συστάδ</w:t>
      </w:r>
      <w:r w:rsidR="00B4608F">
        <w:t>ων παρουσιάζονται στο</w:t>
      </w:r>
      <w:r w:rsidR="006D1A5E">
        <w:t>ν Πίνακα 6</w:t>
      </w:r>
      <w:r w:rsidR="00B4608F">
        <w:t>.3</w:t>
      </w:r>
      <w:r>
        <w:t>.</w:t>
      </w:r>
    </w:p>
    <w:p w14:paraId="22E9E89A" w14:textId="77777777" w:rsidR="0061641F" w:rsidRDefault="0061641F" w:rsidP="006031C4"/>
    <w:p w14:paraId="218894A2" w14:textId="531F5C50" w:rsidR="006031C4" w:rsidRPr="00B4608F" w:rsidRDefault="00B4608F" w:rsidP="00B4608F">
      <w:pPr>
        <w:pStyle w:val="a5"/>
        <w:jc w:val="center"/>
        <w:rPr>
          <w:color w:val="000000" w:themeColor="text1"/>
          <w:sz w:val="24"/>
          <w:szCs w:val="24"/>
        </w:rPr>
      </w:pPr>
      <w:bookmarkStart w:id="122" w:name="_Toc99476689"/>
      <w:r w:rsidRPr="006031C4">
        <w:rPr>
          <w:color w:val="000000" w:themeColor="text1"/>
          <w:sz w:val="24"/>
          <w:szCs w:val="24"/>
        </w:rPr>
        <w:lastRenderedPageBreak/>
        <w:t xml:space="preserve">Πίνακας </w:t>
      </w:r>
      <w:r w:rsidR="006D1A5E" w:rsidRPr="006D1A5E">
        <w:rPr>
          <w:color w:val="000000" w:themeColor="text1"/>
          <w:sz w:val="24"/>
          <w:szCs w:val="24"/>
        </w:rPr>
        <w:t>6</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3</w:t>
      </w:r>
      <w:r w:rsidR="00C748CD">
        <w:rPr>
          <w:color w:val="000000" w:themeColor="text1"/>
          <w:sz w:val="24"/>
          <w:szCs w:val="24"/>
        </w:rPr>
        <w:fldChar w:fldCharType="end"/>
      </w:r>
      <w:r>
        <w:rPr>
          <w:color w:val="000000" w:themeColor="text1"/>
          <w:sz w:val="24"/>
          <w:szCs w:val="24"/>
        </w:rPr>
        <w:t>: Κέντρα βάρους συστάδων</w:t>
      </w:r>
      <w:r w:rsidR="0081474A">
        <w:rPr>
          <w:color w:val="000000" w:themeColor="text1"/>
          <w:sz w:val="24"/>
          <w:szCs w:val="24"/>
        </w:rPr>
        <w:t xml:space="preserve"> (Σχεδίαση)</w:t>
      </w:r>
      <w:bookmarkEnd w:id="122"/>
    </w:p>
    <w:tbl>
      <w:tblPr>
        <w:tblStyle w:val="afd"/>
        <w:tblW w:w="0" w:type="auto"/>
        <w:tblLook w:val="04A0" w:firstRow="1" w:lastRow="0" w:firstColumn="1" w:lastColumn="0" w:noHBand="0" w:noVBand="1"/>
      </w:tblPr>
      <w:tblGrid>
        <w:gridCol w:w="3131"/>
        <w:gridCol w:w="3131"/>
        <w:gridCol w:w="3132"/>
      </w:tblGrid>
      <w:tr w:rsidR="006031C4" w:rsidRPr="006031C4" w14:paraId="17DF8657" w14:textId="77777777" w:rsidTr="000C4EDB">
        <w:tc>
          <w:tcPr>
            <w:tcW w:w="3131" w:type="dxa"/>
          </w:tcPr>
          <w:p w14:paraId="0FBAD136" w14:textId="77777777" w:rsidR="006031C4" w:rsidRPr="006031C4" w:rsidRDefault="006031C4" w:rsidP="006031C4">
            <w:pPr>
              <w:jc w:val="center"/>
              <w:rPr>
                <w:color w:val="000000" w:themeColor="text1"/>
                <w:szCs w:val="24"/>
              </w:rPr>
            </w:pPr>
            <w:r w:rsidRPr="006031C4">
              <w:rPr>
                <w:color w:val="000000" w:themeColor="text1"/>
                <w:szCs w:val="24"/>
              </w:rPr>
              <w:t>Αριθμός συστάδας</w:t>
            </w:r>
          </w:p>
        </w:tc>
        <w:tc>
          <w:tcPr>
            <w:tcW w:w="3131" w:type="dxa"/>
          </w:tcPr>
          <w:p w14:paraId="0CF8CD9A" w14:textId="77777777" w:rsidR="006031C4" w:rsidRPr="006031C4" w:rsidRDefault="006031C4" w:rsidP="006031C4">
            <w:pPr>
              <w:jc w:val="center"/>
              <w:rPr>
                <w:color w:val="000000" w:themeColor="text1"/>
                <w:szCs w:val="24"/>
              </w:rPr>
            </w:pPr>
            <w:r w:rsidRPr="006031C4">
              <w:rPr>
                <w:color w:val="000000" w:themeColor="text1"/>
                <w:szCs w:val="24"/>
              </w:rPr>
              <w:t>1</w:t>
            </w:r>
            <w:r w:rsidRPr="006031C4">
              <w:rPr>
                <w:color w:val="000000" w:themeColor="text1"/>
                <w:szCs w:val="24"/>
                <w:vertAlign w:val="superscript"/>
              </w:rPr>
              <w:t>η</w:t>
            </w:r>
          </w:p>
        </w:tc>
        <w:tc>
          <w:tcPr>
            <w:tcW w:w="3132" w:type="dxa"/>
          </w:tcPr>
          <w:p w14:paraId="3FF43D46" w14:textId="77777777" w:rsidR="006031C4" w:rsidRPr="006031C4" w:rsidRDefault="006031C4" w:rsidP="006031C4">
            <w:pPr>
              <w:jc w:val="center"/>
              <w:rPr>
                <w:color w:val="000000" w:themeColor="text1"/>
                <w:szCs w:val="24"/>
              </w:rPr>
            </w:pPr>
            <w:r w:rsidRPr="006031C4">
              <w:rPr>
                <w:color w:val="000000" w:themeColor="text1"/>
                <w:szCs w:val="24"/>
              </w:rPr>
              <w:t>2</w:t>
            </w:r>
            <w:r w:rsidRPr="006031C4">
              <w:rPr>
                <w:color w:val="000000" w:themeColor="text1"/>
                <w:szCs w:val="24"/>
                <w:vertAlign w:val="superscript"/>
              </w:rPr>
              <w:t>η</w:t>
            </w:r>
          </w:p>
        </w:tc>
      </w:tr>
      <w:tr w:rsidR="006031C4" w:rsidRPr="006031C4" w14:paraId="3F02E342" w14:textId="77777777" w:rsidTr="000C4EDB">
        <w:tc>
          <w:tcPr>
            <w:tcW w:w="3131" w:type="dxa"/>
          </w:tcPr>
          <w:p w14:paraId="12466017" w14:textId="49D4CB4C" w:rsidR="006031C4" w:rsidRPr="006031C4" w:rsidRDefault="006031C4" w:rsidP="006031C4">
            <w:pPr>
              <w:jc w:val="center"/>
              <w:rPr>
                <w:color w:val="000000" w:themeColor="text1"/>
                <w:szCs w:val="24"/>
              </w:rPr>
            </w:pPr>
            <w:r w:rsidRPr="006031C4">
              <w:rPr>
                <w:color w:val="000000" w:themeColor="text1"/>
                <w:szCs w:val="24"/>
              </w:rPr>
              <w:t>Τύπος εικόνων</w:t>
            </w:r>
          </w:p>
        </w:tc>
        <w:tc>
          <w:tcPr>
            <w:tcW w:w="3131" w:type="dxa"/>
          </w:tcPr>
          <w:p w14:paraId="30E10BE7" w14:textId="3F882C9A" w:rsidR="006031C4" w:rsidRPr="00746E24" w:rsidRDefault="006031C4" w:rsidP="006031C4">
            <w:pPr>
              <w:jc w:val="center"/>
              <w:rPr>
                <w:b/>
                <w:color w:val="000000" w:themeColor="text1"/>
                <w:szCs w:val="24"/>
                <w:lang w:val="en-US"/>
              </w:rPr>
            </w:pPr>
            <w:r w:rsidRPr="00746E24">
              <w:rPr>
                <w:b/>
                <w:color w:val="000000" w:themeColor="text1"/>
                <w:szCs w:val="24"/>
                <w:lang w:val="en-US"/>
              </w:rPr>
              <w:t>37,59%</w:t>
            </w:r>
          </w:p>
        </w:tc>
        <w:tc>
          <w:tcPr>
            <w:tcW w:w="3132" w:type="dxa"/>
          </w:tcPr>
          <w:p w14:paraId="44926393" w14:textId="2822B73A" w:rsidR="006031C4" w:rsidRPr="006031C4" w:rsidRDefault="006031C4" w:rsidP="006031C4">
            <w:pPr>
              <w:jc w:val="center"/>
              <w:rPr>
                <w:color w:val="000000" w:themeColor="text1"/>
                <w:szCs w:val="24"/>
                <w:lang w:val="en-US"/>
              </w:rPr>
            </w:pPr>
            <w:r w:rsidRPr="006031C4">
              <w:rPr>
                <w:color w:val="000000" w:themeColor="text1"/>
                <w:szCs w:val="24"/>
              </w:rPr>
              <w:t>29,14</w:t>
            </w:r>
            <w:r w:rsidRPr="006031C4">
              <w:rPr>
                <w:color w:val="000000" w:themeColor="text1"/>
                <w:szCs w:val="24"/>
                <w:lang w:val="en-US"/>
              </w:rPr>
              <w:t>%</w:t>
            </w:r>
          </w:p>
        </w:tc>
      </w:tr>
      <w:tr w:rsidR="006031C4" w:rsidRPr="006031C4" w14:paraId="7BC3768E" w14:textId="77777777" w:rsidTr="000C4EDB">
        <w:tc>
          <w:tcPr>
            <w:tcW w:w="3131" w:type="dxa"/>
          </w:tcPr>
          <w:p w14:paraId="6CD5212F" w14:textId="60EC3CD1" w:rsidR="006031C4" w:rsidRPr="006031C4" w:rsidRDefault="006031C4" w:rsidP="006031C4">
            <w:pPr>
              <w:jc w:val="center"/>
              <w:rPr>
                <w:color w:val="000000" w:themeColor="text1"/>
                <w:szCs w:val="24"/>
              </w:rPr>
            </w:pPr>
            <w:r w:rsidRPr="006031C4">
              <w:rPr>
                <w:color w:val="000000" w:themeColor="text1"/>
                <w:szCs w:val="24"/>
              </w:rPr>
              <w:t>Βίντεο</w:t>
            </w:r>
          </w:p>
        </w:tc>
        <w:tc>
          <w:tcPr>
            <w:tcW w:w="3131" w:type="dxa"/>
          </w:tcPr>
          <w:p w14:paraId="4766E97B" w14:textId="0CDD7DE6" w:rsidR="006031C4" w:rsidRPr="006031C4" w:rsidRDefault="006031C4" w:rsidP="006031C4">
            <w:pPr>
              <w:jc w:val="center"/>
              <w:rPr>
                <w:color w:val="000000" w:themeColor="text1"/>
                <w:szCs w:val="24"/>
                <w:lang w:val="en-US"/>
              </w:rPr>
            </w:pPr>
            <w:r w:rsidRPr="006031C4">
              <w:rPr>
                <w:color w:val="000000" w:themeColor="text1"/>
                <w:szCs w:val="24"/>
                <w:lang w:val="en-US"/>
              </w:rPr>
              <w:t>14,21%</w:t>
            </w:r>
          </w:p>
        </w:tc>
        <w:tc>
          <w:tcPr>
            <w:tcW w:w="3132" w:type="dxa"/>
          </w:tcPr>
          <w:p w14:paraId="5217F29E" w14:textId="4DC81C43" w:rsidR="006031C4" w:rsidRPr="00746E24" w:rsidRDefault="006031C4" w:rsidP="006031C4">
            <w:pPr>
              <w:jc w:val="center"/>
              <w:rPr>
                <w:b/>
                <w:color w:val="000000" w:themeColor="text1"/>
                <w:szCs w:val="24"/>
                <w:lang w:val="en-US"/>
              </w:rPr>
            </w:pPr>
            <w:r w:rsidRPr="00746E24">
              <w:rPr>
                <w:b/>
                <w:color w:val="000000" w:themeColor="text1"/>
                <w:szCs w:val="24"/>
              </w:rPr>
              <w:t>41,78</w:t>
            </w:r>
            <w:r w:rsidRPr="00746E24">
              <w:rPr>
                <w:b/>
                <w:color w:val="000000" w:themeColor="text1"/>
                <w:szCs w:val="24"/>
                <w:lang w:val="en-US"/>
              </w:rPr>
              <w:t>%</w:t>
            </w:r>
          </w:p>
        </w:tc>
      </w:tr>
      <w:tr w:rsidR="006031C4" w:rsidRPr="006031C4" w14:paraId="10757197" w14:textId="77777777" w:rsidTr="000C4EDB">
        <w:tc>
          <w:tcPr>
            <w:tcW w:w="3131" w:type="dxa"/>
          </w:tcPr>
          <w:p w14:paraId="14A819A7" w14:textId="2A8CD933" w:rsidR="006031C4" w:rsidRPr="006031C4" w:rsidRDefault="006031C4" w:rsidP="006031C4">
            <w:pPr>
              <w:jc w:val="center"/>
              <w:rPr>
                <w:color w:val="000000" w:themeColor="text1"/>
                <w:szCs w:val="24"/>
                <w:lang w:val="en-US"/>
              </w:rPr>
            </w:pPr>
            <w:r w:rsidRPr="006031C4">
              <w:rPr>
                <w:color w:val="000000" w:themeColor="text1"/>
                <w:szCs w:val="24"/>
              </w:rPr>
              <w:t>Τύπος διάταξης</w:t>
            </w:r>
          </w:p>
        </w:tc>
        <w:tc>
          <w:tcPr>
            <w:tcW w:w="3131" w:type="dxa"/>
          </w:tcPr>
          <w:p w14:paraId="0FECDD15" w14:textId="5F0A79D5" w:rsidR="006031C4" w:rsidRPr="006031C4" w:rsidRDefault="006031C4" w:rsidP="006031C4">
            <w:pPr>
              <w:jc w:val="center"/>
              <w:rPr>
                <w:color w:val="000000" w:themeColor="text1"/>
                <w:szCs w:val="24"/>
                <w:lang w:val="en-US"/>
              </w:rPr>
            </w:pPr>
            <w:r w:rsidRPr="006031C4">
              <w:rPr>
                <w:color w:val="000000" w:themeColor="text1"/>
                <w:szCs w:val="24"/>
                <w:lang w:val="en-US"/>
              </w:rPr>
              <w:t>29,98%</w:t>
            </w:r>
          </w:p>
        </w:tc>
        <w:tc>
          <w:tcPr>
            <w:tcW w:w="3132" w:type="dxa"/>
          </w:tcPr>
          <w:p w14:paraId="0CEA3810" w14:textId="0AECA78D" w:rsidR="006031C4" w:rsidRPr="006031C4" w:rsidRDefault="006031C4" w:rsidP="006031C4">
            <w:pPr>
              <w:jc w:val="center"/>
              <w:rPr>
                <w:color w:val="000000" w:themeColor="text1"/>
                <w:szCs w:val="24"/>
                <w:lang w:val="en-US"/>
              </w:rPr>
            </w:pPr>
            <w:r w:rsidRPr="006031C4">
              <w:rPr>
                <w:color w:val="000000" w:themeColor="text1"/>
                <w:szCs w:val="24"/>
              </w:rPr>
              <w:t>11,63</w:t>
            </w:r>
            <w:r w:rsidRPr="006031C4">
              <w:rPr>
                <w:color w:val="000000" w:themeColor="text1"/>
                <w:szCs w:val="24"/>
                <w:lang w:val="en-US"/>
              </w:rPr>
              <w:t>%</w:t>
            </w:r>
          </w:p>
        </w:tc>
      </w:tr>
      <w:tr w:rsidR="006031C4" w:rsidRPr="006031C4" w14:paraId="298DEF97" w14:textId="77777777" w:rsidTr="000C4EDB">
        <w:tc>
          <w:tcPr>
            <w:tcW w:w="3131" w:type="dxa"/>
          </w:tcPr>
          <w:p w14:paraId="0493750B" w14:textId="683E0C78" w:rsidR="006031C4" w:rsidRPr="006031C4" w:rsidRDefault="006031C4" w:rsidP="006031C4">
            <w:pPr>
              <w:jc w:val="center"/>
              <w:rPr>
                <w:color w:val="000000" w:themeColor="text1"/>
                <w:szCs w:val="24"/>
              </w:rPr>
            </w:pPr>
            <w:r w:rsidRPr="006031C4">
              <w:rPr>
                <w:color w:val="000000" w:themeColor="text1"/>
                <w:szCs w:val="24"/>
              </w:rPr>
              <w:t>Κίνηση στα αντικείμενα</w:t>
            </w:r>
          </w:p>
        </w:tc>
        <w:tc>
          <w:tcPr>
            <w:tcW w:w="3131" w:type="dxa"/>
          </w:tcPr>
          <w:p w14:paraId="27FDC98A" w14:textId="456916DF" w:rsidR="006031C4" w:rsidRPr="006031C4" w:rsidRDefault="006031C4" w:rsidP="006031C4">
            <w:pPr>
              <w:jc w:val="center"/>
              <w:rPr>
                <w:color w:val="000000" w:themeColor="text1"/>
                <w:szCs w:val="24"/>
                <w:lang w:val="en-US"/>
              </w:rPr>
            </w:pPr>
            <w:r w:rsidRPr="006031C4">
              <w:rPr>
                <w:color w:val="000000" w:themeColor="text1"/>
                <w:szCs w:val="24"/>
                <w:lang w:val="en-US"/>
              </w:rPr>
              <w:t>18,22%</w:t>
            </w:r>
          </w:p>
        </w:tc>
        <w:tc>
          <w:tcPr>
            <w:tcW w:w="3132" w:type="dxa"/>
          </w:tcPr>
          <w:p w14:paraId="4E2982DB" w14:textId="5FC1AAAC" w:rsidR="006031C4" w:rsidRPr="006031C4" w:rsidRDefault="006031C4" w:rsidP="006031C4">
            <w:pPr>
              <w:jc w:val="center"/>
              <w:rPr>
                <w:color w:val="000000" w:themeColor="text1"/>
                <w:szCs w:val="24"/>
                <w:lang w:val="en-US"/>
              </w:rPr>
            </w:pPr>
            <w:r w:rsidRPr="006031C4">
              <w:rPr>
                <w:color w:val="000000" w:themeColor="text1"/>
                <w:szCs w:val="24"/>
              </w:rPr>
              <w:t>17,45</w:t>
            </w:r>
            <w:r w:rsidRPr="006031C4">
              <w:rPr>
                <w:color w:val="000000" w:themeColor="text1"/>
                <w:szCs w:val="24"/>
                <w:lang w:val="en-US"/>
              </w:rPr>
              <w:t>%</w:t>
            </w:r>
          </w:p>
        </w:tc>
      </w:tr>
    </w:tbl>
    <w:p w14:paraId="0A27DF73" w14:textId="77777777" w:rsidR="00CC0296" w:rsidRDefault="00CC0296" w:rsidP="006653C4"/>
    <w:p w14:paraId="7BA4C903" w14:textId="297A349F" w:rsidR="00CF4768" w:rsidRDefault="0081474A" w:rsidP="001B0023">
      <w:pPr>
        <w:jc w:val="both"/>
      </w:pPr>
      <w:r>
        <w:t xml:space="preserve">Σύμφωνα με τα κεντροειδή </w:t>
      </w:r>
      <w:r w:rsidRPr="0081474A">
        <w:t>προκύπτει ότι η 1</w:t>
      </w:r>
      <w:r w:rsidRPr="0081474A">
        <w:rPr>
          <w:vertAlign w:val="superscript"/>
        </w:rPr>
        <w:t>η</w:t>
      </w:r>
      <w:r w:rsidRPr="0081474A">
        <w:t xml:space="preserve"> συστάδα ατόμων επηρεάζεται </w:t>
      </w:r>
      <w:r w:rsidR="00594CEA">
        <w:t xml:space="preserve">σε σχέση με την σχεδίαση του </w:t>
      </w:r>
      <w:r w:rsidR="00594CEA">
        <w:rPr>
          <w:lang w:val="en-US"/>
        </w:rPr>
        <w:t>e</w:t>
      </w:r>
      <w:r w:rsidR="001B0023">
        <w:t>-</w:t>
      </w:r>
      <w:r w:rsidR="00594CEA">
        <w:rPr>
          <w:lang w:val="en-US"/>
        </w:rPr>
        <w:t>shop</w:t>
      </w:r>
      <w:r w:rsidR="00594CEA" w:rsidRPr="00EF27F0">
        <w:t xml:space="preserve"> </w:t>
      </w:r>
      <w:r w:rsidRPr="0081474A">
        <w:t xml:space="preserve">κυρίως από τον τύπο </w:t>
      </w:r>
      <w:r w:rsidR="00594CEA">
        <w:t>εικόνων</w:t>
      </w:r>
      <w:r w:rsidRPr="0081474A">
        <w:t xml:space="preserve"> (βάρος </w:t>
      </w:r>
      <w:r w:rsidR="00594CEA">
        <w:t>37</w:t>
      </w:r>
      <w:r w:rsidRPr="0081474A">
        <w:t>.</w:t>
      </w:r>
      <w:r w:rsidR="00594CEA">
        <w:t>59</w:t>
      </w:r>
      <w:r w:rsidRPr="0081474A">
        <w:t>%)</w:t>
      </w:r>
      <w:r w:rsidR="00594CEA">
        <w:t xml:space="preserve"> και δευτερευόντως από τον τύπο διάταξης (βάρος 29.98%)</w:t>
      </w:r>
      <w:r w:rsidRPr="0081474A">
        <w:t>. Αντιθέτως, τα άτομα της 2</w:t>
      </w:r>
      <w:r w:rsidRPr="0081474A">
        <w:rPr>
          <w:vertAlign w:val="superscript"/>
        </w:rPr>
        <w:t>ης</w:t>
      </w:r>
      <w:r w:rsidRPr="0081474A">
        <w:t xml:space="preserve"> συστάδας φαίνεται να επηρεάζονται </w:t>
      </w:r>
      <w:r w:rsidR="00594CEA">
        <w:t>σε σχέση με την σχεδίαση</w:t>
      </w:r>
      <w:r w:rsidRPr="0081474A">
        <w:t xml:space="preserve"> κυρίως από τ</w:t>
      </w:r>
      <w:r w:rsidR="00594CEA">
        <w:t>ο βίντεο με βάρος 41.78%</w:t>
      </w:r>
      <w:r w:rsidR="00D35378">
        <w:t xml:space="preserve">. </w:t>
      </w:r>
    </w:p>
    <w:p w14:paraId="0A705C62" w14:textId="787F881A" w:rsidR="006031C4" w:rsidRPr="00B4608F" w:rsidRDefault="00B4608F" w:rsidP="00B4608F">
      <w:pPr>
        <w:pStyle w:val="a5"/>
        <w:jc w:val="center"/>
        <w:rPr>
          <w:color w:val="000000" w:themeColor="text1"/>
          <w:sz w:val="24"/>
          <w:szCs w:val="24"/>
        </w:rPr>
      </w:pPr>
      <w:bookmarkStart w:id="123" w:name="_Toc99476690"/>
      <w:r w:rsidRPr="008418D5">
        <w:rPr>
          <w:color w:val="000000" w:themeColor="text1"/>
          <w:sz w:val="24"/>
          <w:szCs w:val="24"/>
        </w:rPr>
        <w:t xml:space="preserve">Πίνακας </w:t>
      </w:r>
      <w:r w:rsidR="006D1A5E" w:rsidRPr="006D1A5E">
        <w:rPr>
          <w:color w:val="000000" w:themeColor="text1"/>
          <w:sz w:val="24"/>
          <w:szCs w:val="24"/>
        </w:rPr>
        <w:t>6</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4</w:t>
      </w:r>
      <w:r w:rsidR="00C748CD">
        <w:rPr>
          <w:color w:val="000000" w:themeColor="text1"/>
          <w:sz w:val="24"/>
          <w:szCs w:val="24"/>
        </w:rPr>
        <w:fldChar w:fldCharType="end"/>
      </w:r>
      <w:r w:rsidRPr="008418D5">
        <w:rPr>
          <w:color w:val="000000" w:themeColor="text1"/>
          <w:sz w:val="24"/>
          <w:szCs w:val="24"/>
        </w:rPr>
        <w:t>: ID ερωτηθέντων ανά συστάδα που συμμετείχαν στην έρευνα.</w:t>
      </w:r>
      <w:bookmarkEnd w:id="123"/>
    </w:p>
    <w:tbl>
      <w:tblPr>
        <w:tblW w:w="9936" w:type="dxa"/>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36"/>
      </w:tblGrid>
      <w:tr w:rsidR="008418D5" w:rsidRPr="008418D5" w14:paraId="6B2B56C5" w14:textId="77777777" w:rsidTr="008418D5">
        <w:trPr>
          <w:trHeight w:val="3997"/>
        </w:trPr>
        <w:tc>
          <w:tcPr>
            <w:tcW w:w="9936" w:type="dxa"/>
          </w:tcPr>
          <w:p w14:paraId="17384A62" w14:textId="77777777" w:rsidR="006031C4" w:rsidRPr="008418D5" w:rsidRDefault="006031C4" w:rsidP="008418D5">
            <w:pPr>
              <w:ind w:left="-22"/>
              <w:jc w:val="center"/>
              <w:rPr>
                <w:color w:val="000000" w:themeColor="text1"/>
                <w:szCs w:val="24"/>
                <w:lang w:val="en-US"/>
              </w:rPr>
            </w:pPr>
            <w:r w:rsidRPr="008418D5">
              <w:rPr>
                <w:color w:val="000000" w:themeColor="text1"/>
                <w:szCs w:val="24"/>
              </w:rPr>
              <w:t>Ερωτηθέντες συστάδας 1</w:t>
            </w:r>
            <w:r w:rsidRPr="008418D5">
              <w:rPr>
                <w:color w:val="000000" w:themeColor="text1"/>
                <w:szCs w:val="24"/>
                <w:lang w:val="en-US"/>
              </w:rPr>
              <w:t>:</w:t>
            </w:r>
          </w:p>
          <w:p w14:paraId="3677E091" w14:textId="75FC5BAD" w:rsidR="006031C4" w:rsidRPr="008418D5" w:rsidRDefault="00F8362C" w:rsidP="008418D5">
            <w:pPr>
              <w:ind w:left="-22"/>
              <w:jc w:val="center"/>
              <w:rPr>
                <w:color w:val="000000" w:themeColor="text1"/>
                <w:szCs w:val="24"/>
                <w:lang w:val="en-US"/>
              </w:rPr>
            </w:pPr>
            <w:r w:rsidRPr="008418D5">
              <w:rPr>
                <w:color w:val="000000" w:themeColor="text1"/>
                <w:szCs w:val="24"/>
                <w:lang w:val="en-US"/>
              </w:rPr>
              <w:t>1, 2, 3, 4, 7, 12, 13, 16, 17, 18, 20, 22, 24, 25, 26, 29, 30, 31, 32, 34, 35, 37, 38, 39, 40, 41, 43, 44, 45, 46, 47, 48, 49, 50, 51, 52, 53, 54, 56, 57, 59, 62, 63, 64, 65, 66, 68, 69, 70, 71, 72, 73, 74, 77, 79, 82, 84,</w:t>
            </w:r>
            <w:r w:rsidR="006B101F">
              <w:rPr>
                <w:color w:val="000000" w:themeColor="text1"/>
                <w:szCs w:val="24"/>
              </w:rPr>
              <w:t xml:space="preserve"> 90, 92, 95, 96, 98, 99, 100, 102, 103, 104, 105, 108,109, 110, 111, 112, 113, 114, 115, 120, 121, 122, 124, 125, 126, 127, 129, 130, 132, 134, 135, 136, 139, 140, 141</w:t>
            </w:r>
            <w:r w:rsidRPr="008418D5">
              <w:rPr>
                <w:color w:val="000000" w:themeColor="text1"/>
                <w:szCs w:val="24"/>
                <w:lang w:val="en-US"/>
              </w:rPr>
              <w:t xml:space="preserve"> </w:t>
            </w:r>
          </w:p>
          <w:p w14:paraId="50E17AB8" w14:textId="540B31D1" w:rsidR="006031C4" w:rsidRPr="008418D5" w:rsidRDefault="006031C4" w:rsidP="008418D5">
            <w:pPr>
              <w:ind w:left="-22"/>
              <w:jc w:val="center"/>
              <w:rPr>
                <w:color w:val="000000" w:themeColor="text1"/>
                <w:szCs w:val="24"/>
                <w:lang w:val="en-US"/>
              </w:rPr>
            </w:pPr>
            <w:r w:rsidRPr="008418D5">
              <w:rPr>
                <w:color w:val="000000" w:themeColor="text1"/>
                <w:szCs w:val="24"/>
              </w:rPr>
              <w:t>Ερωτηθέντες συστάδας 2</w:t>
            </w:r>
            <w:r w:rsidRPr="008418D5">
              <w:rPr>
                <w:color w:val="000000" w:themeColor="text1"/>
                <w:szCs w:val="24"/>
                <w:lang w:val="en-US"/>
              </w:rPr>
              <w:t>:</w:t>
            </w:r>
          </w:p>
          <w:p w14:paraId="0506A66D" w14:textId="6D55EEB6" w:rsidR="006031C4" w:rsidRPr="006B101F" w:rsidRDefault="00DD461D" w:rsidP="006B101F">
            <w:pPr>
              <w:ind w:left="-22"/>
              <w:jc w:val="center"/>
              <w:rPr>
                <w:color w:val="000000" w:themeColor="text1"/>
                <w:szCs w:val="24"/>
              </w:rPr>
            </w:pPr>
            <w:r w:rsidRPr="008418D5">
              <w:rPr>
                <w:color w:val="000000" w:themeColor="text1"/>
                <w:szCs w:val="24"/>
                <w:lang w:val="en-US"/>
              </w:rPr>
              <w:t xml:space="preserve">5, 6, 8, 9, 10, 11, 14, 15, 19, 21, 23, 27, 28, 33, 36, 42, 55, 58, 60, 61, 67, 75, 76, 78, 80, 81, 83, 85, 86, 87, 88, </w:t>
            </w:r>
            <w:r w:rsidR="006B101F">
              <w:rPr>
                <w:color w:val="000000" w:themeColor="text1"/>
                <w:szCs w:val="24"/>
              </w:rPr>
              <w:t>91, 93, 94, 97, 101, 106, 107, 116, 117, 118, 119, 123, 128, 131, 133, 137, 138, 142, 143, 144, 145</w:t>
            </w:r>
          </w:p>
        </w:tc>
      </w:tr>
    </w:tbl>
    <w:p w14:paraId="64BDC2F7" w14:textId="77777777" w:rsidR="00DB5D51" w:rsidRDefault="00DB5D51" w:rsidP="008418D5"/>
    <w:p w14:paraId="3B1A764A" w14:textId="77777777" w:rsidR="00C46665" w:rsidRDefault="00C46665" w:rsidP="00C46665">
      <w:pPr>
        <w:pStyle w:val="a5"/>
        <w:jc w:val="center"/>
        <w:rPr>
          <w:color w:val="000000" w:themeColor="text1"/>
          <w:sz w:val="24"/>
          <w:szCs w:val="24"/>
        </w:rPr>
      </w:pPr>
      <w:r w:rsidRPr="00387CD9">
        <w:rPr>
          <w:rFonts w:cs="Times New Roman"/>
          <w:noProof/>
          <w:color w:val="000000" w:themeColor="text1"/>
          <w:sz w:val="24"/>
          <w:szCs w:val="24"/>
          <w:lang w:eastAsia="el-GR"/>
        </w:rPr>
        <w:drawing>
          <wp:inline distT="0" distB="0" distL="0" distR="0" wp14:anchorId="788B0177" wp14:editId="07C434B0">
            <wp:extent cx="2828925" cy="2053250"/>
            <wp:effectExtent l="0" t="0" r="0" b="4445"/>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36860" cy="2059009"/>
                    </a:xfrm>
                    <a:prstGeom prst="rect">
                      <a:avLst/>
                    </a:prstGeom>
                  </pic:spPr>
                </pic:pic>
              </a:graphicData>
            </a:graphic>
          </wp:inline>
        </w:drawing>
      </w:r>
    </w:p>
    <w:p w14:paraId="6F917AA1" w14:textId="76553166" w:rsidR="00C46665" w:rsidRPr="00D35378" w:rsidRDefault="00C46665" w:rsidP="00D35378">
      <w:pPr>
        <w:pStyle w:val="a5"/>
        <w:jc w:val="center"/>
        <w:rPr>
          <w:rFonts w:cs="Times New Roman"/>
          <w:color w:val="000000" w:themeColor="text1"/>
          <w:sz w:val="24"/>
          <w:szCs w:val="24"/>
        </w:rPr>
      </w:pPr>
      <w:r w:rsidRPr="00387CD9">
        <w:rPr>
          <w:color w:val="000000" w:themeColor="text1"/>
          <w:sz w:val="24"/>
          <w:szCs w:val="24"/>
        </w:rPr>
        <w:t xml:space="preserve">Εικόνα </w:t>
      </w:r>
      <w:r>
        <w:rPr>
          <w:color w:val="000000" w:themeColor="text1"/>
          <w:sz w:val="24"/>
          <w:szCs w:val="24"/>
        </w:rPr>
        <w:fldChar w:fldCharType="begin"/>
      </w:r>
      <w:r>
        <w:rPr>
          <w:color w:val="000000" w:themeColor="text1"/>
          <w:sz w:val="24"/>
          <w:szCs w:val="24"/>
        </w:rPr>
        <w:instrText xml:space="preserve"> STYLEREF 1 \s </w:instrText>
      </w:r>
      <w:r>
        <w:rPr>
          <w:color w:val="000000" w:themeColor="text1"/>
          <w:sz w:val="24"/>
          <w:szCs w:val="24"/>
        </w:rPr>
        <w:fldChar w:fldCharType="separate"/>
      </w:r>
      <w:r w:rsidR="002745AA">
        <w:rPr>
          <w:noProof/>
          <w:color w:val="000000" w:themeColor="text1"/>
          <w:sz w:val="24"/>
          <w:szCs w:val="24"/>
        </w:rPr>
        <w:t>6</w:t>
      </w:r>
      <w:r>
        <w:rPr>
          <w:color w:val="000000" w:themeColor="text1"/>
          <w:sz w:val="24"/>
          <w:szCs w:val="24"/>
        </w:rPr>
        <w:fldChar w:fldCharType="end"/>
      </w:r>
      <w:r>
        <w:rPr>
          <w:color w:val="000000" w:themeColor="text1"/>
          <w:sz w:val="24"/>
          <w:szCs w:val="24"/>
        </w:rPr>
        <w:t>.</w:t>
      </w:r>
      <w:r w:rsidR="00746E24">
        <w:rPr>
          <w:color w:val="000000" w:themeColor="text1"/>
          <w:sz w:val="24"/>
          <w:szCs w:val="24"/>
        </w:rPr>
        <w:t>6</w:t>
      </w:r>
      <w:r w:rsidRPr="00387CD9">
        <w:rPr>
          <w:color w:val="000000" w:themeColor="text1"/>
          <w:sz w:val="24"/>
          <w:szCs w:val="24"/>
        </w:rPr>
        <w:t>: Αριθμός ερωτηθέντων σε κάθε συστάδα</w:t>
      </w:r>
      <w:r>
        <w:rPr>
          <w:color w:val="000000" w:themeColor="text1"/>
          <w:sz w:val="24"/>
          <w:szCs w:val="24"/>
        </w:rPr>
        <w:t xml:space="preserve"> (Σχεδίαση)</w:t>
      </w:r>
    </w:p>
    <w:p w14:paraId="3D68AC9D" w14:textId="481B03BD" w:rsidR="001D63C4" w:rsidRPr="00CF4768" w:rsidRDefault="00CF4768" w:rsidP="00CF4768">
      <w:pPr>
        <w:pStyle w:val="2"/>
      </w:pPr>
      <w:bookmarkStart w:id="124" w:name="_Toc99476599"/>
      <w:r w:rsidRPr="00CF4768">
        <w:lastRenderedPageBreak/>
        <w:t xml:space="preserve">6.3 </w:t>
      </w:r>
      <w:r w:rsidR="005E4875">
        <w:t xml:space="preserve">Προφίλ ατόμων </w:t>
      </w:r>
      <w:r w:rsidR="001D63C4" w:rsidRPr="00CF4768">
        <w:t>ανά συστάδα</w:t>
      </w:r>
      <w:bookmarkEnd w:id="124"/>
    </w:p>
    <w:p w14:paraId="2B050FAC" w14:textId="06C59C62" w:rsidR="001D63C4" w:rsidRPr="001D63C4" w:rsidRDefault="006D1A5E" w:rsidP="001B0023">
      <w:pPr>
        <w:jc w:val="both"/>
      </w:pPr>
      <w:r>
        <w:t>Στους παρακάτω πίνακες 6.5 &amp; 6</w:t>
      </w:r>
      <w:r w:rsidR="0028620F">
        <w:t xml:space="preserve">.6  γίνεται ανάλυση των δημογραφικών χαρακτηριστικών κάθε συστάδας, για κάθε </w:t>
      </w:r>
      <w:r w:rsidR="008A4FC7">
        <w:t>έρευν</w:t>
      </w:r>
      <w:r w:rsidR="00EF27F0">
        <w:t xml:space="preserve">α. </w:t>
      </w:r>
      <w:r w:rsidR="0028620F">
        <w:t xml:space="preserve">Επίσης εμπεριέχονται </w:t>
      </w:r>
      <w:r w:rsidR="008A4FC7">
        <w:t>αποτελέσματα</w:t>
      </w:r>
      <w:r w:rsidR="0028620F">
        <w:t xml:space="preserve"> που αφορούν</w:t>
      </w:r>
      <w:r w:rsidR="0028620F" w:rsidRPr="001D63C4">
        <w:t xml:space="preserve"> online αγορές </w:t>
      </w:r>
      <w:r w:rsidR="0028620F">
        <w:t xml:space="preserve">πριν αλλά και κατά την διάρκεια της πανδημίας. </w:t>
      </w:r>
    </w:p>
    <w:p w14:paraId="0179A016" w14:textId="3FAC3251" w:rsidR="0028620F" w:rsidRDefault="00B44021" w:rsidP="001D63C4">
      <w:r>
        <w:t xml:space="preserve">Ανάλυση συστάδων του δείγματος του ερωτηματολογίου που αφορά την </w:t>
      </w:r>
      <w:r w:rsidR="001D63C4">
        <w:t>Πλοήγηση</w:t>
      </w:r>
      <w:r w:rsidR="00757065" w:rsidRPr="001D63C4">
        <w:t xml:space="preserve">: </w:t>
      </w:r>
    </w:p>
    <w:p w14:paraId="7AEA03DB" w14:textId="57A1EC14" w:rsidR="001D63C4" w:rsidRPr="0028620F" w:rsidRDefault="0028620F" w:rsidP="0028620F">
      <w:pPr>
        <w:pStyle w:val="a5"/>
        <w:jc w:val="center"/>
        <w:rPr>
          <w:color w:val="000000" w:themeColor="text1"/>
          <w:sz w:val="24"/>
          <w:szCs w:val="24"/>
        </w:rPr>
      </w:pPr>
      <w:bookmarkStart w:id="125" w:name="_Toc99476691"/>
      <w:r w:rsidRPr="0028620F">
        <w:rPr>
          <w:color w:val="000000" w:themeColor="text1"/>
          <w:sz w:val="24"/>
          <w:szCs w:val="24"/>
        </w:rPr>
        <w:t xml:space="preserve">Πίνακας </w:t>
      </w:r>
      <w:r w:rsidR="006D1A5E" w:rsidRPr="006D1A5E">
        <w:rPr>
          <w:color w:val="000000" w:themeColor="text1"/>
          <w:sz w:val="24"/>
          <w:szCs w:val="24"/>
        </w:rPr>
        <w:t>6</w:t>
      </w:r>
      <w:r w:rsidR="00C748CD">
        <w:rPr>
          <w:color w:val="000000" w:themeColor="text1"/>
          <w:sz w:val="24"/>
          <w:szCs w:val="24"/>
        </w:rPr>
        <w:t>.</w:t>
      </w:r>
      <w:r w:rsidR="00C748CD">
        <w:rPr>
          <w:color w:val="000000" w:themeColor="text1"/>
          <w:sz w:val="24"/>
          <w:szCs w:val="24"/>
        </w:rPr>
        <w:fldChar w:fldCharType="begin"/>
      </w:r>
      <w:r w:rsidR="00C748CD">
        <w:rPr>
          <w:color w:val="000000" w:themeColor="text1"/>
          <w:sz w:val="24"/>
          <w:szCs w:val="24"/>
        </w:rPr>
        <w:instrText xml:space="preserve"> SEQ Πίνακας \* ARABIC \s 1 </w:instrText>
      </w:r>
      <w:r w:rsidR="00C748CD">
        <w:rPr>
          <w:color w:val="000000" w:themeColor="text1"/>
          <w:sz w:val="24"/>
          <w:szCs w:val="24"/>
        </w:rPr>
        <w:fldChar w:fldCharType="separate"/>
      </w:r>
      <w:r w:rsidR="002745AA">
        <w:rPr>
          <w:noProof/>
          <w:color w:val="000000" w:themeColor="text1"/>
          <w:sz w:val="24"/>
          <w:szCs w:val="24"/>
        </w:rPr>
        <w:t>5</w:t>
      </w:r>
      <w:r w:rsidR="00C748CD">
        <w:rPr>
          <w:color w:val="000000" w:themeColor="text1"/>
          <w:sz w:val="24"/>
          <w:szCs w:val="24"/>
        </w:rPr>
        <w:fldChar w:fldCharType="end"/>
      </w:r>
      <w:r w:rsidR="00963223" w:rsidRPr="00963223">
        <w:rPr>
          <w:color w:val="000000" w:themeColor="text1"/>
          <w:sz w:val="24"/>
          <w:szCs w:val="24"/>
        </w:rPr>
        <w:t>:</w:t>
      </w:r>
      <w:r w:rsidRPr="0028620F">
        <w:rPr>
          <w:color w:val="000000" w:themeColor="text1"/>
          <w:sz w:val="24"/>
          <w:szCs w:val="24"/>
        </w:rPr>
        <w:t xml:space="preserve"> </w:t>
      </w:r>
      <w:r>
        <w:rPr>
          <w:color w:val="000000" w:themeColor="text1"/>
          <w:sz w:val="24"/>
          <w:szCs w:val="24"/>
        </w:rPr>
        <w:t>Ανάλυση δεδομένων ανά συστάδα</w:t>
      </w:r>
      <w:r w:rsidR="00C748CD">
        <w:rPr>
          <w:color w:val="000000" w:themeColor="text1"/>
          <w:sz w:val="24"/>
          <w:szCs w:val="24"/>
        </w:rPr>
        <w:t xml:space="preserve"> </w:t>
      </w:r>
      <w:r w:rsidR="00594CEA">
        <w:rPr>
          <w:color w:val="000000" w:themeColor="text1"/>
          <w:sz w:val="24"/>
          <w:szCs w:val="24"/>
        </w:rPr>
        <w:t>έρευνας για πλοήγηση</w:t>
      </w:r>
      <w:bookmarkEnd w:id="125"/>
    </w:p>
    <w:tbl>
      <w:tblPr>
        <w:tblW w:w="9407" w:type="dxa"/>
        <w:tblInd w:w="-5" w:type="dxa"/>
        <w:tblLook w:val="04A0" w:firstRow="1" w:lastRow="0" w:firstColumn="1" w:lastColumn="0" w:noHBand="0" w:noVBand="1"/>
      </w:tblPr>
      <w:tblGrid>
        <w:gridCol w:w="3036"/>
        <w:gridCol w:w="2263"/>
        <w:gridCol w:w="1222"/>
        <w:gridCol w:w="1781"/>
        <w:gridCol w:w="1105"/>
      </w:tblGrid>
      <w:tr w:rsidR="001A1D7D" w:rsidRPr="0028620F" w14:paraId="7950B532" w14:textId="77777777" w:rsidTr="006F00AE">
        <w:trPr>
          <w:trHeight w:val="312"/>
          <w:tblHeader/>
        </w:trPr>
        <w:tc>
          <w:tcPr>
            <w:tcW w:w="30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A8E79B" w14:textId="14C64EBA"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3485" w:type="dxa"/>
            <w:gridSpan w:val="2"/>
            <w:tcBorders>
              <w:top w:val="single" w:sz="4" w:space="0" w:color="auto"/>
              <w:left w:val="nil"/>
              <w:bottom w:val="single" w:sz="4" w:space="0" w:color="auto"/>
              <w:right w:val="single" w:sz="4" w:space="0" w:color="auto"/>
            </w:tcBorders>
            <w:shd w:val="clear" w:color="auto" w:fill="auto"/>
            <w:noWrap/>
            <w:vAlign w:val="bottom"/>
            <w:hideMark/>
          </w:tcPr>
          <w:p w14:paraId="0DCA1541" w14:textId="792CBB78"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Συστάδα 1</w:t>
            </w:r>
          </w:p>
        </w:tc>
        <w:tc>
          <w:tcPr>
            <w:tcW w:w="2886" w:type="dxa"/>
            <w:gridSpan w:val="2"/>
            <w:tcBorders>
              <w:top w:val="single" w:sz="4" w:space="0" w:color="auto"/>
              <w:left w:val="nil"/>
              <w:bottom w:val="single" w:sz="4" w:space="0" w:color="auto"/>
              <w:right w:val="single" w:sz="4" w:space="0" w:color="auto"/>
            </w:tcBorders>
            <w:shd w:val="clear" w:color="auto" w:fill="auto"/>
            <w:noWrap/>
            <w:vAlign w:val="bottom"/>
            <w:hideMark/>
          </w:tcPr>
          <w:p w14:paraId="1C9E207A" w14:textId="0A9E6246"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Συστάδα 2</w:t>
            </w:r>
          </w:p>
        </w:tc>
      </w:tr>
      <w:tr w:rsidR="001A1D7D" w:rsidRPr="0028620F" w14:paraId="075F4AE7"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284426F1" w14:textId="77777777" w:rsidR="001A1D7D" w:rsidRPr="0028620F" w:rsidRDefault="001A1D7D" w:rsidP="0028620F">
            <w:pPr>
              <w:spacing w:after="0" w:line="240" w:lineRule="auto"/>
              <w:jc w:val="center"/>
              <w:rPr>
                <w:rFonts w:eastAsia="Times New Roman" w:cs="Times New Roman"/>
                <w:b/>
                <w:bCs/>
                <w:color w:val="000000" w:themeColor="text1"/>
                <w:szCs w:val="24"/>
                <w:lang w:eastAsia="el-GR"/>
              </w:rPr>
            </w:pPr>
            <w:r w:rsidRPr="0028620F">
              <w:rPr>
                <w:rFonts w:eastAsia="Times New Roman" w:cs="Times New Roman"/>
                <w:b/>
                <w:bCs/>
                <w:color w:val="000000" w:themeColor="text1"/>
                <w:szCs w:val="24"/>
                <w:lang w:eastAsia="el-GR"/>
              </w:rPr>
              <w:t>Φύλο</w:t>
            </w:r>
          </w:p>
        </w:tc>
        <w:tc>
          <w:tcPr>
            <w:tcW w:w="2263" w:type="dxa"/>
            <w:tcBorders>
              <w:top w:val="nil"/>
              <w:left w:val="nil"/>
              <w:bottom w:val="single" w:sz="4" w:space="0" w:color="auto"/>
              <w:right w:val="single" w:sz="4" w:space="0" w:color="auto"/>
            </w:tcBorders>
            <w:shd w:val="clear" w:color="auto" w:fill="auto"/>
            <w:noWrap/>
            <w:vAlign w:val="bottom"/>
            <w:hideMark/>
          </w:tcPr>
          <w:p w14:paraId="5996B50E" w14:textId="409A3216" w:rsidR="001A1D7D" w:rsidRPr="0028620F" w:rsidRDefault="001A1D7D" w:rsidP="0053284E">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Π</w:t>
            </w:r>
            <w:r w:rsidR="0053284E">
              <w:rPr>
                <w:rFonts w:eastAsia="Times New Roman" w:cs="Times New Roman"/>
                <w:color w:val="000000" w:themeColor="text1"/>
                <w:szCs w:val="24"/>
                <w:lang w:eastAsia="el-GR"/>
              </w:rPr>
              <w:t>λήθος</w:t>
            </w:r>
          </w:p>
        </w:tc>
        <w:tc>
          <w:tcPr>
            <w:tcW w:w="1222" w:type="dxa"/>
            <w:tcBorders>
              <w:top w:val="nil"/>
              <w:left w:val="nil"/>
              <w:bottom w:val="single" w:sz="4" w:space="0" w:color="auto"/>
              <w:right w:val="single" w:sz="4" w:space="0" w:color="auto"/>
            </w:tcBorders>
            <w:shd w:val="clear" w:color="auto" w:fill="auto"/>
            <w:noWrap/>
            <w:vAlign w:val="bottom"/>
            <w:hideMark/>
          </w:tcPr>
          <w:p w14:paraId="05ACBB32" w14:textId="68E157C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Ποσοστό</w:t>
            </w:r>
          </w:p>
        </w:tc>
        <w:tc>
          <w:tcPr>
            <w:tcW w:w="1781" w:type="dxa"/>
            <w:tcBorders>
              <w:top w:val="nil"/>
              <w:left w:val="nil"/>
              <w:bottom w:val="single" w:sz="4" w:space="0" w:color="auto"/>
              <w:right w:val="single" w:sz="4" w:space="0" w:color="auto"/>
            </w:tcBorders>
            <w:shd w:val="clear" w:color="auto" w:fill="auto"/>
            <w:noWrap/>
            <w:vAlign w:val="bottom"/>
            <w:hideMark/>
          </w:tcPr>
          <w:p w14:paraId="4E963039" w14:textId="76805047" w:rsidR="001A1D7D" w:rsidRPr="0028620F" w:rsidRDefault="001A1D7D" w:rsidP="0053284E">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Π</w:t>
            </w:r>
            <w:r w:rsidR="0053284E">
              <w:rPr>
                <w:rFonts w:eastAsia="Times New Roman" w:cs="Times New Roman"/>
                <w:color w:val="000000" w:themeColor="text1"/>
                <w:szCs w:val="24"/>
                <w:lang w:eastAsia="el-GR"/>
              </w:rPr>
              <w:t>λήθος</w:t>
            </w:r>
          </w:p>
        </w:tc>
        <w:tc>
          <w:tcPr>
            <w:tcW w:w="1105" w:type="dxa"/>
            <w:tcBorders>
              <w:top w:val="nil"/>
              <w:left w:val="nil"/>
              <w:bottom w:val="single" w:sz="4" w:space="0" w:color="auto"/>
              <w:right w:val="single" w:sz="4" w:space="0" w:color="auto"/>
            </w:tcBorders>
            <w:shd w:val="clear" w:color="auto" w:fill="auto"/>
            <w:noWrap/>
            <w:vAlign w:val="bottom"/>
            <w:hideMark/>
          </w:tcPr>
          <w:p w14:paraId="72C4EA59" w14:textId="71F46A79"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Ποσοστό</w:t>
            </w:r>
          </w:p>
        </w:tc>
      </w:tr>
      <w:tr w:rsidR="00D35378" w:rsidRPr="0028620F" w14:paraId="4EEA643C"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6DC9290D" w14:textId="77777777" w:rsidR="00D35378" w:rsidRPr="0028620F" w:rsidRDefault="00D35378" w:rsidP="00D35378">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Άντρας</w:t>
            </w:r>
          </w:p>
        </w:tc>
        <w:tc>
          <w:tcPr>
            <w:tcW w:w="2263" w:type="dxa"/>
            <w:tcBorders>
              <w:top w:val="nil"/>
              <w:left w:val="nil"/>
              <w:bottom w:val="single" w:sz="4" w:space="0" w:color="auto"/>
              <w:right w:val="single" w:sz="4" w:space="0" w:color="auto"/>
            </w:tcBorders>
            <w:shd w:val="clear" w:color="auto" w:fill="auto"/>
            <w:noWrap/>
            <w:vAlign w:val="bottom"/>
            <w:hideMark/>
          </w:tcPr>
          <w:p w14:paraId="5938CD36" w14:textId="77777777" w:rsidR="00D35378" w:rsidRPr="0028620F" w:rsidRDefault="00D35378" w:rsidP="00D35378">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40</w:t>
            </w:r>
          </w:p>
        </w:tc>
        <w:tc>
          <w:tcPr>
            <w:tcW w:w="1222" w:type="dxa"/>
            <w:tcBorders>
              <w:top w:val="nil"/>
              <w:left w:val="nil"/>
              <w:bottom w:val="single" w:sz="4" w:space="0" w:color="auto"/>
              <w:right w:val="single" w:sz="4" w:space="0" w:color="auto"/>
            </w:tcBorders>
            <w:shd w:val="clear" w:color="auto" w:fill="auto"/>
            <w:noWrap/>
            <w:vAlign w:val="bottom"/>
            <w:hideMark/>
          </w:tcPr>
          <w:p w14:paraId="73256343" w14:textId="1E4C1AAB" w:rsidR="00D35378" w:rsidRPr="0028620F" w:rsidRDefault="00D35378" w:rsidP="00D35378">
            <w:pPr>
              <w:spacing w:after="0" w:line="240" w:lineRule="auto"/>
              <w:jc w:val="center"/>
              <w:rPr>
                <w:rFonts w:eastAsia="Times New Roman" w:cs="Times New Roman"/>
                <w:color w:val="000000" w:themeColor="text1"/>
                <w:szCs w:val="24"/>
                <w:lang w:eastAsia="el-GR"/>
              </w:rPr>
            </w:pPr>
            <w:r w:rsidRPr="001B0023">
              <w:rPr>
                <w:rFonts w:eastAsia="Times New Roman" w:cs="Times New Roman"/>
                <w:color w:val="000000" w:themeColor="text1"/>
                <w:szCs w:val="24"/>
                <w:lang w:eastAsia="el-GR"/>
              </w:rPr>
              <w:t>51%</w:t>
            </w:r>
          </w:p>
        </w:tc>
        <w:tc>
          <w:tcPr>
            <w:tcW w:w="1781" w:type="dxa"/>
            <w:tcBorders>
              <w:top w:val="nil"/>
              <w:left w:val="nil"/>
              <w:bottom w:val="single" w:sz="4" w:space="0" w:color="auto"/>
              <w:right w:val="single" w:sz="4" w:space="0" w:color="auto"/>
            </w:tcBorders>
            <w:shd w:val="clear" w:color="auto" w:fill="auto"/>
            <w:noWrap/>
            <w:vAlign w:val="bottom"/>
            <w:hideMark/>
          </w:tcPr>
          <w:p w14:paraId="7C5DE896" w14:textId="77777777" w:rsidR="00D35378" w:rsidRPr="0028620F" w:rsidRDefault="00D35378" w:rsidP="00D35378">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48</w:t>
            </w:r>
          </w:p>
        </w:tc>
        <w:tc>
          <w:tcPr>
            <w:tcW w:w="1105" w:type="dxa"/>
            <w:tcBorders>
              <w:top w:val="nil"/>
              <w:left w:val="nil"/>
              <w:bottom w:val="single" w:sz="4" w:space="0" w:color="auto"/>
              <w:right w:val="single" w:sz="4" w:space="0" w:color="auto"/>
            </w:tcBorders>
            <w:shd w:val="clear" w:color="auto" w:fill="auto"/>
            <w:noWrap/>
            <w:vAlign w:val="bottom"/>
            <w:hideMark/>
          </w:tcPr>
          <w:p w14:paraId="39B0CE62" w14:textId="055AA08E" w:rsidR="00D35378" w:rsidRPr="0028620F" w:rsidRDefault="00D35378" w:rsidP="00D35378">
            <w:pPr>
              <w:spacing w:after="0" w:line="240" w:lineRule="auto"/>
              <w:jc w:val="center"/>
              <w:rPr>
                <w:rFonts w:eastAsia="Times New Roman" w:cs="Times New Roman"/>
                <w:color w:val="000000" w:themeColor="text1"/>
                <w:szCs w:val="24"/>
                <w:lang w:eastAsia="el-GR"/>
              </w:rPr>
            </w:pPr>
            <w:r w:rsidRPr="001B0023">
              <w:rPr>
                <w:rFonts w:eastAsia="Times New Roman" w:cs="Times New Roman"/>
                <w:color w:val="000000" w:themeColor="text1"/>
                <w:szCs w:val="24"/>
                <w:lang w:eastAsia="el-GR"/>
              </w:rPr>
              <w:t>48%</w:t>
            </w:r>
          </w:p>
        </w:tc>
      </w:tr>
      <w:tr w:rsidR="00D35378" w:rsidRPr="0028620F" w14:paraId="3527342B"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11143B73" w14:textId="48A59699" w:rsidR="00D35378" w:rsidRPr="0028620F" w:rsidRDefault="00D35378" w:rsidP="00D35378">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Γυναίκα</w:t>
            </w:r>
          </w:p>
        </w:tc>
        <w:tc>
          <w:tcPr>
            <w:tcW w:w="2263" w:type="dxa"/>
            <w:tcBorders>
              <w:top w:val="nil"/>
              <w:left w:val="nil"/>
              <w:bottom w:val="single" w:sz="4" w:space="0" w:color="auto"/>
              <w:right w:val="single" w:sz="4" w:space="0" w:color="auto"/>
            </w:tcBorders>
            <w:shd w:val="clear" w:color="auto" w:fill="auto"/>
            <w:noWrap/>
            <w:vAlign w:val="bottom"/>
            <w:hideMark/>
          </w:tcPr>
          <w:p w14:paraId="50396299" w14:textId="77777777" w:rsidR="00D35378" w:rsidRPr="0028620F" w:rsidRDefault="00D35378" w:rsidP="00D35378">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39</w:t>
            </w:r>
          </w:p>
        </w:tc>
        <w:tc>
          <w:tcPr>
            <w:tcW w:w="1222" w:type="dxa"/>
            <w:tcBorders>
              <w:top w:val="nil"/>
              <w:left w:val="nil"/>
              <w:bottom w:val="single" w:sz="4" w:space="0" w:color="auto"/>
              <w:right w:val="single" w:sz="4" w:space="0" w:color="auto"/>
            </w:tcBorders>
            <w:shd w:val="clear" w:color="auto" w:fill="auto"/>
            <w:noWrap/>
            <w:vAlign w:val="bottom"/>
            <w:hideMark/>
          </w:tcPr>
          <w:p w14:paraId="44886DC9" w14:textId="0737918D" w:rsidR="00D35378" w:rsidRPr="0028620F" w:rsidRDefault="00D35378" w:rsidP="00D35378">
            <w:pPr>
              <w:spacing w:after="0" w:line="240" w:lineRule="auto"/>
              <w:jc w:val="center"/>
              <w:rPr>
                <w:rFonts w:eastAsia="Times New Roman" w:cs="Times New Roman"/>
                <w:color w:val="000000" w:themeColor="text1"/>
                <w:szCs w:val="24"/>
                <w:lang w:eastAsia="el-GR"/>
              </w:rPr>
            </w:pPr>
            <w:r w:rsidRPr="001B0023">
              <w:rPr>
                <w:rFonts w:eastAsia="Times New Roman" w:cs="Times New Roman"/>
                <w:color w:val="000000" w:themeColor="text1"/>
                <w:szCs w:val="24"/>
                <w:lang w:eastAsia="el-GR"/>
              </w:rPr>
              <w:t>49%</w:t>
            </w:r>
          </w:p>
        </w:tc>
        <w:tc>
          <w:tcPr>
            <w:tcW w:w="1781" w:type="dxa"/>
            <w:tcBorders>
              <w:top w:val="nil"/>
              <w:left w:val="nil"/>
              <w:bottom w:val="single" w:sz="4" w:space="0" w:color="auto"/>
              <w:right w:val="single" w:sz="4" w:space="0" w:color="auto"/>
            </w:tcBorders>
            <w:shd w:val="clear" w:color="auto" w:fill="auto"/>
            <w:noWrap/>
            <w:vAlign w:val="bottom"/>
            <w:hideMark/>
          </w:tcPr>
          <w:p w14:paraId="40E88891" w14:textId="77777777" w:rsidR="00D35378" w:rsidRPr="0028620F" w:rsidRDefault="00D35378" w:rsidP="00D35378">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52</w:t>
            </w:r>
          </w:p>
        </w:tc>
        <w:tc>
          <w:tcPr>
            <w:tcW w:w="1105" w:type="dxa"/>
            <w:tcBorders>
              <w:top w:val="nil"/>
              <w:left w:val="nil"/>
              <w:bottom w:val="single" w:sz="4" w:space="0" w:color="auto"/>
              <w:right w:val="single" w:sz="4" w:space="0" w:color="auto"/>
            </w:tcBorders>
            <w:shd w:val="clear" w:color="auto" w:fill="auto"/>
            <w:noWrap/>
            <w:vAlign w:val="bottom"/>
            <w:hideMark/>
          </w:tcPr>
          <w:p w14:paraId="33CC06A2" w14:textId="7F66B5AB" w:rsidR="00D35378" w:rsidRPr="0028620F" w:rsidRDefault="00D35378" w:rsidP="00D35378">
            <w:pPr>
              <w:spacing w:after="0" w:line="240" w:lineRule="auto"/>
              <w:jc w:val="center"/>
              <w:rPr>
                <w:rFonts w:eastAsia="Times New Roman" w:cs="Times New Roman"/>
                <w:color w:val="000000" w:themeColor="text1"/>
                <w:szCs w:val="24"/>
                <w:lang w:eastAsia="el-GR"/>
              </w:rPr>
            </w:pPr>
            <w:r w:rsidRPr="001B0023">
              <w:rPr>
                <w:rFonts w:eastAsia="Times New Roman" w:cs="Times New Roman"/>
                <w:color w:val="000000" w:themeColor="text1"/>
                <w:szCs w:val="24"/>
                <w:lang w:eastAsia="el-GR"/>
              </w:rPr>
              <w:t>52%</w:t>
            </w:r>
          </w:p>
        </w:tc>
      </w:tr>
      <w:tr w:rsidR="001A1D7D" w:rsidRPr="0028620F" w14:paraId="07DCD0DB"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3C091BC1" w14:textId="77777777" w:rsidR="001A1D7D" w:rsidRPr="0028620F" w:rsidRDefault="001A1D7D" w:rsidP="0028620F">
            <w:pPr>
              <w:spacing w:after="0" w:line="240" w:lineRule="auto"/>
              <w:jc w:val="center"/>
              <w:rPr>
                <w:rFonts w:eastAsia="Times New Roman" w:cs="Times New Roman"/>
                <w:b/>
                <w:bCs/>
                <w:color w:val="000000" w:themeColor="text1"/>
                <w:szCs w:val="24"/>
                <w:lang w:eastAsia="el-GR"/>
              </w:rPr>
            </w:pPr>
            <w:r w:rsidRPr="0028620F">
              <w:rPr>
                <w:rFonts w:eastAsia="Times New Roman" w:cs="Times New Roman"/>
                <w:b/>
                <w:bCs/>
                <w:color w:val="000000" w:themeColor="text1"/>
                <w:szCs w:val="24"/>
                <w:lang w:eastAsia="el-GR"/>
              </w:rPr>
              <w:t>Ηλικία</w:t>
            </w:r>
          </w:p>
        </w:tc>
        <w:tc>
          <w:tcPr>
            <w:tcW w:w="2263" w:type="dxa"/>
            <w:tcBorders>
              <w:top w:val="nil"/>
              <w:left w:val="nil"/>
              <w:bottom w:val="single" w:sz="4" w:space="0" w:color="auto"/>
              <w:right w:val="single" w:sz="4" w:space="0" w:color="auto"/>
            </w:tcBorders>
            <w:shd w:val="clear" w:color="auto" w:fill="auto"/>
            <w:noWrap/>
            <w:vAlign w:val="bottom"/>
            <w:hideMark/>
          </w:tcPr>
          <w:p w14:paraId="447A958D" w14:textId="138F4221"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222" w:type="dxa"/>
            <w:tcBorders>
              <w:top w:val="nil"/>
              <w:left w:val="nil"/>
              <w:bottom w:val="single" w:sz="4" w:space="0" w:color="auto"/>
              <w:right w:val="single" w:sz="4" w:space="0" w:color="auto"/>
            </w:tcBorders>
            <w:shd w:val="clear" w:color="auto" w:fill="auto"/>
            <w:noWrap/>
            <w:vAlign w:val="bottom"/>
            <w:hideMark/>
          </w:tcPr>
          <w:p w14:paraId="2DC82547" w14:textId="79E89798"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781" w:type="dxa"/>
            <w:tcBorders>
              <w:top w:val="nil"/>
              <w:left w:val="nil"/>
              <w:bottom w:val="single" w:sz="4" w:space="0" w:color="auto"/>
              <w:right w:val="single" w:sz="4" w:space="0" w:color="auto"/>
            </w:tcBorders>
            <w:shd w:val="clear" w:color="auto" w:fill="auto"/>
            <w:noWrap/>
            <w:vAlign w:val="bottom"/>
            <w:hideMark/>
          </w:tcPr>
          <w:p w14:paraId="724AF393" w14:textId="6B0C977B"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105" w:type="dxa"/>
            <w:tcBorders>
              <w:top w:val="nil"/>
              <w:left w:val="nil"/>
              <w:bottom w:val="single" w:sz="4" w:space="0" w:color="auto"/>
              <w:right w:val="single" w:sz="4" w:space="0" w:color="auto"/>
            </w:tcBorders>
            <w:shd w:val="clear" w:color="auto" w:fill="auto"/>
            <w:noWrap/>
            <w:vAlign w:val="bottom"/>
            <w:hideMark/>
          </w:tcPr>
          <w:p w14:paraId="406F45FD" w14:textId="5D1C2DDC" w:rsidR="001A1D7D" w:rsidRPr="0028620F" w:rsidRDefault="001A1D7D" w:rsidP="0028620F">
            <w:pPr>
              <w:spacing w:after="0" w:line="240" w:lineRule="auto"/>
              <w:jc w:val="center"/>
              <w:rPr>
                <w:rFonts w:eastAsia="Times New Roman" w:cs="Times New Roman"/>
                <w:color w:val="000000" w:themeColor="text1"/>
                <w:szCs w:val="24"/>
                <w:lang w:eastAsia="el-GR"/>
              </w:rPr>
            </w:pPr>
          </w:p>
        </w:tc>
      </w:tr>
      <w:tr w:rsidR="001A1D7D" w:rsidRPr="0028620F" w14:paraId="64C8C6F6"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3D45222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Κάτω των 18</w:t>
            </w:r>
          </w:p>
        </w:tc>
        <w:tc>
          <w:tcPr>
            <w:tcW w:w="2263" w:type="dxa"/>
            <w:tcBorders>
              <w:top w:val="nil"/>
              <w:left w:val="nil"/>
              <w:bottom w:val="single" w:sz="4" w:space="0" w:color="auto"/>
              <w:right w:val="single" w:sz="4" w:space="0" w:color="auto"/>
            </w:tcBorders>
            <w:shd w:val="clear" w:color="auto" w:fill="auto"/>
            <w:noWrap/>
            <w:vAlign w:val="bottom"/>
            <w:hideMark/>
          </w:tcPr>
          <w:p w14:paraId="203BD550"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w:t>
            </w:r>
          </w:p>
        </w:tc>
        <w:tc>
          <w:tcPr>
            <w:tcW w:w="1222" w:type="dxa"/>
            <w:tcBorders>
              <w:top w:val="nil"/>
              <w:left w:val="nil"/>
              <w:bottom w:val="single" w:sz="4" w:space="0" w:color="auto"/>
              <w:right w:val="single" w:sz="4" w:space="0" w:color="auto"/>
            </w:tcBorders>
            <w:shd w:val="clear" w:color="auto" w:fill="auto"/>
            <w:noWrap/>
            <w:vAlign w:val="bottom"/>
            <w:hideMark/>
          </w:tcPr>
          <w:p w14:paraId="327318C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w:t>
            </w:r>
          </w:p>
        </w:tc>
        <w:tc>
          <w:tcPr>
            <w:tcW w:w="1781" w:type="dxa"/>
            <w:tcBorders>
              <w:top w:val="nil"/>
              <w:left w:val="nil"/>
              <w:bottom w:val="single" w:sz="4" w:space="0" w:color="auto"/>
              <w:right w:val="single" w:sz="4" w:space="0" w:color="auto"/>
            </w:tcBorders>
            <w:shd w:val="clear" w:color="auto" w:fill="auto"/>
            <w:noWrap/>
            <w:vAlign w:val="bottom"/>
            <w:hideMark/>
          </w:tcPr>
          <w:p w14:paraId="048B804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w:t>
            </w:r>
          </w:p>
        </w:tc>
        <w:tc>
          <w:tcPr>
            <w:tcW w:w="1105" w:type="dxa"/>
            <w:tcBorders>
              <w:top w:val="nil"/>
              <w:left w:val="nil"/>
              <w:bottom w:val="single" w:sz="4" w:space="0" w:color="auto"/>
              <w:right w:val="single" w:sz="4" w:space="0" w:color="auto"/>
            </w:tcBorders>
            <w:shd w:val="clear" w:color="auto" w:fill="auto"/>
            <w:noWrap/>
            <w:vAlign w:val="bottom"/>
            <w:hideMark/>
          </w:tcPr>
          <w:p w14:paraId="76C4539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w:t>
            </w:r>
          </w:p>
        </w:tc>
      </w:tr>
      <w:tr w:rsidR="001A1D7D" w:rsidRPr="0028620F" w14:paraId="121AFBF9"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0585C13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18-29</w:t>
            </w:r>
          </w:p>
        </w:tc>
        <w:tc>
          <w:tcPr>
            <w:tcW w:w="2263" w:type="dxa"/>
            <w:tcBorders>
              <w:top w:val="nil"/>
              <w:left w:val="nil"/>
              <w:bottom w:val="single" w:sz="4" w:space="0" w:color="auto"/>
              <w:right w:val="single" w:sz="4" w:space="0" w:color="auto"/>
            </w:tcBorders>
            <w:shd w:val="clear" w:color="auto" w:fill="auto"/>
            <w:noWrap/>
            <w:vAlign w:val="bottom"/>
            <w:hideMark/>
          </w:tcPr>
          <w:p w14:paraId="7752C38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31</w:t>
            </w:r>
          </w:p>
        </w:tc>
        <w:tc>
          <w:tcPr>
            <w:tcW w:w="1222" w:type="dxa"/>
            <w:tcBorders>
              <w:top w:val="nil"/>
              <w:left w:val="nil"/>
              <w:bottom w:val="single" w:sz="4" w:space="0" w:color="auto"/>
              <w:right w:val="single" w:sz="4" w:space="0" w:color="auto"/>
            </w:tcBorders>
            <w:shd w:val="clear" w:color="auto" w:fill="auto"/>
            <w:noWrap/>
            <w:vAlign w:val="bottom"/>
            <w:hideMark/>
          </w:tcPr>
          <w:p w14:paraId="3D251798"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39%</w:t>
            </w:r>
          </w:p>
        </w:tc>
        <w:tc>
          <w:tcPr>
            <w:tcW w:w="1781" w:type="dxa"/>
            <w:tcBorders>
              <w:top w:val="nil"/>
              <w:left w:val="nil"/>
              <w:bottom w:val="single" w:sz="4" w:space="0" w:color="auto"/>
              <w:right w:val="single" w:sz="4" w:space="0" w:color="auto"/>
            </w:tcBorders>
            <w:shd w:val="clear" w:color="auto" w:fill="auto"/>
            <w:noWrap/>
            <w:vAlign w:val="bottom"/>
            <w:hideMark/>
          </w:tcPr>
          <w:p w14:paraId="5307098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45</w:t>
            </w:r>
          </w:p>
        </w:tc>
        <w:tc>
          <w:tcPr>
            <w:tcW w:w="1105" w:type="dxa"/>
            <w:tcBorders>
              <w:top w:val="nil"/>
              <w:left w:val="nil"/>
              <w:bottom w:val="single" w:sz="4" w:space="0" w:color="auto"/>
              <w:right w:val="single" w:sz="4" w:space="0" w:color="auto"/>
            </w:tcBorders>
            <w:shd w:val="clear" w:color="auto" w:fill="auto"/>
            <w:noWrap/>
            <w:vAlign w:val="bottom"/>
            <w:hideMark/>
          </w:tcPr>
          <w:p w14:paraId="500605D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45%</w:t>
            </w:r>
          </w:p>
        </w:tc>
      </w:tr>
      <w:tr w:rsidR="001A1D7D" w:rsidRPr="0028620F" w14:paraId="1DA48578"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3041446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30-45</w:t>
            </w:r>
          </w:p>
        </w:tc>
        <w:tc>
          <w:tcPr>
            <w:tcW w:w="2263" w:type="dxa"/>
            <w:tcBorders>
              <w:top w:val="nil"/>
              <w:left w:val="nil"/>
              <w:bottom w:val="single" w:sz="4" w:space="0" w:color="auto"/>
              <w:right w:val="single" w:sz="4" w:space="0" w:color="auto"/>
            </w:tcBorders>
            <w:shd w:val="clear" w:color="auto" w:fill="auto"/>
            <w:noWrap/>
            <w:vAlign w:val="bottom"/>
            <w:hideMark/>
          </w:tcPr>
          <w:p w14:paraId="52E98E5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27</w:t>
            </w:r>
          </w:p>
        </w:tc>
        <w:tc>
          <w:tcPr>
            <w:tcW w:w="1222" w:type="dxa"/>
            <w:tcBorders>
              <w:top w:val="nil"/>
              <w:left w:val="nil"/>
              <w:bottom w:val="single" w:sz="4" w:space="0" w:color="auto"/>
              <w:right w:val="single" w:sz="4" w:space="0" w:color="auto"/>
            </w:tcBorders>
            <w:shd w:val="clear" w:color="auto" w:fill="auto"/>
            <w:noWrap/>
            <w:vAlign w:val="bottom"/>
            <w:hideMark/>
          </w:tcPr>
          <w:p w14:paraId="65075E0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34%</w:t>
            </w:r>
          </w:p>
        </w:tc>
        <w:tc>
          <w:tcPr>
            <w:tcW w:w="1781" w:type="dxa"/>
            <w:tcBorders>
              <w:top w:val="nil"/>
              <w:left w:val="nil"/>
              <w:bottom w:val="single" w:sz="4" w:space="0" w:color="auto"/>
              <w:right w:val="single" w:sz="4" w:space="0" w:color="auto"/>
            </w:tcBorders>
            <w:shd w:val="clear" w:color="auto" w:fill="auto"/>
            <w:noWrap/>
            <w:vAlign w:val="bottom"/>
            <w:hideMark/>
          </w:tcPr>
          <w:p w14:paraId="66AFF18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31</w:t>
            </w:r>
          </w:p>
        </w:tc>
        <w:tc>
          <w:tcPr>
            <w:tcW w:w="1105" w:type="dxa"/>
            <w:tcBorders>
              <w:top w:val="nil"/>
              <w:left w:val="nil"/>
              <w:bottom w:val="single" w:sz="4" w:space="0" w:color="auto"/>
              <w:right w:val="single" w:sz="4" w:space="0" w:color="auto"/>
            </w:tcBorders>
            <w:shd w:val="clear" w:color="auto" w:fill="auto"/>
            <w:noWrap/>
            <w:vAlign w:val="bottom"/>
            <w:hideMark/>
          </w:tcPr>
          <w:p w14:paraId="06D111C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31%</w:t>
            </w:r>
          </w:p>
        </w:tc>
      </w:tr>
      <w:tr w:rsidR="001A1D7D" w:rsidRPr="0028620F" w14:paraId="66573FD1"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4BA1159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46-59</w:t>
            </w:r>
          </w:p>
        </w:tc>
        <w:tc>
          <w:tcPr>
            <w:tcW w:w="2263" w:type="dxa"/>
            <w:tcBorders>
              <w:top w:val="nil"/>
              <w:left w:val="nil"/>
              <w:bottom w:val="single" w:sz="4" w:space="0" w:color="auto"/>
              <w:right w:val="single" w:sz="4" w:space="0" w:color="auto"/>
            </w:tcBorders>
            <w:shd w:val="clear" w:color="auto" w:fill="auto"/>
            <w:noWrap/>
            <w:vAlign w:val="bottom"/>
            <w:hideMark/>
          </w:tcPr>
          <w:p w14:paraId="7DC57F1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15</w:t>
            </w:r>
          </w:p>
        </w:tc>
        <w:tc>
          <w:tcPr>
            <w:tcW w:w="1222" w:type="dxa"/>
            <w:tcBorders>
              <w:top w:val="nil"/>
              <w:left w:val="nil"/>
              <w:bottom w:val="single" w:sz="4" w:space="0" w:color="auto"/>
              <w:right w:val="single" w:sz="4" w:space="0" w:color="auto"/>
            </w:tcBorders>
            <w:shd w:val="clear" w:color="auto" w:fill="auto"/>
            <w:noWrap/>
            <w:vAlign w:val="bottom"/>
            <w:hideMark/>
          </w:tcPr>
          <w:p w14:paraId="1CA99BA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19%</w:t>
            </w:r>
          </w:p>
        </w:tc>
        <w:tc>
          <w:tcPr>
            <w:tcW w:w="1781" w:type="dxa"/>
            <w:tcBorders>
              <w:top w:val="nil"/>
              <w:left w:val="nil"/>
              <w:bottom w:val="single" w:sz="4" w:space="0" w:color="auto"/>
              <w:right w:val="single" w:sz="4" w:space="0" w:color="auto"/>
            </w:tcBorders>
            <w:shd w:val="clear" w:color="auto" w:fill="auto"/>
            <w:noWrap/>
            <w:vAlign w:val="bottom"/>
            <w:hideMark/>
          </w:tcPr>
          <w:p w14:paraId="31C4362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17</w:t>
            </w:r>
          </w:p>
        </w:tc>
        <w:tc>
          <w:tcPr>
            <w:tcW w:w="1105" w:type="dxa"/>
            <w:tcBorders>
              <w:top w:val="nil"/>
              <w:left w:val="nil"/>
              <w:bottom w:val="single" w:sz="4" w:space="0" w:color="auto"/>
              <w:right w:val="single" w:sz="4" w:space="0" w:color="auto"/>
            </w:tcBorders>
            <w:shd w:val="clear" w:color="auto" w:fill="auto"/>
            <w:noWrap/>
            <w:vAlign w:val="bottom"/>
            <w:hideMark/>
          </w:tcPr>
          <w:p w14:paraId="4F5E0E4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17%</w:t>
            </w:r>
          </w:p>
        </w:tc>
      </w:tr>
      <w:tr w:rsidR="001A1D7D" w:rsidRPr="0028620F" w14:paraId="25A9F603"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3C38165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Άνω των 60</w:t>
            </w:r>
          </w:p>
        </w:tc>
        <w:tc>
          <w:tcPr>
            <w:tcW w:w="2263" w:type="dxa"/>
            <w:tcBorders>
              <w:top w:val="nil"/>
              <w:left w:val="nil"/>
              <w:bottom w:val="single" w:sz="4" w:space="0" w:color="auto"/>
              <w:right w:val="single" w:sz="4" w:space="0" w:color="auto"/>
            </w:tcBorders>
            <w:shd w:val="clear" w:color="auto" w:fill="auto"/>
            <w:noWrap/>
            <w:vAlign w:val="bottom"/>
            <w:hideMark/>
          </w:tcPr>
          <w:p w14:paraId="4EBD99D0"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w:t>
            </w:r>
          </w:p>
        </w:tc>
        <w:tc>
          <w:tcPr>
            <w:tcW w:w="1222" w:type="dxa"/>
            <w:tcBorders>
              <w:top w:val="nil"/>
              <w:left w:val="nil"/>
              <w:bottom w:val="single" w:sz="4" w:space="0" w:color="auto"/>
              <w:right w:val="single" w:sz="4" w:space="0" w:color="auto"/>
            </w:tcBorders>
            <w:shd w:val="clear" w:color="auto" w:fill="auto"/>
            <w:noWrap/>
            <w:vAlign w:val="bottom"/>
            <w:hideMark/>
          </w:tcPr>
          <w:p w14:paraId="5AC29FB8"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5%</w:t>
            </w:r>
          </w:p>
        </w:tc>
        <w:tc>
          <w:tcPr>
            <w:tcW w:w="1781" w:type="dxa"/>
            <w:tcBorders>
              <w:top w:val="nil"/>
              <w:left w:val="nil"/>
              <w:bottom w:val="single" w:sz="4" w:space="0" w:color="auto"/>
              <w:right w:val="single" w:sz="4" w:space="0" w:color="auto"/>
            </w:tcBorders>
            <w:shd w:val="clear" w:color="auto" w:fill="auto"/>
            <w:noWrap/>
            <w:vAlign w:val="bottom"/>
            <w:hideMark/>
          </w:tcPr>
          <w:p w14:paraId="777649E8"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w:t>
            </w:r>
          </w:p>
        </w:tc>
        <w:tc>
          <w:tcPr>
            <w:tcW w:w="1105" w:type="dxa"/>
            <w:tcBorders>
              <w:top w:val="nil"/>
              <w:left w:val="nil"/>
              <w:bottom w:val="single" w:sz="4" w:space="0" w:color="auto"/>
              <w:right w:val="single" w:sz="4" w:space="0" w:color="auto"/>
            </w:tcBorders>
            <w:shd w:val="clear" w:color="auto" w:fill="auto"/>
            <w:noWrap/>
            <w:vAlign w:val="bottom"/>
            <w:hideMark/>
          </w:tcPr>
          <w:p w14:paraId="0FFE30F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w:t>
            </w:r>
          </w:p>
        </w:tc>
      </w:tr>
      <w:tr w:rsidR="001A1D7D" w:rsidRPr="0028620F" w14:paraId="5B7396B9"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044F88FE" w14:textId="77777777" w:rsidR="001A1D7D" w:rsidRPr="0028620F" w:rsidRDefault="001A1D7D" w:rsidP="0028620F">
            <w:pPr>
              <w:spacing w:after="0" w:line="240" w:lineRule="auto"/>
              <w:jc w:val="center"/>
              <w:rPr>
                <w:rFonts w:eastAsia="Times New Roman" w:cs="Times New Roman"/>
                <w:b/>
                <w:bCs/>
                <w:color w:val="000000" w:themeColor="text1"/>
                <w:szCs w:val="24"/>
                <w:lang w:eastAsia="el-GR"/>
              </w:rPr>
            </w:pPr>
            <w:r w:rsidRPr="0028620F">
              <w:rPr>
                <w:rFonts w:eastAsia="Times New Roman" w:cs="Times New Roman"/>
                <w:b/>
                <w:bCs/>
                <w:color w:val="000000" w:themeColor="text1"/>
                <w:szCs w:val="24"/>
                <w:lang w:eastAsia="el-GR"/>
              </w:rPr>
              <w:t>Εκπαίδευση</w:t>
            </w:r>
          </w:p>
        </w:tc>
        <w:tc>
          <w:tcPr>
            <w:tcW w:w="2263" w:type="dxa"/>
            <w:tcBorders>
              <w:top w:val="nil"/>
              <w:left w:val="nil"/>
              <w:bottom w:val="single" w:sz="4" w:space="0" w:color="auto"/>
              <w:right w:val="single" w:sz="4" w:space="0" w:color="auto"/>
            </w:tcBorders>
            <w:shd w:val="clear" w:color="auto" w:fill="auto"/>
            <w:noWrap/>
            <w:vAlign w:val="bottom"/>
            <w:hideMark/>
          </w:tcPr>
          <w:p w14:paraId="7A4718B7" w14:textId="1D184B95"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222" w:type="dxa"/>
            <w:tcBorders>
              <w:top w:val="nil"/>
              <w:left w:val="nil"/>
              <w:bottom w:val="single" w:sz="4" w:space="0" w:color="auto"/>
              <w:right w:val="single" w:sz="4" w:space="0" w:color="auto"/>
            </w:tcBorders>
            <w:shd w:val="clear" w:color="auto" w:fill="auto"/>
            <w:noWrap/>
            <w:vAlign w:val="bottom"/>
            <w:hideMark/>
          </w:tcPr>
          <w:p w14:paraId="148C1746" w14:textId="481853DE"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781" w:type="dxa"/>
            <w:tcBorders>
              <w:top w:val="nil"/>
              <w:left w:val="nil"/>
              <w:bottom w:val="single" w:sz="4" w:space="0" w:color="auto"/>
              <w:right w:val="single" w:sz="4" w:space="0" w:color="auto"/>
            </w:tcBorders>
            <w:shd w:val="clear" w:color="auto" w:fill="auto"/>
            <w:noWrap/>
            <w:vAlign w:val="bottom"/>
            <w:hideMark/>
          </w:tcPr>
          <w:p w14:paraId="5D659665" w14:textId="68564316"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105" w:type="dxa"/>
            <w:tcBorders>
              <w:top w:val="nil"/>
              <w:left w:val="nil"/>
              <w:bottom w:val="single" w:sz="4" w:space="0" w:color="auto"/>
              <w:right w:val="single" w:sz="4" w:space="0" w:color="auto"/>
            </w:tcBorders>
            <w:shd w:val="clear" w:color="auto" w:fill="auto"/>
            <w:noWrap/>
            <w:vAlign w:val="bottom"/>
            <w:hideMark/>
          </w:tcPr>
          <w:p w14:paraId="1D4782DA" w14:textId="5058A238" w:rsidR="001A1D7D" w:rsidRPr="0028620F" w:rsidRDefault="001A1D7D" w:rsidP="0028620F">
            <w:pPr>
              <w:spacing w:after="0" w:line="240" w:lineRule="auto"/>
              <w:jc w:val="center"/>
              <w:rPr>
                <w:rFonts w:eastAsia="Times New Roman" w:cs="Times New Roman"/>
                <w:color w:val="000000" w:themeColor="text1"/>
                <w:szCs w:val="24"/>
                <w:lang w:eastAsia="el-GR"/>
              </w:rPr>
            </w:pPr>
          </w:p>
        </w:tc>
      </w:tr>
      <w:tr w:rsidR="001A1D7D" w:rsidRPr="0028620F" w14:paraId="6ABB3CF8" w14:textId="77777777" w:rsidTr="00D35378">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7C6A1384" w14:textId="73542884"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Δημοτικό, Γυμνάσιο</w:t>
            </w:r>
          </w:p>
        </w:tc>
        <w:tc>
          <w:tcPr>
            <w:tcW w:w="2263" w:type="dxa"/>
            <w:tcBorders>
              <w:top w:val="nil"/>
              <w:left w:val="nil"/>
              <w:bottom w:val="single" w:sz="4" w:space="0" w:color="auto"/>
              <w:right w:val="single" w:sz="4" w:space="0" w:color="auto"/>
            </w:tcBorders>
            <w:shd w:val="clear" w:color="auto" w:fill="auto"/>
            <w:noWrap/>
            <w:vAlign w:val="bottom"/>
            <w:hideMark/>
          </w:tcPr>
          <w:p w14:paraId="0C7BA6C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w:t>
            </w:r>
          </w:p>
        </w:tc>
        <w:tc>
          <w:tcPr>
            <w:tcW w:w="1222" w:type="dxa"/>
            <w:tcBorders>
              <w:top w:val="nil"/>
              <w:left w:val="nil"/>
              <w:bottom w:val="single" w:sz="4" w:space="0" w:color="auto"/>
              <w:right w:val="single" w:sz="4" w:space="0" w:color="auto"/>
            </w:tcBorders>
            <w:shd w:val="clear" w:color="auto" w:fill="auto"/>
            <w:noWrap/>
            <w:vAlign w:val="bottom"/>
          </w:tcPr>
          <w:p w14:paraId="7EB971C2" w14:textId="1BA84838" w:rsidR="00F74DCA" w:rsidRPr="0028620F" w:rsidRDefault="00F74DCA" w:rsidP="00F74DCA">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1%</w:t>
            </w:r>
          </w:p>
        </w:tc>
        <w:tc>
          <w:tcPr>
            <w:tcW w:w="1781" w:type="dxa"/>
            <w:tcBorders>
              <w:top w:val="nil"/>
              <w:left w:val="nil"/>
              <w:bottom w:val="single" w:sz="4" w:space="0" w:color="auto"/>
              <w:right w:val="single" w:sz="4" w:space="0" w:color="auto"/>
            </w:tcBorders>
            <w:shd w:val="clear" w:color="auto" w:fill="auto"/>
            <w:noWrap/>
            <w:vAlign w:val="bottom"/>
            <w:hideMark/>
          </w:tcPr>
          <w:p w14:paraId="2B4E276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6</w:t>
            </w:r>
          </w:p>
        </w:tc>
        <w:tc>
          <w:tcPr>
            <w:tcW w:w="1105" w:type="dxa"/>
            <w:tcBorders>
              <w:top w:val="nil"/>
              <w:left w:val="nil"/>
              <w:bottom w:val="single" w:sz="4" w:space="0" w:color="auto"/>
              <w:right w:val="single" w:sz="4" w:space="0" w:color="auto"/>
            </w:tcBorders>
            <w:shd w:val="clear" w:color="auto" w:fill="auto"/>
            <w:noWrap/>
            <w:vAlign w:val="bottom"/>
            <w:hideMark/>
          </w:tcPr>
          <w:p w14:paraId="704A3AB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6%</w:t>
            </w:r>
          </w:p>
        </w:tc>
      </w:tr>
      <w:tr w:rsidR="001A1D7D" w:rsidRPr="0028620F" w14:paraId="1EB1D5B1" w14:textId="77777777" w:rsidTr="00D35378">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2C1EE2D1" w14:textId="5DF1764B"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Λύκειο</w:t>
            </w:r>
          </w:p>
        </w:tc>
        <w:tc>
          <w:tcPr>
            <w:tcW w:w="2263" w:type="dxa"/>
            <w:tcBorders>
              <w:top w:val="nil"/>
              <w:left w:val="nil"/>
              <w:bottom w:val="single" w:sz="4" w:space="0" w:color="auto"/>
              <w:right w:val="single" w:sz="4" w:space="0" w:color="auto"/>
            </w:tcBorders>
            <w:shd w:val="clear" w:color="auto" w:fill="auto"/>
            <w:noWrap/>
            <w:vAlign w:val="bottom"/>
            <w:hideMark/>
          </w:tcPr>
          <w:p w14:paraId="37F034E8"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37</w:t>
            </w:r>
          </w:p>
        </w:tc>
        <w:tc>
          <w:tcPr>
            <w:tcW w:w="1222" w:type="dxa"/>
            <w:tcBorders>
              <w:top w:val="nil"/>
              <w:left w:val="nil"/>
              <w:bottom w:val="single" w:sz="4" w:space="0" w:color="auto"/>
              <w:right w:val="single" w:sz="4" w:space="0" w:color="auto"/>
            </w:tcBorders>
            <w:shd w:val="clear" w:color="auto" w:fill="auto"/>
            <w:noWrap/>
            <w:vAlign w:val="bottom"/>
          </w:tcPr>
          <w:p w14:paraId="152A7EFA" w14:textId="253209FC"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47%</w:t>
            </w:r>
          </w:p>
        </w:tc>
        <w:tc>
          <w:tcPr>
            <w:tcW w:w="1781" w:type="dxa"/>
            <w:tcBorders>
              <w:top w:val="nil"/>
              <w:left w:val="nil"/>
              <w:bottom w:val="single" w:sz="4" w:space="0" w:color="auto"/>
              <w:right w:val="single" w:sz="4" w:space="0" w:color="auto"/>
            </w:tcBorders>
            <w:shd w:val="clear" w:color="auto" w:fill="auto"/>
            <w:noWrap/>
            <w:vAlign w:val="bottom"/>
            <w:hideMark/>
          </w:tcPr>
          <w:p w14:paraId="1A55F65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38</w:t>
            </w:r>
          </w:p>
        </w:tc>
        <w:tc>
          <w:tcPr>
            <w:tcW w:w="1105" w:type="dxa"/>
            <w:tcBorders>
              <w:top w:val="nil"/>
              <w:left w:val="nil"/>
              <w:bottom w:val="single" w:sz="4" w:space="0" w:color="auto"/>
              <w:right w:val="single" w:sz="4" w:space="0" w:color="auto"/>
            </w:tcBorders>
            <w:shd w:val="clear" w:color="auto" w:fill="auto"/>
            <w:noWrap/>
            <w:vAlign w:val="bottom"/>
            <w:hideMark/>
          </w:tcPr>
          <w:p w14:paraId="6ED93ACE" w14:textId="3F9C94BE"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39%</w:t>
            </w:r>
          </w:p>
        </w:tc>
      </w:tr>
      <w:tr w:rsidR="001A1D7D" w:rsidRPr="0028620F" w14:paraId="05743FBD" w14:textId="77777777" w:rsidTr="00D35378">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275FADA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ΙΕΚ</w:t>
            </w:r>
          </w:p>
        </w:tc>
        <w:tc>
          <w:tcPr>
            <w:tcW w:w="2263" w:type="dxa"/>
            <w:tcBorders>
              <w:top w:val="nil"/>
              <w:left w:val="nil"/>
              <w:bottom w:val="single" w:sz="4" w:space="0" w:color="auto"/>
              <w:right w:val="single" w:sz="4" w:space="0" w:color="auto"/>
            </w:tcBorders>
            <w:shd w:val="clear" w:color="auto" w:fill="auto"/>
            <w:noWrap/>
            <w:vAlign w:val="bottom"/>
            <w:hideMark/>
          </w:tcPr>
          <w:p w14:paraId="1C95F56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5</w:t>
            </w:r>
          </w:p>
        </w:tc>
        <w:tc>
          <w:tcPr>
            <w:tcW w:w="1222" w:type="dxa"/>
            <w:tcBorders>
              <w:top w:val="nil"/>
              <w:left w:val="nil"/>
              <w:bottom w:val="single" w:sz="4" w:space="0" w:color="auto"/>
              <w:right w:val="single" w:sz="4" w:space="0" w:color="auto"/>
            </w:tcBorders>
            <w:shd w:val="clear" w:color="auto" w:fill="auto"/>
            <w:noWrap/>
            <w:vAlign w:val="bottom"/>
          </w:tcPr>
          <w:p w14:paraId="3FF33A91" w14:textId="5A3C72D6"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6%</w:t>
            </w:r>
          </w:p>
        </w:tc>
        <w:tc>
          <w:tcPr>
            <w:tcW w:w="1781" w:type="dxa"/>
            <w:tcBorders>
              <w:top w:val="nil"/>
              <w:left w:val="nil"/>
              <w:bottom w:val="single" w:sz="4" w:space="0" w:color="auto"/>
              <w:right w:val="single" w:sz="4" w:space="0" w:color="auto"/>
            </w:tcBorders>
            <w:shd w:val="clear" w:color="auto" w:fill="auto"/>
            <w:noWrap/>
            <w:vAlign w:val="bottom"/>
            <w:hideMark/>
          </w:tcPr>
          <w:p w14:paraId="711AAC9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6</w:t>
            </w:r>
          </w:p>
        </w:tc>
        <w:tc>
          <w:tcPr>
            <w:tcW w:w="1105" w:type="dxa"/>
            <w:tcBorders>
              <w:top w:val="nil"/>
              <w:left w:val="nil"/>
              <w:bottom w:val="single" w:sz="4" w:space="0" w:color="auto"/>
              <w:right w:val="single" w:sz="4" w:space="0" w:color="auto"/>
            </w:tcBorders>
            <w:shd w:val="clear" w:color="auto" w:fill="auto"/>
            <w:noWrap/>
            <w:vAlign w:val="bottom"/>
            <w:hideMark/>
          </w:tcPr>
          <w:p w14:paraId="275BBD2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6%</w:t>
            </w:r>
          </w:p>
        </w:tc>
      </w:tr>
      <w:tr w:rsidR="001A1D7D" w:rsidRPr="0028620F" w14:paraId="1CAA5339" w14:textId="77777777" w:rsidTr="00D35378">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57BDDC7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Πανεπιστημιακή εκπαίδευση</w:t>
            </w:r>
          </w:p>
        </w:tc>
        <w:tc>
          <w:tcPr>
            <w:tcW w:w="2263" w:type="dxa"/>
            <w:tcBorders>
              <w:top w:val="nil"/>
              <w:left w:val="nil"/>
              <w:bottom w:val="single" w:sz="4" w:space="0" w:color="auto"/>
              <w:right w:val="single" w:sz="4" w:space="0" w:color="auto"/>
            </w:tcBorders>
            <w:shd w:val="clear" w:color="auto" w:fill="auto"/>
            <w:noWrap/>
            <w:vAlign w:val="bottom"/>
            <w:hideMark/>
          </w:tcPr>
          <w:p w14:paraId="29BFEB3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27</w:t>
            </w:r>
          </w:p>
        </w:tc>
        <w:tc>
          <w:tcPr>
            <w:tcW w:w="1222" w:type="dxa"/>
            <w:tcBorders>
              <w:top w:val="nil"/>
              <w:left w:val="nil"/>
              <w:bottom w:val="single" w:sz="4" w:space="0" w:color="auto"/>
              <w:right w:val="single" w:sz="4" w:space="0" w:color="auto"/>
            </w:tcBorders>
            <w:shd w:val="clear" w:color="auto" w:fill="auto"/>
            <w:noWrap/>
            <w:vAlign w:val="bottom"/>
          </w:tcPr>
          <w:p w14:paraId="42B088D5" w14:textId="2E8B5491"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34%</w:t>
            </w:r>
          </w:p>
        </w:tc>
        <w:tc>
          <w:tcPr>
            <w:tcW w:w="1781" w:type="dxa"/>
            <w:tcBorders>
              <w:top w:val="nil"/>
              <w:left w:val="nil"/>
              <w:bottom w:val="single" w:sz="4" w:space="0" w:color="auto"/>
              <w:right w:val="single" w:sz="4" w:space="0" w:color="auto"/>
            </w:tcBorders>
            <w:shd w:val="clear" w:color="auto" w:fill="auto"/>
            <w:noWrap/>
            <w:vAlign w:val="bottom"/>
            <w:hideMark/>
          </w:tcPr>
          <w:p w14:paraId="097E2F0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38</w:t>
            </w:r>
          </w:p>
        </w:tc>
        <w:tc>
          <w:tcPr>
            <w:tcW w:w="1105" w:type="dxa"/>
            <w:tcBorders>
              <w:top w:val="nil"/>
              <w:left w:val="nil"/>
              <w:bottom w:val="single" w:sz="4" w:space="0" w:color="auto"/>
              <w:right w:val="single" w:sz="4" w:space="0" w:color="auto"/>
            </w:tcBorders>
            <w:shd w:val="clear" w:color="auto" w:fill="auto"/>
            <w:noWrap/>
            <w:vAlign w:val="bottom"/>
            <w:hideMark/>
          </w:tcPr>
          <w:p w14:paraId="48DE8BE9" w14:textId="66E5751B"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39%</w:t>
            </w:r>
          </w:p>
        </w:tc>
      </w:tr>
      <w:tr w:rsidR="001A1D7D" w:rsidRPr="0028620F" w14:paraId="25B9FFCB" w14:textId="77777777" w:rsidTr="00D35378">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4D47628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Μεταπτυχιακή εκπαίδευση</w:t>
            </w:r>
          </w:p>
        </w:tc>
        <w:tc>
          <w:tcPr>
            <w:tcW w:w="2263" w:type="dxa"/>
            <w:tcBorders>
              <w:top w:val="nil"/>
              <w:left w:val="nil"/>
              <w:bottom w:val="single" w:sz="4" w:space="0" w:color="auto"/>
              <w:right w:val="single" w:sz="4" w:space="0" w:color="auto"/>
            </w:tcBorders>
            <w:shd w:val="clear" w:color="auto" w:fill="auto"/>
            <w:noWrap/>
            <w:vAlign w:val="bottom"/>
            <w:hideMark/>
          </w:tcPr>
          <w:p w14:paraId="469CF24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7</w:t>
            </w:r>
          </w:p>
        </w:tc>
        <w:tc>
          <w:tcPr>
            <w:tcW w:w="1222" w:type="dxa"/>
            <w:tcBorders>
              <w:top w:val="nil"/>
              <w:left w:val="nil"/>
              <w:bottom w:val="single" w:sz="4" w:space="0" w:color="auto"/>
              <w:right w:val="single" w:sz="4" w:space="0" w:color="auto"/>
            </w:tcBorders>
            <w:shd w:val="clear" w:color="auto" w:fill="auto"/>
            <w:noWrap/>
            <w:vAlign w:val="bottom"/>
          </w:tcPr>
          <w:p w14:paraId="0E07379B" w14:textId="2C287C1A"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9%</w:t>
            </w:r>
          </w:p>
        </w:tc>
        <w:tc>
          <w:tcPr>
            <w:tcW w:w="1781" w:type="dxa"/>
            <w:tcBorders>
              <w:top w:val="nil"/>
              <w:left w:val="nil"/>
              <w:bottom w:val="single" w:sz="4" w:space="0" w:color="auto"/>
              <w:right w:val="single" w:sz="4" w:space="0" w:color="auto"/>
            </w:tcBorders>
            <w:shd w:val="clear" w:color="auto" w:fill="auto"/>
            <w:noWrap/>
            <w:vAlign w:val="bottom"/>
            <w:hideMark/>
          </w:tcPr>
          <w:p w14:paraId="45ECF66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10</w:t>
            </w:r>
          </w:p>
        </w:tc>
        <w:tc>
          <w:tcPr>
            <w:tcW w:w="1105" w:type="dxa"/>
            <w:tcBorders>
              <w:top w:val="nil"/>
              <w:left w:val="nil"/>
              <w:bottom w:val="single" w:sz="4" w:space="0" w:color="auto"/>
              <w:right w:val="single" w:sz="4" w:space="0" w:color="auto"/>
            </w:tcBorders>
            <w:shd w:val="clear" w:color="auto" w:fill="auto"/>
            <w:noWrap/>
            <w:vAlign w:val="bottom"/>
            <w:hideMark/>
          </w:tcPr>
          <w:p w14:paraId="2EB66128" w14:textId="7306AF7A"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w:t>
            </w:r>
            <w:r w:rsidR="00F74DCA">
              <w:rPr>
                <w:rFonts w:eastAsia="Times New Roman" w:cs="Times New Roman"/>
                <w:color w:val="000000" w:themeColor="text1"/>
                <w:szCs w:val="24"/>
                <w:lang w:eastAsia="el-GR"/>
              </w:rPr>
              <w:t>0</w:t>
            </w:r>
            <w:r w:rsidRPr="0028620F">
              <w:rPr>
                <w:rFonts w:eastAsia="Times New Roman" w:cs="Times New Roman"/>
                <w:color w:val="000000" w:themeColor="text1"/>
                <w:szCs w:val="24"/>
                <w:lang w:eastAsia="el-GR"/>
              </w:rPr>
              <w:t>%</w:t>
            </w:r>
          </w:p>
        </w:tc>
      </w:tr>
      <w:tr w:rsidR="001A1D7D" w:rsidRPr="0028620F" w14:paraId="66AB723D" w14:textId="77777777" w:rsidTr="00D35378">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6B96D46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Κάτοχος Διδακτορικού</w:t>
            </w:r>
          </w:p>
        </w:tc>
        <w:tc>
          <w:tcPr>
            <w:tcW w:w="2263" w:type="dxa"/>
            <w:tcBorders>
              <w:top w:val="nil"/>
              <w:left w:val="nil"/>
              <w:bottom w:val="single" w:sz="4" w:space="0" w:color="auto"/>
              <w:right w:val="single" w:sz="4" w:space="0" w:color="auto"/>
            </w:tcBorders>
            <w:shd w:val="clear" w:color="auto" w:fill="auto"/>
            <w:noWrap/>
            <w:vAlign w:val="bottom"/>
            <w:hideMark/>
          </w:tcPr>
          <w:p w14:paraId="146056F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w:t>
            </w:r>
          </w:p>
        </w:tc>
        <w:tc>
          <w:tcPr>
            <w:tcW w:w="1222" w:type="dxa"/>
            <w:tcBorders>
              <w:top w:val="nil"/>
              <w:left w:val="nil"/>
              <w:bottom w:val="single" w:sz="4" w:space="0" w:color="auto"/>
              <w:right w:val="single" w:sz="4" w:space="0" w:color="auto"/>
            </w:tcBorders>
            <w:shd w:val="clear" w:color="auto" w:fill="auto"/>
            <w:noWrap/>
            <w:vAlign w:val="bottom"/>
          </w:tcPr>
          <w:p w14:paraId="4EF4A422" w14:textId="7E1375C0"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3%</w:t>
            </w:r>
          </w:p>
        </w:tc>
        <w:tc>
          <w:tcPr>
            <w:tcW w:w="1781" w:type="dxa"/>
            <w:tcBorders>
              <w:top w:val="nil"/>
              <w:left w:val="nil"/>
              <w:bottom w:val="single" w:sz="4" w:space="0" w:color="auto"/>
              <w:right w:val="single" w:sz="4" w:space="0" w:color="auto"/>
            </w:tcBorders>
            <w:shd w:val="clear" w:color="auto" w:fill="auto"/>
            <w:noWrap/>
            <w:vAlign w:val="bottom"/>
            <w:hideMark/>
          </w:tcPr>
          <w:p w14:paraId="1A498FDC" w14:textId="4B994993"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0</w:t>
            </w:r>
          </w:p>
        </w:tc>
        <w:tc>
          <w:tcPr>
            <w:tcW w:w="1105" w:type="dxa"/>
            <w:tcBorders>
              <w:top w:val="nil"/>
              <w:left w:val="nil"/>
              <w:bottom w:val="single" w:sz="4" w:space="0" w:color="auto"/>
              <w:right w:val="single" w:sz="4" w:space="0" w:color="auto"/>
            </w:tcBorders>
            <w:shd w:val="clear" w:color="auto" w:fill="auto"/>
            <w:noWrap/>
            <w:vAlign w:val="bottom"/>
            <w:hideMark/>
          </w:tcPr>
          <w:p w14:paraId="1320A6C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0%</w:t>
            </w:r>
          </w:p>
        </w:tc>
      </w:tr>
      <w:tr w:rsidR="001A1D7D" w:rsidRPr="0028620F" w14:paraId="4AA0B70D"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5A4A8CB6" w14:textId="77777777" w:rsidR="001A1D7D" w:rsidRPr="0028620F" w:rsidRDefault="001A1D7D" w:rsidP="0028620F">
            <w:pPr>
              <w:spacing w:after="0" w:line="240" w:lineRule="auto"/>
              <w:jc w:val="center"/>
              <w:rPr>
                <w:rFonts w:eastAsia="Times New Roman" w:cs="Times New Roman"/>
                <w:b/>
                <w:bCs/>
                <w:color w:val="000000" w:themeColor="text1"/>
                <w:szCs w:val="24"/>
                <w:lang w:eastAsia="el-GR"/>
              </w:rPr>
            </w:pPr>
            <w:r w:rsidRPr="0028620F">
              <w:rPr>
                <w:rFonts w:eastAsia="Times New Roman" w:cs="Times New Roman"/>
                <w:b/>
                <w:bCs/>
                <w:color w:val="000000" w:themeColor="text1"/>
                <w:szCs w:val="24"/>
                <w:lang w:eastAsia="el-GR"/>
              </w:rPr>
              <w:t>Ετήσιο εισόδημα</w:t>
            </w:r>
          </w:p>
        </w:tc>
        <w:tc>
          <w:tcPr>
            <w:tcW w:w="2263" w:type="dxa"/>
            <w:tcBorders>
              <w:top w:val="nil"/>
              <w:left w:val="nil"/>
              <w:bottom w:val="single" w:sz="4" w:space="0" w:color="auto"/>
              <w:right w:val="single" w:sz="4" w:space="0" w:color="auto"/>
            </w:tcBorders>
            <w:shd w:val="clear" w:color="auto" w:fill="auto"/>
            <w:noWrap/>
            <w:vAlign w:val="bottom"/>
            <w:hideMark/>
          </w:tcPr>
          <w:p w14:paraId="79051A4D" w14:textId="3B6FB8CC"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222" w:type="dxa"/>
            <w:tcBorders>
              <w:top w:val="nil"/>
              <w:left w:val="nil"/>
              <w:bottom w:val="single" w:sz="4" w:space="0" w:color="auto"/>
              <w:right w:val="single" w:sz="4" w:space="0" w:color="auto"/>
            </w:tcBorders>
            <w:shd w:val="clear" w:color="auto" w:fill="auto"/>
            <w:noWrap/>
            <w:vAlign w:val="bottom"/>
            <w:hideMark/>
          </w:tcPr>
          <w:p w14:paraId="53CEE34C" w14:textId="48113C61"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781" w:type="dxa"/>
            <w:tcBorders>
              <w:top w:val="nil"/>
              <w:left w:val="nil"/>
              <w:bottom w:val="single" w:sz="4" w:space="0" w:color="auto"/>
              <w:right w:val="single" w:sz="4" w:space="0" w:color="auto"/>
            </w:tcBorders>
            <w:shd w:val="clear" w:color="auto" w:fill="auto"/>
            <w:noWrap/>
            <w:vAlign w:val="bottom"/>
            <w:hideMark/>
          </w:tcPr>
          <w:p w14:paraId="42F2C708" w14:textId="58464003"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105" w:type="dxa"/>
            <w:tcBorders>
              <w:top w:val="nil"/>
              <w:left w:val="nil"/>
              <w:bottom w:val="single" w:sz="4" w:space="0" w:color="auto"/>
              <w:right w:val="single" w:sz="4" w:space="0" w:color="auto"/>
            </w:tcBorders>
            <w:shd w:val="clear" w:color="auto" w:fill="auto"/>
            <w:noWrap/>
            <w:vAlign w:val="bottom"/>
            <w:hideMark/>
          </w:tcPr>
          <w:p w14:paraId="76CA5160" w14:textId="1A1286B6" w:rsidR="001A1D7D" w:rsidRPr="0028620F" w:rsidRDefault="001A1D7D" w:rsidP="0028620F">
            <w:pPr>
              <w:spacing w:after="0" w:line="240" w:lineRule="auto"/>
              <w:jc w:val="center"/>
              <w:rPr>
                <w:rFonts w:eastAsia="Times New Roman" w:cs="Times New Roman"/>
                <w:color w:val="000000" w:themeColor="text1"/>
                <w:szCs w:val="24"/>
                <w:lang w:eastAsia="el-GR"/>
              </w:rPr>
            </w:pPr>
          </w:p>
        </w:tc>
      </w:tr>
      <w:tr w:rsidR="001A1D7D" w:rsidRPr="0028620F" w14:paraId="4A987347"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129B4C3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Κανένα</w:t>
            </w:r>
          </w:p>
        </w:tc>
        <w:tc>
          <w:tcPr>
            <w:tcW w:w="2263" w:type="dxa"/>
            <w:tcBorders>
              <w:top w:val="nil"/>
              <w:left w:val="nil"/>
              <w:bottom w:val="single" w:sz="4" w:space="0" w:color="auto"/>
              <w:right w:val="single" w:sz="4" w:space="0" w:color="auto"/>
            </w:tcBorders>
            <w:shd w:val="clear" w:color="auto" w:fill="auto"/>
            <w:noWrap/>
            <w:vAlign w:val="bottom"/>
            <w:hideMark/>
          </w:tcPr>
          <w:p w14:paraId="6AC768F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9</w:t>
            </w:r>
          </w:p>
        </w:tc>
        <w:tc>
          <w:tcPr>
            <w:tcW w:w="1222" w:type="dxa"/>
            <w:tcBorders>
              <w:top w:val="nil"/>
              <w:left w:val="nil"/>
              <w:bottom w:val="single" w:sz="4" w:space="0" w:color="auto"/>
              <w:right w:val="single" w:sz="4" w:space="0" w:color="auto"/>
            </w:tcBorders>
            <w:shd w:val="clear" w:color="auto" w:fill="auto"/>
            <w:noWrap/>
            <w:vAlign w:val="bottom"/>
            <w:hideMark/>
          </w:tcPr>
          <w:p w14:paraId="7F12B22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11%</w:t>
            </w:r>
          </w:p>
        </w:tc>
        <w:tc>
          <w:tcPr>
            <w:tcW w:w="1781" w:type="dxa"/>
            <w:tcBorders>
              <w:top w:val="nil"/>
              <w:left w:val="nil"/>
              <w:bottom w:val="single" w:sz="4" w:space="0" w:color="auto"/>
              <w:right w:val="single" w:sz="4" w:space="0" w:color="auto"/>
            </w:tcBorders>
            <w:shd w:val="clear" w:color="auto" w:fill="auto"/>
            <w:noWrap/>
            <w:vAlign w:val="bottom"/>
            <w:hideMark/>
          </w:tcPr>
          <w:p w14:paraId="0B498E10"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13</w:t>
            </w:r>
          </w:p>
        </w:tc>
        <w:tc>
          <w:tcPr>
            <w:tcW w:w="1105" w:type="dxa"/>
            <w:tcBorders>
              <w:top w:val="nil"/>
              <w:left w:val="nil"/>
              <w:bottom w:val="single" w:sz="4" w:space="0" w:color="auto"/>
              <w:right w:val="single" w:sz="4" w:space="0" w:color="auto"/>
            </w:tcBorders>
            <w:shd w:val="clear" w:color="auto" w:fill="auto"/>
            <w:noWrap/>
            <w:vAlign w:val="bottom"/>
            <w:hideMark/>
          </w:tcPr>
          <w:p w14:paraId="1FDBB41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13%</w:t>
            </w:r>
          </w:p>
        </w:tc>
      </w:tr>
      <w:tr w:rsidR="001A1D7D" w:rsidRPr="0028620F" w14:paraId="04F89F8F"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558B48F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έως 3000€</w:t>
            </w:r>
          </w:p>
        </w:tc>
        <w:tc>
          <w:tcPr>
            <w:tcW w:w="2263" w:type="dxa"/>
            <w:tcBorders>
              <w:top w:val="nil"/>
              <w:left w:val="nil"/>
              <w:bottom w:val="single" w:sz="4" w:space="0" w:color="auto"/>
              <w:right w:val="single" w:sz="4" w:space="0" w:color="auto"/>
            </w:tcBorders>
            <w:shd w:val="clear" w:color="auto" w:fill="auto"/>
            <w:noWrap/>
            <w:vAlign w:val="bottom"/>
            <w:hideMark/>
          </w:tcPr>
          <w:p w14:paraId="5B7B850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10</w:t>
            </w:r>
          </w:p>
        </w:tc>
        <w:tc>
          <w:tcPr>
            <w:tcW w:w="1222" w:type="dxa"/>
            <w:tcBorders>
              <w:top w:val="nil"/>
              <w:left w:val="nil"/>
              <w:bottom w:val="single" w:sz="4" w:space="0" w:color="auto"/>
              <w:right w:val="single" w:sz="4" w:space="0" w:color="auto"/>
            </w:tcBorders>
            <w:shd w:val="clear" w:color="auto" w:fill="auto"/>
            <w:noWrap/>
            <w:vAlign w:val="bottom"/>
            <w:hideMark/>
          </w:tcPr>
          <w:p w14:paraId="2CAB07B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13%</w:t>
            </w:r>
          </w:p>
        </w:tc>
        <w:tc>
          <w:tcPr>
            <w:tcW w:w="1781" w:type="dxa"/>
            <w:tcBorders>
              <w:top w:val="nil"/>
              <w:left w:val="nil"/>
              <w:bottom w:val="single" w:sz="4" w:space="0" w:color="auto"/>
              <w:right w:val="single" w:sz="4" w:space="0" w:color="auto"/>
            </w:tcBorders>
            <w:shd w:val="clear" w:color="auto" w:fill="auto"/>
            <w:noWrap/>
            <w:vAlign w:val="bottom"/>
            <w:hideMark/>
          </w:tcPr>
          <w:p w14:paraId="38544E8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9</w:t>
            </w:r>
          </w:p>
        </w:tc>
        <w:tc>
          <w:tcPr>
            <w:tcW w:w="1105" w:type="dxa"/>
            <w:tcBorders>
              <w:top w:val="nil"/>
              <w:left w:val="nil"/>
              <w:bottom w:val="single" w:sz="4" w:space="0" w:color="auto"/>
              <w:right w:val="single" w:sz="4" w:space="0" w:color="auto"/>
            </w:tcBorders>
            <w:shd w:val="clear" w:color="auto" w:fill="auto"/>
            <w:noWrap/>
            <w:vAlign w:val="bottom"/>
            <w:hideMark/>
          </w:tcPr>
          <w:p w14:paraId="1555505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9%</w:t>
            </w:r>
          </w:p>
        </w:tc>
      </w:tr>
      <w:tr w:rsidR="001A1D7D" w:rsidRPr="0028620F" w14:paraId="4D40912A"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510DE50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3001€-8000€</w:t>
            </w:r>
          </w:p>
        </w:tc>
        <w:tc>
          <w:tcPr>
            <w:tcW w:w="2263" w:type="dxa"/>
            <w:tcBorders>
              <w:top w:val="nil"/>
              <w:left w:val="nil"/>
              <w:bottom w:val="single" w:sz="4" w:space="0" w:color="auto"/>
              <w:right w:val="single" w:sz="4" w:space="0" w:color="auto"/>
            </w:tcBorders>
            <w:shd w:val="clear" w:color="auto" w:fill="auto"/>
            <w:noWrap/>
            <w:vAlign w:val="bottom"/>
            <w:hideMark/>
          </w:tcPr>
          <w:p w14:paraId="1D17FA3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17</w:t>
            </w:r>
          </w:p>
        </w:tc>
        <w:tc>
          <w:tcPr>
            <w:tcW w:w="1222" w:type="dxa"/>
            <w:tcBorders>
              <w:top w:val="nil"/>
              <w:left w:val="nil"/>
              <w:bottom w:val="single" w:sz="4" w:space="0" w:color="auto"/>
              <w:right w:val="single" w:sz="4" w:space="0" w:color="auto"/>
            </w:tcBorders>
            <w:shd w:val="clear" w:color="auto" w:fill="auto"/>
            <w:noWrap/>
            <w:vAlign w:val="bottom"/>
            <w:hideMark/>
          </w:tcPr>
          <w:p w14:paraId="3BE7AE9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c>
          <w:tcPr>
            <w:tcW w:w="1781" w:type="dxa"/>
            <w:tcBorders>
              <w:top w:val="nil"/>
              <w:left w:val="nil"/>
              <w:bottom w:val="single" w:sz="4" w:space="0" w:color="auto"/>
              <w:right w:val="single" w:sz="4" w:space="0" w:color="auto"/>
            </w:tcBorders>
            <w:shd w:val="clear" w:color="auto" w:fill="auto"/>
            <w:noWrap/>
            <w:vAlign w:val="bottom"/>
            <w:hideMark/>
          </w:tcPr>
          <w:p w14:paraId="42215B5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25</w:t>
            </w:r>
          </w:p>
        </w:tc>
        <w:tc>
          <w:tcPr>
            <w:tcW w:w="1105" w:type="dxa"/>
            <w:tcBorders>
              <w:top w:val="nil"/>
              <w:left w:val="nil"/>
              <w:bottom w:val="single" w:sz="4" w:space="0" w:color="auto"/>
              <w:right w:val="single" w:sz="4" w:space="0" w:color="auto"/>
            </w:tcBorders>
            <w:shd w:val="clear" w:color="auto" w:fill="auto"/>
            <w:noWrap/>
            <w:vAlign w:val="bottom"/>
            <w:hideMark/>
          </w:tcPr>
          <w:p w14:paraId="14BA61A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25%</w:t>
            </w:r>
          </w:p>
        </w:tc>
      </w:tr>
      <w:tr w:rsidR="001A1D7D" w:rsidRPr="0028620F" w14:paraId="08E0B706"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410DE820"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8001€-12000€</w:t>
            </w:r>
          </w:p>
        </w:tc>
        <w:tc>
          <w:tcPr>
            <w:tcW w:w="2263" w:type="dxa"/>
            <w:tcBorders>
              <w:top w:val="nil"/>
              <w:left w:val="nil"/>
              <w:bottom w:val="single" w:sz="4" w:space="0" w:color="auto"/>
              <w:right w:val="single" w:sz="4" w:space="0" w:color="auto"/>
            </w:tcBorders>
            <w:shd w:val="clear" w:color="auto" w:fill="auto"/>
            <w:noWrap/>
            <w:vAlign w:val="bottom"/>
            <w:hideMark/>
          </w:tcPr>
          <w:p w14:paraId="4D8EF4B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25</w:t>
            </w:r>
          </w:p>
        </w:tc>
        <w:tc>
          <w:tcPr>
            <w:tcW w:w="1222" w:type="dxa"/>
            <w:tcBorders>
              <w:top w:val="nil"/>
              <w:left w:val="nil"/>
              <w:bottom w:val="single" w:sz="4" w:space="0" w:color="auto"/>
              <w:right w:val="single" w:sz="4" w:space="0" w:color="auto"/>
            </w:tcBorders>
            <w:shd w:val="clear" w:color="auto" w:fill="auto"/>
            <w:noWrap/>
            <w:vAlign w:val="bottom"/>
            <w:hideMark/>
          </w:tcPr>
          <w:p w14:paraId="004F935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32%</w:t>
            </w:r>
          </w:p>
        </w:tc>
        <w:tc>
          <w:tcPr>
            <w:tcW w:w="1781" w:type="dxa"/>
            <w:tcBorders>
              <w:top w:val="nil"/>
              <w:left w:val="nil"/>
              <w:bottom w:val="single" w:sz="4" w:space="0" w:color="auto"/>
              <w:right w:val="single" w:sz="4" w:space="0" w:color="auto"/>
            </w:tcBorders>
            <w:shd w:val="clear" w:color="auto" w:fill="auto"/>
            <w:noWrap/>
            <w:vAlign w:val="bottom"/>
            <w:hideMark/>
          </w:tcPr>
          <w:p w14:paraId="07D4F9B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29</w:t>
            </w:r>
          </w:p>
        </w:tc>
        <w:tc>
          <w:tcPr>
            <w:tcW w:w="1105" w:type="dxa"/>
            <w:tcBorders>
              <w:top w:val="nil"/>
              <w:left w:val="nil"/>
              <w:bottom w:val="single" w:sz="4" w:space="0" w:color="auto"/>
              <w:right w:val="single" w:sz="4" w:space="0" w:color="auto"/>
            </w:tcBorders>
            <w:shd w:val="clear" w:color="auto" w:fill="auto"/>
            <w:noWrap/>
            <w:vAlign w:val="bottom"/>
            <w:hideMark/>
          </w:tcPr>
          <w:p w14:paraId="107C3A9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29%</w:t>
            </w:r>
          </w:p>
        </w:tc>
      </w:tr>
      <w:tr w:rsidR="001A1D7D" w:rsidRPr="0028620F" w14:paraId="33DE784C"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2FDA154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12001€-18000€</w:t>
            </w:r>
          </w:p>
        </w:tc>
        <w:tc>
          <w:tcPr>
            <w:tcW w:w="2263" w:type="dxa"/>
            <w:tcBorders>
              <w:top w:val="nil"/>
              <w:left w:val="nil"/>
              <w:bottom w:val="single" w:sz="4" w:space="0" w:color="auto"/>
              <w:right w:val="single" w:sz="4" w:space="0" w:color="auto"/>
            </w:tcBorders>
            <w:shd w:val="clear" w:color="auto" w:fill="auto"/>
            <w:noWrap/>
            <w:vAlign w:val="bottom"/>
            <w:hideMark/>
          </w:tcPr>
          <w:p w14:paraId="5C6FB19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11</w:t>
            </w:r>
          </w:p>
        </w:tc>
        <w:tc>
          <w:tcPr>
            <w:tcW w:w="1222" w:type="dxa"/>
            <w:tcBorders>
              <w:top w:val="nil"/>
              <w:left w:val="nil"/>
              <w:bottom w:val="single" w:sz="4" w:space="0" w:color="auto"/>
              <w:right w:val="single" w:sz="4" w:space="0" w:color="auto"/>
            </w:tcBorders>
            <w:shd w:val="clear" w:color="auto" w:fill="auto"/>
            <w:noWrap/>
            <w:vAlign w:val="bottom"/>
            <w:hideMark/>
          </w:tcPr>
          <w:p w14:paraId="43FD50D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14%</w:t>
            </w:r>
          </w:p>
        </w:tc>
        <w:tc>
          <w:tcPr>
            <w:tcW w:w="1781" w:type="dxa"/>
            <w:tcBorders>
              <w:top w:val="nil"/>
              <w:left w:val="nil"/>
              <w:bottom w:val="single" w:sz="4" w:space="0" w:color="auto"/>
              <w:right w:val="single" w:sz="4" w:space="0" w:color="auto"/>
            </w:tcBorders>
            <w:shd w:val="clear" w:color="auto" w:fill="auto"/>
            <w:noWrap/>
            <w:vAlign w:val="bottom"/>
            <w:hideMark/>
          </w:tcPr>
          <w:p w14:paraId="68138C9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13</w:t>
            </w:r>
          </w:p>
        </w:tc>
        <w:tc>
          <w:tcPr>
            <w:tcW w:w="1105" w:type="dxa"/>
            <w:tcBorders>
              <w:top w:val="nil"/>
              <w:left w:val="nil"/>
              <w:bottom w:val="single" w:sz="4" w:space="0" w:color="auto"/>
              <w:right w:val="single" w:sz="4" w:space="0" w:color="auto"/>
            </w:tcBorders>
            <w:shd w:val="clear" w:color="auto" w:fill="auto"/>
            <w:noWrap/>
            <w:vAlign w:val="bottom"/>
            <w:hideMark/>
          </w:tcPr>
          <w:p w14:paraId="51047A8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13%</w:t>
            </w:r>
          </w:p>
        </w:tc>
      </w:tr>
      <w:tr w:rsidR="001A1D7D" w:rsidRPr="0028620F" w14:paraId="14D34857"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78B9C5D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18000€-22000€</w:t>
            </w:r>
          </w:p>
        </w:tc>
        <w:tc>
          <w:tcPr>
            <w:tcW w:w="2263" w:type="dxa"/>
            <w:tcBorders>
              <w:top w:val="nil"/>
              <w:left w:val="nil"/>
              <w:bottom w:val="single" w:sz="4" w:space="0" w:color="auto"/>
              <w:right w:val="single" w:sz="4" w:space="0" w:color="auto"/>
            </w:tcBorders>
            <w:shd w:val="clear" w:color="auto" w:fill="auto"/>
            <w:noWrap/>
            <w:vAlign w:val="bottom"/>
            <w:hideMark/>
          </w:tcPr>
          <w:p w14:paraId="09E8895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6</w:t>
            </w:r>
          </w:p>
        </w:tc>
        <w:tc>
          <w:tcPr>
            <w:tcW w:w="1222" w:type="dxa"/>
            <w:tcBorders>
              <w:top w:val="nil"/>
              <w:left w:val="nil"/>
              <w:bottom w:val="single" w:sz="4" w:space="0" w:color="auto"/>
              <w:right w:val="single" w:sz="4" w:space="0" w:color="auto"/>
            </w:tcBorders>
            <w:shd w:val="clear" w:color="auto" w:fill="auto"/>
            <w:noWrap/>
            <w:vAlign w:val="bottom"/>
            <w:hideMark/>
          </w:tcPr>
          <w:p w14:paraId="38EA020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w:t>
            </w:r>
          </w:p>
        </w:tc>
        <w:tc>
          <w:tcPr>
            <w:tcW w:w="1781" w:type="dxa"/>
            <w:tcBorders>
              <w:top w:val="nil"/>
              <w:left w:val="nil"/>
              <w:bottom w:val="single" w:sz="4" w:space="0" w:color="auto"/>
              <w:right w:val="single" w:sz="4" w:space="0" w:color="auto"/>
            </w:tcBorders>
            <w:shd w:val="clear" w:color="auto" w:fill="auto"/>
            <w:noWrap/>
            <w:vAlign w:val="bottom"/>
            <w:hideMark/>
          </w:tcPr>
          <w:p w14:paraId="045DD46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w:t>
            </w:r>
          </w:p>
        </w:tc>
        <w:tc>
          <w:tcPr>
            <w:tcW w:w="1105" w:type="dxa"/>
            <w:tcBorders>
              <w:top w:val="nil"/>
              <w:left w:val="nil"/>
              <w:bottom w:val="single" w:sz="4" w:space="0" w:color="auto"/>
              <w:right w:val="single" w:sz="4" w:space="0" w:color="auto"/>
            </w:tcBorders>
            <w:shd w:val="clear" w:color="auto" w:fill="auto"/>
            <w:noWrap/>
            <w:vAlign w:val="bottom"/>
            <w:hideMark/>
          </w:tcPr>
          <w:p w14:paraId="1EAAAD9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w:t>
            </w:r>
          </w:p>
        </w:tc>
      </w:tr>
      <w:tr w:rsidR="001A1D7D" w:rsidRPr="0028620F" w14:paraId="2F7E8CEF"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088ADF1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άνω των 22000€</w:t>
            </w:r>
          </w:p>
        </w:tc>
        <w:tc>
          <w:tcPr>
            <w:tcW w:w="2263" w:type="dxa"/>
            <w:tcBorders>
              <w:top w:val="nil"/>
              <w:left w:val="nil"/>
              <w:bottom w:val="single" w:sz="4" w:space="0" w:color="auto"/>
              <w:right w:val="single" w:sz="4" w:space="0" w:color="auto"/>
            </w:tcBorders>
            <w:shd w:val="clear" w:color="auto" w:fill="auto"/>
            <w:noWrap/>
            <w:vAlign w:val="bottom"/>
            <w:hideMark/>
          </w:tcPr>
          <w:p w14:paraId="529D32A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w:t>
            </w:r>
          </w:p>
        </w:tc>
        <w:tc>
          <w:tcPr>
            <w:tcW w:w="1222" w:type="dxa"/>
            <w:tcBorders>
              <w:top w:val="nil"/>
              <w:left w:val="nil"/>
              <w:bottom w:val="single" w:sz="4" w:space="0" w:color="auto"/>
              <w:right w:val="single" w:sz="4" w:space="0" w:color="auto"/>
            </w:tcBorders>
            <w:shd w:val="clear" w:color="auto" w:fill="auto"/>
            <w:noWrap/>
            <w:vAlign w:val="bottom"/>
            <w:hideMark/>
          </w:tcPr>
          <w:p w14:paraId="73ACD41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w:t>
            </w:r>
          </w:p>
        </w:tc>
        <w:tc>
          <w:tcPr>
            <w:tcW w:w="1781" w:type="dxa"/>
            <w:tcBorders>
              <w:top w:val="nil"/>
              <w:left w:val="nil"/>
              <w:bottom w:val="single" w:sz="4" w:space="0" w:color="auto"/>
              <w:right w:val="single" w:sz="4" w:space="0" w:color="auto"/>
            </w:tcBorders>
            <w:shd w:val="clear" w:color="auto" w:fill="auto"/>
            <w:noWrap/>
            <w:vAlign w:val="bottom"/>
            <w:hideMark/>
          </w:tcPr>
          <w:p w14:paraId="48520CC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w:t>
            </w:r>
          </w:p>
        </w:tc>
        <w:tc>
          <w:tcPr>
            <w:tcW w:w="1105" w:type="dxa"/>
            <w:tcBorders>
              <w:top w:val="nil"/>
              <w:left w:val="nil"/>
              <w:bottom w:val="single" w:sz="4" w:space="0" w:color="auto"/>
              <w:right w:val="single" w:sz="4" w:space="0" w:color="auto"/>
            </w:tcBorders>
            <w:shd w:val="clear" w:color="auto" w:fill="auto"/>
            <w:noWrap/>
            <w:vAlign w:val="bottom"/>
            <w:hideMark/>
          </w:tcPr>
          <w:p w14:paraId="0EC17A5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w:t>
            </w:r>
          </w:p>
        </w:tc>
      </w:tr>
      <w:tr w:rsidR="001A1D7D" w:rsidRPr="0028620F" w14:paraId="7D99C513"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24F16AF1" w14:textId="77777777" w:rsidR="001A1D7D" w:rsidRPr="0028620F" w:rsidRDefault="001A1D7D" w:rsidP="0028620F">
            <w:pPr>
              <w:spacing w:after="0" w:line="240" w:lineRule="auto"/>
              <w:jc w:val="center"/>
              <w:rPr>
                <w:rFonts w:eastAsia="Times New Roman" w:cs="Times New Roman"/>
                <w:b/>
                <w:bCs/>
                <w:color w:val="000000" w:themeColor="text1"/>
                <w:szCs w:val="24"/>
                <w:lang w:eastAsia="el-GR"/>
              </w:rPr>
            </w:pPr>
            <w:r w:rsidRPr="0028620F">
              <w:rPr>
                <w:rFonts w:eastAsia="Times New Roman" w:cs="Times New Roman"/>
                <w:b/>
                <w:bCs/>
                <w:color w:val="000000" w:themeColor="text1"/>
                <w:szCs w:val="24"/>
                <w:lang w:eastAsia="el-GR"/>
              </w:rPr>
              <w:t>Συχνότητα online αγορών</w:t>
            </w:r>
          </w:p>
        </w:tc>
        <w:tc>
          <w:tcPr>
            <w:tcW w:w="2263" w:type="dxa"/>
            <w:tcBorders>
              <w:top w:val="nil"/>
              <w:left w:val="nil"/>
              <w:bottom w:val="single" w:sz="4" w:space="0" w:color="auto"/>
              <w:right w:val="single" w:sz="4" w:space="0" w:color="auto"/>
            </w:tcBorders>
            <w:shd w:val="clear" w:color="auto" w:fill="auto"/>
            <w:noWrap/>
            <w:vAlign w:val="bottom"/>
            <w:hideMark/>
          </w:tcPr>
          <w:p w14:paraId="5CA06947" w14:textId="53C6C2DE"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222" w:type="dxa"/>
            <w:tcBorders>
              <w:top w:val="nil"/>
              <w:left w:val="nil"/>
              <w:bottom w:val="single" w:sz="4" w:space="0" w:color="auto"/>
              <w:right w:val="single" w:sz="4" w:space="0" w:color="auto"/>
            </w:tcBorders>
            <w:shd w:val="clear" w:color="auto" w:fill="auto"/>
            <w:noWrap/>
            <w:vAlign w:val="bottom"/>
            <w:hideMark/>
          </w:tcPr>
          <w:p w14:paraId="10F3BECF" w14:textId="0B2E94D2"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781" w:type="dxa"/>
            <w:tcBorders>
              <w:top w:val="nil"/>
              <w:left w:val="nil"/>
              <w:bottom w:val="single" w:sz="4" w:space="0" w:color="auto"/>
              <w:right w:val="single" w:sz="4" w:space="0" w:color="auto"/>
            </w:tcBorders>
            <w:shd w:val="clear" w:color="auto" w:fill="auto"/>
            <w:noWrap/>
            <w:vAlign w:val="bottom"/>
            <w:hideMark/>
          </w:tcPr>
          <w:p w14:paraId="71EBC1E5" w14:textId="150FEB6C"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105" w:type="dxa"/>
            <w:tcBorders>
              <w:top w:val="nil"/>
              <w:left w:val="nil"/>
              <w:bottom w:val="single" w:sz="4" w:space="0" w:color="auto"/>
              <w:right w:val="single" w:sz="4" w:space="0" w:color="auto"/>
            </w:tcBorders>
            <w:shd w:val="clear" w:color="auto" w:fill="auto"/>
            <w:noWrap/>
            <w:vAlign w:val="bottom"/>
            <w:hideMark/>
          </w:tcPr>
          <w:p w14:paraId="7C7A5EF5" w14:textId="1EC74B61" w:rsidR="001A1D7D" w:rsidRPr="0028620F" w:rsidRDefault="001A1D7D" w:rsidP="0028620F">
            <w:pPr>
              <w:spacing w:after="0" w:line="240" w:lineRule="auto"/>
              <w:jc w:val="center"/>
              <w:rPr>
                <w:rFonts w:eastAsia="Times New Roman" w:cs="Times New Roman"/>
                <w:color w:val="000000" w:themeColor="text1"/>
                <w:szCs w:val="24"/>
                <w:lang w:eastAsia="el-GR"/>
              </w:rPr>
            </w:pPr>
          </w:p>
        </w:tc>
      </w:tr>
      <w:tr w:rsidR="001A1D7D" w:rsidRPr="0028620F" w14:paraId="1B0B1AF7"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0F2A75A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Ποτέ</w:t>
            </w:r>
          </w:p>
        </w:tc>
        <w:tc>
          <w:tcPr>
            <w:tcW w:w="2263" w:type="dxa"/>
            <w:tcBorders>
              <w:top w:val="nil"/>
              <w:left w:val="nil"/>
              <w:bottom w:val="single" w:sz="4" w:space="0" w:color="auto"/>
              <w:right w:val="single" w:sz="4" w:space="0" w:color="auto"/>
            </w:tcBorders>
            <w:shd w:val="clear" w:color="auto" w:fill="auto"/>
            <w:noWrap/>
            <w:vAlign w:val="bottom"/>
            <w:hideMark/>
          </w:tcPr>
          <w:p w14:paraId="6AF00BA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0</w:t>
            </w:r>
          </w:p>
        </w:tc>
        <w:tc>
          <w:tcPr>
            <w:tcW w:w="1222" w:type="dxa"/>
            <w:tcBorders>
              <w:top w:val="nil"/>
              <w:left w:val="nil"/>
              <w:bottom w:val="single" w:sz="4" w:space="0" w:color="auto"/>
              <w:right w:val="single" w:sz="4" w:space="0" w:color="auto"/>
            </w:tcBorders>
            <w:shd w:val="clear" w:color="auto" w:fill="auto"/>
            <w:noWrap/>
            <w:vAlign w:val="bottom"/>
            <w:hideMark/>
          </w:tcPr>
          <w:p w14:paraId="15FB5E1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0%</w:t>
            </w:r>
          </w:p>
        </w:tc>
        <w:tc>
          <w:tcPr>
            <w:tcW w:w="1781" w:type="dxa"/>
            <w:tcBorders>
              <w:top w:val="nil"/>
              <w:left w:val="nil"/>
              <w:bottom w:val="single" w:sz="4" w:space="0" w:color="auto"/>
              <w:right w:val="single" w:sz="4" w:space="0" w:color="auto"/>
            </w:tcBorders>
            <w:shd w:val="clear" w:color="auto" w:fill="auto"/>
            <w:noWrap/>
            <w:vAlign w:val="bottom"/>
            <w:hideMark/>
          </w:tcPr>
          <w:p w14:paraId="67560F3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w:t>
            </w:r>
          </w:p>
        </w:tc>
        <w:tc>
          <w:tcPr>
            <w:tcW w:w="1105" w:type="dxa"/>
            <w:tcBorders>
              <w:top w:val="nil"/>
              <w:left w:val="nil"/>
              <w:bottom w:val="single" w:sz="4" w:space="0" w:color="auto"/>
              <w:right w:val="single" w:sz="4" w:space="0" w:color="auto"/>
            </w:tcBorders>
            <w:shd w:val="clear" w:color="auto" w:fill="auto"/>
            <w:noWrap/>
            <w:vAlign w:val="bottom"/>
            <w:hideMark/>
          </w:tcPr>
          <w:p w14:paraId="6B93AAC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w:t>
            </w:r>
          </w:p>
        </w:tc>
      </w:tr>
      <w:tr w:rsidR="001A1D7D" w:rsidRPr="0028620F" w14:paraId="05838107"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14162FA7" w14:textId="5EA3841B"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Μια φορά το χρόνο</w:t>
            </w:r>
          </w:p>
        </w:tc>
        <w:tc>
          <w:tcPr>
            <w:tcW w:w="2263" w:type="dxa"/>
            <w:tcBorders>
              <w:top w:val="nil"/>
              <w:left w:val="nil"/>
              <w:bottom w:val="single" w:sz="4" w:space="0" w:color="auto"/>
              <w:right w:val="single" w:sz="4" w:space="0" w:color="auto"/>
            </w:tcBorders>
            <w:shd w:val="clear" w:color="auto" w:fill="auto"/>
            <w:noWrap/>
            <w:vAlign w:val="bottom"/>
            <w:hideMark/>
          </w:tcPr>
          <w:p w14:paraId="322EDCC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w:t>
            </w:r>
          </w:p>
        </w:tc>
        <w:tc>
          <w:tcPr>
            <w:tcW w:w="1222" w:type="dxa"/>
            <w:tcBorders>
              <w:top w:val="nil"/>
              <w:left w:val="nil"/>
              <w:bottom w:val="single" w:sz="4" w:space="0" w:color="auto"/>
              <w:right w:val="single" w:sz="4" w:space="0" w:color="auto"/>
            </w:tcBorders>
            <w:shd w:val="clear" w:color="auto" w:fill="auto"/>
            <w:noWrap/>
            <w:vAlign w:val="bottom"/>
            <w:hideMark/>
          </w:tcPr>
          <w:p w14:paraId="4AD99B1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10%</w:t>
            </w:r>
          </w:p>
        </w:tc>
        <w:tc>
          <w:tcPr>
            <w:tcW w:w="1781" w:type="dxa"/>
            <w:tcBorders>
              <w:top w:val="nil"/>
              <w:left w:val="nil"/>
              <w:bottom w:val="single" w:sz="4" w:space="0" w:color="auto"/>
              <w:right w:val="single" w:sz="4" w:space="0" w:color="auto"/>
            </w:tcBorders>
            <w:shd w:val="clear" w:color="auto" w:fill="auto"/>
            <w:noWrap/>
            <w:vAlign w:val="bottom"/>
            <w:hideMark/>
          </w:tcPr>
          <w:p w14:paraId="191F631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12</w:t>
            </w:r>
          </w:p>
        </w:tc>
        <w:tc>
          <w:tcPr>
            <w:tcW w:w="1105" w:type="dxa"/>
            <w:tcBorders>
              <w:top w:val="nil"/>
              <w:left w:val="nil"/>
              <w:bottom w:val="single" w:sz="4" w:space="0" w:color="auto"/>
              <w:right w:val="single" w:sz="4" w:space="0" w:color="auto"/>
            </w:tcBorders>
            <w:shd w:val="clear" w:color="auto" w:fill="auto"/>
            <w:noWrap/>
            <w:vAlign w:val="bottom"/>
            <w:hideMark/>
          </w:tcPr>
          <w:p w14:paraId="64289FB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12%</w:t>
            </w:r>
          </w:p>
        </w:tc>
      </w:tr>
      <w:tr w:rsidR="001A1D7D" w:rsidRPr="0028620F" w14:paraId="2073384C"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20F9ABB5" w14:textId="420FDEAB"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Μια φορά το εξάμηνο</w:t>
            </w:r>
          </w:p>
        </w:tc>
        <w:tc>
          <w:tcPr>
            <w:tcW w:w="2263" w:type="dxa"/>
            <w:tcBorders>
              <w:top w:val="nil"/>
              <w:left w:val="nil"/>
              <w:bottom w:val="single" w:sz="4" w:space="0" w:color="auto"/>
              <w:right w:val="single" w:sz="4" w:space="0" w:color="auto"/>
            </w:tcBorders>
            <w:shd w:val="clear" w:color="auto" w:fill="auto"/>
            <w:noWrap/>
            <w:vAlign w:val="bottom"/>
            <w:hideMark/>
          </w:tcPr>
          <w:p w14:paraId="253D012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7</w:t>
            </w:r>
          </w:p>
        </w:tc>
        <w:tc>
          <w:tcPr>
            <w:tcW w:w="1222" w:type="dxa"/>
            <w:tcBorders>
              <w:top w:val="nil"/>
              <w:left w:val="nil"/>
              <w:bottom w:val="single" w:sz="4" w:space="0" w:color="auto"/>
              <w:right w:val="single" w:sz="4" w:space="0" w:color="auto"/>
            </w:tcBorders>
            <w:shd w:val="clear" w:color="auto" w:fill="auto"/>
            <w:noWrap/>
            <w:vAlign w:val="bottom"/>
            <w:hideMark/>
          </w:tcPr>
          <w:p w14:paraId="3061995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9%</w:t>
            </w:r>
          </w:p>
        </w:tc>
        <w:tc>
          <w:tcPr>
            <w:tcW w:w="1781" w:type="dxa"/>
            <w:tcBorders>
              <w:top w:val="nil"/>
              <w:left w:val="nil"/>
              <w:bottom w:val="single" w:sz="4" w:space="0" w:color="auto"/>
              <w:right w:val="single" w:sz="4" w:space="0" w:color="auto"/>
            </w:tcBorders>
            <w:shd w:val="clear" w:color="auto" w:fill="auto"/>
            <w:noWrap/>
            <w:vAlign w:val="bottom"/>
            <w:hideMark/>
          </w:tcPr>
          <w:p w14:paraId="2B459C7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11</w:t>
            </w:r>
          </w:p>
        </w:tc>
        <w:tc>
          <w:tcPr>
            <w:tcW w:w="1105" w:type="dxa"/>
            <w:tcBorders>
              <w:top w:val="nil"/>
              <w:left w:val="nil"/>
              <w:bottom w:val="single" w:sz="4" w:space="0" w:color="auto"/>
              <w:right w:val="single" w:sz="4" w:space="0" w:color="auto"/>
            </w:tcBorders>
            <w:shd w:val="clear" w:color="auto" w:fill="auto"/>
            <w:noWrap/>
            <w:vAlign w:val="bottom"/>
            <w:hideMark/>
          </w:tcPr>
          <w:p w14:paraId="288F671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11%</w:t>
            </w:r>
          </w:p>
        </w:tc>
      </w:tr>
      <w:tr w:rsidR="001A1D7D" w:rsidRPr="0028620F" w14:paraId="7582D641"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7F438C01" w14:textId="75DE1E4F"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Μια φορά το δίμηνο</w:t>
            </w:r>
          </w:p>
        </w:tc>
        <w:tc>
          <w:tcPr>
            <w:tcW w:w="2263" w:type="dxa"/>
            <w:tcBorders>
              <w:top w:val="nil"/>
              <w:left w:val="nil"/>
              <w:bottom w:val="single" w:sz="4" w:space="0" w:color="auto"/>
              <w:right w:val="single" w:sz="4" w:space="0" w:color="auto"/>
            </w:tcBorders>
            <w:shd w:val="clear" w:color="auto" w:fill="auto"/>
            <w:noWrap/>
            <w:vAlign w:val="bottom"/>
            <w:hideMark/>
          </w:tcPr>
          <w:p w14:paraId="5D5EFEB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28</w:t>
            </w:r>
          </w:p>
        </w:tc>
        <w:tc>
          <w:tcPr>
            <w:tcW w:w="1222" w:type="dxa"/>
            <w:tcBorders>
              <w:top w:val="nil"/>
              <w:left w:val="nil"/>
              <w:bottom w:val="single" w:sz="4" w:space="0" w:color="auto"/>
              <w:right w:val="single" w:sz="4" w:space="0" w:color="auto"/>
            </w:tcBorders>
            <w:shd w:val="clear" w:color="auto" w:fill="auto"/>
            <w:noWrap/>
            <w:vAlign w:val="bottom"/>
            <w:hideMark/>
          </w:tcPr>
          <w:p w14:paraId="205FACF2"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35%</w:t>
            </w:r>
          </w:p>
        </w:tc>
        <w:tc>
          <w:tcPr>
            <w:tcW w:w="1781" w:type="dxa"/>
            <w:tcBorders>
              <w:top w:val="nil"/>
              <w:left w:val="nil"/>
              <w:bottom w:val="single" w:sz="4" w:space="0" w:color="auto"/>
              <w:right w:val="single" w:sz="4" w:space="0" w:color="auto"/>
            </w:tcBorders>
            <w:shd w:val="clear" w:color="auto" w:fill="auto"/>
            <w:noWrap/>
            <w:vAlign w:val="bottom"/>
            <w:hideMark/>
          </w:tcPr>
          <w:p w14:paraId="117A854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28</w:t>
            </w:r>
          </w:p>
        </w:tc>
        <w:tc>
          <w:tcPr>
            <w:tcW w:w="1105" w:type="dxa"/>
            <w:tcBorders>
              <w:top w:val="nil"/>
              <w:left w:val="nil"/>
              <w:bottom w:val="single" w:sz="4" w:space="0" w:color="auto"/>
              <w:right w:val="single" w:sz="4" w:space="0" w:color="auto"/>
            </w:tcBorders>
            <w:shd w:val="clear" w:color="auto" w:fill="auto"/>
            <w:noWrap/>
            <w:vAlign w:val="bottom"/>
            <w:hideMark/>
          </w:tcPr>
          <w:p w14:paraId="24589618"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28%</w:t>
            </w:r>
          </w:p>
        </w:tc>
      </w:tr>
      <w:tr w:rsidR="001A1D7D" w:rsidRPr="0028620F" w14:paraId="3C89175E"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37627D04" w14:textId="653DB4E2"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Μια φορά το μήνα</w:t>
            </w:r>
          </w:p>
        </w:tc>
        <w:tc>
          <w:tcPr>
            <w:tcW w:w="2263" w:type="dxa"/>
            <w:tcBorders>
              <w:top w:val="nil"/>
              <w:left w:val="nil"/>
              <w:bottom w:val="single" w:sz="4" w:space="0" w:color="auto"/>
              <w:right w:val="single" w:sz="4" w:space="0" w:color="auto"/>
            </w:tcBorders>
            <w:shd w:val="clear" w:color="auto" w:fill="auto"/>
            <w:noWrap/>
            <w:vAlign w:val="bottom"/>
            <w:hideMark/>
          </w:tcPr>
          <w:p w14:paraId="5862D09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16</w:t>
            </w:r>
          </w:p>
        </w:tc>
        <w:tc>
          <w:tcPr>
            <w:tcW w:w="1222" w:type="dxa"/>
            <w:tcBorders>
              <w:top w:val="nil"/>
              <w:left w:val="nil"/>
              <w:bottom w:val="single" w:sz="4" w:space="0" w:color="auto"/>
              <w:right w:val="single" w:sz="4" w:space="0" w:color="auto"/>
            </w:tcBorders>
            <w:shd w:val="clear" w:color="auto" w:fill="auto"/>
            <w:noWrap/>
            <w:vAlign w:val="bottom"/>
            <w:hideMark/>
          </w:tcPr>
          <w:p w14:paraId="61E98F1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20%</w:t>
            </w:r>
          </w:p>
        </w:tc>
        <w:tc>
          <w:tcPr>
            <w:tcW w:w="1781" w:type="dxa"/>
            <w:tcBorders>
              <w:top w:val="nil"/>
              <w:left w:val="nil"/>
              <w:bottom w:val="single" w:sz="4" w:space="0" w:color="auto"/>
              <w:right w:val="single" w:sz="4" w:space="0" w:color="auto"/>
            </w:tcBorders>
            <w:shd w:val="clear" w:color="auto" w:fill="auto"/>
            <w:noWrap/>
            <w:vAlign w:val="bottom"/>
            <w:hideMark/>
          </w:tcPr>
          <w:p w14:paraId="58235BD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20</w:t>
            </w:r>
          </w:p>
        </w:tc>
        <w:tc>
          <w:tcPr>
            <w:tcW w:w="1105" w:type="dxa"/>
            <w:tcBorders>
              <w:top w:val="nil"/>
              <w:left w:val="nil"/>
              <w:bottom w:val="single" w:sz="4" w:space="0" w:color="auto"/>
              <w:right w:val="single" w:sz="4" w:space="0" w:color="auto"/>
            </w:tcBorders>
            <w:shd w:val="clear" w:color="auto" w:fill="auto"/>
            <w:noWrap/>
            <w:vAlign w:val="bottom"/>
            <w:hideMark/>
          </w:tcPr>
          <w:p w14:paraId="5F86416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20%</w:t>
            </w:r>
          </w:p>
        </w:tc>
      </w:tr>
      <w:tr w:rsidR="001A1D7D" w:rsidRPr="0028620F" w14:paraId="7DD4E9D7"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72523508" w14:textId="7384A532"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lastRenderedPageBreak/>
              <w:t>Παρ</w:t>
            </w:r>
            <w:r w:rsidR="0028620F">
              <w:rPr>
                <w:rFonts w:eastAsia="Times New Roman" w:cs="Times New Roman"/>
                <w:color w:val="000000" w:themeColor="text1"/>
                <w:szCs w:val="24"/>
                <w:lang w:eastAsia="el-GR"/>
              </w:rPr>
              <w:t>α</w:t>
            </w:r>
            <w:r w:rsidRPr="0028620F">
              <w:rPr>
                <w:rFonts w:eastAsia="Times New Roman" w:cs="Times New Roman"/>
                <w:color w:val="000000" w:themeColor="text1"/>
                <w:szCs w:val="24"/>
                <w:lang w:eastAsia="el-GR"/>
              </w:rPr>
              <w:t>πάνω από μια φορά το μήνα</w:t>
            </w:r>
          </w:p>
        </w:tc>
        <w:tc>
          <w:tcPr>
            <w:tcW w:w="2263" w:type="dxa"/>
            <w:tcBorders>
              <w:top w:val="nil"/>
              <w:left w:val="nil"/>
              <w:bottom w:val="single" w:sz="4" w:space="0" w:color="auto"/>
              <w:right w:val="single" w:sz="4" w:space="0" w:color="auto"/>
            </w:tcBorders>
            <w:shd w:val="clear" w:color="auto" w:fill="auto"/>
            <w:noWrap/>
            <w:vAlign w:val="bottom"/>
            <w:hideMark/>
          </w:tcPr>
          <w:p w14:paraId="56C9637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20</w:t>
            </w:r>
          </w:p>
        </w:tc>
        <w:tc>
          <w:tcPr>
            <w:tcW w:w="1222" w:type="dxa"/>
            <w:tcBorders>
              <w:top w:val="nil"/>
              <w:left w:val="nil"/>
              <w:bottom w:val="single" w:sz="4" w:space="0" w:color="auto"/>
              <w:right w:val="single" w:sz="4" w:space="0" w:color="auto"/>
            </w:tcBorders>
            <w:shd w:val="clear" w:color="auto" w:fill="auto"/>
            <w:noWrap/>
            <w:vAlign w:val="bottom"/>
            <w:hideMark/>
          </w:tcPr>
          <w:p w14:paraId="06FA04A2"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25%</w:t>
            </w:r>
          </w:p>
        </w:tc>
        <w:tc>
          <w:tcPr>
            <w:tcW w:w="1781" w:type="dxa"/>
            <w:tcBorders>
              <w:top w:val="nil"/>
              <w:left w:val="nil"/>
              <w:bottom w:val="single" w:sz="4" w:space="0" w:color="auto"/>
              <w:right w:val="single" w:sz="4" w:space="0" w:color="auto"/>
            </w:tcBorders>
            <w:shd w:val="clear" w:color="auto" w:fill="auto"/>
            <w:noWrap/>
            <w:vAlign w:val="bottom"/>
            <w:hideMark/>
          </w:tcPr>
          <w:p w14:paraId="40906F00"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26</w:t>
            </w:r>
          </w:p>
        </w:tc>
        <w:tc>
          <w:tcPr>
            <w:tcW w:w="1105" w:type="dxa"/>
            <w:tcBorders>
              <w:top w:val="nil"/>
              <w:left w:val="nil"/>
              <w:bottom w:val="single" w:sz="4" w:space="0" w:color="auto"/>
              <w:right w:val="single" w:sz="4" w:space="0" w:color="auto"/>
            </w:tcBorders>
            <w:shd w:val="clear" w:color="auto" w:fill="auto"/>
            <w:noWrap/>
            <w:vAlign w:val="bottom"/>
            <w:hideMark/>
          </w:tcPr>
          <w:p w14:paraId="7FFF3D0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26%</w:t>
            </w:r>
          </w:p>
        </w:tc>
      </w:tr>
      <w:tr w:rsidR="001A1D7D" w:rsidRPr="0028620F" w14:paraId="669E20FC"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6C1BD537" w14:textId="77777777" w:rsidR="001A1D7D" w:rsidRPr="0028620F" w:rsidRDefault="001A1D7D" w:rsidP="0028620F">
            <w:pPr>
              <w:spacing w:after="0" w:line="240" w:lineRule="auto"/>
              <w:jc w:val="center"/>
              <w:rPr>
                <w:rFonts w:eastAsia="Times New Roman" w:cs="Times New Roman"/>
                <w:b/>
                <w:bCs/>
                <w:color w:val="000000" w:themeColor="text1"/>
                <w:szCs w:val="24"/>
                <w:lang w:eastAsia="el-GR"/>
              </w:rPr>
            </w:pPr>
            <w:r w:rsidRPr="0028620F">
              <w:rPr>
                <w:rFonts w:eastAsia="Times New Roman" w:cs="Times New Roman"/>
                <w:b/>
                <w:bCs/>
                <w:color w:val="000000" w:themeColor="text1"/>
                <w:szCs w:val="24"/>
                <w:lang w:eastAsia="el-GR"/>
              </w:rPr>
              <w:t>Ετήσιες δαπάνες σε e-shops</w:t>
            </w:r>
          </w:p>
        </w:tc>
        <w:tc>
          <w:tcPr>
            <w:tcW w:w="2263" w:type="dxa"/>
            <w:tcBorders>
              <w:top w:val="nil"/>
              <w:left w:val="nil"/>
              <w:bottom w:val="single" w:sz="4" w:space="0" w:color="auto"/>
              <w:right w:val="single" w:sz="4" w:space="0" w:color="auto"/>
            </w:tcBorders>
            <w:shd w:val="clear" w:color="auto" w:fill="auto"/>
            <w:noWrap/>
            <w:vAlign w:val="bottom"/>
            <w:hideMark/>
          </w:tcPr>
          <w:p w14:paraId="02CF7F6B" w14:textId="0B51296E"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222" w:type="dxa"/>
            <w:tcBorders>
              <w:top w:val="nil"/>
              <w:left w:val="nil"/>
              <w:bottom w:val="single" w:sz="4" w:space="0" w:color="auto"/>
              <w:right w:val="single" w:sz="4" w:space="0" w:color="auto"/>
            </w:tcBorders>
            <w:shd w:val="clear" w:color="auto" w:fill="auto"/>
            <w:noWrap/>
            <w:vAlign w:val="bottom"/>
            <w:hideMark/>
          </w:tcPr>
          <w:p w14:paraId="6D57D6A7" w14:textId="43AF26F2"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781" w:type="dxa"/>
            <w:tcBorders>
              <w:top w:val="nil"/>
              <w:left w:val="nil"/>
              <w:bottom w:val="single" w:sz="4" w:space="0" w:color="auto"/>
              <w:right w:val="single" w:sz="4" w:space="0" w:color="auto"/>
            </w:tcBorders>
            <w:shd w:val="clear" w:color="auto" w:fill="auto"/>
            <w:noWrap/>
            <w:vAlign w:val="bottom"/>
            <w:hideMark/>
          </w:tcPr>
          <w:p w14:paraId="5DD2BA02" w14:textId="3175DE6B"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105" w:type="dxa"/>
            <w:tcBorders>
              <w:top w:val="nil"/>
              <w:left w:val="nil"/>
              <w:bottom w:val="single" w:sz="4" w:space="0" w:color="auto"/>
              <w:right w:val="single" w:sz="4" w:space="0" w:color="auto"/>
            </w:tcBorders>
            <w:shd w:val="clear" w:color="auto" w:fill="auto"/>
            <w:noWrap/>
            <w:vAlign w:val="bottom"/>
            <w:hideMark/>
          </w:tcPr>
          <w:p w14:paraId="7836BA83" w14:textId="11E273CF" w:rsidR="001A1D7D" w:rsidRPr="0028620F" w:rsidRDefault="001A1D7D" w:rsidP="0028620F">
            <w:pPr>
              <w:spacing w:after="0" w:line="240" w:lineRule="auto"/>
              <w:jc w:val="center"/>
              <w:rPr>
                <w:rFonts w:eastAsia="Times New Roman" w:cs="Times New Roman"/>
                <w:color w:val="000000" w:themeColor="text1"/>
                <w:szCs w:val="24"/>
                <w:lang w:eastAsia="el-GR"/>
              </w:rPr>
            </w:pPr>
          </w:p>
        </w:tc>
      </w:tr>
      <w:tr w:rsidR="001A1D7D" w:rsidRPr="0028620F" w14:paraId="3A79A060"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5B6444E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0-200€</w:t>
            </w:r>
          </w:p>
        </w:tc>
        <w:tc>
          <w:tcPr>
            <w:tcW w:w="2263" w:type="dxa"/>
            <w:tcBorders>
              <w:top w:val="nil"/>
              <w:left w:val="nil"/>
              <w:bottom w:val="single" w:sz="4" w:space="0" w:color="auto"/>
              <w:right w:val="single" w:sz="4" w:space="0" w:color="auto"/>
            </w:tcBorders>
            <w:shd w:val="clear" w:color="auto" w:fill="auto"/>
            <w:noWrap/>
            <w:vAlign w:val="bottom"/>
            <w:hideMark/>
          </w:tcPr>
          <w:p w14:paraId="30B343B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17</w:t>
            </w:r>
          </w:p>
        </w:tc>
        <w:tc>
          <w:tcPr>
            <w:tcW w:w="1222" w:type="dxa"/>
            <w:tcBorders>
              <w:top w:val="nil"/>
              <w:left w:val="nil"/>
              <w:bottom w:val="single" w:sz="4" w:space="0" w:color="auto"/>
              <w:right w:val="single" w:sz="4" w:space="0" w:color="auto"/>
            </w:tcBorders>
            <w:shd w:val="clear" w:color="auto" w:fill="auto"/>
            <w:noWrap/>
            <w:vAlign w:val="bottom"/>
            <w:hideMark/>
          </w:tcPr>
          <w:p w14:paraId="683933A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c>
          <w:tcPr>
            <w:tcW w:w="1781" w:type="dxa"/>
            <w:tcBorders>
              <w:top w:val="nil"/>
              <w:left w:val="nil"/>
              <w:bottom w:val="single" w:sz="4" w:space="0" w:color="auto"/>
              <w:right w:val="single" w:sz="4" w:space="0" w:color="auto"/>
            </w:tcBorders>
            <w:shd w:val="clear" w:color="auto" w:fill="auto"/>
            <w:noWrap/>
            <w:vAlign w:val="bottom"/>
            <w:hideMark/>
          </w:tcPr>
          <w:p w14:paraId="75801AC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c>
          <w:tcPr>
            <w:tcW w:w="1105" w:type="dxa"/>
            <w:tcBorders>
              <w:top w:val="nil"/>
              <w:left w:val="nil"/>
              <w:bottom w:val="single" w:sz="4" w:space="0" w:color="auto"/>
              <w:right w:val="single" w:sz="4" w:space="0" w:color="auto"/>
            </w:tcBorders>
            <w:shd w:val="clear" w:color="auto" w:fill="auto"/>
            <w:noWrap/>
            <w:vAlign w:val="bottom"/>
            <w:hideMark/>
          </w:tcPr>
          <w:p w14:paraId="4E91626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r>
      <w:tr w:rsidR="001A1D7D" w:rsidRPr="0028620F" w14:paraId="44275F8A"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670A663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201€-600€</w:t>
            </w:r>
          </w:p>
        </w:tc>
        <w:tc>
          <w:tcPr>
            <w:tcW w:w="2263" w:type="dxa"/>
            <w:tcBorders>
              <w:top w:val="nil"/>
              <w:left w:val="nil"/>
              <w:bottom w:val="single" w:sz="4" w:space="0" w:color="auto"/>
              <w:right w:val="single" w:sz="4" w:space="0" w:color="auto"/>
            </w:tcBorders>
            <w:shd w:val="clear" w:color="auto" w:fill="auto"/>
            <w:noWrap/>
            <w:vAlign w:val="bottom"/>
            <w:hideMark/>
          </w:tcPr>
          <w:p w14:paraId="1500B9B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30</w:t>
            </w:r>
          </w:p>
        </w:tc>
        <w:tc>
          <w:tcPr>
            <w:tcW w:w="1222" w:type="dxa"/>
            <w:tcBorders>
              <w:top w:val="nil"/>
              <w:left w:val="nil"/>
              <w:bottom w:val="single" w:sz="4" w:space="0" w:color="auto"/>
              <w:right w:val="single" w:sz="4" w:space="0" w:color="auto"/>
            </w:tcBorders>
            <w:shd w:val="clear" w:color="auto" w:fill="auto"/>
            <w:noWrap/>
            <w:vAlign w:val="bottom"/>
            <w:hideMark/>
          </w:tcPr>
          <w:p w14:paraId="57E1FBA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38%</w:t>
            </w:r>
          </w:p>
        </w:tc>
        <w:tc>
          <w:tcPr>
            <w:tcW w:w="1781" w:type="dxa"/>
            <w:tcBorders>
              <w:top w:val="nil"/>
              <w:left w:val="nil"/>
              <w:bottom w:val="single" w:sz="4" w:space="0" w:color="auto"/>
              <w:right w:val="single" w:sz="4" w:space="0" w:color="auto"/>
            </w:tcBorders>
            <w:shd w:val="clear" w:color="auto" w:fill="auto"/>
            <w:noWrap/>
            <w:vAlign w:val="bottom"/>
            <w:hideMark/>
          </w:tcPr>
          <w:p w14:paraId="1380CCE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40</w:t>
            </w:r>
          </w:p>
        </w:tc>
        <w:tc>
          <w:tcPr>
            <w:tcW w:w="1105" w:type="dxa"/>
            <w:tcBorders>
              <w:top w:val="nil"/>
              <w:left w:val="nil"/>
              <w:bottom w:val="single" w:sz="4" w:space="0" w:color="auto"/>
              <w:right w:val="single" w:sz="4" w:space="0" w:color="auto"/>
            </w:tcBorders>
            <w:shd w:val="clear" w:color="auto" w:fill="auto"/>
            <w:noWrap/>
            <w:vAlign w:val="bottom"/>
            <w:hideMark/>
          </w:tcPr>
          <w:p w14:paraId="4F4278F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40%</w:t>
            </w:r>
          </w:p>
        </w:tc>
      </w:tr>
      <w:tr w:rsidR="001A1D7D" w:rsidRPr="0028620F" w14:paraId="763C55F6"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358919B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601€-1000€</w:t>
            </w:r>
          </w:p>
        </w:tc>
        <w:tc>
          <w:tcPr>
            <w:tcW w:w="2263" w:type="dxa"/>
            <w:tcBorders>
              <w:top w:val="nil"/>
              <w:left w:val="nil"/>
              <w:bottom w:val="single" w:sz="4" w:space="0" w:color="auto"/>
              <w:right w:val="single" w:sz="4" w:space="0" w:color="auto"/>
            </w:tcBorders>
            <w:shd w:val="clear" w:color="auto" w:fill="auto"/>
            <w:noWrap/>
            <w:vAlign w:val="bottom"/>
            <w:hideMark/>
          </w:tcPr>
          <w:p w14:paraId="67AD0AA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17</w:t>
            </w:r>
          </w:p>
        </w:tc>
        <w:tc>
          <w:tcPr>
            <w:tcW w:w="1222" w:type="dxa"/>
            <w:tcBorders>
              <w:top w:val="nil"/>
              <w:left w:val="nil"/>
              <w:bottom w:val="single" w:sz="4" w:space="0" w:color="auto"/>
              <w:right w:val="single" w:sz="4" w:space="0" w:color="auto"/>
            </w:tcBorders>
            <w:shd w:val="clear" w:color="auto" w:fill="auto"/>
            <w:noWrap/>
            <w:vAlign w:val="bottom"/>
            <w:hideMark/>
          </w:tcPr>
          <w:p w14:paraId="747E7BD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c>
          <w:tcPr>
            <w:tcW w:w="1781" w:type="dxa"/>
            <w:tcBorders>
              <w:top w:val="nil"/>
              <w:left w:val="nil"/>
              <w:bottom w:val="single" w:sz="4" w:space="0" w:color="auto"/>
              <w:right w:val="single" w:sz="4" w:space="0" w:color="auto"/>
            </w:tcBorders>
            <w:shd w:val="clear" w:color="auto" w:fill="auto"/>
            <w:noWrap/>
            <w:vAlign w:val="bottom"/>
            <w:hideMark/>
          </w:tcPr>
          <w:p w14:paraId="3361B26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21</w:t>
            </w:r>
          </w:p>
        </w:tc>
        <w:tc>
          <w:tcPr>
            <w:tcW w:w="1105" w:type="dxa"/>
            <w:tcBorders>
              <w:top w:val="nil"/>
              <w:left w:val="nil"/>
              <w:bottom w:val="single" w:sz="4" w:space="0" w:color="auto"/>
              <w:right w:val="single" w:sz="4" w:space="0" w:color="auto"/>
            </w:tcBorders>
            <w:shd w:val="clear" w:color="auto" w:fill="auto"/>
            <w:noWrap/>
            <w:vAlign w:val="bottom"/>
            <w:hideMark/>
          </w:tcPr>
          <w:p w14:paraId="46062EC0"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21%</w:t>
            </w:r>
          </w:p>
        </w:tc>
      </w:tr>
      <w:tr w:rsidR="001A1D7D" w:rsidRPr="0028620F" w14:paraId="76C08C00"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03BAB2E2"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1001€-1500€</w:t>
            </w:r>
          </w:p>
        </w:tc>
        <w:tc>
          <w:tcPr>
            <w:tcW w:w="2263" w:type="dxa"/>
            <w:tcBorders>
              <w:top w:val="nil"/>
              <w:left w:val="nil"/>
              <w:bottom w:val="single" w:sz="4" w:space="0" w:color="auto"/>
              <w:right w:val="single" w:sz="4" w:space="0" w:color="auto"/>
            </w:tcBorders>
            <w:shd w:val="clear" w:color="auto" w:fill="auto"/>
            <w:noWrap/>
            <w:vAlign w:val="bottom"/>
            <w:hideMark/>
          </w:tcPr>
          <w:p w14:paraId="2C6D4CF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9</w:t>
            </w:r>
          </w:p>
        </w:tc>
        <w:tc>
          <w:tcPr>
            <w:tcW w:w="1222" w:type="dxa"/>
            <w:tcBorders>
              <w:top w:val="nil"/>
              <w:left w:val="nil"/>
              <w:bottom w:val="single" w:sz="4" w:space="0" w:color="auto"/>
              <w:right w:val="single" w:sz="4" w:space="0" w:color="auto"/>
            </w:tcBorders>
            <w:shd w:val="clear" w:color="auto" w:fill="auto"/>
            <w:noWrap/>
            <w:vAlign w:val="bottom"/>
            <w:hideMark/>
          </w:tcPr>
          <w:p w14:paraId="782E506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11%</w:t>
            </w:r>
          </w:p>
        </w:tc>
        <w:tc>
          <w:tcPr>
            <w:tcW w:w="1781" w:type="dxa"/>
            <w:tcBorders>
              <w:top w:val="nil"/>
              <w:left w:val="nil"/>
              <w:bottom w:val="single" w:sz="4" w:space="0" w:color="auto"/>
              <w:right w:val="single" w:sz="4" w:space="0" w:color="auto"/>
            </w:tcBorders>
            <w:shd w:val="clear" w:color="auto" w:fill="auto"/>
            <w:noWrap/>
            <w:vAlign w:val="bottom"/>
            <w:hideMark/>
          </w:tcPr>
          <w:p w14:paraId="23D08EB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7</w:t>
            </w:r>
          </w:p>
        </w:tc>
        <w:tc>
          <w:tcPr>
            <w:tcW w:w="1105" w:type="dxa"/>
            <w:tcBorders>
              <w:top w:val="nil"/>
              <w:left w:val="nil"/>
              <w:bottom w:val="single" w:sz="4" w:space="0" w:color="auto"/>
              <w:right w:val="single" w:sz="4" w:space="0" w:color="auto"/>
            </w:tcBorders>
            <w:shd w:val="clear" w:color="auto" w:fill="auto"/>
            <w:noWrap/>
            <w:vAlign w:val="bottom"/>
            <w:hideMark/>
          </w:tcPr>
          <w:p w14:paraId="12FFB49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7%</w:t>
            </w:r>
          </w:p>
        </w:tc>
      </w:tr>
      <w:tr w:rsidR="001A1D7D" w:rsidRPr="0028620F" w14:paraId="49176442"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53C7D93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1501€ και πάνω</w:t>
            </w:r>
          </w:p>
        </w:tc>
        <w:tc>
          <w:tcPr>
            <w:tcW w:w="2263" w:type="dxa"/>
            <w:tcBorders>
              <w:top w:val="nil"/>
              <w:left w:val="nil"/>
              <w:bottom w:val="single" w:sz="4" w:space="0" w:color="auto"/>
              <w:right w:val="single" w:sz="4" w:space="0" w:color="auto"/>
            </w:tcBorders>
            <w:shd w:val="clear" w:color="auto" w:fill="auto"/>
            <w:noWrap/>
            <w:vAlign w:val="bottom"/>
            <w:hideMark/>
          </w:tcPr>
          <w:p w14:paraId="34E48DD0"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6</w:t>
            </w:r>
          </w:p>
        </w:tc>
        <w:tc>
          <w:tcPr>
            <w:tcW w:w="1222" w:type="dxa"/>
            <w:tcBorders>
              <w:top w:val="nil"/>
              <w:left w:val="nil"/>
              <w:bottom w:val="single" w:sz="4" w:space="0" w:color="auto"/>
              <w:right w:val="single" w:sz="4" w:space="0" w:color="auto"/>
            </w:tcBorders>
            <w:shd w:val="clear" w:color="auto" w:fill="auto"/>
            <w:noWrap/>
            <w:vAlign w:val="bottom"/>
            <w:hideMark/>
          </w:tcPr>
          <w:p w14:paraId="3F2129F2"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w:t>
            </w:r>
          </w:p>
        </w:tc>
        <w:tc>
          <w:tcPr>
            <w:tcW w:w="1781" w:type="dxa"/>
            <w:tcBorders>
              <w:top w:val="nil"/>
              <w:left w:val="nil"/>
              <w:bottom w:val="single" w:sz="4" w:space="0" w:color="auto"/>
              <w:right w:val="single" w:sz="4" w:space="0" w:color="auto"/>
            </w:tcBorders>
            <w:shd w:val="clear" w:color="auto" w:fill="auto"/>
            <w:noWrap/>
            <w:vAlign w:val="bottom"/>
            <w:hideMark/>
          </w:tcPr>
          <w:p w14:paraId="76530A6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10</w:t>
            </w:r>
          </w:p>
        </w:tc>
        <w:tc>
          <w:tcPr>
            <w:tcW w:w="1105" w:type="dxa"/>
            <w:tcBorders>
              <w:top w:val="nil"/>
              <w:left w:val="nil"/>
              <w:bottom w:val="single" w:sz="4" w:space="0" w:color="auto"/>
              <w:right w:val="single" w:sz="4" w:space="0" w:color="auto"/>
            </w:tcBorders>
            <w:shd w:val="clear" w:color="auto" w:fill="auto"/>
            <w:noWrap/>
            <w:vAlign w:val="bottom"/>
            <w:hideMark/>
          </w:tcPr>
          <w:p w14:paraId="6AC2AA9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10%</w:t>
            </w:r>
          </w:p>
        </w:tc>
      </w:tr>
      <w:tr w:rsidR="001A1D7D" w:rsidRPr="0028620F" w14:paraId="6BAEE754" w14:textId="77777777" w:rsidTr="00F5434A">
        <w:trPr>
          <w:trHeight w:val="624"/>
        </w:trPr>
        <w:tc>
          <w:tcPr>
            <w:tcW w:w="3036" w:type="dxa"/>
            <w:tcBorders>
              <w:top w:val="nil"/>
              <w:left w:val="single" w:sz="4" w:space="0" w:color="auto"/>
              <w:bottom w:val="single" w:sz="4" w:space="0" w:color="auto"/>
              <w:right w:val="single" w:sz="4" w:space="0" w:color="auto"/>
            </w:tcBorders>
            <w:shd w:val="clear" w:color="auto" w:fill="auto"/>
            <w:vAlign w:val="bottom"/>
            <w:hideMark/>
          </w:tcPr>
          <w:p w14:paraId="216E060E" w14:textId="77777777" w:rsidR="001A1D7D" w:rsidRPr="0028620F" w:rsidRDefault="001A1D7D" w:rsidP="0028620F">
            <w:pPr>
              <w:spacing w:after="0" w:line="240" w:lineRule="auto"/>
              <w:jc w:val="center"/>
              <w:rPr>
                <w:rFonts w:eastAsia="Times New Roman" w:cs="Times New Roman"/>
                <w:b/>
                <w:bCs/>
                <w:color w:val="000000" w:themeColor="text1"/>
                <w:szCs w:val="24"/>
                <w:lang w:eastAsia="el-GR"/>
              </w:rPr>
            </w:pPr>
            <w:r w:rsidRPr="0028620F">
              <w:rPr>
                <w:rFonts w:eastAsia="Times New Roman" w:cs="Times New Roman"/>
                <w:b/>
                <w:bCs/>
                <w:color w:val="000000" w:themeColor="text1"/>
                <w:szCs w:val="24"/>
                <w:lang w:eastAsia="el-GR"/>
              </w:rPr>
              <w:t>Προτίμηση αγοράς από ανώνυμα e-shops</w:t>
            </w:r>
          </w:p>
        </w:tc>
        <w:tc>
          <w:tcPr>
            <w:tcW w:w="2263" w:type="dxa"/>
            <w:tcBorders>
              <w:top w:val="nil"/>
              <w:left w:val="nil"/>
              <w:bottom w:val="single" w:sz="4" w:space="0" w:color="auto"/>
              <w:right w:val="single" w:sz="4" w:space="0" w:color="auto"/>
            </w:tcBorders>
            <w:shd w:val="clear" w:color="auto" w:fill="auto"/>
            <w:noWrap/>
            <w:vAlign w:val="bottom"/>
            <w:hideMark/>
          </w:tcPr>
          <w:p w14:paraId="14EB04E8" w14:textId="378183DF"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222" w:type="dxa"/>
            <w:tcBorders>
              <w:top w:val="nil"/>
              <w:left w:val="nil"/>
              <w:bottom w:val="single" w:sz="4" w:space="0" w:color="auto"/>
              <w:right w:val="single" w:sz="4" w:space="0" w:color="auto"/>
            </w:tcBorders>
            <w:shd w:val="clear" w:color="auto" w:fill="auto"/>
            <w:noWrap/>
            <w:vAlign w:val="bottom"/>
            <w:hideMark/>
          </w:tcPr>
          <w:p w14:paraId="1727E624" w14:textId="7EACDA46"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781" w:type="dxa"/>
            <w:tcBorders>
              <w:top w:val="nil"/>
              <w:left w:val="nil"/>
              <w:bottom w:val="single" w:sz="4" w:space="0" w:color="auto"/>
              <w:right w:val="single" w:sz="4" w:space="0" w:color="auto"/>
            </w:tcBorders>
            <w:shd w:val="clear" w:color="auto" w:fill="auto"/>
            <w:noWrap/>
            <w:vAlign w:val="bottom"/>
            <w:hideMark/>
          </w:tcPr>
          <w:p w14:paraId="70B4ACD8" w14:textId="483EAE95"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105" w:type="dxa"/>
            <w:tcBorders>
              <w:top w:val="nil"/>
              <w:left w:val="nil"/>
              <w:bottom w:val="single" w:sz="4" w:space="0" w:color="auto"/>
              <w:right w:val="single" w:sz="4" w:space="0" w:color="auto"/>
            </w:tcBorders>
            <w:shd w:val="clear" w:color="auto" w:fill="auto"/>
            <w:noWrap/>
            <w:vAlign w:val="bottom"/>
            <w:hideMark/>
          </w:tcPr>
          <w:p w14:paraId="5E57DC65" w14:textId="27BC6D69" w:rsidR="001A1D7D" w:rsidRPr="0028620F" w:rsidRDefault="001A1D7D" w:rsidP="0028620F">
            <w:pPr>
              <w:spacing w:after="0" w:line="240" w:lineRule="auto"/>
              <w:jc w:val="center"/>
              <w:rPr>
                <w:rFonts w:eastAsia="Times New Roman" w:cs="Times New Roman"/>
                <w:color w:val="000000" w:themeColor="text1"/>
                <w:szCs w:val="24"/>
                <w:lang w:eastAsia="el-GR"/>
              </w:rPr>
            </w:pPr>
          </w:p>
        </w:tc>
      </w:tr>
      <w:tr w:rsidR="001A1D7D" w:rsidRPr="0028620F" w14:paraId="5773E9CB"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2FED7D2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w:t>
            </w:r>
          </w:p>
        </w:tc>
        <w:tc>
          <w:tcPr>
            <w:tcW w:w="2263" w:type="dxa"/>
            <w:tcBorders>
              <w:top w:val="nil"/>
              <w:left w:val="nil"/>
              <w:bottom w:val="single" w:sz="4" w:space="0" w:color="auto"/>
              <w:right w:val="single" w:sz="4" w:space="0" w:color="auto"/>
            </w:tcBorders>
            <w:shd w:val="clear" w:color="auto" w:fill="auto"/>
            <w:noWrap/>
            <w:vAlign w:val="bottom"/>
            <w:hideMark/>
          </w:tcPr>
          <w:p w14:paraId="44E6E98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23</w:t>
            </w:r>
          </w:p>
        </w:tc>
        <w:tc>
          <w:tcPr>
            <w:tcW w:w="1222" w:type="dxa"/>
            <w:tcBorders>
              <w:top w:val="nil"/>
              <w:left w:val="nil"/>
              <w:bottom w:val="single" w:sz="4" w:space="0" w:color="auto"/>
              <w:right w:val="single" w:sz="4" w:space="0" w:color="auto"/>
            </w:tcBorders>
            <w:shd w:val="clear" w:color="auto" w:fill="auto"/>
            <w:noWrap/>
            <w:vAlign w:val="bottom"/>
            <w:hideMark/>
          </w:tcPr>
          <w:p w14:paraId="699AC2C0"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29%</w:t>
            </w:r>
          </w:p>
        </w:tc>
        <w:tc>
          <w:tcPr>
            <w:tcW w:w="1781" w:type="dxa"/>
            <w:tcBorders>
              <w:top w:val="nil"/>
              <w:left w:val="nil"/>
              <w:bottom w:val="single" w:sz="4" w:space="0" w:color="auto"/>
              <w:right w:val="single" w:sz="4" w:space="0" w:color="auto"/>
            </w:tcBorders>
            <w:shd w:val="clear" w:color="auto" w:fill="auto"/>
            <w:noWrap/>
            <w:vAlign w:val="bottom"/>
            <w:hideMark/>
          </w:tcPr>
          <w:p w14:paraId="712E3B9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25</w:t>
            </w:r>
          </w:p>
        </w:tc>
        <w:tc>
          <w:tcPr>
            <w:tcW w:w="1105" w:type="dxa"/>
            <w:tcBorders>
              <w:top w:val="nil"/>
              <w:left w:val="nil"/>
              <w:bottom w:val="single" w:sz="4" w:space="0" w:color="auto"/>
              <w:right w:val="single" w:sz="4" w:space="0" w:color="auto"/>
            </w:tcBorders>
            <w:shd w:val="clear" w:color="auto" w:fill="auto"/>
            <w:noWrap/>
            <w:vAlign w:val="bottom"/>
            <w:hideMark/>
          </w:tcPr>
          <w:p w14:paraId="15B18CD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25%</w:t>
            </w:r>
          </w:p>
        </w:tc>
      </w:tr>
      <w:tr w:rsidR="001A1D7D" w:rsidRPr="0028620F" w14:paraId="64DECC9A"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14DCEF9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w:t>
            </w:r>
          </w:p>
        </w:tc>
        <w:tc>
          <w:tcPr>
            <w:tcW w:w="2263" w:type="dxa"/>
            <w:tcBorders>
              <w:top w:val="nil"/>
              <w:left w:val="nil"/>
              <w:bottom w:val="single" w:sz="4" w:space="0" w:color="auto"/>
              <w:right w:val="single" w:sz="4" w:space="0" w:color="auto"/>
            </w:tcBorders>
            <w:shd w:val="clear" w:color="auto" w:fill="auto"/>
            <w:noWrap/>
            <w:vAlign w:val="bottom"/>
            <w:hideMark/>
          </w:tcPr>
          <w:p w14:paraId="7AE0E57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17</w:t>
            </w:r>
          </w:p>
        </w:tc>
        <w:tc>
          <w:tcPr>
            <w:tcW w:w="1222" w:type="dxa"/>
            <w:tcBorders>
              <w:top w:val="nil"/>
              <w:left w:val="nil"/>
              <w:bottom w:val="single" w:sz="4" w:space="0" w:color="auto"/>
              <w:right w:val="single" w:sz="4" w:space="0" w:color="auto"/>
            </w:tcBorders>
            <w:shd w:val="clear" w:color="auto" w:fill="auto"/>
            <w:noWrap/>
            <w:vAlign w:val="bottom"/>
            <w:hideMark/>
          </w:tcPr>
          <w:p w14:paraId="20D1315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c>
          <w:tcPr>
            <w:tcW w:w="1781" w:type="dxa"/>
            <w:tcBorders>
              <w:top w:val="nil"/>
              <w:left w:val="nil"/>
              <w:bottom w:val="single" w:sz="4" w:space="0" w:color="auto"/>
              <w:right w:val="single" w:sz="4" w:space="0" w:color="auto"/>
            </w:tcBorders>
            <w:shd w:val="clear" w:color="auto" w:fill="auto"/>
            <w:noWrap/>
            <w:vAlign w:val="bottom"/>
            <w:hideMark/>
          </w:tcPr>
          <w:p w14:paraId="145DFE1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27</w:t>
            </w:r>
          </w:p>
        </w:tc>
        <w:tc>
          <w:tcPr>
            <w:tcW w:w="1105" w:type="dxa"/>
            <w:tcBorders>
              <w:top w:val="nil"/>
              <w:left w:val="nil"/>
              <w:bottom w:val="single" w:sz="4" w:space="0" w:color="auto"/>
              <w:right w:val="single" w:sz="4" w:space="0" w:color="auto"/>
            </w:tcBorders>
            <w:shd w:val="clear" w:color="auto" w:fill="auto"/>
            <w:noWrap/>
            <w:vAlign w:val="bottom"/>
            <w:hideMark/>
          </w:tcPr>
          <w:p w14:paraId="74EA8AE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27%</w:t>
            </w:r>
          </w:p>
        </w:tc>
      </w:tr>
      <w:tr w:rsidR="001A1D7D" w:rsidRPr="0028620F" w14:paraId="10DD87F0"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525C1B5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w:t>
            </w:r>
          </w:p>
        </w:tc>
        <w:tc>
          <w:tcPr>
            <w:tcW w:w="2263" w:type="dxa"/>
            <w:tcBorders>
              <w:top w:val="nil"/>
              <w:left w:val="nil"/>
              <w:bottom w:val="single" w:sz="4" w:space="0" w:color="auto"/>
              <w:right w:val="single" w:sz="4" w:space="0" w:color="auto"/>
            </w:tcBorders>
            <w:shd w:val="clear" w:color="auto" w:fill="auto"/>
            <w:noWrap/>
            <w:vAlign w:val="bottom"/>
            <w:hideMark/>
          </w:tcPr>
          <w:p w14:paraId="3290D76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18</w:t>
            </w:r>
          </w:p>
        </w:tc>
        <w:tc>
          <w:tcPr>
            <w:tcW w:w="1222" w:type="dxa"/>
            <w:tcBorders>
              <w:top w:val="nil"/>
              <w:left w:val="nil"/>
              <w:bottom w:val="single" w:sz="4" w:space="0" w:color="auto"/>
              <w:right w:val="single" w:sz="4" w:space="0" w:color="auto"/>
            </w:tcBorders>
            <w:shd w:val="clear" w:color="auto" w:fill="auto"/>
            <w:noWrap/>
            <w:vAlign w:val="bottom"/>
            <w:hideMark/>
          </w:tcPr>
          <w:p w14:paraId="79A56B1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23%</w:t>
            </w:r>
          </w:p>
        </w:tc>
        <w:tc>
          <w:tcPr>
            <w:tcW w:w="1781" w:type="dxa"/>
            <w:tcBorders>
              <w:top w:val="nil"/>
              <w:left w:val="nil"/>
              <w:bottom w:val="single" w:sz="4" w:space="0" w:color="auto"/>
              <w:right w:val="single" w:sz="4" w:space="0" w:color="auto"/>
            </w:tcBorders>
            <w:shd w:val="clear" w:color="auto" w:fill="auto"/>
            <w:noWrap/>
            <w:vAlign w:val="bottom"/>
            <w:hideMark/>
          </w:tcPr>
          <w:p w14:paraId="5A0AC3F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29</w:t>
            </w:r>
          </w:p>
        </w:tc>
        <w:tc>
          <w:tcPr>
            <w:tcW w:w="1105" w:type="dxa"/>
            <w:tcBorders>
              <w:top w:val="nil"/>
              <w:left w:val="nil"/>
              <w:bottom w:val="single" w:sz="4" w:space="0" w:color="auto"/>
              <w:right w:val="single" w:sz="4" w:space="0" w:color="auto"/>
            </w:tcBorders>
            <w:shd w:val="clear" w:color="auto" w:fill="auto"/>
            <w:noWrap/>
            <w:vAlign w:val="bottom"/>
            <w:hideMark/>
          </w:tcPr>
          <w:p w14:paraId="6A0D074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29%</w:t>
            </w:r>
          </w:p>
        </w:tc>
      </w:tr>
      <w:tr w:rsidR="001A1D7D" w:rsidRPr="0028620F" w14:paraId="5753863B"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1DB4C4C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w:t>
            </w:r>
          </w:p>
        </w:tc>
        <w:tc>
          <w:tcPr>
            <w:tcW w:w="2263" w:type="dxa"/>
            <w:tcBorders>
              <w:top w:val="nil"/>
              <w:left w:val="nil"/>
              <w:bottom w:val="single" w:sz="4" w:space="0" w:color="auto"/>
              <w:right w:val="single" w:sz="4" w:space="0" w:color="auto"/>
            </w:tcBorders>
            <w:shd w:val="clear" w:color="auto" w:fill="auto"/>
            <w:noWrap/>
            <w:vAlign w:val="bottom"/>
            <w:hideMark/>
          </w:tcPr>
          <w:p w14:paraId="3AEEB24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17</w:t>
            </w:r>
          </w:p>
        </w:tc>
        <w:tc>
          <w:tcPr>
            <w:tcW w:w="1222" w:type="dxa"/>
            <w:tcBorders>
              <w:top w:val="nil"/>
              <w:left w:val="nil"/>
              <w:bottom w:val="single" w:sz="4" w:space="0" w:color="auto"/>
              <w:right w:val="single" w:sz="4" w:space="0" w:color="auto"/>
            </w:tcBorders>
            <w:shd w:val="clear" w:color="auto" w:fill="auto"/>
            <w:noWrap/>
            <w:vAlign w:val="bottom"/>
            <w:hideMark/>
          </w:tcPr>
          <w:p w14:paraId="723B3F4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c>
          <w:tcPr>
            <w:tcW w:w="1781" w:type="dxa"/>
            <w:tcBorders>
              <w:top w:val="nil"/>
              <w:left w:val="nil"/>
              <w:bottom w:val="single" w:sz="4" w:space="0" w:color="auto"/>
              <w:right w:val="single" w:sz="4" w:space="0" w:color="auto"/>
            </w:tcBorders>
            <w:shd w:val="clear" w:color="auto" w:fill="auto"/>
            <w:noWrap/>
            <w:vAlign w:val="bottom"/>
            <w:hideMark/>
          </w:tcPr>
          <w:p w14:paraId="65F6E0E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11</w:t>
            </w:r>
          </w:p>
        </w:tc>
        <w:tc>
          <w:tcPr>
            <w:tcW w:w="1105" w:type="dxa"/>
            <w:tcBorders>
              <w:top w:val="nil"/>
              <w:left w:val="nil"/>
              <w:bottom w:val="single" w:sz="4" w:space="0" w:color="auto"/>
              <w:right w:val="single" w:sz="4" w:space="0" w:color="auto"/>
            </w:tcBorders>
            <w:shd w:val="clear" w:color="auto" w:fill="auto"/>
            <w:noWrap/>
            <w:vAlign w:val="bottom"/>
            <w:hideMark/>
          </w:tcPr>
          <w:p w14:paraId="4B1DF52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11%</w:t>
            </w:r>
          </w:p>
        </w:tc>
      </w:tr>
      <w:tr w:rsidR="001A1D7D" w:rsidRPr="0028620F" w14:paraId="51E216DB"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3A5158D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5</w:t>
            </w:r>
          </w:p>
        </w:tc>
        <w:tc>
          <w:tcPr>
            <w:tcW w:w="2263" w:type="dxa"/>
            <w:tcBorders>
              <w:top w:val="nil"/>
              <w:left w:val="nil"/>
              <w:bottom w:val="single" w:sz="4" w:space="0" w:color="auto"/>
              <w:right w:val="single" w:sz="4" w:space="0" w:color="auto"/>
            </w:tcBorders>
            <w:shd w:val="clear" w:color="auto" w:fill="auto"/>
            <w:noWrap/>
            <w:vAlign w:val="bottom"/>
            <w:hideMark/>
          </w:tcPr>
          <w:p w14:paraId="5DC99D3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w:t>
            </w:r>
          </w:p>
        </w:tc>
        <w:tc>
          <w:tcPr>
            <w:tcW w:w="1222" w:type="dxa"/>
            <w:tcBorders>
              <w:top w:val="nil"/>
              <w:left w:val="nil"/>
              <w:bottom w:val="single" w:sz="4" w:space="0" w:color="auto"/>
              <w:right w:val="single" w:sz="4" w:space="0" w:color="auto"/>
            </w:tcBorders>
            <w:shd w:val="clear" w:color="auto" w:fill="auto"/>
            <w:noWrap/>
            <w:vAlign w:val="bottom"/>
            <w:hideMark/>
          </w:tcPr>
          <w:p w14:paraId="1AA1763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5%</w:t>
            </w:r>
          </w:p>
        </w:tc>
        <w:tc>
          <w:tcPr>
            <w:tcW w:w="1781" w:type="dxa"/>
            <w:tcBorders>
              <w:top w:val="nil"/>
              <w:left w:val="nil"/>
              <w:bottom w:val="single" w:sz="4" w:space="0" w:color="auto"/>
              <w:right w:val="single" w:sz="4" w:space="0" w:color="auto"/>
            </w:tcBorders>
            <w:shd w:val="clear" w:color="auto" w:fill="auto"/>
            <w:noWrap/>
            <w:vAlign w:val="bottom"/>
            <w:hideMark/>
          </w:tcPr>
          <w:p w14:paraId="3F41D688"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w:t>
            </w:r>
          </w:p>
        </w:tc>
        <w:tc>
          <w:tcPr>
            <w:tcW w:w="1105" w:type="dxa"/>
            <w:tcBorders>
              <w:top w:val="nil"/>
              <w:left w:val="nil"/>
              <w:bottom w:val="single" w:sz="4" w:space="0" w:color="auto"/>
              <w:right w:val="single" w:sz="4" w:space="0" w:color="auto"/>
            </w:tcBorders>
            <w:shd w:val="clear" w:color="auto" w:fill="auto"/>
            <w:noWrap/>
            <w:vAlign w:val="bottom"/>
            <w:hideMark/>
          </w:tcPr>
          <w:p w14:paraId="5BCFE71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w:t>
            </w:r>
          </w:p>
        </w:tc>
      </w:tr>
      <w:tr w:rsidR="001A1D7D" w:rsidRPr="0028620F" w14:paraId="5198992F" w14:textId="77777777" w:rsidTr="00F5434A">
        <w:trPr>
          <w:trHeight w:val="936"/>
        </w:trPr>
        <w:tc>
          <w:tcPr>
            <w:tcW w:w="3036" w:type="dxa"/>
            <w:tcBorders>
              <w:top w:val="nil"/>
              <w:left w:val="single" w:sz="4" w:space="0" w:color="auto"/>
              <w:bottom w:val="single" w:sz="4" w:space="0" w:color="auto"/>
              <w:right w:val="single" w:sz="4" w:space="0" w:color="auto"/>
            </w:tcBorders>
            <w:shd w:val="clear" w:color="auto" w:fill="auto"/>
            <w:vAlign w:val="bottom"/>
            <w:hideMark/>
          </w:tcPr>
          <w:p w14:paraId="6993A8CC" w14:textId="77777777" w:rsidR="001A1D7D" w:rsidRPr="0028620F" w:rsidRDefault="001A1D7D" w:rsidP="0028620F">
            <w:pPr>
              <w:spacing w:after="0" w:line="240" w:lineRule="auto"/>
              <w:jc w:val="center"/>
              <w:rPr>
                <w:rFonts w:eastAsia="Times New Roman" w:cs="Times New Roman"/>
                <w:b/>
                <w:bCs/>
                <w:color w:val="000000" w:themeColor="text1"/>
                <w:szCs w:val="24"/>
                <w:lang w:eastAsia="el-GR"/>
              </w:rPr>
            </w:pPr>
            <w:r w:rsidRPr="0028620F">
              <w:rPr>
                <w:rFonts w:eastAsia="Times New Roman" w:cs="Times New Roman"/>
                <w:b/>
                <w:bCs/>
                <w:color w:val="000000" w:themeColor="text1"/>
                <w:szCs w:val="24"/>
                <w:lang w:eastAsia="el-GR"/>
              </w:rPr>
              <w:t>Επίπεδο αύξησης online αγορών κατά την περίοδο της πανδημίας</w:t>
            </w:r>
          </w:p>
        </w:tc>
        <w:tc>
          <w:tcPr>
            <w:tcW w:w="2263" w:type="dxa"/>
            <w:tcBorders>
              <w:top w:val="nil"/>
              <w:left w:val="nil"/>
              <w:bottom w:val="single" w:sz="4" w:space="0" w:color="auto"/>
              <w:right w:val="single" w:sz="4" w:space="0" w:color="auto"/>
            </w:tcBorders>
            <w:shd w:val="clear" w:color="auto" w:fill="auto"/>
            <w:noWrap/>
            <w:vAlign w:val="bottom"/>
            <w:hideMark/>
          </w:tcPr>
          <w:p w14:paraId="60BF80C2" w14:textId="02BE2279"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222" w:type="dxa"/>
            <w:tcBorders>
              <w:top w:val="nil"/>
              <w:left w:val="nil"/>
              <w:bottom w:val="single" w:sz="4" w:space="0" w:color="auto"/>
              <w:right w:val="single" w:sz="4" w:space="0" w:color="auto"/>
            </w:tcBorders>
            <w:shd w:val="clear" w:color="auto" w:fill="auto"/>
            <w:noWrap/>
            <w:vAlign w:val="bottom"/>
            <w:hideMark/>
          </w:tcPr>
          <w:p w14:paraId="2DBB8CD6" w14:textId="533D40D1"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781" w:type="dxa"/>
            <w:tcBorders>
              <w:top w:val="nil"/>
              <w:left w:val="nil"/>
              <w:bottom w:val="single" w:sz="4" w:space="0" w:color="auto"/>
              <w:right w:val="single" w:sz="4" w:space="0" w:color="auto"/>
            </w:tcBorders>
            <w:shd w:val="clear" w:color="auto" w:fill="auto"/>
            <w:noWrap/>
            <w:vAlign w:val="bottom"/>
            <w:hideMark/>
          </w:tcPr>
          <w:p w14:paraId="0F16B8F9" w14:textId="6FEC68FE"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105" w:type="dxa"/>
            <w:tcBorders>
              <w:top w:val="nil"/>
              <w:left w:val="nil"/>
              <w:bottom w:val="single" w:sz="4" w:space="0" w:color="auto"/>
              <w:right w:val="single" w:sz="4" w:space="0" w:color="auto"/>
            </w:tcBorders>
            <w:shd w:val="clear" w:color="auto" w:fill="auto"/>
            <w:noWrap/>
            <w:vAlign w:val="bottom"/>
            <w:hideMark/>
          </w:tcPr>
          <w:p w14:paraId="75C2EA04" w14:textId="5B84CBA9" w:rsidR="001A1D7D" w:rsidRPr="0028620F" w:rsidRDefault="001A1D7D" w:rsidP="0028620F">
            <w:pPr>
              <w:spacing w:after="0" w:line="240" w:lineRule="auto"/>
              <w:jc w:val="center"/>
              <w:rPr>
                <w:rFonts w:eastAsia="Times New Roman" w:cs="Times New Roman"/>
                <w:color w:val="000000" w:themeColor="text1"/>
                <w:szCs w:val="24"/>
                <w:lang w:eastAsia="el-GR"/>
              </w:rPr>
            </w:pPr>
          </w:p>
        </w:tc>
      </w:tr>
      <w:tr w:rsidR="001A1D7D" w:rsidRPr="0028620F" w14:paraId="139A7C5F"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6639721E" w14:textId="1086081C"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Καθόλου</w:t>
            </w:r>
          </w:p>
        </w:tc>
        <w:tc>
          <w:tcPr>
            <w:tcW w:w="2263" w:type="dxa"/>
            <w:tcBorders>
              <w:top w:val="nil"/>
              <w:left w:val="nil"/>
              <w:bottom w:val="single" w:sz="4" w:space="0" w:color="auto"/>
              <w:right w:val="single" w:sz="4" w:space="0" w:color="auto"/>
            </w:tcBorders>
            <w:shd w:val="clear" w:color="auto" w:fill="auto"/>
            <w:noWrap/>
            <w:vAlign w:val="bottom"/>
            <w:hideMark/>
          </w:tcPr>
          <w:p w14:paraId="44DBE52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4</w:t>
            </w:r>
          </w:p>
        </w:tc>
        <w:tc>
          <w:tcPr>
            <w:tcW w:w="1222" w:type="dxa"/>
            <w:tcBorders>
              <w:top w:val="nil"/>
              <w:left w:val="nil"/>
              <w:bottom w:val="single" w:sz="4" w:space="0" w:color="auto"/>
              <w:right w:val="single" w:sz="4" w:space="0" w:color="auto"/>
            </w:tcBorders>
            <w:shd w:val="clear" w:color="auto" w:fill="auto"/>
            <w:noWrap/>
            <w:vAlign w:val="bottom"/>
            <w:hideMark/>
          </w:tcPr>
          <w:p w14:paraId="42F202F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5%</w:t>
            </w:r>
          </w:p>
        </w:tc>
        <w:tc>
          <w:tcPr>
            <w:tcW w:w="1781" w:type="dxa"/>
            <w:tcBorders>
              <w:top w:val="nil"/>
              <w:left w:val="nil"/>
              <w:bottom w:val="single" w:sz="4" w:space="0" w:color="auto"/>
              <w:right w:val="single" w:sz="4" w:space="0" w:color="auto"/>
            </w:tcBorders>
            <w:shd w:val="clear" w:color="auto" w:fill="auto"/>
            <w:noWrap/>
            <w:vAlign w:val="bottom"/>
            <w:hideMark/>
          </w:tcPr>
          <w:p w14:paraId="5968D81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w:t>
            </w:r>
          </w:p>
        </w:tc>
        <w:tc>
          <w:tcPr>
            <w:tcW w:w="1105" w:type="dxa"/>
            <w:tcBorders>
              <w:top w:val="nil"/>
              <w:left w:val="nil"/>
              <w:bottom w:val="single" w:sz="4" w:space="0" w:color="auto"/>
              <w:right w:val="single" w:sz="4" w:space="0" w:color="auto"/>
            </w:tcBorders>
            <w:shd w:val="clear" w:color="auto" w:fill="auto"/>
            <w:noWrap/>
            <w:vAlign w:val="bottom"/>
            <w:hideMark/>
          </w:tcPr>
          <w:p w14:paraId="26367E5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8%</w:t>
            </w:r>
          </w:p>
        </w:tc>
      </w:tr>
      <w:tr w:rsidR="001A1D7D" w:rsidRPr="0028620F" w14:paraId="38E82740"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28A2000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Ελάχιστα</w:t>
            </w:r>
          </w:p>
        </w:tc>
        <w:tc>
          <w:tcPr>
            <w:tcW w:w="2263" w:type="dxa"/>
            <w:tcBorders>
              <w:top w:val="nil"/>
              <w:left w:val="nil"/>
              <w:bottom w:val="single" w:sz="4" w:space="0" w:color="auto"/>
              <w:right w:val="single" w:sz="4" w:space="0" w:color="auto"/>
            </w:tcBorders>
            <w:shd w:val="clear" w:color="auto" w:fill="auto"/>
            <w:noWrap/>
            <w:vAlign w:val="bottom"/>
            <w:hideMark/>
          </w:tcPr>
          <w:p w14:paraId="69E8239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5</w:t>
            </w:r>
          </w:p>
        </w:tc>
        <w:tc>
          <w:tcPr>
            <w:tcW w:w="1222" w:type="dxa"/>
            <w:tcBorders>
              <w:top w:val="nil"/>
              <w:left w:val="nil"/>
              <w:bottom w:val="single" w:sz="4" w:space="0" w:color="auto"/>
              <w:right w:val="single" w:sz="4" w:space="0" w:color="auto"/>
            </w:tcBorders>
            <w:shd w:val="clear" w:color="auto" w:fill="auto"/>
            <w:noWrap/>
            <w:vAlign w:val="bottom"/>
            <w:hideMark/>
          </w:tcPr>
          <w:p w14:paraId="09AA859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6%</w:t>
            </w:r>
          </w:p>
        </w:tc>
        <w:tc>
          <w:tcPr>
            <w:tcW w:w="1781" w:type="dxa"/>
            <w:tcBorders>
              <w:top w:val="nil"/>
              <w:left w:val="nil"/>
              <w:bottom w:val="single" w:sz="4" w:space="0" w:color="auto"/>
              <w:right w:val="single" w:sz="4" w:space="0" w:color="auto"/>
            </w:tcBorders>
            <w:shd w:val="clear" w:color="auto" w:fill="auto"/>
            <w:noWrap/>
            <w:vAlign w:val="bottom"/>
            <w:hideMark/>
          </w:tcPr>
          <w:p w14:paraId="6DD4BA7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13</w:t>
            </w:r>
          </w:p>
        </w:tc>
        <w:tc>
          <w:tcPr>
            <w:tcW w:w="1105" w:type="dxa"/>
            <w:tcBorders>
              <w:top w:val="nil"/>
              <w:left w:val="nil"/>
              <w:bottom w:val="single" w:sz="4" w:space="0" w:color="auto"/>
              <w:right w:val="single" w:sz="4" w:space="0" w:color="auto"/>
            </w:tcBorders>
            <w:shd w:val="clear" w:color="auto" w:fill="auto"/>
            <w:noWrap/>
            <w:vAlign w:val="bottom"/>
            <w:hideMark/>
          </w:tcPr>
          <w:p w14:paraId="1503412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13%</w:t>
            </w:r>
          </w:p>
        </w:tc>
      </w:tr>
      <w:tr w:rsidR="001A1D7D" w:rsidRPr="0028620F" w14:paraId="37207123"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3D369C2A" w14:textId="00F1DB5D"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Λίγο</w:t>
            </w:r>
          </w:p>
        </w:tc>
        <w:tc>
          <w:tcPr>
            <w:tcW w:w="2263" w:type="dxa"/>
            <w:tcBorders>
              <w:top w:val="nil"/>
              <w:left w:val="nil"/>
              <w:bottom w:val="single" w:sz="4" w:space="0" w:color="auto"/>
              <w:right w:val="single" w:sz="4" w:space="0" w:color="auto"/>
            </w:tcBorders>
            <w:shd w:val="clear" w:color="auto" w:fill="auto"/>
            <w:noWrap/>
            <w:vAlign w:val="bottom"/>
            <w:hideMark/>
          </w:tcPr>
          <w:p w14:paraId="7311CFE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21</w:t>
            </w:r>
          </w:p>
        </w:tc>
        <w:tc>
          <w:tcPr>
            <w:tcW w:w="1222" w:type="dxa"/>
            <w:tcBorders>
              <w:top w:val="nil"/>
              <w:left w:val="nil"/>
              <w:bottom w:val="single" w:sz="4" w:space="0" w:color="auto"/>
              <w:right w:val="single" w:sz="4" w:space="0" w:color="auto"/>
            </w:tcBorders>
            <w:shd w:val="clear" w:color="auto" w:fill="auto"/>
            <w:noWrap/>
            <w:vAlign w:val="bottom"/>
            <w:hideMark/>
          </w:tcPr>
          <w:p w14:paraId="0D617FD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27%</w:t>
            </w:r>
          </w:p>
        </w:tc>
        <w:tc>
          <w:tcPr>
            <w:tcW w:w="1781" w:type="dxa"/>
            <w:tcBorders>
              <w:top w:val="nil"/>
              <w:left w:val="nil"/>
              <w:bottom w:val="single" w:sz="4" w:space="0" w:color="auto"/>
              <w:right w:val="single" w:sz="4" w:space="0" w:color="auto"/>
            </w:tcBorders>
            <w:shd w:val="clear" w:color="auto" w:fill="auto"/>
            <w:noWrap/>
            <w:vAlign w:val="bottom"/>
            <w:hideMark/>
          </w:tcPr>
          <w:p w14:paraId="7071906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24</w:t>
            </w:r>
          </w:p>
        </w:tc>
        <w:tc>
          <w:tcPr>
            <w:tcW w:w="1105" w:type="dxa"/>
            <w:tcBorders>
              <w:top w:val="nil"/>
              <w:left w:val="nil"/>
              <w:bottom w:val="single" w:sz="4" w:space="0" w:color="auto"/>
              <w:right w:val="single" w:sz="4" w:space="0" w:color="auto"/>
            </w:tcBorders>
            <w:shd w:val="clear" w:color="auto" w:fill="auto"/>
            <w:noWrap/>
            <w:vAlign w:val="bottom"/>
            <w:hideMark/>
          </w:tcPr>
          <w:p w14:paraId="4FBD959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24%</w:t>
            </w:r>
          </w:p>
        </w:tc>
      </w:tr>
      <w:tr w:rsidR="001A1D7D" w:rsidRPr="0028620F" w14:paraId="353ED51A"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72A116CA" w14:textId="5979334F"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Πολύ</w:t>
            </w:r>
          </w:p>
        </w:tc>
        <w:tc>
          <w:tcPr>
            <w:tcW w:w="2263" w:type="dxa"/>
            <w:tcBorders>
              <w:top w:val="nil"/>
              <w:left w:val="nil"/>
              <w:bottom w:val="single" w:sz="4" w:space="0" w:color="auto"/>
              <w:right w:val="single" w:sz="4" w:space="0" w:color="auto"/>
            </w:tcBorders>
            <w:shd w:val="clear" w:color="auto" w:fill="auto"/>
            <w:noWrap/>
            <w:vAlign w:val="bottom"/>
            <w:hideMark/>
          </w:tcPr>
          <w:p w14:paraId="28F443B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30</w:t>
            </w:r>
          </w:p>
        </w:tc>
        <w:tc>
          <w:tcPr>
            <w:tcW w:w="1222" w:type="dxa"/>
            <w:tcBorders>
              <w:top w:val="nil"/>
              <w:left w:val="nil"/>
              <w:bottom w:val="single" w:sz="4" w:space="0" w:color="auto"/>
              <w:right w:val="single" w:sz="4" w:space="0" w:color="auto"/>
            </w:tcBorders>
            <w:shd w:val="clear" w:color="auto" w:fill="auto"/>
            <w:noWrap/>
            <w:vAlign w:val="bottom"/>
            <w:hideMark/>
          </w:tcPr>
          <w:p w14:paraId="3DD762F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38%</w:t>
            </w:r>
          </w:p>
        </w:tc>
        <w:tc>
          <w:tcPr>
            <w:tcW w:w="1781" w:type="dxa"/>
            <w:tcBorders>
              <w:top w:val="nil"/>
              <w:left w:val="nil"/>
              <w:bottom w:val="single" w:sz="4" w:space="0" w:color="auto"/>
              <w:right w:val="single" w:sz="4" w:space="0" w:color="auto"/>
            </w:tcBorders>
            <w:shd w:val="clear" w:color="auto" w:fill="auto"/>
            <w:noWrap/>
            <w:vAlign w:val="bottom"/>
            <w:hideMark/>
          </w:tcPr>
          <w:p w14:paraId="0AFD0F4E"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36</w:t>
            </w:r>
          </w:p>
        </w:tc>
        <w:tc>
          <w:tcPr>
            <w:tcW w:w="1105" w:type="dxa"/>
            <w:tcBorders>
              <w:top w:val="nil"/>
              <w:left w:val="nil"/>
              <w:bottom w:val="single" w:sz="4" w:space="0" w:color="auto"/>
              <w:right w:val="single" w:sz="4" w:space="0" w:color="auto"/>
            </w:tcBorders>
            <w:shd w:val="clear" w:color="auto" w:fill="auto"/>
            <w:noWrap/>
            <w:vAlign w:val="bottom"/>
            <w:hideMark/>
          </w:tcPr>
          <w:p w14:paraId="2940C7D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36%</w:t>
            </w:r>
          </w:p>
        </w:tc>
      </w:tr>
      <w:tr w:rsidR="001A1D7D" w:rsidRPr="0028620F" w14:paraId="5252A3AA"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46820C0E" w14:textId="19B24434"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Πάρα πολύ</w:t>
            </w:r>
          </w:p>
        </w:tc>
        <w:tc>
          <w:tcPr>
            <w:tcW w:w="2263" w:type="dxa"/>
            <w:tcBorders>
              <w:top w:val="nil"/>
              <w:left w:val="nil"/>
              <w:bottom w:val="single" w:sz="4" w:space="0" w:color="auto"/>
              <w:right w:val="single" w:sz="4" w:space="0" w:color="auto"/>
            </w:tcBorders>
            <w:shd w:val="clear" w:color="auto" w:fill="auto"/>
            <w:noWrap/>
            <w:vAlign w:val="bottom"/>
            <w:hideMark/>
          </w:tcPr>
          <w:p w14:paraId="0615451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19</w:t>
            </w:r>
          </w:p>
        </w:tc>
        <w:tc>
          <w:tcPr>
            <w:tcW w:w="1222" w:type="dxa"/>
            <w:tcBorders>
              <w:top w:val="nil"/>
              <w:left w:val="nil"/>
              <w:bottom w:val="single" w:sz="4" w:space="0" w:color="auto"/>
              <w:right w:val="single" w:sz="4" w:space="0" w:color="auto"/>
            </w:tcBorders>
            <w:shd w:val="clear" w:color="auto" w:fill="auto"/>
            <w:noWrap/>
            <w:vAlign w:val="bottom"/>
            <w:hideMark/>
          </w:tcPr>
          <w:p w14:paraId="79091CB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24%</w:t>
            </w:r>
          </w:p>
        </w:tc>
        <w:tc>
          <w:tcPr>
            <w:tcW w:w="1781" w:type="dxa"/>
            <w:tcBorders>
              <w:top w:val="nil"/>
              <w:left w:val="nil"/>
              <w:bottom w:val="single" w:sz="4" w:space="0" w:color="auto"/>
              <w:right w:val="single" w:sz="4" w:space="0" w:color="auto"/>
            </w:tcBorders>
            <w:shd w:val="clear" w:color="auto" w:fill="auto"/>
            <w:noWrap/>
            <w:vAlign w:val="bottom"/>
            <w:hideMark/>
          </w:tcPr>
          <w:p w14:paraId="6D9F4E4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19</w:t>
            </w:r>
          </w:p>
        </w:tc>
        <w:tc>
          <w:tcPr>
            <w:tcW w:w="1105" w:type="dxa"/>
            <w:tcBorders>
              <w:top w:val="nil"/>
              <w:left w:val="nil"/>
              <w:bottom w:val="single" w:sz="4" w:space="0" w:color="auto"/>
              <w:right w:val="single" w:sz="4" w:space="0" w:color="auto"/>
            </w:tcBorders>
            <w:shd w:val="clear" w:color="auto" w:fill="auto"/>
            <w:noWrap/>
            <w:vAlign w:val="bottom"/>
            <w:hideMark/>
          </w:tcPr>
          <w:p w14:paraId="138AE3D2"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19%</w:t>
            </w:r>
          </w:p>
        </w:tc>
      </w:tr>
      <w:tr w:rsidR="001A1D7D" w:rsidRPr="0028620F" w14:paraId="5EF13D06" w14:textId="77777777" w:rsidTr="00F5434A">
        <w:trPr>
          <w:trHeight w:val="624"/>
        </w:trPr>
        <w:tc>
          <w:tcPr>
            <w:tcW w:w="3036" w:type="dxa"/>
            <w:tcBorders>
              <w:top w:val="nil"/>
              <w:left w:val="single" w:sz="4" w:space="0" w:color="auto"/>
              <w:bottom w:val="single" w:sz="4" w:space="0" w:color="auto"/>
              <w:right w:val="single" w:sz="4" w:space="0" w:color="auto"/>
            </w:tcBorders>
            <w:shd w:val="clear" w:color="auto" w:fill="auto"/>
            <w:vAlign w:val="bottom"/>
            <w:hideMark/>
          </w:tcPr>
          <w:p w14:paraId="475D8953" w14:textId="5CF4E9DF" w:rsidR="001A1D7D" w:rsidRPr="0028620F" w:rsidRDefault="001A1D7D" w:rsidP="0028620F">
            <w:pPr>
              <w:spacing w:after="0" w:line="240" w:lineRule="auto"/>
              <w:jc w:val="center"/>
              <w:rPr>
                <w:rFonts w:eastAsia="Times New Roman" w:cs="Times New Roman"/>
                <w:b/>
                <w:bCs/>
                <w:color w:val="000000" w:themeColor="text1"/>
                <w:szCs w:val="24"/>
                <w:lang w:eastAsia="el-GR"/>
              </w:rPr>
            </w:pPr>
            <w:r w:rsidRPr="0028620F">
              <w:rPr>
                <w:rFonts w:eastAsia="Times New Roman" w:cs="Times New Roman"/>
                <w:b/>
                <w:bCs/>
                <w:color w:val="000000" w:themeColor="text1"/>
                <w:szCs w:val="24"/>
                <w:lang w:eastAsia="el-GR"/>
              </w:rPr>
              <w:t>Κατηγορία δημοφι</w:t>
            </w:r>
            <w:r w:rsidR="00B82925">
              <w:rPr>
                <w:rFonts w:eastAsia="Times New Roman" w:cs="Times New Roman"/>
                <w:b/>
                <w:bCs/>
                <w:color w:val="000000" w:themeColor="text1"/>
                <w:szCs w:val="24"/>
                <w:lang w:eastAsia="el-GR"/>
              </w:rPr>
              <w:t>λέστερων προϊόντων online αγορών</w:t>
            </w:r>
          </w:p>
        </w:tc>
        <w:tc>
          <w:tcPr>
            <w:tcW w:w="2263" w:type="dxa"/>
            <w:tcBorders>
              <w:top w:val="nil"/>
              <w:left w:val="nil"/>
              <w:bottom w:val="single" w:sz="4" w:space="0" w:color="auto"/>
              <w:right w:val="single" w:sz="4" w:space="0" w:color="auto"/>
            </w:tcBorders>
            <w:shd w:val="clear" w:color="auto" w:fill="auto"/>
            <w:noWrap/>
            <w:vAlign w:val="bottom"/>
            <w:hideMark/>
          </w:tcPr>
          <w:p w14:paraId="6A6A0373" w14:textId="05ECBDF7"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222" w:type="dxa"/>
            <w:tcBorders>
              <w:top w:val="nil"/>
              <w:left w:val="nil"/>
              <w:bottom w:val="single" w:sz="4" w:space="0" w:color="auto"/>
              <w:right w:val="single" w:sz="4" w:space="0" w:color="auto"/>
            </w:tcBorders>
            <w:shd w:val="clear" w:color="auto" w:fill="auto"/>
            <w:noWrap/>
            <w:vAlign w:val="bottom"/>
            <w:hideMark/>
          </w:tcPr>
          <w:p w14:paraId="00134BDE" w14:textId="66405CD5"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781" w:type="dxa"/>
            <w:tcBorders>
              <w:top w:val="nil"/>
              <w:left w:val="nil"/>
              <w:bottom w:val="single" w:sz="4" w:space="0" w:color="auto"/>
              <w:right w:val="single" w:sz="4" w:space="0" w:color="auto"/>
            </w:tcBorders>
            <w:shd w:val="clear" w:color="auto" w:fill="auto"/>
            <w:noWrap/>
            <w:vAlign w:val="bottom"/>
            <w:hideMark/>
          </w:tcPr>
          <w:p w14:paraId="7F522523" w14:textId="4E3648BF"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105" w:type="dxa"/>
            <w:tcBorders>
              <w:top w:val="nil"/>
              <w:left w:val="nil"/>
              <w:bottom w:val="single" w:sz="4" w:space="0" w:color="auto"/>
              <w:right w:val="single" w:sz="4" w:space="0" w:color="auto"/>
            </w:tcBorders>
            <w:shd w:val="clear" w:color="auto" w:fill="auto"/>
            <w:noWrap/>
            <w:vAlign w:val="bottom"/>
            <w:hideMark/>
          </w:tcPr>
          <w:p w14:paraId="0D67B757" w14:textId="13919A69" w:rsidR="001A1D7D" w:rsidRPr="0028620F" w:rsidRDefault="001A1D7D" w:rsidP="0028620F">
            <w:pPr>
              <w:spacing w:after="0" w:line="240" w:lineRule="auto"/>
              <w:jc w:val="center"/>
              <w:rPr>
                <w:rFonts w:eastAsia="Times New Roman" w:cs="Times New Roman"/>
                <w:color w:val="000000" w:themeColor="text1"/>
                <w:szCs w:val="24"/>
                <w:lang w:eastAsia="el-GR"/>
              </w:rPr>
            </w:pPr>
          </w:p>
        </w:tc>
      </w:tr>
      <w:tr w:rsidR="001A1D7D" w:rsidRPr="0028620F" w14:paraId="09351C7F"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67BF06C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Προϊόντα τεχνολογίας</w:t>
            </w:r>
          </w:p>
        </w:tc>
        <w:tc>
          <w:tcPr>
            <w:tcW w:w="2263" w:type="dxa"/>
            <w:tcBorders>
              <w:top w:val="nil"/>
              <w:left w:val="nil"/>
              <w:bottom w:val="single" w:sz="4" w:space="0" w:color="auto"/>
              <w:right w:val="single" w:sz="4" w:space="0" w:color="auto"/>
            </w:tcBorders>
            <w:shd w:val="clear" w:color="auto" w:fill="auto"/>
            <w:noWrap/>
            <w:vAlign w:val="bottom"/>
            <w:hideMark/>
          </w:tcPr>
          <w:p w14:paraId="2673632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10</w:t>
            </w:r>
          </w:p>
        </w:tc>
        <w:tc>
          <w:tcPr>
            <w:tcW w:w="1222" w:type="dxa"/>
            <w:tcBorders>
              <w:top w:val="nil"/>
              <w:left w:val="nil"/>
              <w:bottom w:val="single" w:sz="4" w:space="0" w:color="auto"/>
              <w:right w:val="single" w:sz="4" w:space="0" w:color="auto"/>
            </w:tcBorders>
            <w:shd w:val="clear" w:color="auto" w:fill="auto"/>
            <w:noWrap/>
            <w:vAlign w:val="bottom"/>
            <w:hideMark/>
          </w:tcPr>
          <w:p w14:paraId="33AF696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13%</w:t>
            </w:r>
          </w:p>
        </w:tc>
        <w:tc>
          <w:tcPr>
            <w:tcW w:w="1781" w:type="dxa"/>
            <w:tcBorders>
              <w:top w:val="nil"/>
              <w:left w:val="nil"/>
              <w:bottom w:val="single" w:sz="4" w:space="0" w:color="auto"/>
              <w:right w:val="single" w:sz="4" w:space="0" w:color="auto"/>
            </w:tcBorders>
            <w:shd w:val="clear" w:color="auto" w:fill="auto"/>
            <w:noWrap/>
            <w:vAlign w:val="bottom"/>
            <w:hideMark/>
          </w:tcPr>
          <w:p w14:paraId="6B6B1132"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12</w:t>
            </w:r>
          </w:p>
        </w:tc>
        <w:tc>
          <w:tcPr>
            <w:tcW w:w="1105" w:type="dxa"/>
            <w:tcBorders>
              <w:top w:val="nil"/>
              <w:left w:val="nil"/>
              <w:bottom w:val="single" w:sz="4" w:space="0" w:color="auto"/>
              <w:right w:val="single" w:sz="4" w:space="0" w:color="auto"/>
            </w:tcBorders>
            <w:shd w:val="clear" w:color="auto" w:fill="auto"/>
            <w:noWrap/>
            <w:vAlign w:val="bottom"/>
            <w:hideMark/>
          </w:tcPr>
          <w:p w14:paraId="057F8C4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12%</w:t>
            </w:r>
          </w:p>
        </w:tc>
      </w:tr>
      <w:tr w:rsidR="001A1D7D" w:rsidRPr="0028620F" w14:paraId="41E1EB07"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5592D70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Βιβλία</w:t>
            </w:r>
          </w:p>
        </w:tc>
        <w:tc>
          <w:tcPr>
            <w:tcW w:w="2263" w:type="dxa"/>
            <w:tcBorders>
              <w:top w:val="nil"/>
              <w:left w:val="nil"/>
              <w:bottom w:val="single" w:sz="4" w:space="0" w:color="auto"/>
              <w:right w:val="single" w:sz="4" w:space="0" w:color="auto"/>
            </w:tcBorders>
            <w:shd w:val="clear" w:color="auto" w:fill="auto"/>
            <w:noWrap/>
            <w:vAlign w:val="bottom"/>
            <w:hideMark/>
          </w:tcPr>
          <w:p w14:paraId="7D510049"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w:t>
            </w:r>
          </w:p>
        </w:tc>
        <w:tc>
          <w:tcPr>
            <w:tcW w:w="1222" w:type="dxa"/>
            <w:tcBorders>
              <w:top w:val="nil"/>
              <w:left w:val="nil"/>
              <w:bottom w:val="single" w:sz="4" w:space="0" w:color="auto"/>
              <w:right w:val="single" w:sz="4" w:space="0" w:color="auto"/>
            </w:tcBorders>
            <w:shd w:val="clear" w:color="auto" w:fill="auto"/>
            <w:noWrap/>
            <w:vAlign w:val="bottom"/>
            <w:hideMark/>
          </w:tcPr>
          <w:p w14:paraId="2784E64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w:t>
            </w:r>
          </w:p>
        </w:tc>
        <w:tc>
          <w:tcPr>
            <w:tcW w:w="1781" w:type="dxa"/>
            <w:tcBorders>
              <w:top w:val="nil"/>
              <w:left w:val="nil"/>
              <w:bottom w:val="single" w:sz="4" w:space="0" w:color="auto"/>
              <w:right w:val="single" w:sz="4" w:space="0" w:color="auto"/>
            </w:tcBorders>
            <w:shd w:val="clear" w:color="auto" w:fill="auto"/>
            <w:noWrap/>
            <w:vAlign w:val="bottom"/>
            <w:hideMark/>
          </w:tcPr>
          <w:p w14:paraId="30842CD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7</w:t>
            </w:r>
          </w:p>
        </w:tc>
        <w:tc>
          <w:tcPr>
            <w:tcW w:w="1105" w:type="dxa"/>
            <w:tcBorders>
              <w:top w:val="nil"/>
              <w:left w:val="nil"/>
              <w:bottom w:val="single" w:sz="4" w:space="0" w:color="auto"/>
              <w:right w:val="single" w:sz="4" w:space="0" w:color="auto"/>
            </w:tcBorders>
            <w:shd w:val="clear" w:color="auto" w:fill="auto"/>
            <w:noWrap/>
            <w:vAlign w:val="bottom"/>
            <w:hideMark/>
          </w:tcPr>
          <w:p w14:paraId="59B9A45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7%</w:t>
            </w:r>
          </w:p>
        </w:tc>
      </w:tr>
      <w:tr w:rsidR="001A1D7D" w:rsidRPr="0028620F" w14:paraId="0450B0EE" w14:textId="77777777" w:rsidTr="00F5434A">
        <w:trPr>
          <w:trHeight w:val="624"/>
        </w:trPr>
        <w:tc>
          <w:tcPr>
            <w:tcW w:w="3036" w:type="dxa"/>
            <w:tcBorders>
              <w:top w:val="nil"/>
              <w:left w:val="single" w:sz="4" w:space="0" w:color="auto"/>
              <w:bottom w:val="single" w:sz="4" w:space="0" w:color="auto"/>
              <w:right w:val="single" w:sz="4" w:space="0" w:color="auto"/>
            </w:tcBorders>
            <w:shd w:val="clear" w:color="auto" w:fill="auto"/>
            <w:vAlign w:val="bottom"/>
            <w:hideMark/>
          </w:tcPr>
          <w:p w14:paraId="13025472" w14:textId="77777777" w:rsidR="001A1D7D" w:rsidRPr="0028620F" w:rsidRDefault="001A1D7D" w:rsidP="0028620F">
            <w:pPr>
              <w:spacing w:after="0" w:line="240" w:lineRule="auto"/>
              <w:jc w:val="center"/>
              <w:rPr>
                <w:rFonts w:eastAsia="Times New Roman" w:cs="Times New Roman"/>
                <w:color w:val="000000" w:themeColor="text1"/>
                <w:szCs w:val="24"/>
                <w:lang w:val="en-US" w:eastAsia="el-GR"/>
              </w:rPr>
            </w:pPr>
            <w:r w:rsidRPr="0028620F">
              <w:rPr>
                <w:rFonts w:eastAsia="Times New Roman" w:cs="Times New Roman"/>
                <w:color w:val="000000" w:themeColor="text1"/>
                <w:szCs w:val="24"/>
                <w:lang w:eastAsia="el-GR"/>
              </w:rPr>
              <w:t>Τρόφιμα</w:t>
            </w:r>
            <w:r w:rsidRPr="0028620F">
              <w:rPr>
                <w:rFonts w:eastAsia="Times New Roman" w:cs="Times New Roman"/>
                <w:color w:val="000000" w:themeColor="text1"/>
                <w:szCs w:val="24"/>
                <w:lang w:val="en-US" w:eastAsia="el-GR"/>
              </w:rPr>
              <w:t xml:space="preserve"> - </w:t>
            </w:r>
            <w:r w:rsidRPr="0028620F">
              <w:rPr>
                <w:rFonts w:eastAsia="Times New Roman" w:cs="Times New Roman"/>
                <w:color w:val="000000" w:themeColor="text1"/>
                <w:szCs w:val="24"/>
                <w:lang w:eastAsia="el-GR"/>
              </w:rPr>
              <w:t>ποτά</w:t>
            </w:r>
            <w:r w:rsidRPr="0028620F">
              <w:rPr>
                <w:rFonts w:eastAsia="Times New Roman" w:cs="Times New Roman"/>
                <w:color w:val="000000" w:themeColor="text1"/>
                <w:szCs w:val="24"/>
                <w:lang w:val="en-US" w:eastAsia="el-GR"/>
              </w:rPr>
              <w:t xml:space="preserve"> (</w:t>
            </w:r>
            <w:r w:rsidRPr="0028620F">
              <w:rPr>
                <w:rFonts w:eastAsia="Times New Roman" w:cs="Times New Roman"/>
                <w:color w:val="000000" w:themeColor="text1"/>
                <w:szCs w:val="24"/>
                <w:lang w:eastAsia="el-GR"/>
              </w:rPr>
              <w:t>πχ</w:t>
            </w:r>
            <w:r w:rsidRPr="0028620F">
              <w:rPr>
                <w:rFonts w:eastAsia="Times New Roman" w:cs="Times New Roman"/>
                <w:color w:val="000000" w:themeColor="text1"/>
                <w:szCs w:val="24"/>
                <w:lang w:val="en-US" w:eastAsia="el-GR"/>
              </w:rPr>
              <w:t>. super market)</w:t>
            </w:r>
          </w:p>
        </w:tc>
        <w:tc>
          <w:tcPr>
            <w:tcW w:w="2263" w:type="dxa"/>
            <w:tcBorders>
              <w:top w:val="nil"/>
              <w:left w:val="nil"/>
              <w:bottom w:val="single" w:sz="4" w:space="0" w:color="auto"/>
              <w:right w:val="single" w:sz="4" w:space="0" w:color="auto"/>
            </w:tcBorders>
            <w:shd w:val="clear" w:color="auto" w:fill="auto"/>
            <w:noWrap/>
            <w:vAlign w:val="bottom"/>
            <w:hideMark/>
          </w:tcPr>
          <w:p w14:paraId="5B6E584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13</w:t>
            </w:r>
          </w:p>
        </w:tc>
        <w:tc>
          <w:tcPr>
            <w:tcW w:w="1222" w:type="dxa"/>
            <w:tcBorders>
              <w:top w:val="nil"/>
              <w:left w:val="nil"/>
              <w:bottom w:val="single" w:sz="4" w:space="0" w:color="auto"/>
              <w:right w:val="single" w:sz="4" w:space="0" w:color="auto"/>
            </w:tcBorders>
            <w:shd w:val="clear" w:color="auto" w:fill="auto"/>
            <w:noWrap/>
            <w:vAlign w:val="bottom"/>
            <w:hideMark/>
          </w:tcPr>
          <w:p w14:paraId="333D84D8" w14:textId="57DF3DF4"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16%</w:t>
            </w:r>
          </w:p>
        </w:tc>
        <w:tc>
          <w:tcPr>
            <w:tcW w:w="1781" w:type="dxa"/>
            <w:tcBorders>
              <w:top w:val="nil"/>
              <w:left w:val="nil"/>
              <w:bottom w:val="single" w:sz="4" w:space="0" w:color="auto"/>
              <w:right w:val="single" w:sz="4" w:space="0" w:color="auto"/>
            </w:tcBorders>
            <w:shd w:val="clear" w:color="auto" w:fill="auto"/>
            <w:noWrap/>
            <w:vAlign w:val="bottom"/>
            <w:hideMark/>
          </w:tcPr>
          <w:p w14:paraId="5A1E1F45"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24</w:t>
            </w:r>
          </w:p>
        </w:tc>
        <w:tc>
          <w:tcPr>
            <w:tcW w:w="1105" w:type="dxa"/>
            <w:tcBorders>
              <w:top w:val="nil"/>
              <w:left w:val="nil"/>
              <w:bottom w:val="single" w:sz="4" w:space="0" w:color="auto"/>
              <w:right w:val="single" w:sz="4" w:space="0" w:color="auto"/>
            </w:tcBorders>
            <w:shd w:val="clear" w:color="auto" w:fill="auto"/>
            <w:noWrap/>
            <w:vAlign w:val="bottom"/>
            <w:hideMark/>
          </w:tcPr>
          <w:p w14:paraId="50A27AE0" w14:textId="519FB9D9"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24%</w:t>
            </w:r>
          </w:p>
        </w:tc>
      </w:tr>
      <w:tr w:rsidR="001A1D7D" w:rsidRPr="0028620F" w14:paraId="79BCF927"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26A04DDD"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Είδη φαρμακείου</w:t>
            </w:r>
          </w:p>
        </w:tc>
        <w:tc>
          <w:tcPr>
            <w:tcW w:w="2263" w:type="dxa"/>
            <w:tcBorders>
              <w:top w:val="nil"/>
              <w:left w:val="nil"/>
              <w:bottom w:val="single" w:sz="4" w:space="0" w:color="auto"/>
              <w:right w:val="single" w:sz="4" w:space="0" w:color="auto"/>
            </w:tcBorders>
            <w:shd w:val="clear" w:color="auto" w:fill="auto"/>
            <w:noWrap/>
            <w:vAlign w:val="bottom"/>
            <w:hideMark/>
          </w:tcPr>
          <w:p w14:paraId="6ED7E1FC"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16</w:t>
            </w:r>
          </w:p>
        </w:tc>
        <w:tc>
          <w:tcPr>
            <w:tcW w:w="1222" w:type="dxa"/>
            <w:tcBorders>
              <w:top w:val="nil"/>
              <w:left w:val="nil"/>
              <w:bottom w:val="single" w:sz="4" w:space="0" w:color="auto"/>
              <w:right w:val="single" w:sz="4" w:space="0" w:color="auto"/>
            </w:tcBorders>
            <w:shd w:val="clear" w:color="auto" w:fill="auto"/>
            <w:noWrap/>
            <w:vAlign w:val="bottom"/>
            <w:hideMark/>
          </w:tcPr>
          <w:p w14:paraId="6B05846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20%</w:t>
            </w:r>
          </w:p>
        </w:tc>
        <w:tc>
          <w:tcPr>
            <w:tcW w:w="1781" w:type="dxa"/>
            <w:tcBorders>
              <w:top w:val="nil"/>
              <w:left w:val="nil"/>
              <w:bottom w:val="single" w:sz="4" w:space="0" w:color="auto"/>
              <w:right w:val="single" w:sz="4" w:space="0" w:color="auto"/>
            </w:tcBorders>
            <w:shd w:val="clear" w:color="auto" w:fill="auto"/>
            <w:noWrap/>
            <w:vAlign w:val="bottom"/>
            <w:hideMark/>
          </w:tcPr>
          <w:p w14:paraId="4DB5F11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16</w:t>
            </w:r>
          </w:p>
        </w:tc>
        <w:tc>
          <w:tcPr>
            <w:tcW w:w="1105" w:type="dxa"/>
            <w:tcBorders>
              <w:top w:val="nil"/>
              <w:left w:val="nil"/>
              <w:bottom w:val="single" w:sz="4" w:space="0" w:color="auto"/>
              <w:right w:val="single" w:sz="4" w:space="0" w:color="auto"/>
            </w:tcBorders>
            <w:shd w:val="clear" w:color="auto" w:fill="auto"/>
            <w:noWrap/>
            <w:vAlign w:val="bottom"/>
            <w:hideMark/>
          </w:tcPr>
          <w:p w14:paraId="57EEA857"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16%</w:t>
            </w:r>
          </w:p>
        </w:tc>
      </w:tr>
      <w:tr w:rsidR="001A1D7D" w:rsidRPr="0028620F" w14:paraId="3B42DA03"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61AF4E6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Είδη ένδυσης - υπόδησης</w:t>
            </w:r>
          </w:p>
        </w:tc>
        <w:tc>
          <w:tcPr>
            <w:tcW w:w="2263" w:type="dxa"/>
            <w:tcBorders>
              <w:top w:val="nil"/>
              <w:left w:val="nil"/>
              <w:bottom w:val="single" w:sz="4" w:space="0" w:color="auto"/>
              <w:right w:val="single" w:sz="4" w:space="0" w:color="auto"/>
            </w:tcBorders>
            <w:shd w:val="clear" w:color="auto" w:fill="auto"/>
            <w:noWrap/>
            <w:vAlign w:val="bottom"/>
            <w:hideMark/>
          </w:tcPr>
          <w:p w14:paraId="1D60457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17</w:t>
            </w:r>
          </w:p>
        </w:tc>
        <w:tc>
          <w:tcPr>
            <w:tcW w:w="1222" w:type="dxa"/>
            <w:tcBorders>
              <w:top w:val="nil"/>
              <w:left w:val="nil"/>
              <w:bottom w:val="single" w:sz="4" w:space="0" w:color="auto"/>
              <w:right w:val="single" w:sz="4" w:space="0" w:color="auto"/>
            </w:tcBorders>
            <w:shd w:val="clear" w:color="auto" w:fill="auto"/>
            <w:noWrap/>
            <w:vAlign w:val="bottom"/>
            <w:hideMark/>
          </w:tcPr>
          <w:p w14:paraId="115519C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c>
          <w:tcPr>
            <w:tcW w:w="1781" w:type="dxa"/>
            <w:tcBorders>
              <w:top w:val="nil"/>
              <w:left w:val="nil"/>
              <w:bottom w:val="single" w:sz="4" w:space="0" w:color="auto"/>
              <w:right w:val="single" w:sz="4" w:space="0" w:color="auto"/>
            </w:tcBorders>
            <w:shd w:val="clear" w:color="auto" w:fill="auto"/>
            <w:noWrap/>
            <w:vAlign w:val="bottom"/>
            <w:hideMark/>
          </w:tcPr>
          <w:p w14:paraId="08CBC330"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c>
          <w:tcPr>
            <w:tcW w:w="1105" w:type="dxa"/>
            <w:tcBorders>
              <w:top w:val="nil"/>
              <w:left w:val="nil"/>
              <w:bottom w:val="single" w:sz="4" w:space="0" w:color="auto"/>
              <w:right w:val="single" w:sz="4" w:space="0" w:color="auto"/>
            </w:tcBorders>
            <w:shd w:val="clear" w:color="auto" w:fill="auto"/>
            <w:noWrap/>
            <w:vAlign w:val="bottom"/>
            <w:hideMark/>
          </w:tcPr>
          <w:p w14:paraId="0C0BC9A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r>
      <w:tr w:rsidR="001A1D7D" w:rsidRPr="0028620F" w14:paraId="69A53E4F" w14:textId="77777777" w:rsidTr="00F5434A">
        <w:trPr>
          <w:trHeight w:val="312"/>
        </w:trPr>
        <w:tc>
          <w:tcPr>
            <w:tcW w:w="3036" w:type="dxa"/>
            <w:tcBorders>
              <w:top w:val="nil"/>
              <w:left w:val="single" w:sz="4" w:space="0" w:color="auto"/>
              <w:bottom w:val="single" w:sz="4" w:space="0" w:color="auto"/>
              <w:right w:val="single" w:sz="4" w:space="0" w:color="auto"/>
            </w:tcBorders>
            <w:shd w:val="clear" w:color="auto" w:fill="auto"/>
            <w:noWrap/>
            <w:vAlign w:val="bottom"/>
            <w:hideMark/>
          </w:tcPr>
          <w:p w14:paraId="0EB28B98"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Έτοιμο φαγητό - καφέ</w:t>
            </w:r>
          </w:p>
        </w:tc>
        <w:tc>
          <w:tcPr>
            <w:tcW w:w="2263" w:type="dxa"/>
            <w:tcBorders>
              <w:top w:val="nil"/>
              <w:left w:val="nil"/>
              <w:bottom w:val="single" w:sz="4" w:space="0" w:color="auto"/>
              <w:right w:val="single" w:sz="4" w:space="0" w:color="auto"/>
            </w:tcBorders>
            <w:shd w:val="clear" w:color="auto" w:fill="auto"/>
            <w:noWrap/>
            <w:vAlign w:val="bottom"/>
            <w:hideMark/>
          </w:tcPr>
          <w:p w14:paraId="72A20C46"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22</w:t>
            </w:r>
          </w:p>
        </w:tc>
        <w:tc>
          <w:tcPr>
            <w:tcW w:w="1222" w:type="dxa"/>
            <w:tcBorders>
              <w:top w:val="nil"/>
              <w:left w:val="nil"/>
              <w:bottom w:val="single" w:sz="4" w:space="0" w:color="auto"/>
              <w:right w:val="single" w:sz="4" w:space="0" w:color="auto"/>
            </w:tcBorders>
            <w:shd w:val="clear" w:color="auto" w:fill="auto"/>
            <w:noWrap/>
            <w:vAlign w:val="bottom"/>
            <w:hideMark/>
          </w:tcPr>
          <w:p w14:paraId="4DBDD343" w14:textId="581FA051" w:rsidR="001A1D7D" w:rsidRPr="0028620F" w:rsidRDefault="00F74DCA" w:rsidP="0028620F">
            <w:pPr>
              <w:spacing w:after="0" w:line="240" w:lineRule="auto"/>
              <w:jc w:val="center"/>
              <w:rPr>
                <w:rFonts w:eastAsia="Times New Roman" w:cs="Times New Roman"/>
                <w:color w:val="000000" w:themeColor="text1"/>
                <w:szCs w:val="24"/>
                <w:lang w:eastAsia="el-GR"/>
              </w:rPr>
            </w:pPr>
            <w:r>
              <w:rPr>
                <w:rFonts w:eastAsia="Times New Roman" w:cs="Times New Roman"/>
                <w:color w:val="000000" w:themeColor="text1"/>
                <w:szCs w:val="24"/>
                <w:lang w:eastAsia="el-GR"/>
              </w:rPr>
              <w:t>28%</w:t>
            </w:r>
          </w:p>
        </w:tc>
        <w:tc>
          <w:tcPr>
            <w:tcW w:w="1781" w:type="dxa"/>
            <w:tcBorders>
              <w:top w:val="nil"/>
              <w:left w:val="nil"/>
              <w:bottom w:val="single" w:sz="4" w:space="0" w:color="auto"/>
              <w:right w:val="single" w:sz="4" w:space="0" w:color="auto"/>
            </w:tcBorders>
            <w:shd w:val="clear" w:color="auto" w:fill="auto"/>
            <w:noWrap/>
            <w:vAlign w:val="bottom"/>
            <w:hideMark/>
          </w:tcPr>
          <w:p w14:paraId="065E98A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19</w:t>
            </w:r>
          </w:p>
        </w:tc>
        <w:tc>
          <w:tcPr>
            <w:tcW w:w="1105" w:type="dxa"/>
            <w:tcBorders>
              <w:top w:val="nil"/>
              <w:left w:val="nil"/>
              <w:bottom w:val="single" w:sz="4" w:space="0" w:color="auto"/>
              <w:right w:val="single" w:sz="4" w:space="0" w:color="auto"/>
            </w:tcBorders>
            <w:shd w:val="clear" w:color="auto" w:fill="auto"/>
            <w:noWrap/>
            <w:vAlign w:val="bottom"/>
            <w:hideMark/>
          </w:tcPr>
          <w:p w14:paraId="76139E1A"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r w:rsidRPr="0028620F">
              <w:rPr>
                <w:rFonts w:eastAsia="Times New Roman" w:cs="Times New Roman"/>
                <w:color w:val="000000" w:themeColor="text1"/>
                <w:szCs w:val="24"/>
                <w:lang w:eastAsia="el-GR"/>
              </w:rPr>
              <w:t>19%</w:t>
            </w:r>
          </w:p>
        </w:tc>
      </w:tr>
      <w:tr w:rsidR="001A1D7D" w:rsidRPr="0028620F" w14:paraId="5215EF4D" w14:textId="77777777" w:rsidTr="00F5434A">
        <w:trPr>
          <w:trHeight w:val="312"/>
        </w:trPr>
        <w:tc>
          <w:tcPr>
            <w:tcW w:w="3036" w:type="dxa"/>
            <w:tcBorders>
              <w:top w:val="nil"/>
              <w:left w:val="nil"/>
              <w:bottom w:val="nil"/>
              <w:right w:val="nil"/>
            </w:tcBorders>
            <w:shd w:val="clear" w:color="auto" w:fill="auto"/>
            <w:noWrap/>
            <w:vAlign w:val="bottom"/>
            <w:hideMark/>
          </w:tcPr>
          <w:p w14:paraId="03544813"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2263" w:type="dxa"/>
            <w:tcBorders>
              <w:top w:val="nil"/>
              <w:left w:val="nil"/>
              <w:bottom w:val="nil"/>
              <w:right w:val="nil"/>
            </w:tcBorders>
            <w:shd w:val="clear" w:color="auto" w:fill="auto"/>
            <w:noWrap/>
            <w:vAlign w:val="bottom"/>
            <w:hideMark/>
          </w:tcPr>
          <w:p w14:paraId="535DBF8B"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222" w:type="dxa"/>
            <w:tcBorders>
              <w:top w:val="nil"/>
              <w:left w:val="nil"/>
              <w:bottom w:val="nil"/>
              <w:right w:val="nil"/>
            </w:tcBorders>
            <w:shd w:val="clear" w:color="auto" w:fill="auto"/>
            <w:noWrap/>
            <w:vAlign w:val="bottom"/>
            <w:hideMark/>
          </w:tcPr>
          <w:p w14:paraId="4E8A0BA4"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781" w:type="dxa"/>
            <w:tcBorders>
              <w:top w:val="nil"/>
              <w:left w:val="nil"/>
              <w:bottom w:val="nil"/>
              <w:right w:val="nil"/>
            </w:tcBorders>
            <w:shd w:val="clear" w:color="auto" w:fill="auto"/>
            <w:noWrap/>
            <w:vAlign w:val="bottom"/>
            <w:hideMark/>
          </w:tcPr>
          <w:p w14:paraId="20ED82BF"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p>
        </w:tc>
        <w:tc>
          <w:tcPr>
            <w:tcW w:w="1105" w:type="dxa"/>
            <w:tcBorders>
              <w:top w:val="nil"/>
              <w:left w:val="nil"/>
              <w:bottom w:val="nil"/>
              <w:right w:val="nil"/>
            </w:tcBorders>
            <w:shd w:val="clear" w:color="auto" w:fill="auto"/>
            <w:noWrap/>
            <w:vAlign w:val="bottom"/>
            <w:hideMark/>
          </w:tcPr>
          <w:p w14:paraId="52BDB001" w14:textId="77777777" w:rsidR="001A1D7D" w:rsidRPr="0028620F" w:rsidRDefault="001A1D7D" w:rsidP="0028620F">
            <w:pPr>
              <w:spacing w:after="0" w:line="240" w:lineRule="auto"/>
              <w:jc w:val="center"/>
              <w:rPr>
                <w:rFonts w:eastAsia="Times New Roman" w:cs="Times New Roman"/>
                <w:color w:val="000000" w:themeColor="text1"/>
                <w:szCs w:val="24"/>
                <w:lang w:eastAsia="el-GR"/>
              </w:rPr>
            </w:pPr>
          </w:p>
        </w:tc>
      </w:tr>
    </w:tbl>
    <w:p w14:paraId="79052826" w14:textId="3BF91BDE" w:rsidR="00C748CD" w:rsidRPr="001B0023" w:rsidRDefault="00F5434A" w:rsidP="001B0023">
      <w:pPr>
        <w:jc w:val="both"/>
      </w:pPr>
      <w:r w:rsidRPr="00746E24">
        <w:t>Από την ανάλυση που προηγήθηκε αποδείχθηκε ότι στην Α’ συστάδα ανήκουν κυρίως άνδρες (18-45 ετών), απόφοιτοι Λυκείου που αγοράζουν κυρίως μέσω e</w:t>
      </w:r>
      <w:r w:rsidR="00D35378">
        <w:t>-</w:t>
      </w:r>
      <w:r w:rsidRPr="00746E24">
        <w:t>shop έτοιμο φαγητό και καφέ κα</w:t>
      </w:r>
      <w:r w:rsidR="001B0023">
        <w:t xml:space="preserve">θώς και είδη ένδυσης υπόδησης. </w:t>
      </w:r>
      <w:r w:rsidRPr="001B0023">
        <w:t>Αντίστοιχα, στην Β΄ συστάδα ανήκουν κυρίως γυναίκες (18-45 ετών), απόφοιτες Λυκείου και Πανεπιστημίου που αγοράζουν μέσω e</w:t>
      </w:r>
      <w:r w:rsidR="00D35378" w:rsidRPr="001B0023">
        <w:t>-</w:t>
      </w:r>
      <w:r w:rsidRPr="001B0023">
        <w:t xml:space="preserve">shop τρόφιμα – ποτά καθώς και είδη ένδυσης-υπόδησης.  </w:t>
      </w:r>
      <w:r w:rsidR="0050329D">
        <w:t>Επίσης, κ</w:t>
      </w:r>
      <w:r w:rsidR="00101065">
        <w:t xml:space="preserve">αι στις δύο συστάδες οι καταναλωτές φαίνεται να έχουν </w:t>
      </w:r>
      <w:r w:rsidR="00101065">
        <w:lastRenderedPageBreak/>
        <w:t xml:space="preserve">αυξήσει τις </w:t>
      </w:r>
      <w:r w:rsidR="00101065" w:rsidRPr="001B0023">
        <w:t>online</w:t>
      </w:r>
      <w:r w:rsidR="00101065" w:rsidRPr="00101065">
        <w:t xml:space="preserve"> </w:t>
      </w:r>
      <w:r w:rsidR="00101065">
        <w:t xml:space="preserve">αγορές τους κατά την διάρκεια της πανδημίας τουλάχιστον λίγο έως πάρα πολύ. </w:t>
      </w:r>
      <w:r w:rsidR="00BD3F9A">
        <w:t>Επιπλέον,</w:t>
      </w:r>
      <w:r w:rsidR="00101065">
        <w:t xml:space="preserve"> ενώ η δημοφιλέστερη κατηγορία προϊόντος για την πρώτη συστάδα είναι αυτή που αφορά το έτοιμο φαγητό – καφέ, για την δεύτερη είναι αυτή που αφορά τρόφιμα και ποτά από </w:t>
      </w:r>
      <w:r w:rsidR="00101065" w:rsidRPr="001B0023">
        <w:t>super</w:t>
      </w:r>
      <w:r w:rsidR="00101065" w:rsidRPr="00101065">
        <w:t xml:space="preserve"> </w:t>
      </w:r>
      <w:r w:rsidR="00101065" w:rsidRPr="001B0023">
        <w:t>market</w:t>
      </w:r>
      <w:r w:rsidR="00101065" w:rsidRPr="00101065">
        <w:t>.</w:t>
      </w:r>
      <w:r w:rsidR="00101065">
        <w:t xml:space="preserve"> </w:t>
      </w:r>
    </w:p>
    <w:p w14:paraId="16C03A88" w14:textId="49F81110" w:rsidR="00BA7E63" w:rsidRDefault="00B44021" w:rsidP="00BA7E63">
      <w:r>
        <w:t xml:space="preserve">Ανάλυση </w:t>
      </w:r>
      <w:r w:rsidR="0050329D">
        <w:t xml:space="preserve">προφίλ των </w:t>
      </w:r>
      <w:r>
        <w:t xml:space="preserve">συστάδων που αφορά το </w:t>
      </w:r>
      <w:r>
        <w:rPr>
          <w:lang w:val="en-US"/>
        </w:rPr>
        <w:t>Design</w:t>
      </w:r>
      <w:r w:rsidRPr="001D63C4">
        <w:t xml:space="preserve">: </w:t>
      </w:r>
    </w:p>
    <w:p w14:paraId="6AAC4C3A" w14:textId="1BE7FE5C" w:rsidR="00C748CD" w:rsidRPr="00C748CD" w:rsidRDefault="00C748CD" w:rsidP="00C748CD">
      <w:pPr>
        <w:pStyle w:val="a5"/>
        <w:jc w:val="center"/>
        <w:rPr>
          <w:color w:val="000000" w:themeColor="text1"/>
          <w:sz w:val="24"/>
          <w:szCs w:val="24"/>
        </w:rPr>
      </w:pPr>
      <w:r w:rsidRPr="00C748CD">
        <w:rPr>
          <w:color w:val="000000" w:themeColor="text1"/>
          <w:sz w:val="24"/>
          <w:szCs w:val="24"/>
        </w:rPr>
        <w:t xml:space="preserve">Πίνακας </w:t>
      </w:r>
      <w:r w:rsidR="006D1A5E" w:rsidRPr="006D1A5E">
        <w:rPr>
          <w:color w:val="000000" w:themeColor="text1"/>
          <w:sz w:val="24"/>
          <w:szCs w:val="24"/>
        </w:rPr>
        <w:t>6</w:t>
      </w:r>
      <w:r w:rsidRPr="00C748CD">
        <w:rPr>
          <w:color w:val="000000" w:themeColor="text1"/>
          <w:sz w:val="24"/>
          <w:szCs w:val="24"/>
        </w:rPr>
        <w:t>.</w:t>
      </w:r>
      <w:r w:rsidR="00F629DF" w:rsidRPr="00F629DF">
        <w:rPr>
          <w:color w:val="000000" w:themeColor="text1"/>
          <w:sz w:val="24"/>
          <w:szCs w:val="24"/>
        </w:rPr>
        <w:t>6</w:t>
      </w:r>
      <w:r w:rsidR="00963223" w:rsidRPr="00963223">
        <w:rPr>
          <w:color w:val="000000" w:themeColor="text1"/>
          <w:sz w:val="24"/>
          <w:szCs w:val="24"/>
        </w:rPr>
        <w:t>:</w:t>
      </w:r>
      <w:r w:rsidRPr="00C748CD">
        <w:rPr>
          <w:color w:val="000000" w:themeColor="text1"/>
          <w:sz w:val="24"/>
          <w:szCs w:val="24"/>
        </w:rPr>
        <w:t xml:space="preserve"> Ανάλυση</w:t>
      </w:r>
      <w:r w:rsidR="008A4FC7" w:rsidRPr="00C46665">
        <w:rPr>
          <w:color w:val="000000" w:themeColor="text1"/>
          <w:sz w:val="24"/>
          <w:szCs w:val="24"/>
        </w:rPr>
        <w:t xml:space="preserve"> </w:t>
      </w:r>
      <w:r w:rsidR="008A4FC7">
        <w:rPr>
          <w:color w:val="000000" w:themeColor="text1"/>
          <w:sz w:val="24"/>
          <w:szCs w:val="24"/>
        </w:rPr>
        <w:t>προφίλ ατόμων</w:t>
      </w:r>
      <w:r w:rsidRPr="00C748CD">
        <w:rPr>
          <w:color w:val="000000" w:themeColor="text1"/>
          <w:sz w:val="24"/>
          <w:szCs w:val="24"/>
        </w:rPr>
        <w:t xml:space="preserve"> </w:t>
      </w:r>
      <w:r w:rsidR="00594CEA">
        <w:rPr>
          <w:color w:val="000000" w:themeColor="text1"/>
          <w:sz w:val="24"/>
          <w:szCs w:val="24"/>
        </w:rPr>
        <w:t>έρευνας για Σχεδίαση</w:t>
      </w:r>
    </w:p>
    <w:tbl>
      <w:tblPr>
        <w:tblW w:w="9394" w:type="dxa"/>
        <w:tblInd w:w="-5" w:type="dxa"/>
        <w:tblLook w:val="04A0" w:firstRow="1" w:lastRow="0" w:firstColumn="1" w:lastColumn="0" w:noHBand="0" w:noVBand="1"/>
      </w:tblPr>
      <w:tblGrid>
        <w:gridCol w:w="3032"/>
        <w:gridCol w:w="2260"/>
        <w:gridCol w:w="1220"/>
        <w:gridCol w:w="1778"/>
        <w:gridCol w:w="1105"/>
      </w:tblGrid>
      <w:tr w:rsidR="001A1D7D" w:rsidRPr="001A1D7D" w14:paraId="35BD1C54" w14:textId="77777777" w:rsidTr="006F00AE">
        <w:trPr>
          <w:trHeight w:val="342"/>
          <w:tblHeader/>
        </w:trPr>
        <w:tc>
          <w:tcPr>
            <w:tcW w:w="30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8050E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3480" w:type="dxa"/>
            <w:gridSpan w:val="2"/>
            <w:tcBorders>
              <w:top w:val="single" w:sz="4" w:space="0" w:color="auto"/>
              <w:left w:val="nil"/>
              <w:bottom w:val="single" w:sz="4" w:space="0" w:color="auto"/>
              <w:right w:val="single" w:sz="4" w:space="0" w:color="auto"/>
            </w:tcBorders>
            <w:shd w:val="clear" w:color="auto" w:fill="auto"/>
            <w:noWrap/>
            <w:vAlign w:val="bottom"/>
            <w:hideMark/>
          </w:tcPr>
          <w:p w14:paraId="20ABFBDE" w14:textId="1BB987D6" w:rsidR="001A1D7D" w:rsidRPr="001A1D7D" w:rsidRDefault="00BA7E63"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Συστά</w:t>
            </w:r>
            <w:r w:rsidR="001A1D7D" w:rsidRPr="001A1D7D">
              <w:rPr>
                <w:rFonts w:eastAsia="Times New Roman" w:cs="Times New Roman"/>
                <w:color w:val="000000"/>
                <w:szCs w:val="24"/>
                <w:lang w:eastAsia="el-GR"/>
              </w:rPr>
              <w:t>δα 1</w:t>
            </w:r>
          </w:p>
        </w:tc>
        <w:tc>
          <w:tcPr>
            <w:tcW w:w="2882" w:type="dxa"/>
            <w:gridSpan w:val="2"/>
            <w:tcBorders>
              <w:top w:val="single" w:sz="4" w:space="0" w:color="auto"/>
              <w:left w:val="nil"/>
              <w:bottom w:val="single" w:sz="4" w:space="0" w:color="auto"/>
              <w:right w:val="single" w:sz="4" w:space="0" w:color="auto"/>
            </w:tcBorders>
            <w:shd w:val="clear" w:color="auto" w:fill="auto"/>
            <w:noWrap/>
            <w:vAlign w:val="bottom"/>
            <w:hideMark/>
          </w:tcPr>
          <w:p w14:paraId="00EA409B" w14:textId="5EB65530" w:rsidR="001A1D7D" w:rsidRPr="001A1D7D" w:rsidRDefault="00BA7E63"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Συστά</w:t>
            </w:r>
            <w:r w:rsidR="001A1D7D" w:rsidRPr="001A1D7D">
              <w:rPr>
                <w:rFonts w:eastAsia="Times New Roman" w:cs="Times New Roman"/>
                <w:color w:val="000000"/>
                <w:szCs w:val="24"/>
                <w:lang w:eastAsia="el-GR"/>
              </w:rPr>
              <w:t>δα 2</w:t>
            </w:r>
          </w:p>
        </w:tc>
      </w:tr>
      <w:tr w:rsidR="001A1D7D" w:rsidRPr="001A1D7D" w14:paraId="062AA47F"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32F487D4" w14:textId="77777777" w:rsidR="001A1D7D" w:rsidRPr="001A1D7D" w:rsidRDefault="001A1D7D" w:rsidP="001A1D7D">
            <w:pPr>
              <w:spacing w:after="0" w:line="240" w:lineRule="auto"/>
              <w:jc w:val="center"/>
              <w:rPr>
                <w:rFonts w:eastAsia="Times New Roman" w:cs="Times New Roman"/>
                <w:b/>
                <w:bCs/>
                <w:color w:val="000000"/>
                <w:szCs w:val="24"/>
                <w:lang w:eastAsia="el-GR"/>
              </w:rPr>
            </w:pPr>
            <w:r w:rsidRPr="001A1D7D">
              <w:rPr>
                <w:rFonts w:eastAsia="Times New Roman" w:cs="Times New Roman"/>
                <w:b/>
                <w:bCs/>
                <w:color w:val="000000"/>
                <w:szCs w:val="24"/>
                <w:lang w:eastAsia="el-GR"/>
              </w:rPr>
              <w:t>Φύλο</w:t>
            </w:r>
          </w:p>
        </w:tc>
        <w:tc>
          <w:tcPr>
            <w:tcW w:w="2260" w:type="dxa"/>
            <w:tcBorders>
              <w:top w:val="nil"/>
              <w:left w:val="nil"/>
              <w:bottom w:val="single" w:sz="4" w:space="0" w:color="auto"/>
              <w:right w:val="single" w:sz="4" w:space="0" w:color="auto"/>
            </w:tcBorders>
            <w:shd w:val="clear" w:color="auto" w:fill="auto"/>
            <w:noWrap/>
            <w:vAlign w:val="bottom"/>
            <w:hideMark/>
          </w:tcPr>
          <w:p w14:paraId="6A0B8FA1" w14:textId="04193ACF" w:rsidR="001A1D7D" w:rsidRPr="001A1D7D" w:rsidRDefault="001A1D7D" w:rsidP="0053284E">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Π</w:t>
            </w:r>
            <w:r w:rsidR="0053284E">
              <w:rPr>
                <w:rFonts w:eastAsia="Times New Roman" w:cs="Times New Roman"/>
                <w:color w:val="000000"/>
                <w:szCs w:val="24"/>
                <w:lang w:eastAsia="el-GR"/>
              </w:rPr>
              <w:t>λήθος</w:t>
            </w:r>
            <w:r w:rsidRPr="001A1D7D">
              <w:rPr>
                <w:rFonts w:eastAsia="Times New Roman" w:cs="Times New Roman"/>
                <w:color w:val="000000"/>
                <w:szCs w:val="24"/>
                <w:lang w:eastAsia="el-GR"/>
              </w:rPr>
              <w:t xml:space="preserve"> </w:t>
            </w:r>
          </w:p>
        </w:tc>
        <w:tc>
          <w:tcPr>
            <w:tcW w:w="1220" w:type="dxa"/>
            <w:tcBorders>
              <w:top w:val="nil"/>
              <w:left w:val="nil"/>
              <w:bottom w:val="single" w:sz="4" w:space="0" w:color="auto"/>
              <w:right w:val="single" w:sz="4" w:space="0" w:color="auto"/>
            </w:tcBorders>
            <w:shd w:val="clear" w:color="auto" w:fill="auto"/>
            <w:noWrap/>
            <w:vAlign w:val="bottom"/>
            <w:hideMark/>
          </w:tcPr>
          <w:p w14:paraId="5891F57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Ποσοστό </w:t>
            </w:r>
          </w:p>
        </w:tc>
        <w:tc>
          <w:tcPr>
            <w:tcW w:w="1778" w:type="dxa"/>
            <w:tcBorders>
              <w:top w:val="nil"/>
              <w:left w:val="nil"/>
              <w:bottom w:val="single" w:sz="4" w:space="0" w:color="auto"/>
              <w:right w:val="single" w:sz="4" w:space="0" w:color="auto"/>
            </w:tcBorders>
            <w:shd w:val="clear" w:color="auto" w:fill="auto"/>
            <w:noWrap/>
            <w:vAlign w:val="bottom"/>
            <w:hideMark/>
          </w:tcPr>
          <w:p w14:paraId="7283D317" w14:textId="416613FA" w:rsidR="001A1D7D" w:rsidRPr="001A1D7D" w:rsidRDefault="001A1D7D" w:rsidP="0053284E">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Π</w:t>
            </w:r>
            <w:r w:rsidR="0053284E">
              <w:rPr>
                <w:rFonts w:eastAsia="Times New Roman" w:cs="Times New Roman"/>
                <w:color w:val="000000"/>
                <w:szCs w:val="24"/>
                <w:lang w:eastAsia="el-GR"/>
              </w:rPr>
              <w:t>λήθος</w:t>
            </w:r>
          </w:p>
        </w:tc>
        <w:tc>
          <w:tcPr>
            <w:tcW w:w="1103" w:type="dxa"/>
            <w:tcBorders>
              <w:top w:val="nil"/>
              <w:left w:val="nil"/>
              <w:bottom w:val="single" w:sz="4" w:space="0" w:color="auto"/>
              <w:right w:val="single" w:sz="4" w:space="0" w:color="auto"/>
            </w:tcBorders>
            <w:shd w:val="clear" w:color="auto" w:fill="auto"/>
            <w:noWrap/>
            <w:vAlign w:val="bottom"/>
            <w:hideMark/>
          </w:tcPr>
          <w:p w14:paraId="4645FDE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Ποσοστό </w:t>
            </w:r>
          </w:p>
        </w:tc>
      </w:tr>
      <w:tr w:rsidR="001A1D7D" w:rsidRPr="001A1D7D" w14:paraId="32A4A6D2"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2CF54F3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Άντρας</w:t>
            </w:r>
          </w:p>
        </w:tc>
        <w:tc>
          <w:tcPr>
            <w:tcW w:w="2260" w:type="dxa"/>
            <w:tcBorders>
              <w:top w:val="nil"/>
              <w:left w:val="nil"/>
              <w:bottom w:val="single" w:sz="4" w:space="0" w:color="auto"/>
              <w:right w:val="single" w:sz="4" w:space="0" w:color="auto"/>
            </w:tcBorders>
            <w:shd w:val="clear" w:color="auto" w:fill="auto"/>
            <w:noWrap/>
            <w:vAlign w:val="bottom"/>
            <w:hideMark/>
          </w:tcPr>
          <w:p w14:paraId="59EDAC5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50</w:t>
            </w:r>
          </w:p>
        </w:tc>
        <w:tc>
          <w:tcPr>
            <w:tcW w:w="1220" w:type="dxa"/>
            <w:tcBorders>
              <w:top w:val="nil"/>
              <w:left w:val="nil"/>
              <w:bottom w:val="single" w:sz="4" w:space="0" w:color="auto"/>
              <w:right w:val="single" w:sz="4" w:space="0" w:color="auto"/>
            </w:tcBorders>
            <w:shd w:val="clear" w:color="auto" w:fill="auto"/>
            <w:noWrap/>
            <w:vAlign w:val="bottom"/>
            <w:hideMark/>
          </w:tcPr>
          <w:p w14:paraId="0DF9E6B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54%</w:t>
            </w:r>
          </w:p>
        </w:tc>
        <w:tc>
          <w:tcPr>
            <w:tcW w:w="1778" w:type="dxa"/>
            <w:tcBorders>
              <w:top w:val="nil"/>
              <w:left w:val="nil"/>
              <w:bottom w:val="single" w:sz="4" w:space="0" w:color="auto"/>
              <w:right w:val="single" w:sz="4" w:space="0" w:color="auto"/>
            </w:tcBorders>
            <w:shd w:val="clear" w:color="auto" w:fill="auto"/>
            <w:noWrap/>
            <w:vAlign w:val="bottom"/>
            <w:hideMark/>
          </w:tcPr>
          <w:p w14:paraId="4713E0A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27</w:t>
            </w:r>
          </w:p>
        </w:tc>
        <w:tc>
          <w:tcPr>
            <w:tcW w:w="1103" w:type="dxa"/>
            <w:tcBorders>
              <w:top w:val="nil"/>
              <w:left w:val="nil"/>
              <w:bottom w:val="single" w:sz="4" w:space="0" w:color="auto"/>
              <w:right w:val="single" w:sz="4" w:space="0" w:color="auto"/>
            </w:tcBorders>
            <w:shd w:val="clear" w:color="auto" w:fill="auto"/>
            <w:noWrap/>
            <w:vAlign w:val="bottom"/>
            <w:hideMark/>
          </w:tcPr>
          <w:p w14:paraId="609E440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52%</w:t>
            </w:r>
          </w:p>
        </w:tc>
      </w:tr>
      <w:tr w:rsidR="001A1D7D" w:rsidRPr="001A1D7D" w14:paraId="7B00A5A8"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71A09DC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Γυναίκα </w:t>
            </w:r>
          </w:p>
        </w:tc>
        <w:tc>
          <w:tcPr>
            <w:tcW w:w="2260" w:type="dxa"/>
            <w:tcBorders>
              <w:top w:val="nil"/>
              <w:left w:val="nil"/>
              <w:bottom w:val="single" w:sz="4" w:space="0" w:color="auto"/>
              <w:right w:val="single" w:sz="4" w:space="0" w:color="auto"/>
            </w:tcBorders>
            <w:shd w:val="clear" w:color="auto" w:fill="auto"/>
            <w:noWrap/>
            <w:vAlign w:val="bottom"/>
            <w:hideMark/>
          </w:tcPr>
          <w:p w14:paraId="39D2C7A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42</w:t>
            </w:r>
          </w:p>
        </w:tc>
        <w:tc>
          <w:tcPr>
            <w:tcW w:w="1220" w:type="dxa"/>
            <w:tcBorders>
              <w:top w:val="nil"/>
              <w:left w:val="nil"/>
              <w:bottom w:val="single" w:sz="4" w:space="0" w:color="auto"/>
              <w:right w:val="single" w:sz="4" w:space="0" w:color="auto"/>
            </w:tcBorders>
            <w:shd w:val="clear" w:color="auto" w:fill="auto"/>
            <w:noWrap/>
            <w:vAlign w:val="bottom"/>
            <w:hideMark/>
          </w:tcPr>
          <w:p w14:paraId="6642D13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46%</w:t>
            </w:r>
          </w:p>
        </w:tc>
        <w:tc>
          <w:tcPr>
            <w:tcW w:w="1778" w:type="dxa"/>
            <w:tcBorders>
              <w:top w:val="nil"/>
              <w:left w:val="nil"/>
              <w:bottom w:val="single" w:sz="4" w:space="0" w:color="auto"/>
              <w:right w:val="single" w:sz="4" w:space="0" w:color="auto"/>
            </w:tcBorders>
            <w:shd w:val="clear" w:color="auto" w:fill="auto"/>
            <w:noWrap/>
            <w:vAlign w:val="bottom"/>
            <w:hideMark/>
          </w:tcPr>
          <w:p w14:paraId="2C624DD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25</w:t>
            </w:r>
          </w:p>
        </w:tc>
        <w:tc>
          <w:tcPr>
            <w:tcW w:w="1103" w:type="dxa"/>
            <w:tcBorders>
              <w:top w:val="nil"/>
              <w:left w:val="nil"/>
              <w:bottom w:val="single" w:sz="4" w:space="0" w:color="auto"/>
              <w:right w:val="single" w:sz="4" w:space="0" w:color="auto"/>
            </w:tcBorders>
            <w:shd w:val="clear" w:color="auto" w:fill="auto"/>
            <w:noWrap/>
            <w:vAlign w:val="bottom"/>
            <w:hideMark/>
          </w:tcPr>
          <w:p w14:paraId="5250A61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48%</w:t>
            </w:r>
          </w:p>
        </w:tc>
      </w:tr>
      <w:tr w:rsidR="001A1D7D" w:rsidRPr="001A1D7D" w14:paraId="362C6621"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62E00E0C" w14:textId="77777777" w:rsidR="001A1D7D" w:rsidRPr="001A1D7D" w:rsidRDefault="001A1D7D" w:rsidP="001A1D7D">
            <w:pPr>
              <w:spacing w:after="0" w:line="240" w:lineRule="auto"/>
              <w:jc w:val="center"/>
              <w:rPr>
                <w:rFonts w:eastAsia="Times New Roman" w:cs="Times New Roman"/>
                <w:b/>
                <w:bCs/>
                <w:color w:val="000000"/>
                <w:szCs w:val="24"/>
                <w:lang w:eastAsia="el-GR"/>
              </w:rPr>
            </w:pPr>
            <w:r w:rsidRPr="001A1D7D">
              <w:rPr>
                <w:rFonts w:eastAsia="Times New Roman" w:cs="Times New Roman"/>
                <w:b/>
                <w:bCs/>
                <w:color w:val="000000"/>
                <w:szCs w:val="24"/>
                <w:lang w:eastAsia="el-GR"/>
              </w:rPr>
              <w:t>Ηλικία</w:t>
            </w:r>
          </w:p>
        </w:tc>
        <w:tc>
          <w:tcPr>
            <w:tcW w:w="2260" w:type="dxa"/>
            <w:tcBorders>
              <w:top w:val="nil"/>
              <w:left w:val="nil"/>
              <w:bottom w:val="single" w:sz="4" w:space="0" w:color="auto"/>
              <w:right w:val="single" w:sz="4" w:space="0" w:color="auto"/>
            </w:tcBorders>
            <w:shd w:val="clear" w:color="auto" w:fill="auto"/>
            <w:noWrap/>
            <w:vAlign w:val="bottom"/>
            <w:hideMark/>
          </w:tcPr>
          <w:p w14:paraId="4887D17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220" w:type="dxa"/>
            <w:tcBorders>
              <w:top w:val="nil"/>
              <w:left w:val="nil"/>
              <w:bottom w:val="single" w:sz="4" w:space="0" w:color="auto"/>
              <w:right w:val="single" w:sz="4" w:space="0" w:color="auto"/>
            </w:tcBorders>
            <w:shd w:val="clear" w:color="auto" w:fill="auto"/>
            <w:noWrap/>
            <w:vAlign w:val="bottom"/>
            <w:hideMark/>
          </w:tcPr>
          <w:p w14:paraId="1D7C1D7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778" w:type="dxa"/>
            <w:tcBorders>
              <w:top w:val="nil"/>
              <w:left w:val="nil"/>
              <w:bottom w:val="single" w:sz="4" w:space="0" w:color="auto"/>
              <w:right w:val="single" w:sz="4" w:space="0" w:color="auto"/>
            </w:tcBorders>
            <w:shd w:val="clear" w:color="auto" w:fill="auto"/>
            <w:noWrap/>
            <w:vAlign w:val="bottom"/>
            <w:hideMark/>
          </w:tcPr>
          <w:p w14:paraId="3D8370D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103" w:type="dxa"/>
            <w:tcBorders>
              <w:top w:val="nil"/>
              <w:left w:val="nil"/>
              <w:bottom w:val="single" w:sz="4" w:space="0" w:color="auto"/>
              <w:right w:val="single" w:sz="4" w:space="0" w:color="auto"/>
            </w:tcBorders>
            <w:shd w:val="clear" w:color="auto" w:fill="auto"/>
            <w:noWrap/>
            <w:vAlign w:val="bottom"/>
            <w:hideMark/>
          </w:tcPr>
          <w:p w14:paraId="768DBA2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r>
      <w:tr w:rsidR="001A1D7D" w:rsidRPr="001A1D7D" w14:paraId="5ADF4F4B"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6056DDB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Κάτω των 18</w:t>
            </w:r>
          </w:p>
        </w:tc>
        <w:tc>
          <w:tcPr>
            <w:tcW w:w="2260" w:type="dxa"/>
            <w:tcBorders>
              <w:top w:val="nil"/>
              <w:left w:val="nil"/>
              <w:bottom w:val="single" w:sz="4" w:space="0" w:color="auto"/>
              <w:right w:val="single" w:sz="4" w:space="0" w:color="auto"/>
            </w:tcBorders>
            <w:shd w:val="clear" w:color="auto" w:fill="auto"/>
            <w:noWrap/>
            <w:vAlign w:val="bottom"/>
            <w:hideMark/>
          </w:tcPr>
          <w:p w14:paraId="7F84E4F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7</w:t>
            </w:r>
          </w:p>
        </w:tc>
        <w:tc>
          <w:tcPr>
            <w:tcW w:w="1220" w:type="dxa"/>
            <w:tcBorders>
              <w:top w:val="nil"/>
              <w:left w:val="nil"/>
              <w:bottom w:val="single" w:sz="4" w:space="0" w:color="auto"/>
              <w:right w:val="single" w:sz="4" w:space="0" w:color="auto"/>
            </w:tcBorders>
            <w:shd w:val="clear" w:color="auto" w:fill="auto"/>
            <w:noWrap/>
            <w:vAlign w:val="bottom"/>
            <w:hideMark/>
          </w:tcPr>
          <w:p w14:paraId="28509AA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8%</w:t>
            </w:r>
          </w:p>
        </w:tc>
        <w:tc>
          <w:tcPr>
            <w:tcW w:w="1778" w:type="dxa"/>
            <w:tcBorders>
              <w:top w:val="nil"/>
              <w:left w:val="nil"/>
              <w:bottom w:val="single" w:sz="4" w:space="0" w:color="auto"/>
              <w:right w:val="single" w:sz="4" w:space="0" w:color="auto"/>
            </w:tcBorders>
            <w:shd w:val="clear" w:color="auto" w:fill="auto"/>
            <w:noWrap/>
            <w:vAlign w:val="bottom"/>
            <w:hideMark/>
          </w:tcPr>
          <w:p w14:paraId="3749675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0</w:t>
            </w:r>
          </w:p>
        </w:tc>
        <w:tc>
          <w:tcPr>
            <w:tcW w:w="1103" w:type="dxa"/>
            <w:tcBorders>
              <w:top w:val="nil"/>
              <w:left w:val="nil"/>
              <w:bottom w:val="single" w:sz="4" w:space="0" w:color="auto"/>
              <w:right w:val="single" w:sz="4" w:space="0" w:color="auto"/>
            </w:tcBorders>
            <w:shd w:val="clear" w:color="auto" w:fill="auto"/>
            <w:noWrap/>
            <w:vAlign w:val="bottom"/>
            <w:hideMark/>
          </w:tcPr>
          <w:p w14:paraId="160F0FD6"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0%</w:t>
            </w:r>
          </w:p>
        </w:tc>
      </w:tr>
      <w:tr w:rsidR="001A1D7D" w:rsidRPr="001A1D7D" w14:paraId="535F153B"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43F1E62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18-29</w:t>
            </w:r>
          </w:p>
        </w:tc>
        <w:tc>
          <w:tcPr>
            <w:tcW w:w="2260" w:type="dxa"/>
            <w:tcBorders>
              <w:top w:val="nil"/>
              <w:left w:val="nil"/>
              <w:bottom w:val="single" w:sz="4" w:space="0" w:color="auto"/>
              <w:right w:val="single" w:sz="4" w:space="0" w:color="auto"/>
            </w:tcBorders>
            <w:shd w:val="clear" w:color="auto" w:fill="auto"/>
            <w:noWrap/>
            <w:vAlign w:val="bottom"/>
            <w:hideMark/>
          </w:tcPr>
          <w:p w14:paraId="32186F2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30</w:t>
            </w:r>
          </w:p>
        </w:tc>
        <w:tc>
          <w:tcPr>
            <w:tcW w:w="1220" w:type="dxa"/>
            <w:tcBorders>
              <w:top w:val="nil"/>
              <w:left w:val="nil"/>
              <w:bottom w:val="single" w:sz="4" w:space="0" w:color="auto"/>
              <w:right w:val="single" w:sz="4" w:space="0" w:color="auto"/>
            </w:tcBorders>
            <w:shd w:val="clear" w:color="auto" w:fill="auto"/>
            <w:noWrap/>
            <w:vAlign w:val="bottom"/>
            <w:hideMark/>
          </w:tcPr>
          <w:p w14:paraId="6E6D932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33%</w:t>
            </w:r>
          </w:p>
        </w:tc>
        <w:tc>
          <w:tcPr>
            <w:tcW w:w="1778" w:type="dxa"/>
            <w:tcBorders>
              <w:top w:val="nil"/>
              <w:left w:val="nil"/>
              <w:bottom w:val="single" w:sz="4" w:space="0" w:color="auto"/>
              <w:right w:val="single" w:sz="4" w:space="0" w:color="auto"/>
            </w:tcBorders>
            <w:shd w:val="clear" w:color="auto" w:fill="auto"/>
            <w:noWrap/>
            <w:vAlign w:val="bottom"/>
            <w:hideMark/>
          </w:tcPr>
          <w:p w14:paraId="7CB2DA1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19</w:t>
            </w:r>
          </w:p>
        </w:tc>
        <w:tc>
          <w:tcPr>
            <w:tcW w:w="1103" w:type="dxa"/>
            <w:tcBorders>
              <w:top w:val="nil"/>
              <w:left w:val="nil"/>
              <w:bottom w:val="single" w:sz="4" w:space="0" w:color="auto"/>
              <w:right w:val="single" w:sz="4" w:space="0" w:color="auto"/>
            </w:tcBorders>
            <w:shd w:val="clear" w:color="auto" w:fill="auto"/>
            <w:noWrap/>
            <w:vAlign w:val="bottom"/>
            <w:hideMark/>
          </w:tcPr>
          <w:p w14:paraId="7464A01B" w14:textId="2C201023" w:rsidR="001A1D7D" w:rsidRPr="001A1D7D" w:rsidRDefault="00F74DCA"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37%</w:t>
            </w:r>
          </w:p>
        </w:tc>
      </w:tr>
      <w:tr w:rsidR="001A1D7D" w:rsidRPr="001A1D7D" w14:paraId="3B06181E"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01BE682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30-45</w:t>
            </w:r>
          </w:p>
        </w:tc>
        <w:tc>
          <w:tcPr>
            <w:tcW w:w="2260" w:type="dxa"/>
            <w:tcBorders>
              <w:top w:val="nil"/>
              <w:left w:val="nil"/>
              <w:bottom w:val="single" w:sz="4" w:space="0" w:color="auto"/>
              <w:right w:val="single" w:sz="4" w:space="0" w:color="auto"/>
            </w:tcBorders>
            <w:shd w:val="clear" w:color="auto" w:fill="auto"/>
            <w:noWrap/>
            <w:vAlign w:val="bottom"/>
            <w:hideMark/>
          </w:tcPr>
          <w:p w14:paraId="00AE735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31</w:t>
            </w:r>
          </w:p>
        </w:tc>
        <w:tc>
          <w:tcPr>
            <w:tcW w:w="1220" w:type="dxa"/>
            <w:tcBorders>
              <w:top w:val="nil"/>
              <w:left w:val="nil"/>
              <w:bottom w:val="single" w:sz="4" w:space="0" w:color="auto"/>
              <w:right w:val="single" w:sz="4" w:space="0" w:color="auto"/>
            </w:tcBorders>
            <w:shd w:val="clear" w:color="auto" w:fill="auto"/>
            <w:noWrap/>
            <w:vAlign w:val="bottom"/>
            <w:hideMark/>
          </w:tcPr>
          <w:p w14:paraId="3F8B9BE9" w14:textId="53D42D9C" w:rsidR="001A1D7D" w:rsidRPr="001A1D7D" w:rsidRDefault="00F74DCA"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34%</w:t>
            </w:r>
          </w:p>
        </w:tc>
        <w:tc>
          <w:tcPr>
            <w:tcW w:w="1778" w:type="dxa"/>
            <w:tcBorders>
              <w:top w:val="nil"/>
              <w:left w:val="nil"/>
              <w:bottom w:val="single" w:sz="4" w:space="0" w:color="auto"/>
              <w:right w:val="single" w:sz="4" w:space="0" w:color="auto"/>
            </w:tcBorders>
            <w:shd w:val="clear" w:color="auto" w:fill="auto"/>
            <w:noWrap/>
            <w:vAlign w:val="bottom"/>
            <w:hideMark/>
          </w:tcPr>
          <w:p w14:paraId="69E9192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18</w:t>
            </w:r>
          </w:p>
        </w:tc>
        <w:tc>
          <w:tcPr>
            <w:tcW w:w="1103" w:type="dxa"/>
            <w:tcBorders>
              <w:top w:val="nil"/>
              <w:left w:val="nil"/>
              <w:bottom w:val="single" w:sz="4" w:space="0" w:color="auto"/>
              <w:right w:val="single" w:sz="4" w:space="0" w:color="auto"/>
            </w:tcBorders>
            <w:shd w:val="clear" w:color="auto" w:fill="auto"/>
            <w:noWrap/>
            <w:vAlign w:val="bottom"/>
            <w:hideMark/>
          </w:tcPr>
          <w:p w14:paraId="2E778A6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35%</w:t>
            </w:r>
          </w:p>
        </w:tc>
      </w:tr>
      <w:tr w:rsidR="001A1D7D" w:rsidRPr="001A1D7D" w14:paraId="53CF85D7"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73D80A4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46-59</w:t>
            </w:r>
          </w:p>
        </w:tc>
        <w:tc>
          <w:tcPr>
            <w:tcW w:w="2260" w:type="dxa"/>
            <w:tcBorders>
              <w:top w:val="nil"/>
              <w:left w:val="nil"/>
              <w:bottom w:val="single" w:sz="4" w:space="0" w:color="auto"/>
              <w:right w:val="single" w:sz="4" w:space="0" w:color="auto"/>
            </w:tcBorders>
            <w:shd w:val="clear" w:color="auto" w:fill="auto"/>
            <w:noWrap/>
            <w:vAlign w:val="bottom"/>
            <w:hideMark/>
          </w:tcPr>
          <w:p w14:paraId="420FBF7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16</w:t>
            </w:r>
          </w:p>
        </w:tc>
        <w:tc>
          <w:tcPr>
            <w:tcW w:w="1220" w:type="dxa"/>
            <w:tcBorders>
              <w:top w:val="nil"/>
              <w:left w:val="nil"/>
              <w:bottom w:val="single" w:sz="4" w:space="0" w:color="auto"/>
              <w:right w:val="single" w:sz="4" w:space="0" w:color="auto"/>
            </w:tcBorders>
            <w:shd w:val="clear" w:color="auto" w:fill="auto"/>
            <w:noWrap/>
            <w:vAlign w:val="bottom"/>
            <w:hideMark/>
          </w:tcPr>
          <w:p w14:paraId="7130A7A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c>
          <w:tcPr>
            <w:tcW w:w="1778" w:type="dxa"/>
            <w:tcBorders>
              <w:top w:val="nil"/>
              <w:left w:val="nil"/>
              <w:bottom w:val="single" w:sz="4" w:space="0" w:color="auto"/>
              <w:right w:val="single" w:sz="4" w:space="0" w:color="auto"/>
            </w:tcBorders>
            <w:shd w:val="clear" w:color="auto" w:fill="auto"/>
            <w:noWrap/>
            <w:vAlign w:val="bottom"/>
            <w:hideMark/>
          </w:tcPr>
          <w:p w14:paraId="729D45D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10</w:t>
            </w:r>
          </w:p>
        </w:tc>
        <w:tc>
          <w:tcPr>
            <w:tcW w:w="1103" w:type="dxa"/>
            <w:tcBorders>
              <w:top w:val="nil"/>
              <w:left w:val="nil"/>
              <w:bottom w:val="single" w:sz="4" w:space="0" w:color="auto"/>
              <w:right w:val="single" w:sz="4" w:space="0" w:color="auto"/>
            </w:tcBorders>
            <w:shd w:val="clear" w:color="auto" w:fill="auto"/>
            <w:noWrap/>
            <w:vAlign w:val="bottom"/>
            <w:hideMark/>
          </w:tcPr>
          <w:p w14:paraId="168DAA6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19%</w:t>
            </w:r>
          </w:p>
        </w:tc>
      </w:tr>
      <w:tr w:rsidR="001A1D7D" w:rsidRPr="001A1D7D" w14:paraId="1616BE89"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B4E611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Άνω των 60</w:t>
            </w:r>
          </w:p>
        </w:tc>
        <w:tc>
          <w:tcPr>
            <w:tcW w:w="2260" w:type="dxa"/>
            <w:tcBorders>
              <w:top w:val="nil"/>
              <w:left w:val="nil"/>
              <w:bottom w:val="single" w:sz="4" w:space="0" w:color="auto"/>
              <w:right w:val="single" w:sz="4" w:space="0" w:color="auto"/>
            </w:tcBorders>
            <w:shd w:val="clear" w:color="auto" w:fill="auto"/>
            <w:noWrap/>
            <w:vAlign w:val="bottom"/>
            <w:hideMark/>
          </w:tcPr>
          <w:p w14:paraId="68EED2D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8</w:t>
            </w:r>
          </w:p>
        </w:tc>
        <w:tc>
          <w:tcPr>
            <w:tcW w:w="1220" w:type="dxa"/>
            <w:tcBorders>
              <w:top w:val="nil"/>
              <w:left w:val="nil"/>
              <w:bottom w:val="single" w:sz="4" w:space="0" w:color="auto"/>
              <w:right w:val="single" w:sz="4" w:space="0" w:color="auto"/>
            </w:tcBorders>
            <w:shd w:val="clear" w:color="auto" w:fill="auto"/>
            <w:noWrap/>
            <w:vAlign w:val="bottom"/>
            <w:hideMark/>
          </w:tcPr>
          <w:p w14:paraId="2D1A8F9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9%</w:t>
            </w:r>
          </w:p>
        </w:tc>
        <w:tc>
          <w:tcPr>
            <w:tcW w:w="1778" w:type="dxa"/>
            <w:tcBorders>
              <w:top w:val="nil"/>
              <w:left w:val="nil"/>
              <w:bottom w:val="single" w:sz="4" w:space="0" w:color="auto"/>
              <w:right w:val="single" w:sz="4" w:space="0" w:color="auto"/>
            </w:tcBorders>
            <w:shd w:val="clear" w:color="auto" w:fill="auto"/>
            <w:noWrap/>
            <w:vAlign w:val="bottom"/>
            <w:hideMark/>
          </w:tcPr>
          <w:p w14:paraId="6F04654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5</w:t>
            </w:r>
          </w:p>
        </w:tc>
        <w:tc>
          <w:tcPr>
            <w:tcW w:w="1103" w:type="dxa"/>
            <w:tcBorders>
              <w:top w:val="nil"/>
              <w:left w:val="nil"/>
              <w:bottom w:val="single" w:sz="4" w:space="0" w:color="auto"/>
              <w:right w:val="single" w:sz="4" w:space="0" w:color="auto"/>
            </w:tcBorders>
            <w:shd w:val="clear" w:color="auto" w:fill="auto"/>
            <w:noWrap/>
            <w:vAlign w:val="bottom"/>
            <w:hideMark/>
          </w:tcPr>
          <w:p w14:paraId="16AD6C0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10%</w:t>
            </w:r>
          </w:p>
        </w:tc>
      </w:tr>
      <w:tr w:rsidR="001A1D7D" w:rsidRPr="001A1D7D" w14:paraId="21D78EFA"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01984DC3" w14:textId="77777777" w:rsidR="001A1D7D" w:rsidRPr="001A1D7D" w:rsidRDefault="001A1D7D" w:rsidP="001A1D7D">
            <w:pPr>
              <w:spacing w:after="0" w:line="240" w:lineRule="auto"/>
              <w:jc w:val="center"/>
              <w:rPr>
                <w:rFonts w:eastAsia="Times New Roman" w:cs="Times New Roman"/>
                <w:b/>
                <w:bCs/>
                <w:color w:val="000000"/>
                <w:szCs w:val="24"/>
                <w:lang w:eastAsia="el-GR"/>
              </w:rPr>
            </w:pPr>
            <w:r w:rsidRPr="001A1D7D">
              <w:rPr>
                <w:rFonts w:eastAsia="Times New Roman" w:cs="Times New Roman"/>
                <w:b/>
                <w:bCs/>
                <w:color w:val="000000"/>
                <w:szCs w:val="24"/>
                <w:lang w:eastAsia="el-GR"/>
              </w:rPr>
              <w:t>Εκπαίδευση</w:t>
            </w:r>
          </w:p>
        </w:tc>
        <w:tc>
          <w:tcPr>
            <w:tcW w:w="2260" w:type="dxa"/>
            <w:tcBorders>
              <w:top w:val="nil"/>
              <w:left w:val="nil"/>
              <w:bottom w:val="single" w:sz="4" w:space="0" w:color="auto"/>
              <w:right w:val="single" w:sz="4" w:space="0" w:color="auto"/>
            </w:tcBorders>
            <w:shd w:val="clear" w:color="auto" w:fill="auto"/>
            <w:noWrap/>
            <w:vAlign w:val="bottom"/>
            <w:hideMark/>
          </w:tcPr>
          <w:p w14:paraId="4AEBE9F6"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220" w:type="dxa"/>
            <w:tcBorders>
              <w:top w:val="nil"/>
              <w:left w:val="nil"/>
              <w:bottom w:val="single" w:sz="4" w:space="0" w:color="auto"/>
              <w:right w:val="single" w:sz="4" w:space="0" w:color="auto"/>
            </w:tcBorders>
            <w:shd w:val="clear" w:color="auto" w:fill="auto"/>
            <w:noWrap/>
            <w:vAlign w:val="bottom"/>
            <w:hideMark/>
          </w:tcPr>
          <w:p w14:paraId="577B5E1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778" w:type="dxa"/>
            <w:tcBorders>
              <w:top w:val="nil"/>
              <w:left w:val="nil"/>
              <w:bottom w:val="single" w:sz="4" w:space="0" w:color="auto"/>
              <w:right w:val="single" w:sz="4" w:space="0" w:color="auto"/>
            </w:tcBorders>
            <w:shd w:val="clear" w:color="auto" w:fill="auto"/>
            <w:noWrap/>
            <w:vAlign w:val="bottom"/>
            <w:hideMark/>
          </w:tcPr>
          <w:p w14:paraId="32D5172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103" w:type="dxa"/>
            <w:tcBorders>
              <w:top w:val="nil"/>
              <w:left w:val="nil"/>
              <w:bottom w:val="single" w:sz="4" w:space="0" w:color="auto"/>
              <w:right w:val="single" w:sz="4" w:space="0" w:color="auto"/>
            </w:tcBorders>
            <w:shd w:val="clear" w:color="auto" w:fill="auto"/>
            <w:noWrap/>
            <w:vAlign w:val="bottom"/>
            <w:hideMark/>
          </w:tcPr>
          <w:p w14:paraId="33E636F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r>
      <w:tr w:rsidR="001A1D7D" w:rsidRPr="001A1D7D" w14:paraId="1F1D2183"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6594E03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Δημοτικό, Γυμνάσιο </w:t>
            </w:r>
          </w:p>
        </w:tc>
        <w:tc>
          <w:tcPr>
            <w:tcW w:w="2260" w:type="dxa"/>
            <w:tcBorders>
              <w:top w:val="nil"/>
              <w:left w:val="nil"/>
              <w:bottom w:val="single" w:sz="4" w:space="0" w:color="auto"/>
              <w:right w:val="single" w:sz="4" w:space="0" w:color="auto"/>
            </w:tcBorders>
            <w:shd w:val="clear" w:color="auto" w:fill="auto"/>
            <w:noWrap/>
            <w:vAlign w:val="bottom"/>
            <w:hideMark/>
          </w:tcPr>
          <w:p w14:paraId="1B6A7E3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7</w:t>
            </w:r>
          </w:p>
        </w:tc>
        <w:tc>
          <w:tcPr>
            <w:tcW w:w="1220" w:type="dxa"/>
            <w:tcBorders>
              <w:top w:val="nil"/>
              <w:left w:val="nil"/>
              <w:bottom w:val="single" w:sz="4" w:space="0" w:color="auto"/>
              <w:right w:val="single" w:sz="4" w:space="0" w:color="auto"/>
            </w:tcBorders>
            <w:shd w:val="clear" w:color="auto" w:fill="auto"/>
            <w:noWrap/>
            <w:vAlign w:val="bottom"/>
            <w:hideMark/>
          </w:tcPr>
          <w:p w14:paraId="5F77D9F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8%</w:t>
            </w:r>
          </w:p>
        </w:tc>
        <w:tc>
          <w:tcPr>
            <w:tcW w:w="1778" w:type="dxa"/>
            <w:tcBorders>
              <w:top w:val="nil"/>
              <w:left w:val="nil"/>
              <w:bottom w:val="single" w:sz="4" w:space="0" w:color="auto"/>
              <w:right w:val="single" w:sz="4" w:space="0" w:color="auto"/>
            </w:tcBorders>
            <w:shd w:val="clear" w:color="auto" w:fill="auto"/>
            <w:noWrap/>
            <w:vAlign w:val="bottom"/>
            <w:hideMark/>
          </w:tcPr>
          <w:p w14:paraId="13F1D377" w14:textId="702E22C5" w:rsidR="001A1D7D" w:rsidRPr="001A1D7D" w:rsidRDefault="009E336C"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0</w:t>
            </w:r>
            <w:r w:rsidR="001A1D7D" w:rsidRPr="001A1D7D">
              <w:rPr>
                <w:rFonts w:eastAsia="Times New Roman" w:cs="Times New Roman"/>
                <w:color w:val="000000"/>
                <w:szCs w:val="24"/>
                <w:lang w:eastAsia="el-GR"/>
              </w:rPr>
              <w:t> </w:t>
            </w:r>
          </w:p>
        </w:tc>
        <w:tc>
          <w:tcPr>
            <w:tcW w:w="1103" w:type="dxa"/>
            <w:tcBorders>
              <w:top w:val="nil"/>
              <w:left w:val="nil"/>
              <w:bottom w:val="single" w:sz="4" w:space="0" w:color="auto"/>
              <w:right w:val="single" w:sz="4" w:space="0" w:color="auto"/>
            </w:tcBorders>
            <w:shd w:val="clear" w:color="auto" w:fill="auto"/>
            <w:noWrap/>
            <w:vAlign w:val="bottom"/>
            <w:hideMark/>
          </w:tcPr>
          <w:p w14:paraId="3F4A43F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0%</w:t>
            </w:r>
          </w:p>
        </w:tc>
      </w:tr>
      <w:tr w:rsidR="001A1D7D" w:rsidRPr="001A1D7D" w14:paraId="71C7537D"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3B9B517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Λύκειο </w:t>
            </w:r>
          </w:p>
        </w:tc>
        <w:tc>
          <w:tcPr>
            <w:tcW w:w="2260" w:type="dxa"/>
            <w:tcBorders>
              <w:top w:val="nil"/>
              <w:left w:val="nil"/>
              <w:bottom w:val="single" w:sz="4" w:space="0" w:color="auto"/>
              <w:right w:val="single" w:sz="4" w:space="0" w:color="auto"/>
            </w:tcBorders>
            <w:shd w:val="clear" w:color="auto" w:fill="auto"/>
            <w:noWrap/>
            <w:vAlign w:val="bottom"/>
            <w:hideMark/>
          </w:tcPr>
          <w:p w14:paraId="509128E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42</w:t>
            </w:r>
          </w:p>
        </w:tc>
        <w:tc>
          <w:tcPr>
            <w:tcW w:w="1220" w:type="dxa"/>
            <w:tcBorders>
              <w:top w:val="nil"/>
              <w:left w:val="nil"/>
              <w:bottom w:val="single" w:sz="4" w:space="0" w:color="auto"/>
              <w:right w:val="single" w:sz="4" w:space="0" w:color="auto"/>
            </w:tcBorders>
            <w:shd w:val="clear" w:color="auto" w:fill="auto"/>
            <w:noWrap/>
            <w:vAlign w:val="bottom"/>
            <w:hideMark/>
          </w:tcPr>
          <w:p w14:paraId="6BDA3A1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46%</w:t>
            </w:r>
          </w:p>
        </w:tc>
        <w:tc>
          <w:tcPr>
            <w:tcW w:w="1778" w:type="dxa"/>
            <w:tcBorders>
              <w:top w:val="nil"/>
              <w:left w:val="nil"/>
              <w:bottom w:val="single" w:sz="4" w:space="0" w:color="auto"/>
              <w:right w:val="single" w:sz="4" w:space="0" w:color="auto"/>
            </w:tcBorders>
            <w:shd w:val="clear" w:color="auto" w:fill="auto"/>
            <w:noWrap/>
            <w:vAlign w:val="bottom"/>
            <w:hideMark/>
          </w:tcPr>
          <w:p w14:paraId="2DF39C5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24</w:t>
            </w:r>
          </w:p>
        </w:tc>
        <w:tc>
          <w:tcPr>
            <w:tcW w:w="1103" w:type="dxa"/>
            <w:tcBorders>
              <w:top w:val="nil"/>
              <w:left w:val="nil"/>
              <w:bottom w:val="single" w:sz="4" w:space="0" w:color="auto"/>
              <w:right w:val="single" w:sz="4" w:space="0" w:color="auto"/>
            </w:tcBorders>
            <w:shd w:val="clear" w:color="auto" w:fill="auto"/>
            <w:noWrap/>
            <w:vAlign w:val="bottom"/>
            <w:hideMark/>
          </w:tcPr>
          <w:p w14:paraId="75C06A9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46%</w:t>
            </w:r>
          </w:p>
        </w:tc>
      </w:tr>
      <w:tr w:rsidR="001A1D7D" w:rsidRPr="001A1D7D" w14:paraId="7536B573"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06DADAD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ΙΕΚ</w:t>
            </w:r>
          </w:p>
        </w:tc>
        <w:tc>
          <w:tcPr>
            <w:tcW w:w="2260" w:type="dxa"/>
            <w:tcBorders>
              <w:top w:val="nil"/>
              <w:left w:val="nil"/>
              <w:bottom w:val="single" w:sz="4" w:space="0" w:color="auto"/>
              <w:right w:val="single" w:sz="4" w:space="0" w:color="auto"/>
            </w:tcBorders>
            <w:shd w:val="clear" w:color="auto" w:fill="auto"/>
            <w:noWrap/>
            <w:vAlign w:val="bottom"/>
            <w:hideMark/>
          </w:tcPr>
          <w:p w14:paraId="1509803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c>
          <w:tcPr>
            <w:tcW w:w="1220" w:type="dxa"/>
            <w:tcBorders>
              <w:top w:val="nil"/>
              <w:left w:val="nil"/>
              <w:bottom w:val="single" w:sz="4" w:space="0" w:color="auto"/>
              <w:right w:val="single" w:sz="4" w:space="0" w:color="auto"/>
            </w:tcBorders>
            <w:shd w:val="clear" w:color="auto" w:fill="auto"/>
            <w:noWrap/>
            <w:vAlign w:val="bottom"/>
            <w:hideMark/>
          </w:tcPr>
          <w:p w14:paraId="28893E6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c>
          <w:tcPr>
            <w:tcW w:w="1778" w:type="dxa"/>
            <w:tcBorders>
              <w:top w:val="nil"/>
              <w:left w:val="nil"/>
              <w:bottom w:val="single" w:sz="4" w:space="0" w:color="auto"/>
              <w:right w:val="single" w:sz="4" w:space="0" w:color="auto"/>
            </w:tcBorders>
            <w:shd w:val="clear" w:color="auto" w:fill="auto"/>
            <w:noWrap/>
            <w:vAlign w:val="bottom"/>
            <w:hideMark/>
          </w:tcPr>
          <w:p w14:paraId="342B257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6</w:t>
            </w:r>
          </w:p>
        </w:tc>
        <w:tc>
          <w:tcPr>
            <w:tcW w:w="1103" w:type="dxa"/>
            <w:tcBorders>
              <w:top w:val="nil"/>
              <w:left w:val="nil"/>
              <w:bottom w:val="single" w:sz="4" w:space="0" w:color="auto"/>
              <w:right w:val="single" w:sz="4" w:space="0" w:color="auto"/>
            </w:tcBorders>
            <w:shd w:val="clear" w:color="auto" w:fill="auto"/>
            <w:noWrap/>
            <w:vAlign w:val="bottom"/>
            <w:hideMark/>
          </w:tcPr>
          <w:p w14:paraId="76494DB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12%</w:t>
            </w:r>
          </w:p>
        </w:tc>
      </w:tr>
      <w:tr w:rsidR="001A1D7D" w:rsidRPr="001A1D7D" w14:paraId="6926D553"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4EDBEC7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Πανεπιστημιακή εκπαίδευση</w:t>
            </w:r>
          </w:p>
        </w:tc>
        <w:tc>
          <w:tcPr>
            <w:tcW w:w="2260" w:type="dxa"/>
            <w:tcBorders>
              <w:top w:val="nil"/>
              <w:left w:val="nil"/>
              <w:bottom w:val="single" w:sz="4" w:space="0" w:color="auto"/>
              <w:right w:val="single" w:sz="4" w:space="0" w:color="auto"/>
            </w:tcBorders>
            <w:shd w:val="clear" w:color="auto" w:fill="auto"/>
            <w:noWrap/>
            <w:vAlign w:val="bottom"/>
            <w:hideMark/>
          </w:tcPr>
          <w:p w14:paraId="660C976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29</w:t>
            </w:r>
          </w:p>
        </w:tc>
        <w:tc>
          <w:tcPr>
            <w:tcW w:w="1220" w:type="dxa"/>
            <w:tcBorders>
              <w:top w:val="nil"/>
              <w:left w:val="nil"/>
              <w:bottom w:val="single" w:sz="4" w:space="0" w:color="auto"/>
              <w:right w:val="single" w:sz="4" w:space="0" w:color="auto"/>
            </w:tcBorders>
            <w:shd w:val="clear" w:color="auto" w:fill="auto"/>
            <w:noWrap/>
            <w:vAlign w:val="bottom"/>
            <w:hideMark/>
          </w:tcPr>
          <w:p w14:paraId="0C185CE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32%</w:t>
            </w:r>
          </w:p>
        </w:tc>
        <w:tc>
          <w:tcPr>
            <w:tcW w:w="1778" w:type="dxa"/>
            <w:tcBorders>
              <w:top w:val="nil"/>
              <w:left w:val="nil"/>
              <w:bottom w:val="single" w:sz="4" w:space="0" w:color="auto"/>
              <w:right w:val="single" w:sz="4" w:space="0" w:color="auto"/>
            </w:tcBorders>
            <w:shd w:val="clear" w:color="auto" w:fill="auto"/>
            <w:noWrap/>
            <w:vAlign w:val="bottom"/>
            <w:hideMark/>
          </w:tcPr>
          <w:p w14:paraId="1DAFC1C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19</w:t>
            </w:r>
          </w:p>
        </w:tc>
        <w:tc>
          <w:tcPr>
            <w:tcW w:w="1103" w:type="dxa"/>
            <w:tcBorders>
              <w:top w:val="nil"/>
              <w:left w:val="nil"/>
              <w:bottom w:val="single" w:sz="4" w:space="0" w:color="auto"/>
              <w:right w:val="single" w:sz="4" w:space="0" w:color="auto"/>
            </w:tcBorders>
            <w:shd w:val="clear" w:color="auto" w:fill="auto"/>
            <w:noWrap/>
            <w:vAlign w:val="bottom"/>
            <w:hideMark/>
          </w:tcPr>
          <w:p w14:paraId="7AAA0FA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37%</w:t>
            </w:r>
          </w:p>
        </w:tc>
      </w:tr>
      <w:tr w:rsidR="001A1D7D" w:rsidRPr="001A1D7D" w14:paraId="02F40EBF"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11D2CDC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Μεταπτυχιακή εκπαίδευση</w:t>
            </w:r>
          </w:p>
        </w:tc>
        <w:tc>
          <w:tcPr>
            <w:tcW w:w="2260" w:type="dxa"/>
            <w:tcBorders>
              <w:top w:val="nil"/>
              <w:left w:val="nil"/>
              <w:bottom w:val="single" w:sz="4" w:space="0" w:color="auto"/>
              <w:right w:val="single" w:sz="4" w:space="0" w:color="auto"/>
            </w:tcBorders>
            <w:shd w:val="clear" w:color="auto" w:fill="auto"/>
            <w:noWrap/>
            <w:vAlign w:val="bottom"/>
            <w:hideMark/>
          </w:tcPr>
          <w:p w14:paraId="5F2C67F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9</w:t>
            </w:r>
          </w:p>
        </w:tc>
        <w:tc>
          <w:tcPr>
            <w:tcW w:w="1220" w:type="dxa"/>
            <w:tcBorders>
              <w:top w:val="nil"/>
              <w:left w:val="nil"/>
              <w:bottom w:val="single" w:sz="4" w:space="0" w:color="auto"/>
              <w:right w:val="single" w:sz="4" w:space="0" w:color="auto"/>
            </w:tcBorders>
            <w:shd w:val="clear" w:color="auto" w:fill="auto"/>
            <w:noWrap/>
            <w:vAlign w:val="bottom"/>
            <w:hideMark/>
          </w:tcPr>
          <w:p w14:paraId="459C419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10%</w:t>
            </w:r>
          </w:p>
        </w:tc>
        <w:tc>
          <w:tcPr>
            <w:tcW w:w="1778" w:type="dxa"/>
            <w:tcBorders>
              <w:top w:val="nil"/>
              <w:left w:val="nil"/>
              <w:bottom w:val="single" w:sz="4" w:space="0" w:color="auto"/>
              <w:right w:val="single" w:sz="4" w:space="0" w:color="auto"/>
            </w:tcBorders>
            <w:shd w:val="clear" w:color="auto" w:fill="auto"/>
            <w:noWrap/>
            <w:vAlign w:val="bottom"/>
            <w:hideMark/>
          </w:tcPr>
          <w:p w14:paraId="168C60A6"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w:t>
            </w:r>
          </w:p>
        </w:tc>
        <w:tc>
          <w:tcPr>
            <w:tcW w:w="1103" w:type="dxa"/>
            <w:tcBorders>
              <w:top w:val="nil"/>
              <w:left w:val="nil"/>
              <w:bottom w:val="single" w:sz="4" w:space="0" w:color="auto"/>
              <w:right w:val="single" w:sz="4" w:space="0" w:color="auto"/>
            </w:tcBorders>
            <w:shd w:val="clear" w:color="auto" w:fill="auto"/>
            <w:noWrap/>
            <w:vAlign w:val="bottom"/>
            <w:hideMark/>
          </w:tcPr>
          <w:p w14:paraId="2264754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6%</w:t>
            </w:r>
          </w:p>
        </w:tc>
      </w:tr>
      <w:tr w:rsidR="001A1D7D" w:rsidRPr="001A1D7D" w14:paraId="69A61585"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67E662B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Κάτοχος Διδακτορικού</w:t>
            </w:r>
          </w:p>
        </w:tc>
        <w:tc>
          <w:tcPr>
            <w:tcW w:w="2260" w:type="dxa"/>
            <w:tcBorders>
              <w:top w:val="nil"/>
              <w:left w:val="nil"/>
              <w:bottom w:val="single" w:sz="4" w:space="0" w:color="auto"/>
              <w:right w:val="single" w:sz="4" w:space="0" w:color="auto"/>
            </w:tcBorders>
            <w:shd w:val="clear" w:color="auto" w:fill="auto"/>
            <w:noWrap/>
            <w:vAlign w:val="bottom"/>
            <w:hideMark/>
          </w:tcPr>
          <w:p w14:paraId="0C66029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w:t>
            </w:r>
          </w:p>
        </w:tc>
        <w:tc>
          <w:tcPr>
            <w:tcW w:w="1220" w:type="dxa"/>
            <w:tcBorders>
              <w:top w:val="nil"/>
              <w:left w:val="nil"/>
              <w:bottom w:val="single" w:sz="4" w:space="0" w:color="auto"/>
              <w:right w:val="single" w:sz="4" w:space="0" w:color="auto"/>
            </w:tcBorders>
            <w:shd w:val="clear" w:color="auto" w:fill="auto"/>
            <w:noWrap/>
            <w:vAlign w:val="bottom"/>
            <w:hideMark/>
          </w:tcPr>
          <w:p w14:paraId="407D375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w:t>
            </w:r>
          </w:p>
        </w:tc>
        <w:tc>
          <w:tcPr>
            <w:tcW w:w="1778" w:type="dxa"/>
            <w:tcBorders>
              <w:top w:val="nil"/>
              <w:left w:val="nil"/>
              <w:bottom w:val="single" w:sz="4" w:space="0" w:color="auto"/>
              <w:right w:val="single" w:sz="4" w:space="0" w:color="auto"/>
            </w:tcBorders>
            <w:shd w:val="clear" w:color="auto" w:fill="auto"/>
            <w:noWrap/>
            <w:vAlign w:val="bottom"/>
            <w:hideMark/>
          </w:tcPr>
          <w:p w14:paraId="1EC1B79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0</w:t>
            </w:r>
          </w:p>
        </w:tc>
        <w:tc>
          <w:tcPr>
            <w:tcW w:w="1103" w:type="dxa"/>
            <w:tcBorders>
              <w:top w:val="nil"/>
              <w:left w:val="nil"/>
              <w:bottom w:val="single" w:sz="4" w:space="0" w:color="auto"/>
              <w:right w:val="single" w:sz="4" w:space="0" w:color="auto"/>
            </w:tcBorders>
            <w:shd w:val="clear" w:color="auto" w:fill="auto"/>
            <w:noWrap/>
            <w:vAlign w:val="bottom"/>
            <w:hideMark/>
          </w:tcPr>
          <w:p w14:paraId="08ACD64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0%</w:t>
            </w:r>
          </w:p>
        </w:tc>
      </w:tr>
      <w:tr w:rsidR="001A1D7D" w:rsidRPr="001A1D7D" w14:paraId="704A3C39"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23948F72" w14:textId="77777777" w:rsidR="001A1D7D" w:rsidRPr="001A1D7D" w:rsidRDefault="001A1D7D" w:rsidP="001A1D7D">
            <w:pPr>
              <w:spacing w:after="0" w:line="240" w:lineRule="auto"/>
              <w:jc w:val="center"/>
              <w:rPr>
                <w:rFonts w:eastAsia="Times New Roman" w:cs="Times New Roman"/>
                <w:b/>
                <w:bCs/>
                <w:color w:val="000000"/>
                <w:szCs w:val="24"/>
                <w:lang w:eastAsia="el-GR"/>
              </w:rPr>
            </w:pPr>
            <w:r w:rsidRPr="001A1D7D">
              <w:rPr>
                <w:rFonts w:eastAsia="Times New Roman" w:cs="Times New Roman"/>
                <w:b/>
                <w:bCs/>
                <w:color w:val="000000"/>
                <w:szCs w:val="24"/>
                <w:lang w:eastAsia="el-GR"/>
              </w:rPr>
              <w:t>Ετήσιο εισόδημα</w:t>
            </w:r>
          </w:p>
        </w:tc>
        <w:tc>
          <w:tcPr>
            <w:tcW w:w="2260" w:type="dxa"/>
            <w:tcBorders>
              <w:top w:val="nil"/>
              <w:left w:val="nil"/>
              <w:bottom w:val="single" w:sz="4" w:space="0" w:color="auto"/>
              <w:right w:val="single" w:sz="4" w:space="0" w:color="auto"/>
            </w:tcBorders>
            <w:shd w:val="clear" w:color="auto" w:fill="auto"/>
            <w:noWrap/>
            <w:vAlign w:val="bottom"/>
            <w:hideMark/>
          </w:tcPr>
          <w:p w14:paraId="154FD31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220" w:type="dxa"/>
            <w:tcBorders>
              <w:top w:val="nil"/>
              <w:left w:val="nil"/>
              <w:bottom w:val="single" w:sz="4" w:space="0" w:color="auto"/>
              <w:right w:val="single" w:sz="4" w:space="0" w:color="auto"/>
            </w:tcBorders>
            <w:shd w:val="clear" w:color="auto" w:fill="auto"/>
            <w:noWrap/>
            <w:vAlign w:val="bottom"/>
            <w:hideMark/>
          </w:tcPr>
          <w:p w14:paraId="3263036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778" w:type="dxa"/>
            <w:tcBorders>
              <w:top w:val="nil"/>
              <w:left w:val="nil"/>
              <w:bottom w:val="single" w:sz="4" w:space="0" w:color="auto"/>
              <w:right w:val="single" w:sz="4" w:space="0" w:color="auto"/>
            </w:tcBorders>
            <w:shd w:val="clear" w:color="auto" w:fill="auto"/>
            <w:noWrap/>
            <w:vAlign w:val="bottom"/>
            <w:hideMark/>
          </w:tcPr>
          <w:p w14:paraId="1B86A0F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103" w:type="dxa"/>
            <w:tcBorders>
              <w:top w:val="nil"/>
              <w:left w:val="nil"/>
              <w:bottom w:val="single" w:sz="4" w:space="0" w:color="auto"/>
              <w:right w:val="single" w:sz="4" w:space="0" w:color="auto"/>
            </w:tcBorders>
            <w:shd w:val="clear" w:color="auto" w:fill="auto"/>
            <w:noWrap/>
            <w:vAlign w:val="bottom"/>
            <w:hideMark/>
          </w:tcPr>
          <w:p w14:paraId="16DB25E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r>
      <w:tr w:rsidR="001A1D7D" w:rsidRPr="001A1D7D" w14:paraId="508ADF75"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6AF55C1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Κανένα</w:t>
            </w:r>
          </w:p>
        </w:tc>
        <w:tc>
          <w:tcPr>
            <w:tcW w:w="2260" w:type="dxa"/>
            <w:tcBorders>
              <w:top w:val="nil"/>
              <w:left w:val="nil"/>
              <w:bottom w:val="single" w:sz="4" w:space="0" w:color="auto"/>
              <w:right w:val="single" w:sz="4" w:space="0" w:color="auto"/>
            </w:tcBorders>
            <w:shd w:val="clear" w:color="auto" w:fill="auto"/>
            <w:noWrap/>
            <w:vAlign w:val="bottom"/>
            <w:hideMark/>
          </w:tcPr>
          <w:p w14:paraId="61DA516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10</w:t>
            </w:r>
          </w:p>
        </w:tc>
        <w:tc>
          <w:tcPr>
            <w:tcW w:w="1220" w:type="dxa"/>
            <w:tcBorders>
              <w:top w:val="nil"/>
              <w:left w:val="nil"/>
              <w:bottom w:val="single" w:sz="4" w:space="0" w:color="auto"/>
              <w:right w:val="single" w:sz="4" w:space="0" w:color="auto"/>
            </w:tcBorders>
            <w:shd w:val="clear" w:color="auto" w:fill="auto"/>
            <w:noWrap/>
            <w:vAlign w:val="bottom"/>
            <w:hideMark/>
          </w:tcPr>
          <w:p w14:paraId="0F71595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11%</w:t>
            </w:r>
          </w:p>
        </w:tc>
        <w:tc>
          <w:tcPr>
            <w:tcW w:w="1778" w:type="dxa"/>
            <w:tcBorders>
              <w:top w:val="nil"/>
              <w:left w:val="nil"/>
              <w:bottom w:val="single" w:sz="4" w:space="0" w:color="auto"/>
              <w:right w:val="single" w:sz="4" w:space="0" w:color="auto"/>
            </w:tcBorders>
            <w:shd w:val="clear" w:color="auto" w:fill="auto"/>
            <w:noWrap/>
            <w:vAlign w:val="bottom"/>
            <w:hideMark/>
          </w:tcPr>
          <w:p w14:paraId="0A7D740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c>
          <w:tcPr>
            <w:tcW w:w="1103" w:type="dxa"/>
            <w:tcBorders>
              <w:top w:val="nil"/>
              <w:left w:val="nil"/>
              <w:bottom w:val="single" w:sz="4" w:space="0" w:color="auto"/>
              <w:right w:val="single" w:sz="4" w:space="0" w:color="auto"/>
            </w:tcBorders>
            <w:shd w:val="clear" w:color="auto" w:fill="auto"/>
            <w:noWrap/>
            <w:vAlign w:val="bottom"/>
            <w:hideMark/>
          </w:tcPr>
          <w:p w14:paraId="09D8784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8%</w:t>
            </w:r>
          </w:p>
        </w:tc>
      </w:tr>
      <w:tr w:rsidR="001A1D7D" w:rsidRPr="001A1D7D" w14:paraId="4B23B5CC"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7AAB7706"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έως 3000€</w:t>
            </w:r>
          </w:p>
        </w:tc>
        <w:tc>
          <w:tcPr>
            <w:tcW w:w="2260" w:type="dxa"/>
            <w:tcBorders>
              <w:top w:val="nil"/>
              <w:left w:val="nil"/>
              <w:bottom w:val="single" w:sz="4" w:space="0" w:color="auto"/>
              <w:right w:val="single" w:sz="4" w:space="0" w:color="auto"/>
            </w:tcBorders>
            <w:shd w:val="clear" w:color="auto" w:fill="auto"/>
            <w:noWrap/>
            <w:vAlign w:val="bottom"/>
            <w:hideMark/>
          </w:tcPr>
          <w:p w14:paraId="1F02141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11</w:t>
            </w:r>
          </w:p>
        </w:tc>
        <w:tc>
          <w:tcPr>
            <w:tcW w:w="1220" w:type="dxa"/>
            <w:tcBorders>
              <w:top w:val="nil"/>
              <w:left w:val="nil"/>
              <w:bottom w:val="single" w:sz="4" w:space="0" w:color="auto"/>
              <w:right w:val="single" w:sz="4" w:space="0" w:color="auto"/>
            </w:tcBorders>
            <w:shd w:val="clear" w:color="auto" w:fill="auto"/>
            <w:noWrap/>
            <w:vAlign w:val="bottom"/>
            <w:hideMark/>
          </w:tcPr>
          <w:p w14:paraId="2DCAB55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12%</w:t>
            </w:r>
          </w:p>
        </w:tc>
        <w:tc>
          <w:tcPr>
            <w:tcW w:w="1778" w:type="dxa"/>
            <w:tcBorders>
              <w:top w:val="nil"/>
              <w:left w:val="nil"/>
              <w:bottom w:val="single" w:sz="4" w:space="0" w:color="auto"/>
              <w:right w:val="single" w:sz="4" w:space="0" w:color="auto"/>
            </w:tcBorders>
            <w:shd w:val="clear" w:color="auto" w:fill="auto"/>
            <w:noWrap/>
            <w:vAlign w:val="bottom"/>
            <w:hideMark/>
          </w:tcPr>
          <w:p w14:paraId="549AA5E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6</w:t>
            </w:r>
          </w:p>
        </w:tc>
        <w:tc>
          <w:tcPr>
            <w:tcW w:w="1103" w:type="dxa"/>
            <w:tcBorders>
              <w:top w:val="nil"/>
              <w:left w:val="nil"/>
              <w:bottom w:val="single" w:sz="4" w:space="0" w:color="auto"/>
              <w:right w:val="single" w:sz="4" w:space="0" w:color="auto"/>
            </w:tcBorders>
            <w:shd w:val="clear" w:color="auto" w:fill="auto"/>
            <w:noWrap/>
            <w:vAlign w:val="bottom"/>
            <w:hideMark/>
          </w:tcPr>
          <w:p w14:paraId="4BDBD26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12%</w:t>
            </w:r>
          </w:p>
        </w:tc>
      </w:tr>
      <w:tr w:rsidR="001A1D7D" w:rsidRPr="001A1D7D" w14:paraId="279A1C83"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3402410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3001€-8000€</w:t>
            </w:r>
          </w:p>
        </w:tc>
        <w:tc>
          <w:tcPr>
            <w:tcW w:w="2260" w:type="dxa"/>
            <w:tcBorders>
              <w:top w:val="nil"/>
              <w:left w:val="nil"/>
              <w:bottom w:val="single" w:sz="4" w:space="0" w:color="auto"/>
              <w:right w:val="single" w:sz="4" w:space="0" w:color="auto"/>
            </w:tcBorders>
            <w:shd w:val="clear" w:color="auto" w:fill="auto"/>
            <w:noWrap/>
            <w:vAlign w:val="bottom"/>
            <w:hideMark/>
          </w:tcPr>
          <w:p w14:paraId="5585954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33</w:t>
            </w:r>
          </w:p>
        </w:tc>
        <w:tc>
          <w:tcPr>
            <w:tcW w:w="1220" w:type="dxa"/>
            <w:tcBorders>
              <w:top w:val="nil"/>
              <w:left w:val="nil"/>
              <w:bottom w:val="single" w:sz="4" w:space="0" w:color="auto"/>
              <w:right w:val="single" w:sz="4" w:space="0" w:color="auto"/>
            </w:tcBorders>
            <w:shd w:val="clear" w:color="auto" w:fill="auto"/>
            <w:noWrap/>
            <w:vAlign w:val="bottom"/>
            <w:hideMark/>
          </w:tcPr>
          <w:p w14:paraId="00BD195E" w14:textId="5B7C88EE" w:rsidR="001A1D7D" w:rsidRPr="001A1D7D" w:rsidRDefault="00F74DCA"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36%</w:t>
            </w:r>
          </w:p>
        </w:tc>
        <w:tc>
          <w:tcPr>
            <w:tcW w:w="1778" w:type="dxa"/>
            <w:tcBorders>
              <w:top w:val="nil"/>
              <w:left w:val="nil"/>
              <w:bottom w:val="single" w:sz="4" w:space="0" w:color="auto"/>
              <w:right w:val="single" w:sz="4" w:space="0" w:color="auto"/>
            </w:tcBorders>
            <w:shd w:val="clear" w:color="auto" w:fill="auto"/>
            <w:noWrap/>
            <w:vAlign w:val="bottom"/>
            <w:hideMark/>
          </w:tcPr>
          <w:p w14:paraId="7182EAA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c>
          <w:tcPr>
            <w:tcW w:w="1103" w:type="dxa"/>
            <w:tcBorders>
              <w:top w:val="nil"/>
              <w:left w:val="nil"/>
              <w:bottom w:val="single" w:sz="4" w:space="0" w:color="auto"/>
              <w:right w:val="single" w:sz="4" w:space="0" w:color="auto"/>
            </w:tcBorders>
            <w:shd w:val="clear" w:color="auto" w:fill="auto"/>
            <w:noWrap/>
            <w:vAlign w:val="bottom"/>
            <w:hideMark/>
          </w:tcPr>
          <w:p w14:paraId="46723CFA" w14:textId="79CBD94F" w:rsidR="001A1D7D" w:rsidRPr="001A1D7D" w:rsidRDefault="00F74DCA"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33%</w:t>
            </w:r>
          </w:p>
        </w:tc>
      </w:tr>
      <w:tr w:rsidR="001A1D7D" w:rsidRPr="001A1D7D" w14:paraId="5ACCA470"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E44915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8001€-12000€</w:t>
            </w:r>
          </w:p>
        </w:tc>
        <w:tc>
          <w:tcPr>
            <w:tcW w:w="2260" w:type="dxa"/>
            <w:tcBorders>
              <w:top w:val="nil"/>
              <w:left w:val="nil"/>
              <w:bottom w:val="single" w:sz="4" w:space="0" w:color="auto"/>
              <w:right w:val="single" w:sz="4" w:space="0" w:color="auto"/>
            </w:tcBorders>
            <w:shd w:val="clear" w:color="auto" w:fill="auto"/>
            <w:noWrap/>
            <w:vAlign w:val="bottom"/>
            <w:hideMark/>
          </w:tcPr>
          <w:p w14:paraId="0787FEC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18</w:t>
            </w:r>
          </w:p>
        </w:tc>
        <w:tc>
          <w:tcPr>
            <w:tcW w:w="1220" w:type="dxa"/>
            <w:tcBorders>
              <w:top w:val="nil"/>
              <w:left w:val="nil"/>
              <w:bottom w:val="single" w:sz="4" w:space="0" w:color="auto"/>
              <w:right w:val="single" w:sz="4" w:space="0" w:color="auto"/>
            </w:tcBorders>
            <w:shd w:val="clear" w:color="auto" w:fill="auto"/>
            <w:noWrap/>
            <w:vAlign w:val="bottom"/>
            <w:hideMark/>
          </w:tcPr>
          <w:p w14:paraId="0746328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20%</w:t>
            </w:r>
          </w:p>
        </w:tc>
        <w:tc>
          <w:tcPr>
            <w:tcW w:w="1778" w:type="dxa"/>
            <w:tcBorders>
              <w:top w:val="nil"/>
              <w:left w:val="nil"/>
              <w:bottom w:val="single" w:sz="4" w:space="0" w:color="auto"/>
              <w:right w:val="single" w:sz="4" w:space="0" w:color="auto"/>
            </w:tcBorders>
            <w:shd w:val="clear" w:color="auto" w:fill="auto"/>
            <w:noWrap/>
            <w:vAlign w:val="bottom"/>
            <w:hideMark/>
          </w:tcPr>
          <w:p w14:paraId="2B0C04E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16</w:t>
            </w:r>
          </w:p>
        </w:tc>
        <w:tc>
          <w:tcPr>
            <w:tcW w:w="1103" w:type="dxa"/>
            <w:tcBorders>
              <w:top w:val="nil"/>
              <w:left w:val="nil"/>
              <w:bottom w:val="single" w:sz="4" w:space="0" w:color="auto"/>
              <w:right w:val="single" w:sz="4" w:space="0" w:color="auto"/>
            </w:tcBorders>
            <w:shd w:val="clear" w:color="auto" w:fill="auto"/>
            <w:noWrap/>
            <w:vAlign w:val="bottom"/>
            <w:hideMark/>
          </w:tcPr>
          <w:p w14:paraId="072613A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31%</w:t>
            </w:r>
          </w:p>
        </w:tc>
      </w:tr>
      <w:tr w:rsidR="001A1D7D" w:rsidRPr="001A1D7D" w14:paraId="2BD32BDC"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77CD546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12001€-18000€</w:t>
            </w:r>
          </w:p>
        </w:tc>
        <w:tc>
          <w:tcPr>
            <w:tcW w:w="2260" w:type="dxa"/>
            <w:tcBorders>
              <w:top w:val="nil"/>
              <w:left w:val="nil"/>
              <w:bottom w:val="single" w:sz="4" w:space="0" w:color="auto"/>
              <w:right w:val="single" w:sz="4" w:space="0" w:color="auto"/>
            </w:tcBorders>
            <w:shd w:val="clear" w:color="auto" w:fill="auto"/>
            <w:noWrap/>
            <w:vAlign w:val="bottom"/>
            <w:hideMark/>
          </w:tcPr>
          <w:p w14:paraId="1B2C971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14</w:t>
            </w:r>
          </w:p>
        </w:tc>
        <w:tc>
          <w:tcPr>
            <w:tcW w:w="1220" w:type="dxa"/>
            <w:tcBorders>
              <w:top w:val="nil"/>
              <w:left w:val="nil"/>
              <w:bottom w:val="single" w:sz="4" w:space="0" w:color="auto"/>
              <w:right w:val="single" w:sz="4" w:space="0" w:color="auto"/>
            </w:tcBorders>
            <w:shd w:val="clear" w:color="auto" w:fill="auto"/>
            <w:noWrap/>
            <w:vAlign w:val="bottom"/>
            <w:hideMark/>
          </w:tcPr>
          <w:p w14:paraId="18AE125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15%</w:t>
            </w:r>
          </w:p>
        </w:tc>
        <w:tc>
          <w:tcPr>
            <w:tcW w:w="1778" w:type="dxa"/>
            <w:tcBorders>
              <w:top w:val="nil"/>
              <w:left w:val="nil"/>
              <w:bottom w:val="single" w:sz="4" w:space="0" w:color="auto"/>
              <w:right w:val="single" w:sz="4" w:space="0" w:color="auto"/>
            </w:tcBorders>
            <w:shd w:val="clear" w:color="auto" w:fill="auto"/>
            <w:noWrap/>
            <w:vAlign w:val="bottom"/>
            <w:hideMark/>
          </w:tcPr>
          <w:p w14:paraId="6901A50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c>
          <w:tcPr>
            <w:tcW w:w="1103" w:type="dxa"/>
            <w:tcBorders>
              <w:top w:val="nil"/>
              <w:left w:val="nil"/>
              <w:bottom w:val="single" w:sz="4" w:space="0" w:color="auto"/>
              <w:right w:val="single" w:sz="4" w:space="0" w:color="auto"/>
            </w:tcBorders>
            <w:shd w:val="clear" w:color="auto" w:fill="auto"/>
            <w:noWrap/>
            <w:vAlign w:val="bottom"/>
            <w:hideMark/>
          </w:tcPr>
          <w:p w14:paraId="7F243A07" w14:textId="405A7BCC" w:rsidR="001A1D7D" w:rsidRPr="001A1D7D" w:rsidRDefault="00F74DCA"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33%</w:t>
            </w:r>
          </w:p>
        </w:tc>
      </w:tr>
      <w:tr w:rsidR="001A1D7D" w:rsidRPr="001A1D7D" w14:paraId="5DA319BD"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F46609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18000€-22000€</w:t>
            </w:r>
          </w:p>
        </w:tc>
        <w:tc>
          <w:tcPr>
            <w:tcW w:w="2260" w:type="dxa"/>
            <w:tcBorders>
              <w:top w:val="nil"/>
              <w:left w:val="nil"/>
              <w:bottom w:val="single" w:sz="4" w:space="0" w:color="auto"/>
              <w:right w:val="single" w:sz="4" w:space="0" w:color="auto"/>
            </w:tcBorders>
            <w:shd w:val="clear" w:color="auto" w:fill="auto"/>
            <w:noWrap/>
            <w:vAlign w:val="bottom"/>
            <w:hideMark/>
          </w:tcPr>
          <w:p w14:paraId="29F3D67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c>
          <w:tcPr>
            <w:tcW w:w="1220" w:type="dxa"/>
            <w:tcBorders>
              <w:top w:val="nil"/>
              <w:left w:val="nil"/>
              <w:bottom w:val="single" w:sz="4" w:space="0" w:color="auto"/>
              <w:right w:val="single" w:sz="4" w:space="0" w:color="auto"/>
            </w:tcBorders>
            <w:shd w:val="clear" w:color="auto" w:fill="auto"/>
            <w:noWrap/>
            <w:vAlign w:val="bottom"/>
            <w:hideMark/>
          </w:tcPr>
          <w:p w14:paraId="0A76B49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c>
          <w:tcPr>
            <w:tcW w:w="1778" w:type="dxa"/>
            <w:tcBorders>
              <w:top w:val="nil"/>
              <w:left w:val="nil"/>
              <w:bottom w:val="single" w:sz="4" w:space="0" w:color="auto"/>
              <w:right w:val="single" w:sz="4" w:space="0" w:color="auto"/>
            </w:tcBorders>
            <w:shd w:val="clear" w:color="auto" w:fill="auto"/>
            <w:noWrap/>
            <w:vAlign w:val="bottom"/>
            <w:hideMark/>
          </w:tcPr>
          <w:p w14:paraId="06FB1B9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w:t>
            </w:r>
          </w:p>
        </w:tc>
        <w:tc>
          <w:tcPr>
            <w:tcW w:w="1103" w:type="dxa"/>
            <w:tcBorders>
              <w:top w:val="nil"/>
              <w:left w:val="nil"/>
              <w:bottom w:val="single" w:sz="4" w:space="0" w:color="auto"/>
              <w:right w:val="single" w:sz="4" w:space="0" w:color="auto"/>
            </w:tcBorders>
            <w:shd w:val="clear" w:color="auto" w:fill="auto"/>
            <w:noWrap/>
            <w:vAlign w:val="bottom"/>
            <w:hideMark/>
          </w:tcPr>
          <w:p w14:paraId="6A5F1B3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r>
      <w:tr w:rsidR="001A1D7D" w:rsidRPr="001A1D7D" w14:paraId="569ECC01"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51F59E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άνω των 22000€</w:t>
            </w:r>
          </w:p>
        </w:tc>
        <w:tc>
          <w:tcPr>
            <w:tcW w:w="2260" w:type="dxa"/>
            <w:tcBorders>
              <w:top w:val="nil"/>
              <w:left w:val="nil"/>
              <w:bottom w:val="single" w:sz="4" w:space="0" w:color="auto"/>
              <w:right w:val="single" w:sz="4" w:space="0" w:color="auto"/>
            </w:tcBorders>
            <w:shd w:val="clear" w:color="auto" w:fill="auto"/>
            <w:noWrap/>
            <w:vAlign w:val="bottom"/>
            <w:hideMark/>
          </w:tcPr>
          <w:p w14:paraId="2EC9B30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w:t>
            </w:r>
          </w:p>
        </w:tc>
        <w:tc>
          <w:tcPr>
            <w:tcW w:w="1220" w:type="dxa"/>
            <w:tcBorders>
              <w:top w:val="nil"/>
              <w:left w:val="nil"/>
              <w:bottom w:val="single" w:sz="4" w:space="0" w:color="auto"/>
              <w:right w:val="single" w:sz="4" w:space="0" w:color="auto"/>
            </w:tcBorders>
            <w:shd w:val="clear" w:color="auto" w:fill="auto"/>
            <w:noWrap/>
            <w:vAlign w:val="bottom"/>
            <w:hideMark/>
          </w:tcPr>
          <w:p w14:paraId="0AE552B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w:t>
            </w:r>
          </w:p>
        </w:tc>
        <w:tc>
          <w:tcPr>
            <w:tcW w:w="1778" w:type="dxa"/>
            <w:tcBorders>
              <w:top w:val="nil"/>
              <w:left w:val="nil"/>
              <w:bottom w:val="single" w:sz="4" w:space="0" w:color="auto"/>
              <w:right w:val="single" w:sz="4" w:space="0" w:color="auto"/>
            </w:tcBorders>
            <w:shd w:val="clear" w:color="auto" w:fill="auto"/>
            <w:noWrap/>
            <w:vAlign w:val="bottom"/>
            <w:hideMark/>
          </w:tcPr>
          <w:p w14:paraId="1AA3A53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0</w:t>
            </w:r>
          </w:p>
        </w:tc>
        <w:tc>
          <w:tcPr>
            <w:tcW w:w="1103" w:type="dxa"/>
            <w:tcBorders>
              <w:top w:val="nil"/>
              <w:left w:val="nil"/>
              <w:bottom w:val="single" w:sz="4" w:space="0" w:color="auto"/>
              <w:right w:val="single" w:sz="4" w:space="0" w:color="auto"/>
            </w:tcBorders>
            <w:shd w:val="clear" w:color="auto" w:fill="auto"/>
            <w:noWrap/>
            <w:vAlign w:val="bottom"/>
            <w:hideMark/>
          </w:tcPr>
          <w:p w14:paraId="13058A7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0%</w:t>
            </w:r>
          </w:p>
        </w:tc>
      </w:tr>
      <w:tr w:rsidR="001A1D7D" w:rsidRPr="001A1D7D" w14:paraId="77EAD847"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2505201A" w14:textId="77777777" w:rsidR="001A1D7D" w:rsidRPr="001A1D7D" w:rsidRDefault="001A1D7D" w:rsidP="001A1D7D">
            <w:pPr>
              <w:spacing w:after="0" w:line="240" w:lineRule="auto"/>
              <w:jc w:val="center"/>
              <w:rPr>
                <w:rFonts w:eastAsia="Times New Roman" w:cs="Times New Roman"/>
                <w:b/>
                <w:bCs/>
                <w:color w:val="000000"/>
                <w:szCs w:val="24"/>
                <w:lang w:eastAsia="el-GR"/>
              </w:rPr>
            </w:pPr>
            <w:r w:rsidRPr="001A1D7D">
              <w:rPr>
                <w:rFonts w:eastAsia="Times New Roman" w:cs="Times New Roman"/>
                <w:b/>
                <w:bCs/>
                <w:color w:val="000000"/>
                <w:szCs w:val="24"/>
                <w:lang w:eastAsia="el-GR"/>
              </w:rPr>
              <w:t>Συχνότητα online αγορών</w:t>
            </w:r>
          </w:p>
        </w:tc>
        <w:tc>
          <w:tcPr>
            <w:tcW w:w="2260" w:type="dxa"/>
            <w:tcBorders>
              <w:top w:val="nil"/>
              <w:left w:val="nil"/>
              <w:bottom w:val="single" w:sz="4" w:space="0" w:color="auto"/>
              <w:right w:val="single" w:sz="4" w:space="0" w:color="auto"/>
            </w:tcBorders>
            <w:shd w:val="clear" w:color="auto" w:fill="auto"/>
            <w:noWrap/>
            <w:vAlign w:val="bottom"/>
            <w:hideMark/>
          </w:tcPr>
          <w:p w14:paraId="50AD41D6"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220" w:type="dxa"/>
            <w:tcBorders>
              <w:top w:val="nil"/>
              <w:left w:val="nil"/>
              <w:bottom w:val="single" w:sz="4" w:space="0" w:color="auto"/>
              <w:right w:val="single" w:sz="4" w:space="0" w:color="auto"/>
            </w:tcBorders>
            <w:shd w:val="clear" w:color="auto" w:fill="auto"/>
            <w:noWrap/>
            <w:vAlign w:val="bottom"/>
            <w:hideMark/>
          </w:tcPr>
          <w:p w14:paraId="21C3980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778" w:type="dxa"/>
            <w:tcBorders>
              <w:top w:val="nil"/>
              <w:left w:val="nil"/>
              <w:bottom w:val="single" w:sz="4" w:space="0" w:color="auto"/>
              <w:right w:val="single" w:sz="4" w:space="0" w:color="auto"/>
            </w:tcBorders>
            <w:shd w:val="clear" w:color="auto" w:fill="auto"/>
            <w:noWrap/>
            <w:vAlign w:val="bottom"/>
            <w:hideMark/>
          </w:tcPr>
          <w:p w14:paraId="67ABB32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103" w:type="dxa"/>
            <w:tcBorders>
              <w:top w:val="nil"/>
              <w:left w:val="nil"/>
              <w:bottom w:val="single" w:sz="4" w:space="0" w:color="auto"/>
              <w:right w:val="single" w:sz="4" w:space="0" w:color="auto"/>
            </w:tcBorders>
            <w:shd w:val="clear" w:color="auto" w:fill="auto"/>
            <w:noWrap/>
            <w:vAlign w:val="bottom"/>
            <w:hideMark/>
          </w:tcPr>
          <w:p w14:paraId="4105005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r>
      <w:tr w:rsidR="001A1D7D" w:rsidRPr="001A1D7D" w14:paraId="2056DEE3"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0778115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Ποτέ</w:t>
            </w:r>
          </w:p>
        </w:tc>
        <w:tc>
          <w:tcPr>
            <w:tcW w:w="2260" w:type="dxa"/>
            <w:tcBorders>
              <w:top w:val="nil"/>
              <w:left w:val="nil"/>
              <w:bottom w:val="single" w:sz="4" w:space="0" w:color="auto"/>
              <w:right w:val="single" w:sz="4" w:space="0" w:color="auto"/>
            </w:tcBorders>
            <w:shd w:val="clear" w:color="auto" w:fill="auto"/>
            <w:noWrap/>
            <w:vAlign w:val="bottom"/>
            <w:hideMark/>
          </w:tcPr>
          <w:p w14:paraId="243EA9C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5</w:t>
            </w:r>
          </w:p>
        </w:tc>
        <w:tc>
          <w:tcPr>
            <w:tcW w:w="1220" w:type="dxa"/>
            <w:tcBorders>
              <w:top w:val="nil"/>
              <w:left w:val="nil"/>
              <w:bottom w:val="single" w:sz="4" w:space="0" w:color="auto"/>
              <w:right w:val="single" w:sz="4" w:space="0" w:color="auto"/>
            </w:tcBorders>
            <w:shd w:val="clear" w:color="auto" w:fill="auto"/>
            <w:noWrap/>
            <w:vAlign w:val="bottom"/>
            <w:hideMark/>
          </w:tcPr>
          <w:p w14:paraId="1302EE7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5%</w:t>
            </w:r>
          </w:p>
        </w:tc>
        <w:tc>
          <w:tcPr>
            <w:tcW w:w="1778" w:type="dxa"/>
            <w:tcBorders>
              <w:top w:val="nil"/>
              <w:left w:val="nil"/>
              <w:bottom w:val="single" w:sz="4" w:space="0" w:color="auto"/>
              <w:right w:val="single" w:sz="4" w:space="0" w:color="auto"/>
            </w:tcBorders>
            <w:shd w:val="clear" w:color="auto" w:fill="auto"/>
            <w:noWrap/>
            <w:vAlign w:val="bottom"/>
            <w:hideMark/>
          </w:tcPr>
          <w:p w14:paraId="7283ECA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w:t>
            </w:r>
          </w:p>
        </w:tc>
        <w:tc>
          <w:tcPr>
            <w:tcW w:w="1103" w:type="dxa"/>
            <w:tcBorders>
              <w:top w:val="nil"/>
              <w:left w:val="nil"/>
              <w:bottom w:val="single" w:sz="4" w:space="0" w:color="auto"/>
              <w:right w:val="single" w:sz="4" w:space="0" w:color="auto"/>
            </w:tcBorders>
            <w:shd w:val="clear" w:color="auto" w:fill="auto"/>
            <w:noWrap/>
            <w:vAlign w:val="bottom"/>
            <w:hideMark/>
          </w:tcPr>
          <w:p w14:paraId="4A1B9CB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6%</w:t>
            </w:r>
          </w:p>
        </w:tc>
      </w:tr>
      <w:tr w:rsidR="001A1D7D" w:rsidRPr="001A1D7D" w14:paraId="27EF1A79"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3FB160D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Μια φορά το χρόνο </w:t>
            </w:r>
          </w:p>
        </w:tc>
        <w:tc>
          <w:tcPr>
            <w:tcW w:w="2260" w:type="dxa"/>
            <w:tcBorders>
              <w:top w:val="nil"/>
              <w:left w:val="nil"/>
              <w:bottom w:val="single" w:sz="4" w:space="0" w:color="auto"/>
              <w:right w:val="single" w:sz="4" w:space="0" w:color="auto"/>
            </w:tcBorders>
            <w:shd w:val="clear" w:color="auto" w:fill="auto"/>
            <w:noWrap/>
            <w:vAlign w:val="bottom"/>
            <w:hideMark/>
          </w:tcPr>
          <w:p w14:paraId="12DDD32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18</w:t>
            </w:r>
          </w:p>
        </w:tc>
        <w:tc>
          <w:tcPr>
            <w:tcW w:w="1220" w:type="dxa"/>
            <w:tcBorders>
              <w:top w:val="nil"/>
              <w:left w:val="nil"/>
              <w:bottom w:val="single" w:sz="4" w:space="0" w:color="auto"/>
              <w:right w:val="single" w:sz="4" w:space="0" w:color="auto"/>
            </w:tcBorders>
            <w:shd w:val="clear" w:color="auto" w:fill="auto"/>
            <w:noWrap/>
            <w:vAlign w:val="bottom"/>
            <w:hideMark/>
          </w:tcPr>
          <w:p w14:paraId="62FB5DD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20%</w:t>
            </w:r>
          </w:p>
        </w:tc>
        <w:tc>
          <w:tcPr>
            <w:tcW w:w="1778" w:type="dxa"/>
            <w:tcBorders>
              <w:top w:val="nil"/>
              <w:left w:val="nil"/>
              <w:bottom w:val="single" w:sz="4" w:space="0" w:color="auto"/>
              <w:right w:val="single" w:sz="4" w:space="0" w:color="auto"/>
            </w:tcBorders>
            <w:shd w:val="clear" w:color="auto" w:fill="auto"/>
            <w:noWrap/>
            <w:vAlign w:val="bottom"/>
            <w:hideMark/>
          </w:tcPr>
          <w:p w14:paraId="604B913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8</w:t>
            </w:r>
          </w:p>
        </w:tc>
        <w:tc>
          <w:tcPr>
            <w:tcW w:w="1103" w:type="dxa"/>
            <w:tcBorders>
              <w:top w:val="nil"/>
              <w:left w:val="nil"/>
              <w:bottom w:val="single" w:sz="4" w:space="0" w:color="auto"/>
              <w:right w:val="single" w:sz="4" w:space="0" w:color="auto"/>
            </w:tcBorders>
            <w:shd w:val="clear" w:color="auto" w:fill="auto"/>
            <w:noWrap/>
            <w:vAlign w:val="bottom"/>
            <w:hideMark/>
          </w:tcPr>
          <w:p w14:paraId="4E0EC6D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15%</w:t>
            </w:r>
          </w:p>
        </w:tc>
      </w:tr>
      <w:tr w:rsidR="001A1D7D" w:rsidRPr="001A1D7D" w14:paraId="458A5D8E"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1AD74AC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Μια φορά το εξάμηνο  </w:t>
            </w:r>
          </w:p>
        </w:tc>
        <w:tc>
          <w:tcPr>
            <w:tcW w:w="2260" w:type="dxa"/>
            <w:tcBorders>
              <w:top w:val="nil"/>
              <w:left w:val="nil"/>
              <w:bottom w:val="single" w:sz="4" w:space="0" w:color="auto"/>
              <w:right w:val="single" w:sz="4" w:space="0" w:color="auto"/>
            </w:tcBorders>
            <w:shd w:val="clear" w:color="auto" w:fill="auto"/>
            <w:noWrap/>
            <w:vAlign w:val="bottom"/>
            <w:hideMark/>
          </w:tcPr>
          <w:p w14:paraId="505D992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24</w:t>
            </w:r>
          </w:p>
        </w:tc>
        <w:tc>
          <w:tcPr>
            <w:tcW w:w="1220" w:type="dxa"/>
            <w:tcBorders>
              <w:top w:val="nil"/>
              <w:left w:val="nil"/>
              <w:bottom w:val="single" w:sz="4" w:space="0" w:color="auto"/>
              <w:right w:val="single" w:sz="4" w:space="0" w:color="auto"/>
            </w:tcBorders>
            <w:shd w:val="clear" w:color="auto" w:fill="auto"/>
            <w:noWrap/>
            <w:vAlign w:val="bottom"/>
            <w:hideMark/>
          </w:tcPr>
          <w:p w14:paraId="31CA331B" w14:textId="4A208A12" w:rsidR="001A1D7D" w:rsidRPr="001A1D7D" w:rsidRDefault="00F74DCA"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26%</w:t>
            </w:r>
          </w:p>
        </w:tc>
        <w:tc>
          <w:tcPr>
            <w:tcW w:w="1778" w:type="dxa"/>
            <w:tcBorders>
              <w:top w:val="nil"/>
              <w:left w:val="nil"/>
              <w:bottom w:val="single" w:sz="4" w:space="0" w:color="auto"/>
              <w:right w:val="single" w:sz="4" w:space="0" w:color="auto"/>
            </w:tcBorders>
            <w:shd w:val="clear" w:color="auto" w:fill="auto"/>
            <w:noWrap/>
            <w:vAlign w:val="bottom"/>
            <w:hideMark/>
          </w:tcPr>
          <w:p w14:paraId="351771E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9</w:t>
            </w:r>
          </w:p>
        </w:tc>
        <w:tc>
          <w:tcPr>
            <w:tcW w:w="1103" w:type="dxa"/>
            <w:tcBorders>
              <w:top w:val="nil"/>
              <w:left w:val="nil"/>
              <w:bottom w:val="single" w:sz="4" w:space="0" w:color="auto"/>
              <w:right w:val="single" w:sz="4" w:space="0" w:color="auto"/>
            </w:tcBorders>
            <w:shd w:val="clear" w:color="auto" w:fill="auto"/>
            <w:noWrap/>
            <w:vAlign w:val="bottom"/>
            <w:hideMark/>
          </w:tcPr>
          <w:p w14:paraId="5F7924E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r>
      <w:tr w:rsidR="001A1D7D" w:rsidRPr="001A1D7D" w14:paraId="1E8F15AD"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6833F90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lastRenderedPageBreak/>
              <w:t xml:space="preserve">Μια φορά το δίμηνο </w:t>
            </w:r>
          </w:p>
        </w:tc>
        <w:tc>
          <w:tcPr>
            <w:tcW w:w="2260" w:type="dxa"/>
            <w:tcBorders>
              <w:top w:val="nil"/>
              <w:left w:val="nil"/>
              <w:bottom w:val="single" w:sz="4" w:space="0" w:color="auto"/>
              <w:right w:val="single" w:sz="4" w:space="0" w:color="auto"/>
            </w:tcBorders>
            <w:shd w:val="clear" w:color="auto" w:fill="auto"/>
            <w:noWrap/>
            <w:vAlign w:val="bottom"/>
            <w:hideMark/>
          </w:tcPr>
          <w:p w14:paraId="2CE5B00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c>
          <w:tcPr>
            <w:tcW w:w="1220" w:type="dxa"/>
            <w:tcBorders>
              <w:top w:val="nil"/>
              <w:left w:val="nil"/>
              <w:bottom w:val="single" w:sz="4" w:space="0" w:color="auto"/>
              <w:right w:val="single" w:sz="4" w:space="0" w:color="auto"/>
            </w:tcBorders>
            <w:shd w:val="clear" w:color="auto" w:fill="auto"/>
            <w:noWrap/>
            <w:vAlign w:val="bottom"/>
            <w:hideMark/>
          </w:tcPr>
          <w:p w14:paraId="029FBE2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18%</w:t>
            </w:r>
          </w:p>
        </w:tc>
        <w:tc>
          <w:tcPr>
            <w:tcW w:w="1778" w:type="dxa"/>
            <w:tcBorders>
              <w:top w:val="nil"/>
              <w:left w:val="nil"/>
              <w:bottom w:val="single" w:sz="4" w:space="0" w:color="auto"/>
              <w:right w:val="single" w:sz="4" w:space="0" w:color="auto"/>
            </w:tcBorders>
            <w:shd w:val="clear" w:color="auto" w:fill="auto"/>
            <w:noWrap/>
            <w:vAlign w:val="bottom"/>
            <w:hideMark/>
          </w:tcPr>
          <w:p w14:paraId="454E0F4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12</w:t>
            </w:r>
          </w:p>
        </w:tc>
        <w:tc>
          <w:tcPr>
            <w:tcW w:w="1103" w:type="dxa"/>
            <w:tcBorders>
              <w:top w:val="nil"/>
              <w:left w:val="nil"/>
              <w:bottom w:val="single" w:sz="4" w:space="0" w:color="auto"/>
              <w:right w:val="single" w:sz="4" w:space="0" w:color="auto"/>
            </w:tcBorders>
            <w:shd w:val="clear" w:color="auto" w:fill="auto"/>
            <w:noWrap/>
            <w:vAlign w:val="bottom"/>
            <w:hideMark/>
          </w:tcPr>
          <w:p w14:paraId="5EAC99A4" w14:textId="5B6AE204" w:rsidR="001A1D7D" w:rsidRPr="001A1D7D" w:rsidRDefault="00F74DCA" w:rsidP="001A1D7D">
            <w:pPr>
              <w:spacing w:after="0" w:line="240" w:lineRule="auto"/>
              <w:jc w:val="center"/>
              <w:rPr>
                <w:rFonts w:eastAsia="Times New Roman" w:cs="Times New Roman"/>
                <w:color w:val="000000"/>
                <w:szCs w:val="24"/>
                <w:lang w:eastAsia="el-GR"/>
              </w:rPr>
            </w:pPr>
            <w:r>
              <w:rPr>
                <w:rFonts w:eastAsia="Times New Roman" w:cs="Times New Roman"/>
                <w:color w:val="000000"/>
                <w:szCs w:val="24"/>
                <w:lang w:eastAsia="el-GR"/>
              </w:rPr>
              <w:t>23%</w:t>
            </w:r>
          </w:p>
        </w:tc>
      </w:tr>
      <w:tr w:rsidR="001A1D7D" w:rsidRPr="001A1D7D" w14:paraId="793B14F6"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723F534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Μια φορά το μήνα </w:t>
            </w:r>
          </w:p>
        </w:tc>
        <w:tc>
          <w:tcPr>
            <w:tcW w:w="2260" w:type="dxa"/>
            <w:tcBorders>
              <w:top w:val="nil"/>
              <w:left w:val="nil"/>
              <w:bottom w:val="single" w:sz="4" w:space="0" w:color="auto"/>
              <w:right w:val="single" w:sz="4" w:space="0" w:color="auto"/>
            </w:tcBorders>
            <w:shd w:val="clear" w:color="auto" w:fill="auto"/>
            <w:noWrap/>
            <w:vAlign w:val="bottom"/>
            <w:hideMark/>
          </w:tcPr>
          <w:p w14:paraId="026BBFC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13</w:t>
            </w:r>
          </w:p>
        </w:tc>
        <w:tc>
          <w:tcPr>
            <w:tcW w:w="1220" w:type="dxa"/>
            <w:tcBorders>
              <w:top w:val="nil"/>
              <w:left w:val="nil"/>
              <w:bottom w:val="single" w:sz="4" w:space="0" w:color="auto"/>
              <w:right w:val="single" w:sz="4" w:space="0" w:color="auto"/>
            </w:tcBorders>
            <w:shd w:val="clear" w:color="auto" w:fill="auto"/>
            <w:noWrap/>
            <w:vAlign w:val="bottom"/>
            <w:hideMark/>
          </w:tcPr>
          <w:p w14:paraId="7AA963F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14%</w:t>
            </w:r>
          </w:p>
        </w:tc>
        <w:tc>
          <w:tcPr>
            <w:tcW w:w="1778" w:type="dxa"/>
            <w:tcBorders>
              <w:top w:val="nil"/>
              <w:left w:val="nil"/>
              <w:bottom w:val="single" w:sz="4" w:space="0" w:color="auto"/>
              <w:right w:val="single" w:sz="4" w:space="0" w:color="auto"/>
            </w:tcBorders>
            <w:shd w:val="clear" w:color="auto" w:fill="auto"/>
            <w:noWrap/>
            <w:vAlign w:val="bottom"/>
            <w:hideMark/>
          </w:tcPr>
          <w:p w14:paraId="4F6C4AA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9</w:t>
            </w:r>
          </w:p>
        </w:tc>
        <w:tc>
          <w:tcPr>
            <w:tcW w:w="1103" w:type="dxa"/>
            <w:tcBorders>
              <w:top w:val="nil"/>
              <w:left w:val="nil"/>
              <w:bottom w:val="single" w:sz="4" w:space="0" w:color="auto"/>
              <w:right w:val="single" w:sz="4" w:space="0" w:color="auto"/>
            </w:tcBorders>
            <w:shd w:val="clear" w:color="auto" w:fill="auto"/>
            <w:noWrap/>
            <w:vAlign w:val="bottom"/>
            <w:hideMark/>
          </w:tcPr>
          <w:p w14:paraId="0877DBE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r>
      <w:tr w:rsidR="001A1D7D" w:rsidRPr="001A1D7D" w14:paraId="6B05F620"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6AA0137B" w14:textId="55E23835"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Παρ</w:t>
            </w:r>
            <w:r w:rsidR="00C748CD">
              <w:rPr>
                <w:rFonts w:eastAsia="Times New Roman" w:cs="Times New Roman"/>
                <w:color w:val="000000"/>
                <w:szCs w:val="24"/>
                <w:lang w:eastAsia="el-GR"/>
              </w:rPr>
              <w:t>α</w:t>
            </w:r>
            <w:r w:rsidRPr="001A1D7D">
              <w:rPr>
                <w:rFonts w:eastAsia="Times New Roman" w:cs="Times New Roman"/>
                <w:color w:val="000000"/>
                <w:szCs w:val="24"/>
                <w:lang w:eastAsia="el-GR"/>
              </w:rPr>
              <w:t>πάνω από μια φορά το μήνα</w:t>
            </w:r>
          </w:p>
        </w:tc>
        <w:tc>
          <w:tcPr>
            <w:tcW w:w="2260" w:type="dxa"/>
            <w:tcBorders>
              <w:top w:val="nil"/>
              <w:left w:val="nil"/>
              <w:bottom w:val="single" w:sz="4" w:space="0" w:color="auto"/>
              <w:right w:val="single" w:sz="4" w:space="0" w:color="auto"/>
            </w:tcBorders>
            <w:shd w:val="clear" w:color="auto" w:fill="auto"/>
            <w:noWrap/>
            <w:vAlign w:val="bottom"/>
            <w:hideMark/>
          </w:tcPr>
          <w:p w14:paraId="1A18481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15</w:t>
            </w:r>
          </w:p>
        </w:tc>
        <w:tc>
          <w:tcPr>
            <w:tcW w:w="1220" w:type="dxa"/>
            <w:tcBorders>
              <w:top w:val="nil"/>
              <w:left w:val="nil"/>
              <w:bottom w:val="single" w:sz="4" w:space="0" w:color="auto"/>
              <w:right w:val="single" w:sz="4" w:space="0" w:color="auto"/>
            </w:tcBorders>
            <w:shd w:val="clear" w:color="auto" w:fill="auto"/>
            <w:noWrap/>
            <w:vAlign w:val="bottom"/>
            <w:hideMark/>
          </w:tcPr>
          <w:p w14:paraId="3092CEE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16%</w:t>
            </w:r>
          </w:p>
        </w:tc>
        <w:tc>
          <w:tcPr>
            <w:tcW w:w="1778" w:type="dxa"/>
            <w:tcBorders>
              <w:top w:val="nil"/>
              <w:left w:val="nil"/>
              <w:bottom w:val="single" w:sz="4" w:space="0" w:color="auto"/>
              <w:right w:val="single" w:sz="4" w:space="0" w:color="auto"/>
            </w:tcBorders>
            <w:shd w:val="clear" w:color="auto" w:fill="auto"/>
            <w:noWrap/>
            <w:vAlign w:val="bottom"/>
            <w:hideMark/>
          </w:tcPr>
          <w:p w14:paraId="0B19773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11</w:t>
            </w:r>
          </w:p>
        </w:tc>
        <w:tc>
          <w:tcPr>
            <w:tcW w:w="1103" w:type="dxa"/>
            <w:tcBorders>
              <w:top w:val="nil"/>
              <w:left w:val="nil"/>
              <w:bottom w:val="single" w:sz="4" w:space="0" w:color="auto"/>
              <w:right w:val="single" w:sz="4" w:space="0" w:color="auto"/>
            </w:tcBorders>
            <w:shd w:val="clear" w:color="auto" w:fill="auto"/>
            <w:noWrap/>
            <w:vAlign w:val="bottom"/>
            <w:hideMark/>
          </w:tcPr>
          <w:p w14:paraId="6AFF9BB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21%</w:t>
            </w:r>
          </w:p>
        </w:tc>
      </w:tr>
      <w:tr w:rsidR="001A1D7D" w:rsidRPr="001A1D7D" w14:paraId="100C1F17"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EC01572" w14:textId="77777777" w:rsidR="001A1D7D" w:rsidRPr="001A1D7D" w:rsidRDefault="001A1D7D" w:rsidP="001A1D7D">
            <w:pPr>
              <w:spacing w:after="0" w:line="240" w:lineRule="auto"/>
              <w:jc w:val="center"/>
              <w:rPr>
                <w:rFonts w:eastAsia="Times New Roman" w:cs="Times New Roman"/>
                <w:b/>
                <w:bCs/>
                <w:color w:val="000000"/>
                <w:szCs w:val="24"/>
                <w:lang w:eastAsia="el-GR"/>
              </w:rPr>
            </w:pPr>
            <w:r w:rsidRPr="001A1D7D">
              <w:rPr>
                <w:rFonts w:eastAsia="Times New Roman" w:cs="Times New Roman"/>
                <w:b/>
                <w:bCs/>
                <w:color w:val="000000"/>
                <w:szCs w:val="24"/>
                <w:lang w:eastAsia="el-GR"/>
              </w:rPr>
              <w:t>Ετήσιες δαπάνες σε e-shops</w:t>
            </w:r>
          </w:p>
        </w:tc>
        <w:tc>
          <w:tcPr>
            <w:tcW w:w="2260" w:type="dxa"/>
            <w:tcBorders>
              <w:top w:val="nil"/>
              <w:left w:val="nil"/>
              <w:bottom w:val="single" w:sz="4" w:space="0" w:color="auto"/>
              <w:right w:val="single" w:sz="4" w:space="0" w:color="auto"/>
            </w:tcBorders>
            <w:shd w:val="clear" w:color="auto" w:fill="auto"/>
            <w:noWrap/>
            <w:vAlign w:val="bottom"/>
            <w:hideMark/>
          </w:tcPr>
          <w:p w14:paraId="0A039EF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220" w:type="dxa"/>
            <w:tcBorders>
              <w:top w:val="nil"/>
              <w:left w:val="nil"/>
              <w:bottom w:val="single" w:sz="4" w:space="0" w:color="auto"/>
              <w:right w:val="single" w:sz="4" w:space="0" w:color="auto"/>
            </w:tcBorders>
            <w:shd w:val="clear" w:color="auto" w:fill="auto"/>
            <w:noWrap/>
            <w:vAlign w:val="bottom"/>
            <w:hideMark/>
          </w:tcPr>
          <w:p w14:paraId="47F545F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778" w:type="dxa"/>
            <w:tcBorders>
              <w:top w:val="nil"/>
              <w:left w:val="nil"/>
              <w:bottom w:val="single" w:sz="4" w:space="0" w:color="auto"/>
              <w:right w:val="single" w:sz="4" w:space="0" w:color="auto"/>
            </w:tcBorders>
            <w:shd w:val="clear" w:color="auto" w:fill="auto"/>
            <w:noWrap/>
            <w:vAlign w:val="bottom"/>
            <w:hideMark/>
          </w:tcPr>
          <w:p w14:paraId="2788DF7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103" w:type="dxa"/>
            <w:tcBorders>
              <w:top w:val="nil"/>
              <w:left w:val="nil"/>
              <w:bottom w:val="single" w:sz="4" w:space="0" w:color="auto"/>
              <w:right w:val="single" w:sz="4" w:space="0" w:color="auto"/>
            </w:tcBorders>
            <w:shd w:val="clear" w:color="auto" w:fill="auto"/>
            <w:noWrap/>
            <w:vAlign w:val="bottom"/>
            <w:hideMark/>
          </w:tcPr>
          <w:p w14:paraId="48F23C9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r>
      <w:tr w:rsidR="001A1D7D" w:rsidRPr="001A1D7D" w14:paraId="7AEF4DB2"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3C1176D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0-200€</w:t>
            </w:r>
          </w:p>
        </w:tc>
        <w:tc>
          <w:tcPr>
            <w:tcW w:w="2260" w:type="dxa"/>
            <w:tcBorders>
              <w:top w:val="nil"/>
              <w:left w:val="nil"/>
              <w:bottom w:val="single" w:sz="4" w:space="0" w:color="auto"/>
              <w:right w:val="single" w:sz="4" w:space="0" w:color="auto"/>
            </w:tcBorders>
            <w:shd w:val="clear" w:color="auto" w:fill="auto"/>
            <w:noWrap/>
            <w:vAlign w:val="bottom"/>
            <w:hideMark/>
          </w:tcPr>
          <w:p w14:paraId="05090CD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37</w:t>
            </w:r>
          </w:p>
        </w:tc>
        <w:tc>
          <w:tcPr>
            <w:tcW w:w="1220" w:type="dxa"/>
            <w:tcBorders>
              <w:top w:val="nil"/>
              <w:left w:val="nil"/>
              <w:bottom w:val="single" w:sz="4" w:space="0" w:color="auto"/>
              <w:right w:val="single" w:sz="4" w:space="0" w:color="auto"/>
            </w:tcBorders>
            <w:shd w:val="clear" w:color="auto" w:fill="auto"/>
            <w:noWrap/>
            <w:vAlign w:val="bottom"/>
            <w:hideMark/>
          </w:tcPr>
          <w:p w14:paraId="473F76A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40%</w:t>
            </w:r>
          </w:p>
        </w:tc>
        <w:tc>
          <w:tcPr>
            <w:tcW w:w="1778" w:type="dxa"/>
            <w:tcBorders>
              <w:top w:val="nil"/>
              <w:left w:val="nil"/>
              <w:bottom w:val="single" w:sz="4" w:space="0" w:color="auto"/>
              <w:right w:val="single" w:sz="4" w:space="0" w:color="auto"/>
            </w:tcBorders>
            <w:shd w:val="clear" w:color="auto" w:fill="auto"/>
            <w:noWrap/>
            <w:vAlign w:val="bottom"/>
            <w:hideMark/>
          </w:tcPr>
          <w:p w14:paraId="68B845A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21</w:t>
            </w:r>
          </w:p>
        </w:tc>
        <w:tc>
          <w:tcPr>
            <w:tcW w:w="1103" w:type="dxa"/>
            <w:tcBorders>
              <w:top w:val="nil"/>
              <w:left w:val="nil"/>
              <w:bottom w:val="single" w:sz="4" w:space="0" w:color="auto"/>
              <w:right w:val="single" w:sz="4" w:space="0" w:color="auto"/>
            </w:tcBorders>
            <w:shd w:val="clear" w:color="auto" w:fill="auto"/>
            <w:noWrap/>
            <w:vAlign w:val="bottom"/>
            <w:hideMark/>
          </w:tcPr>
          <w:p w14:paraId="0055E99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40%</w:t>
            </w:r>
          </w:p>
        </w:tc>
      </w:tr>
      <w:tr w:rsidR="001A1D7D" w:rsidRPr="001A1D7D" w14:paraId="76409E9B"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4984B1E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201€-600€</w:t>
            </w:r>
          </w:p>
        </w:tc>
        <w:tc>
          <w:tcPr>
            <w:tcW w:w="2260" w:type="dxa"/>
            <w:tcBorders>
              <w:top w:val="nil"/>
              <w:left w:val="nil"/>
              <w:bottom w:val="single" w:sz="4" w:space="0" w:color="auto"/>
              <w:right w:val="single" w:sz="4" w:space="0" w:color="auto"/>
            </w:tcBorders>
            <w:shd w:val="clear" w:color="auto" w:fill="auto"/>
            <w:noWrap/>
            <w:vAlign w:val="bottom"/>
            <w:hideMark/>
          </w:tcPr>
          <w:p w14:paraId="02AAE0E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23</w:t>
            </w:r>
          </w:p>
        </w:tc>
        <w:tc>
          <w:tcPr>
            <w:tcW w:w="1220" w:type="dxa"/>
            <w:tcBorders>
              <w:top w:val="nil"/>
              <w:left w:val="nil"/>
              <w:bottom w:val="single" w:sz="4" w:space="0" w:color="auto"/>
              <w:right w:val="single" w:sz="4" w:space="0" w:color="auto"/>
            </w:tcBorders>
            <w:shd w:val="clear" w:color="auto" w:fill="auto"/>
            <w:noWrap/>
            <w:vAlign w:val="bottom"/>
            <w:hideMark/>
          </w:tcPr>
          <w:p w14:paraId="70822DB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25%</w:t>
            </w:r>
          </w:p>
        </w:tc>
        <w:tc>
          <w:tcPr>
            <w:tcW w:w="1778" w:type="dxa"/>
            <w:tcBorders>
              <w:top w:val="nil"/>
              <w:left w:val="nil"/>
              <w:bottom w:val="single" w:sz="4" w:space="0" w:color="auto"/>
              <w:right w:val="single" w:sz="4" w:space="0" w:color="auto"/>
            </w:tcBorders>
            <w:shd w:val="clear" w:color="auto" w:fill="auto"/>
            <w:noWrap/>
            <w:vAlign w:val="bottom"/>
            <w:hideMark/>
          </w:tcPr>
          <w:p w14:paraId="4D21C49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14</w:t>
            </w:r>
          </w:p>
        </w:tc>
        <w:tc>
          <w:tcPr>
            <w:tcW w:w="1103" w:type="dxa"/>
            <w:tcBorders>
              <w:top w:val="nil"/>
              <w:left w:val="nil"/>
              <w:bottom w:val="single" w:sz="4" w:space="0" w:color="auto"/>
              <w:right w:val="single" w:sz="4" w:space="0" w:color="auto"/>
            </w:tcBorders>
            <w:shd w:val="clear" w:color="auto" w:fill="auto"/>
            <w:noWrap/>
            <w:vAlign w:val="bottom"/>
            <w:hideMark/>
          </w:tcPr>
          <w:p w14:paraId="237FBB4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27%</w:t>
            </w:r>
          </w:p>
        </w:tc>
      </w:tr>
      <w:tr w:rsidR="001A1D7D" w:rsidRPr="001A1D7D" w14:paraId="4E3CC275"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28119E4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601€-1000€</w:t>
            </w:r>
          </w:p>
        </w:tc>
        <w:tc>
          <w:tcPr>
            <w:tcW w:w="2260" w:type="dxa"/>
            <w:tcBorders>
              <w:top w:val="nil"/>
              <w:left w:val="nil"/>
              <w:bottom w:val="single" w:sz="4" w:space="0" w:color="auto"/>
              <w:right w:val="single" w:sz="4" w:space="0" w:color="auto"/>
            </w:tcBorders>
            <w:shd w:val="clear" w:color="auto" w:fill="auto"/>
            <w:noWrap/>
            <w:vAlign w:val="bottom"/>
            <w:hideMark/>
          </w:tcPr>
          <w:p w14:paraId="46F1573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16</w:t>
            </w:r>
          </w:p>
        </w:tc>
        <w:tc>
          <w:tcPr>
            <w:tcW w:w="1220" w:type="dxa"/>
            <w:tcBorders>
              <w:top w:val="nil"/>
              <w:left w:val="nil"/>
              <w:bottom w:val="single" w:sz="4" w:space="0" w:color="auto"/>
              <w:right w:val="single" w:sz="4" w:space="0" w:color="auto"/>
            </w:tcBorders>
            <w:shd w:val="clear" w:color="auto" w:fill="auto"/>
            <w:noWrap/>
            <w:vAlign w:val="bottom"/>
            <w:hideMark/>
          </w:tcPr>
          <w:p w14:paraId="33ABC1E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c>
          <w:tcPr>
            <w:tcW w:w="1778" w:type="dxa"/>
            <w:tcBorders>
              <w:top w:val="nil"/>
              <w:left w:val="nil"/>
              <w:bottom w:val="single" w:sz="4" w:space="0" w:color="auto"/>
              <w:right w:val="single" w:sz="4" w:space="0" w:color="auto"/>
            </w:tcBorders>
            <w:shd w:val="clear" w:color="auto" w:fill="auto"/>
            <w:noWrap/>
            <w:vAlign w:val="bottom"/>
            <w:hideMark/>
          </w:tcPr>
          <w:p w14:paraId="5F39B9F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13</w:t>
            </w:r>
          </w:p>
        </w:tc>
        <w:tc>
          <w:tcPr>
            <w:tcW w:w="1103" w:type="dxa"/>
            <w:tcBorders>
              <w:top w:val="nil"/>
              <w:left w:val="nil"/>
              <w:bottom w:val="single" w:sz="4" w:space="0" w:color="auto"/>
              <w:right w:val="single" w:sz="4" w:space="0" w:color="auto"/>
            </w:tcBorders>
            <w:shd w:val="clear" w:color="auto" w:fill="auto"/>
            <w:noWrap/>
            <w:vAlign w:val="bottom"/>
            <w:hideMark/>
          </w:tcPr>
          <w:p w14:paraId="44A021C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25%</w:t>
            </w:r>
          </w:p>
        </w:tc>
      </w:tr>
      <w:tr w:rsidR="001A1D7D" w:rsidRPr="001A1D7D" w14:paraId="6DC7B48D"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0BFCE35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1001€-1500€</w:t>
            </w:r>
          </w:p>
        </w:tc>
        <w:tc>
          <w:tcPr>
            <w:tcW w:w="2260" w:type="dxa"/>
            <w:tcBorders>
              <w:top w:val="nil"/>
              <w:left w:val="nil"/>
              <w:bottom w:val="single" w:sz="4" w:space="0" w:color="auto"/>
              <w:right w:val="single" w:sz="4" w:space="0" w:color="auto"/>
            </w:tcBorders>
            <w:shd w:val="clear" w:color="auto" w:fill="auto"/>
            <w:noWrap/>
            <w:vAlign w:val="bottom"/>
            <w:hideMark/>
          </w:tcPr>
          <w:p w14:paraId="7FA9419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15</w:t>
            </w:r>
          </w:p>
        </w:tc>
        <w:tc>
          <w:tcPr>
            <w:tcW w:w="1220" w:type="dxa"/>
            <w:tcBorders>
              <w:top w:val="nil"/>
              <w:left w:val="nil"/>
              <w:bottom w:val="single" w:sz="4" w:space="0" w:color="auto"/>
              <w:right w:val="single" w:sz="4" w:space="0" w:color="auto"/>
            </w:tcBorders>
            <w:shd w:val="clear" w:color="auto" w:fill="auto"/>
            <w:noWrap/>
            <w:vAlign w:val="bottom"/>
            <w:hideMark/>
          </w:tcPr>
          <w:p w14:paraId="1B46FDC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16%</w:t>
            </w:r>
          </w:p>
        </w:tc>
        <w:tc>
          <w:tcPr>
            <w:tcW w:w="1778" w:type="dxa"/>
            <w:tcBorders>
              <w:top w:val="nil"/>
              <w:left w:val="nil"/>
              <w:bottom w:val="single" w:sz="4" w:space="0" w:color="auto"/>
              <w:right w:val="single" w:sz="4" w:space="0" w:color="auto"/>
            </w:tcBorders>
            <w:shd w:val="clear" w:color="auto" w:fill="auto"/>
            <w:noWrap/>
            <w:vAlign w:val="bottom"/>
            <w:hideMark/>
          </w:tcPr>
          <w:p w14:paraId="0D836C5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w:t>
            </w:r>
          </w:p>
        </w:tc>
        <w:tc>
          <w:tcPr>
            <w:tcW w:w="1103" w:type="dxa"/>
            <w:tcBorders>
              <w:top w:val="nil"/>
              <w:left w:val="nil"/>
              <w:bottom w:val="single" w:sz="4" w:space="0" w:color="auto"/>
              <w:right w:val="single" w:sz="4" w:space="0" w:color="auto"/>
            </w:tcBorders>
            <w:shd w:val="clear" w:color="auto" w:fill="auto"/>
            <w:noWrap/>
            <w:vAlign w:val="bottom"/>
            <w:hideMark/>
          </w:tcPr>
          <w:p w14:paraId="05DF979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r>
      <w:tr w:rsidR="001A1D7D" w:rsidRPr="001A1D7D" w14:paraId="4092FDE6"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21667B9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1501€ και πάνω</w:t>
            </w:r>
          </w:p>
        </w:tc>
        <w:tc>
          <w:tcPr>
            <w:tcW w:w="2260" w:type="dxa"/>
            <w:tcBorders>
              <w:top w:val="nil"/>
              <w:left w:val="nil"/>
              <w:bottom w:val="single" w:sz="4" w:space="0" w:color="auto"/>
              <w:right w:val="single" w:sz="4" w:space="0" w:color="auto"/>
            </w:tcBorders>
            <w:shd w:val="clear" w:color="auto" w:fill="auto"/>
            <w:noWrap/>
            <w:vAlign w:val="bottom"/>
            <w:hideMark/>
          </w:tcPr>
          <w:p w14:paraId="73A0E93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w:t>
            </w:r>
          </w:p>
        </w:tc>
        <w:tc>
          <w:tcPr>
            <w:tcW w:w="1220" w:type="dxa"/>
            <w:tcBorders>
              <w:top w:val="nil"/>
              <w:left w:val="nil"/>
              <w:bottom w:val="single" w:sz="4" w:space="0" w:color="auto"/>
              <w:right w:val="single" w:sz="4" w:space="0" w:color="auto"/>
            </w:tcBorders>
            <w:shd w:val="clear" w:color="auto" w:fill="auto"/>
            <w:noWrap/>
            <w:vAlign w:val="bottom"/>
            <w:hideMark/>
          </w:tcPr>
          <w:p w14:paraId="7F1F98C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w:t>
            </w:r>
          </w:p>
        </w:tc>
        <w:tc>
          <w:tcPr>
            <w:tcW w:w="1778" w:type="dxa"/>
            <w:tcBorders>
              <w:top w:val="nil"/>
              <w:left w:val="nil"/>
              <w:bottom w:val="single" w:sz="4" w:space="0" w:color="auto"/>
              <w:right w:val="single" w:sz="4" w:space="0" w:color="auto"/>
            </w:tcBorders>
            <w:shd w:val="clear" w:color="auto" w:fill="auto"/>
            <w:noWrap/>
            <w:vAlign w:val="bottom"/>
            <w:hideMark/>
          </w:tcPr>
          <w:p w14:paraId="7A34F45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w:t>
            </w:r>
          </w:p>
        </w:tc>
        <w:tc>
          <w:tcPr>
            <w:tcW w:w="1103" w:type="dxa"/>
            <w:tcBorders>
              <w:top w:val="nil"/>
              <w:left w:val="nil"/>
              <w:bottom w:val="single" w:sz="4" w:space="0" w:color="auto"/>
              <w:right w:val="single" w:sz="4" w:space="0" w:color="auto"/>
            </w:tcBorders>
            <w:shd w:val="clear" w:color="auto" w:fill="auto"/>
            <w:noWrap/>
            <w:vAlign w:val="bottom"/>
            <w:hideMark/>
          </w:tcPr>
          <w:p w14:paraId="5C8DA22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r>
      <w:tr w:rsidR="001A1D7D" w:rsidRPr="001A1D7D" w14:paraId="2C233F38" w14:textId="77777777" w:rsidTr="008277D2">
        <w:trPr>
          <w:trHeight w:val="685"/>
        </w:trPr>
        <w:tc>
          <w:tcPr>
            <w:tcW w:w="3032" w:type="dxa"/>
            <w:tcBorders>
              <w:top w:val="nil"/>
              <w:left w:val="single" w:sz="4" w:space="0" w:color="auto"/>
              <w:bottom w:val="single" w:sz="4" w:space="0" w:color="auto"/>
              <w:right w:val="single" w:sz="4" w:space="0" w:color="auto"/>
            </w:tcBorders>
            <w:shd w:val="clear" w:color="auto" w:fill="auto"/>
            <w:vAlign w:val="bottom"/>
            <w:hideMark/>
          </w:tcPr>
          <w:p w14:paraId="622335D2" w14:textId="77777777" w:rsidR="001A1D7D" w:rsidRPr="001A1D7D" w:rsidRDefault="001A1D7D" w:rsidP="001A1D7D">
            <w:pPr>
              <w:spacing w:after="0" w:line="240" w:lineRule="auto"/>
              <w:jc w:val="center"/>
              <w:rPr>
                <w:rFonts w:eastAsia="Times New Roman" w:cs="Times New Roman"/>
                <w:b/>
                <w:bCs/>
                <w:color w:val="000000"/>
                <w:szCs w:val="24"/>
                <w:lang w:eastAsia="el-GR"/>
              </w:rPr>
            </w:pPr>
            <w:r w:rsidRPr="001A1D7D">
              <w:rPr>
                <w:rFonts w:eastAsia="Times New Roman" w:cs="Times New Roman"/>
                <w:b/>
                <w:bCs/>
                <w:color w:val="000000"/>
                <w:szCs w:val="24"/>
                <w:lang w:eastAsia="el-GR"/>
              </w:rPr>
              <w:t>Προτίμηση αγοράς από ανώνυμα e-shops</w:t>
            </w:r>
          </w:p>
        </w:tc>
        <w:tc>
          <w:tcPr>
            <w:tcW w:w="2260" w:type="dxa"/>
            <w:tcBorders>
              <w:top w:val="nil"/>
              <w:left w:val="nil"/>
              <w:bottom w:val="single" w:sz="4" w:space="0" w:color="auto"/>
              <w:right w:val="single" w:sz="4" w:space="0" w:color="auto"/>
            </w:tcBorders>
            <w:shd w:val="clear" w:color="auto" w:fill="auto"/>
            <w:noWrap/>
            <w:vAlign w:val="bottom"/>
            <w:hideMark/>
          </w:tcPr>
          <w:p w14:paraId="7BD4AE4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220" w:type="dxa"/>
            <w:tcBorders>
              <w:top w:val="nil"/>
              <w:left w:val="nil"/>
              <w:bottom w:val="single" w:sz="4" w:space="0" w:color="auto"/>
              <w:right w:val="single" w:sz="4" w:space="0" w:color="auto"/>
            </w:tcBorders>
            <w:shd w:val="clear" w:color="auto" w:fill="auto"/>
            <w:noWrap/>
            <w:vAlign w:val="bottom"/>
            <w:hideMark/>
          </w:tcPr>
          <w:p w14:paraId="292DBBD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778" w:type="dxa"/>
            <w:tcBorders>
              <w:top w:val="nil"/>
              <w:left w:val="nil"/>
              <w:bottom w:val="single" w:sz="4" w:space="0" w:color="auto"/>
              <w:right w:val="single" w:sz="4" w:space="0" w:color="auto"/>
            </w:tcBorders>
            <w:shd w:val="clear" w:color="auto" w:fill="auto"/>
            <w:noWrap/>
            <w:vAlign w:val="bottom"/>
            <w:hideMark/>
          </w:tcPr>
          <w:p w14:paraId="5A8C2B3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103" w:type="dxa"/>
            <w:tcBorders>
              <w:top w:val="nil"/>
              <w:left w:val="nil"/>
              <w:bottom w:val="single" w:sz="4" w:space="0" w:color="auto"/>
              <w:right w:val="single" w:sz="4" w:space="0" w:color="auto"/>
            </w:tcBorders>
            <w:shd w:val="clear" w:color="auto" w:fill="auto"/>
            <w:noWrap/>
            <w:vAlign w:val="bottom"/>
            <w:hideMark/>
          </w:tcPr>
          <w:p w14:paraId="4E624CA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r>
      <w:tr w:rsidR="001A1D7D" w:rsidRPr="001A1D7D" w14:paraId="4FAFD298"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F3D02A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w:t>
            </w:r>
          </w:p>
        </w:tc>
        <w:tc>
          <w:tcPr>
            <w:tcW w:w="2260" w:type="dxa"/>
            <w:tcBorders>
              <w:top w:val="nil"/>
              <w:left w:val="nil"/>
              <w:bottom w:val="single" w:sz="4" w:space="0" w:color="auto"/>
              <w:right w:val="single" w:sz="4" w:space="0" w:color="auto"/>
            </w:tcBorders>
            <w:shd w:val="clear" w:color="auto" w:fill="auto"/>
            <w:noWrap/>
            <w:vAlign w:val="bottom"/>
            <w:hideMark/>
          </w:tcPr>
          <w:p w14:paraId="429CEE6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31</w:t>
            </w:r>
          </w:p>
        </w:tc>
        <w:tc>
          <w:tcPr>
            <w:tcW w:w="1220" w:type="dxa"/>
            <w:tcBorders>
              <w:top w:val="nil"/>
              <w:left w:val="nil"/>
              <w:bottom w:val="single" w:sz="4" w:space="0" w:color="auto"/>
              <w:right w:val="single" w:sz="4" w:space="0" w:color="auto"/>
            </w:tcBorders>
            <w:shd w:val="clear" w:color="auto" w:fill="auto"/>
            <w:noWrap/>
            <w:vAlign w:val="bottom"/>
            <w:hideMark/>
          </w:tcPr>
          <w:p w14:paraId="1971F44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34%</w:t>
            </w:r>
          </w:p>
        </w:tc>
        <w:tc>
          <w:tcPr>
            <w:tcW w:w="1778" w:type="dxa"/>
            <w:tcBorders>
              <w:top w:val="nil"/>
              <w:left w:val="nil"/>
              <w:bottom w:val="single" w:sz="4" w:space="0" w:color="auto"/>
              <w:right w:val="single" w:sz="4" w:space="0" w:color="auto"/>
            </w:tcBorders>
            <w:shd w:val="clear" w:color="auto" w:fill="auto"/>
            <w:noWrap/>
            <w:vAlign w:val="bottom"/>
            <w:hideMark/>
          </w:tcPr>
          <w:p w14:paraId="43B516F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20</w:t>
            </w:r>
          </w:p>
        </w:tc>
        <w:tc>
          <w:tcPr>
            <w:tcW w:w="1103" w:type="dxa"/>
            <w:tcBorders>
              <w:top w:val="nil"/>
              <w:left w:val="nil"/>
              <w:bottom w:val="single" w:sz="4" w:space="0" w:color="auto"/>
              <w:right w:val="single" w:sz="4" w:space="0" w:color="auto"/>
            </w:tcBorders>
            <w:shd w:val="clear" w:color="auto" w:fill="auto"/>
            <w:noWrap/>
            <w:vAlign w:val="bottom"/>
            <w:hideMark/>
          </w:tcPr>
          <w:p w14:paraId="153FE7E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38%</w:t>
            </w:r>
          </w:p>
        </w:tc>
      </w:tr>
      <w:tr w:rsidR="001A1D7D" w:rsidRPr="001A1D7D" w14:paraId="23202404"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272EF6F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w:t>
            </w:r>
          </w:p>
        </w:tc>
        <w:tc>
          <w:tcPr>
            <w:tcW w:w="2260" w:type="dxa"/>
            <w:tcBorders>
              <w:top w:val="nil"/>
              <w:left w:val="nil"/>
              <w:bottom w:val="single" w:sz="4" w:space="0" w:color="auto"/>
              <w:right w:val="single" w:sz="4" w:space="0" w:color="auto"/>
            </w:tcBorders>
            <w:shd w:val="clear" w:color="auto" w:fill="auto"/>
            <w:noWrap/>
            <w:vAlign w:val="bottom"/>
            <w:hideMark/>
          </w:tcPr>
          <w:p w14:paraId="4FC57B8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22</w:t>
            </w:r>
          </w:p>
        </w:tc>
        <w:tc>
          <w:tcPr>
            <w:tcW w:w="1220" w:type="dxa"/>
            <w:tcBorders>
              <w:top w:val="nil"/>
              <w:left w:val="nil"/>
              <w:bottom w:val="single" w:sz="4" w:space="0" w:color="auto"/>
              <w:right w:val="single" w:sz="4" w:space="0" w:color="auto"/>
            </w:tcBorders>
            <w:shd w:val="clear" w:color="auto" w:fill="auto"/>
            <w:noWrap/>
            <w:vAlign w:val="bottom"/>
            <w:hideMark/>
          </w:tcPr>
          <w:p w14:paraId="6621F34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24%</w:t>
            </w:r>
          </w:p>
        </w:tc>
        <w:tc>
          <w:tcPr>
            <w:tcW w:w="1778" w:type="dxa"/>
            <w:tcBorders>
              <w:top w:val="nil"/>
              <w:left w:val="nil"/>
              <w:bottom w:val="single" w:sz="4" w:space="0" w:color="auto"/>
              <w:right w:val="single" w:sz="4" w:space="0" w:color="auto"/>
            </w:tcBorders>
            <w:shd w:val="clear" w:color="auto" w:fill="auto"/>
            <w:noWrap/>
            <w:vAlign w:val="bottom"/>
            <w:hideMark/>
          </w:tcPr>
          <w:p w14:paraId="3F7E5B2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15</w:t>
            </w:r>
          </w:p>
        </w:tc>
        <w:tc>
          <w:tcPr>
            <w:tcW w:w="1103" w:type="dxa"/>
            <w:tcBorders>
              <w:top w:val="nil"/>
              <w:left w:val="nil"/>
              <w:bottom w:val="single" w:sz="4" w:space="0" w:color="auto"/>
              <w:right w:val="single" w:sz="4" w:space="0" w:color="auto"/>
            </w:tcBorders>
            <w:shd w:val="clear" w:color="auto" w:fill="auto"/>
            <w:noWrap/>
            <w:vAlign w:val="bottom"/>
            <w:hideMark/>
          </w:tcPr>
          <w:p w14:paraId="6D7B029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29%</w:t>
            </w:r>
          </w:p>
        </w:tc>
      </w:tr>
      <w:tr w:rsidR="001A1D7D" w:rsidRPr="001A1D7D" w14:paraId="16757DE0"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2312855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w:t>
            </w:r>
          </w:p>
        </w:tc>
        <w:tc>
          <w:tcPr>
            <w:tcW w:w="2260" w:type="dxa"/>
            <w:tcBorders>
              <w:top w:val="nil"/>
              <w:left w:val="nil"/>
              <w:bottom w:val="single" w:sz="4" w:space="0" w:color="auto"/>
              <w:right w:val="single" w:sz="4" w:space="0" w:color="auto"/>
            </w:tcBorders>
            <w:shd w:val="clear" w:color="auto" w:fill="auto"/>
            <w:noWrap/>
            <w:vAlign w:val="bottom"/>
            <w:hideMark/>
          </w:tcPr>
          <w:p w14:paraId="18925D4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16</w:t>
            </w:r>
          </w:p>
        </w:tc>
        <w:tc>
          <w:tcPr>
            <w:tcW w:w="1220" w:type="dxa"/>
            <w:tcBorders>
              <w:top w:val="nil"/>
              <w:left w:val="nil"/>
              <w:bottom w:val="single" w:sz="4" w:space="0" w:color="auto"/>
              <w:right w:val="single" w:sz="4" w:space="0" w:color="auto"/>
            </w:tcBorders>
            <w:shd w:val="clear" w:color="auto" w:fill="auto"/>
            <w:noWrap/>
            <w:vAlign w:val="bottom"/>
            <w:hideMark/>
          </w:tcPr>
          <w:p w14:paraId="4211649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c>
          <w:tcPr>
            <w:tcW w:w="1778" w:type="dxa"/>
            <w:tcBorders>
              <w:top w:val="nil"/>
              <w:left w:val="nil"/>
              <w:bottom w:val="single" w:sz="4" w:space="0" w:color="auto"/>
              <w:right w:val="single" w:sz="4" w:space="0" w:color="auto"/>
            </w:tcBorders>
            <w:shd w:val="clear" w:color="auto" w:fill="auto"/>
            <w:noWrap/>
            <w:vAlign w:val="bottom"/>
            <w:hideMark/>
          </w:tcPr>
          <w:p w14:paraId="304D52C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9</w:t>
            </w:r>
          </w:p>
        </w:tc>
        <w:tc>
          <w:tcPr>
            <w:tcW w:w="1103" w:type="dxa"/>
            <w:tcBorders>
              <w:top w:val="nil"/>
              <w:left w:val="nil"/>
              <w:bottom w:val="single" w:sz="4" w:space="0" w:color="auto"/>
              <w:right w:val="single" w:sz="4" w:space="0" w:color="auto"/>
            </w:tcBorders>
            <w:shd w:val="clear" w:color="auto" w:fill="auto"/>
            <w:noWrap/>
            <w:vAlign w:val="bottom"/>
            <w:hideMark/>
          </w:tcPr>
          <w:p w14:paraId="216E1056"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r>
      <w:tr w:rsidR="001A1D7D" w:rsidRPr="001A1D7D" w14:paraId="3CA9E9D5"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346AAA8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c>
          <w:tcPr>
            <w:tcW w:w="2260" w:type="dxa"/>
            <w:tcBorders>
              <w:top w:val="nil"/>
              <w:left w:val="nil"/>
              <w:bottom w:val="single" w:sz="4" w:space="0" w:color="auto"/>
              <w:right w:val="single" w:sz="4" w:space="0" w:color="auto"/>
            </w:tcBorders>
            <w:shd w:val="clear" w:color="auto" w:fill="auto"/>
            <w:noWrap/>
            <w:vAlign w:val="bottom"/>
            <w:hideMark/>
          </w:tcPr>
          <w:p w14:paraId="7B1DDB8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c>
          <w:tcPr>
            <w:tcW w:w="1220" w:type="dxa"/>
            <w:tcBorders>
              <w:top w:val="nil"/>
              <w:left w:val="nil"/>
              <w:bottom w:val="single" w:sz="4" w:space="0" w:color="auto"/>
              <w:right w:val="single" w:sz="4" w:space="0" w:color="auto"/>
            </w:tcBorders>
            <w:shd w:val="clear" w:color="auto" w:fill="auto"/>
            <w:noWrap/>
            <w:vAlign w:val="bottom"/>
            <w:hideMark/>
          </w:tcPr>
          <w:p w14:paraId="437CCBD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18%</w:t>
            </w:r>
          </w:p>
        </w:tc>
        <w:tc>
          <w:tcPr>
            <w:tcW w:w="1778" w:type="dxa"/>
            <w:tcBorders>
              <w:top w:val="nil"/>
              <w:left w:val="nil"/>
              <w:bottom w:val="single" w:sz="4" w:space="0" w:color="auto"/>
              <w:right w:val="single" w:sz="4" w:space="0" w:color="auto"/>
            </w:tcBorders>
            <w:shd w:val="clear" w:color="auto" w:fill="auto"/>
            <w:noWrap/>
            <w:vAlign w:val="bottom"/>
            <w:hideMark/>
          </w:tcPr>
          <w:p w14:paraId="25A5280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6</w:t>
            </w:r>
          </w:p>
        </w:tc>
        <w:tc>
          <w:tcPr>
            <w:tcW w:w="1103" w:type="dxa"/>
            <w:tcBorders>
              <w:top w:val="nil"/>
              <w:left w:val="nil"/>
              <w:bottom w:val="single" w:sz="4" w:space="0" w:color="auto"/>
              <w:right w:val="single" w:sz="4" w:space="0" w:color="auto"/>
            </w:tcBorders>
            <w:shd w:val="clear" w:color="auto" w:fill="auto"/>
            <w:noWrap/>
            <w:vAlign w:val="bottom"/>
            <w:hideMark/>
          </w:tcPr>
          <w:p w14:paraId="4BFCCF4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12%</w:t>
            </w:r>
          </w:p>
        </w:tc>
      </w:tr>
      <w:tr w:rsidR="001A1D7D" w:rsidRPr="001A1D7D" w14:paraId="32CB6DB3"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D7C6BF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5</w:t>
            </w:r>
          </w:p>
        </w:tc>
        <w:tc>
          <w:tcPr>
            <w:tcW w:w="2260" w:type="dxa"/>
            <w:tcBorders>
              <w:top w:val="nil"/>
              <w:left w:val="nil"/>
              <w:bottom w:val="single" w:sz="4" w:space="0" w:color="auto"/>
              <w:right w:val="single" w:sz="4" w:space="0" w:color="auto"/>
            </w:tcBorders>
            <w:shd w:val="clear" w:color="auto" w:fill="auto"/>
            <w:noWrap/>
            <w:vAlign w:val="bottom"/>
            <w:hideMark/>
          </w:tcPr>
          <w:p w14:paraId="0945D50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6</w:t>
            </w:r>
          </w:p>
        </w:tc>
        <w:tc>
          <w:tcPr>
            <w:tcW w:w="1220" w:type="dxa"/>
            <w:tcBorders>
              <w:top w:val="nil"/>
              <w:left w:val="nil"/>
              <w:bottom w:val="single" w:sz="4" w:space="0" w:color="auto"/>
              <w:right w:val="single" w:sz="4" w:space="0" w:color="auto"/>
            </w:tcBorders>
            <w:shd w:val="clear" w:color="auto" w:fill="auto"/>
            <w:noWrap/>
            <w:vAlign w:val="bottom"/>
            <w:hideMark/>
          </w:tcPr>
          <w:p w14:paraId="570ACE5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7%</w:t>
            </w:r>
          </w:p>
        </w:tc>
        <w:tc>
          <w:tcPr>
            <w:tcW w:w="1778" w:type="dxa"/>
            <w:tcBorders>
              <w:top w:val="nil"/>
              <w:left w:val="nil"/>
              <w:bottom w:val="single" w:sz="4" w:space="0" w:color="auto"/>
              <w:right w:val="single" w:sz="4" w:space="0" w:color="auto"/>
            </w:tcBorders>
            <w:shd w:val="clear" w:color="auto" w:fill="auto"/>
            <w:noWrap/>
            <w:vAlign w:val="bottom"/>
            <w:hideMark/>
          </w:tcPr>
          <w:p w14:paraId="549A435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w:t>
            </w:r>
          </w:p>
        </w:tc>
        <w:tc>
          <w:tcPr>
            <w:tcW w:w="1103" w:type="dxa"/>
            <w:tcBorders>
              <w:top w:val="nil"/>
              <w:left w:val="nil"/>
              <w:bottom w:val="single" w:sz="4" w:space="0" w:color="auto"/>
              <w:right w:val="single" w:sz="4" w:space="0" w:color="auto"/>
            </w:tcBorders>
            <w:shd w:val="clear" w:color="auto" w:fill="auto"/>
            <w:noWrap/>
            <w:vAlign w:val="bottom"/>
            <w:hideMark/>
          </w:tcPr>
          <w:p w14:paraId="3D16E7E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r>
      <w:tr w:rsidR="001A1D7D" w:rsidRPr="001A1D7D" w14:paraId="7A8CE3BD" w14:textId="77777777" w:rsidTr="008277D2">
        <w:trPr>
          <w:trHeight w:val="1028"/>
        </w:trPr>
        <w:tc>
          <w:tcPr>
            <w:tcW w:w="3032" w:type="dxa"/>
            <w:tcBorders>
              <w:top w:val="nil"/>
              <w:left w:val="single" w:sz="4" w:space="0" w:color="auto"/>
              <w:bottom w:val="single" w:sz="4" w:space="0" w:color="auto"/>
              <w:right w:val="single" w:sz="4" w:space="0" w:color="auto"/>
            </w:tcBorders>
            <w:shd w:val="clear" w:color="auto" w:fill="auto"/>
            <w:vAlign w:val="bottom"/>
            <w:hideMark/>
          </w:tcPr>
          <w:p w14:paraId="413C2B44" w14:textId="77777777" w:rsidR="001A1D7D" w:rsidRPr="001A1D7D" w:rsidRDefault="001A1D7D" w:rsidP="001A1D7D">
            <w:pPr>
              <w:spacing w:after="0" w:line="240" w:lineRule="auto"/>
              <w:jc w:val="center"/>
              <w:rPr>
                <w:rFonts w:eastAsia="Times New Roman" w:cs="Times New Roman"/>
                <w:b/>
                <w:bCs/>
                <w:color w:val="000000"/>
                <w:szCs w:val="24"/>
                <w:lang w:eastAsia="el-GR"/>
              </w:rPr>
            </w:pPr>
            <w:r w:rsidRPr="001A1D7D">
              <w:rPr>
                <w:rFonts w:eastAsia="Times New Roman" w:cs="Times New Roman"/>
                <w:b/>
                <w:bCs/>
                <w:color w:val="000000"/>
                <w:szCs w:val="24"/>
                <w:lang w:eastAsia="el-GR"/>
              </w:rPr>
              <w:t>Επίπεδο αύξησης online αγορών κατά την περίοδο της πανδημίας</w:t>
            </w:r>
          </w:p>
        </w:tc>
        <w:tc>
          <w:tcPr>
            <w:tcW w:w="2260" w:type="dxa"/>
            <w:tcBorders>
              <w:top w:val="nil"/>
              <w:left w:val="nil"/>
              <w:bottom w:val="single" w:sz="4" w:space="0" w:color="auto"/>
              <w:right w:val="single" w:sz="4" w:space="0" w:color="auto"/>
            </w:tcBorders>
            <w:shd w:val="clear" w:color="auto" w:fill="auto"/>
            <w:noWrap/>
            <w:vAlign w:val="bottom"/>
            <w:hideMark/>
          </w:tcPr>
          <w:p w14:paraId="3C54B53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220" w:type="dxa"/>
            <w:tcBorders>
              <w:top w:val="nil"/>
              <w:left w:val="nil"/>
              <w:bottom w:val="single" w:sz="4" w:space="0" w:color="auto"/>
              <w:right w:val="single" w:sz="4" w:space="0" w:color="auto"/>
            </w:tcBorders>
            <w:shd w:val="clear" w:color="auto" w:fill="auto"/>
            <w:noWrap/>
            <w:vAlign w:val="bottom"/>
            <w:hideMark/>
          </w:tcPr>
          <w:p w14:paraId="18B976F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778" w:type="dxa"/>
            <w:tcBorders>
              <w:top w:val="nil"/>
              <w:left w:val="nil"/>
              <w:bottom w:val="single" w:sz="4" w:space="0" w:color="auto"/>
              <w:right w:val="single" w:sz="4" w:space="0" w:color="auto"/>
            </w:tcBorders>
            <w:shd w:val="clear" w:color="auto" w:fill="auto"/>
            <w:noWrap/>
            <w:vAlign w:val="bottom"/>
            <w:hideMark/>
          </w:tcPr>
          <w:p w14:paraId="1E16D0F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103" w:type="dxa"/>
            <w:tcBorders>
              <w:top w:val="nil"/>
              <w:left w:val="nil"/>
              <w:bottom w:val="single" w:sz="4" w:space="0" w:color="auto"/>
              <w:right w:val="single" w:sz="4" w:space="0" w:color="auto"/>
            </w:tcBorders>
            <w:shd w:val="clear" w:color="auto" w:fill="auto"/>
            <w:noWrap/>
            <w:vAlign w:val="bottom"/>
            <w:hideMark/>
          </w:tcPr>
          <w:p w14:paraId="6C5B02F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r>
      <w:tr w:rsidR="001A1D7D" w:rsidRPr="001A1D7D" w14:paraId="32251D15"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0A09C42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Καθόλου </w:t>
            </w:r>
          </w:p>
        </w:tc>
        <w:tc>
          <w:tcPr>
            <w:tcW w:w="2260" w:type="dxa"/>
            <w:tcBorders>
              <w:top w:val="nil"/>
              <w:left w:val="nil"/>
              <w:bottom w:val="single" w:sz="4" w:space="0" w:color="auto"/>
              <w:right w:val="single" w:sz="4" w:space="0" w:color="auto"/>
            </w:tcBorders>
            <w:shd w:val="clear" w:color="auto" w:fill="auto"/>
            <w:noWrap/>
            <w:vAlign w:val="bottom"/>
            <w:hideMark/>
          </w:tcPr>
          <w:p w14:paraId="33B77ED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c>
          <w:tcPr>
            <w:tcW w:w="1220" w:type="dxa"/>
            <w:tcBorders>
              <w:top w:val="nil"/>
              <w:left w:val="nil"/>
              <w:bottom w:val="single" w:sz="4" w:space="0" w:color="auto"/>
              <w:right w:val="single" w:sz="4" w:space="0" w:color="auto"/>
            </w:tcBorders>
            <w:shd w:val="clear" w:color="auto" w:fill="auto"/>
            <w:noWrap/>
            <w:vAlign w:val="bottom"/>
            <w:hideMark/>
          </w:tcPr>
          <w:p w14:paraId="218AA49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18%</w:t>
            </w:r>
          </w:p>
        </w:tc>
        <w:tc>
          <w:tcPr>
            <w:tcW w:w="1778" w:type="dxa"/>
            <w:tcBorders>
              <w:top w:val="nil"/>
              <w:left w:val="nil"/>
              <w:bottom w:val="single" w:sz="4" w:space="0" w:color="auto"/>
              <w:right w:val="single" w:sz="4" w:space="0" w:color="auto"/>
            </w:tcBorders>
            <w:shd w:val="clear" w:color="auto" w:fill="auto"/>
            <w:noWrap/>
            <w:vAlign w:val="bottom"/>
            <w:hideMark/>
          </w:tcPr>
          <w:p w14:paraId="5ED86F6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5</w:t>
            </w:r>
          </w:p>
        </w:tc>
        <w:tc>
          <w:tcPr>
            <w:tcW w:w="1103" w:type="dxa"/>
            <w:tcBorders>
              <w:top w:val="nil"/>
              <w:left w:val="nil"/>
              <w:bottom w:val="single" w:sz="4" w:space="0" w:color="auto"/>
              <w:right w:val="single" w:sz="4" w:space="0" w:color="auto"/>
            </w:tcBorders>
            <w:shd w:val="clear" w:color="auto" w:fill="auto"/>
            <w:noWrap/>
            <w:vAlign w:val="bottom"/>
            <w:hideMark/>
          </w:tcPr>
          <w:p w14:paraId="3036674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10%</w:t>
            </w:r>
          </w:p>
        </w:tc>
      </w:tr>
      <w:tr w:rsidR="001A1D7D" w:rsidRPr="001A1D7D" w14:paraId="0F58D7B1"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4D985F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Ελάχιστα</w:t>
            </w:r>
          </w:p>
        </w:tc>
        <w:tc>
          <w:tcPr>
            <w:tcW w:w="2260" w:type="dxa"/>
            <w:tcBorders>
              <w:top w:val="nil"/>
              <w:left w:val="nil"/>
              <w:bottom w:val="single" w:sz="4" w:space="0" w:color="auto"/>
              <w:right w:val="single" w:sz="4" w:space="0" w:color="auto"/>
            </w:tcBorders>
            <w:shd w:val="clear" w:color="auto" w:fill="auto"/>
            <w:noWrap/>
            <w:vAlign w:val="bottom"/>
            <w:hideMark/>
          </w:tcPr>
          <w:p w14:paraId="37F6598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21</w:t>
            </w:r>
          </w:p>
        </w:tc>
        <w:tc>
          <w:tcPr>
            <w:tcW w:w="1220" w:type="dxa"/>
            <w:tcBorders>
              <w:top w:val="nil"/>
              <w:left w:val="nil"/>
              <w:bottom w:val="single" w:sz="4" w:space="0" w:color="auto"/>
              <w:right w:val="single" w:sz="4" w:space="0" w:color="auto"/>
            </w:tcBorders>
            <w:shd w:val="clear" w:color="auto" w:fill="auto"/>
            <w:noWrap/>
            <w:vAlign w:val="bottom"/>
            <w:hideMark/>
          </w:tcPr>
          <w:p w14:paraId="00D5A4B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23%</w:t>
            </w:r>
          </w:p>
        </w:tc>
        <w:tc>
          <w:tcPr>
            <w:tcW w:w="1778" w:type="dxa"/>
            <w:tcBorders>
              <w:top w:val="nil"/>
              <w:left w:val="nil"/>
              <w:bottom w:val="single" w:sz="4" w:space="0" w:color="auto"/>
              <w:right w:val="single" w:sz="4" w:space="0" w:color="auto"/>
            </w:tcBorders>
            <w:shd w:val="clear" w:color="auto" w:fill="auto"/>
            <w:noWrap/>
            <w:vAlign w:val="bottom"/>
            <w:hideMark/>
          </w:tcPr>
          <w:p w14:paraId="1F1C4F4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16</w:t>
            </w:r>
          </w:p>
        </w:tc>
        <w:tc>
          <w:tcPr>
            <w:tcW w:w="1103" w:type="dxa"/>
            <w:tcBorders>
              <w:top w:val="nil"/>
              <w:left w:val="nil"/>
              <w:bottom w:val="single" w:sz="4" w:space="0" w:color="auto"/>
              <w:right w:val="single" w:sz="4" w:space="0" w:color="auto"/>
            </w:tcBorders>
            <w:shd w:val="clear" w:color="auto" w:fill="auto"/>
            <w:noWrap/>
            <w:vAlign w:val="bottom"/>
            <w:hideMark/>
          </w:tcPr>
          <w:p w14:paraId="1C193D7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31%</w:t>
            </w:r>
          </w:p>
        </w:tc>
      </w:tr>
      <w:tr w:rsidR="001A1D7D" w:rsidRPr="001A1D7D" w14:paraId="18FC990A"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E57530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Λίγο </w:t>
            </w:r>
          </w:p>
        </w:tc>
        <w:tc>
          <w:tcPr>
            <w:tcW w:w="2260" w:type="dxa"/>
            <w:tcBorders>
              <w:top w:val="nil"/>
              <w:left w:val="nil"/>
              <w:bottom w:val="single" w:sz="4" w:space="0" w:color="auto"/>
              <w:right w:val="single" w:sz="4" w:space="0" w:color="auto"/>
            </w:tcBorders>
            <w:shd w:val="clear" w:color="auto" w:fill="auto"/>
            <w:noWrap/>
            <w:vAlign w:val="bottom"/>
            <w:hideMark/>
          </w:tcPr>
          <w:p w14:paraId="57189B0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23</w:t>
            </w:r>
          </w:p>
        </w:tc>
        <w:tc>
          <w:tcPr>
            <w:tcW w:w="1220" w:type="dxa"/>
            <w:tcBorders>
              <w:top w:val="nil"/>
              <w:left w:val="nil"/>
              <w:bottom w:val="single" w:sz="4" w:space="0" w:color="auto"/>
              <w:right w:val="single" w:sz="4" w:space="0" w:color="auto"/>
            </w:tcBorders>
            <w:shd w:val="clear" w:color="auto" w:fill="auto"/>
            <w:noWrap/>
            <w:vAlign w:val="bottom"/>
            <w:hideMark/>
          </w:tcPr>
          <w:p w14:paraId="65FF4FB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25%</w:t>
            </w:r>
          </w:p>
        </w:tc>
        <w:tc>
          <w:tcPr>
            <w:tcW w:w="1778" w:type="dxa"/>
            <w:tcBorders>
              <w:top w:val="nil"/>
              <w:left w:val="nil"/>
              <w:bottom w:val="single" w:sz="4" w:space="0" w:color="auto"/>
              <w:right w:val="single" w:sz="4" w:space="0" w:color="auto"/>
            </w:tcBorders>
            <w:shd w:val="clear" w:color="auto" w:fill="auto"/>
            <w:noWrap/>
            <w:vAlign w:val="bottom"/>
            <w:hideMark/>
          </w:tcPr>
          <w:p w14:paraId="0EA26EA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14</w:t>
            </w:r>
          </w:p>
        </w:tc>
        <w:tc>
          <w:tcPr>
            <w:tcW w:w="1103" w:type="dxa"/>
            <w:tcBorders>
              <w:top w:val="nil"/>
              <w:left w:val="nil"/>
              <w:bottom w:val="single" w:sz="4" w:space="0" w:color="auto"/>
              <w:right w:val="single" w:sz="4" w:space="0" w:color="auto"/>
            </w:tcBorders>
            <w:shd w:val="clear" w:color="auto" w:fill="auto"/>
            <w:noWrap/>
            <w:vAlign w:val="bottom"/>
            <w:hideMark/>
          </w:tcPr>
          <w:p w14:paraId="087C05F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27%</w:t>
            </w:r>
          </w:p>
        </w:tc>
      </w:tr>
      <w:tr w:rsidR="001A1D7D" w:rsidRPr="001A1D7D" w14:paraId="700D788B"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2D87C7B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Πολύ </w:t>
            </w:r>
          </w:p>
        </w:tc>
        <w:tc>
          <w:tcPr>
            <w:tcW w:w="2260" w:type="dxa"/>
            <w:tcBorders>
              <w:top w:val="nil"/>
              <w:left w:val="nil"/>
              <w:bottom w:val="single" w:sz="4" w:space="0" w:color="auto"/>
              <w:right w:val="single" w:sz="4" w:space="0" w:color="auto"/>
            </w:tcBorders>
            <w:shd w:val="clear" w:color="auto" w:fill="auto"/>
            <w:noWrap/>
            <w:vAlign w:val="bottom"/>
            <w:hideMark/>
          </w:tcPr>
          <w:p w14:paraId="4D064C7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21</w:t>
            </w:r>
          </w:p>
        </w:tc>
        <w:tc>
          <w:tcPr>
            <w:tcW w:w="1220" w:type="dxa"/>
            <w:tcBorders>
              <w:top w:val="nil"/>
              <w:left w:val="nil"/>
              <w:bottom w:val="single" w:sz="4" w:space="0" w:color="auto"/>
              <w:right w:val="single" w:sz="4" w:space="0" w:color="auto"/>
            </w:tcBorders>
            <w:shd w:val="clear" w:color="auto" w:fill="auto"/>
            <w:noWrap/>
            <w:vAlign w:val="bottom"/>
            <w:hideMark/>
          </w:tcPr>
          <w:p w14:paraId="05B1456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23%</w:t>
            </w:r>
          </w:p>
        </w:tc>
        <w:tc>
          <w:tcPr>
            <w:tcW w:w="1778" w:type="dxa"/>
            <w:tcBorders>
              <w:top w:val="nil"/>
              <w:left w:val="nil"/>
              <w:bottom w:val="single" w:sz="4" w:space="0" w:color="auto"/>
              <w:right w:val="single" w:sz="4" w:space="0" w:color="auto"/>
            </w:tcBorders>
            <w:shd w:val="clear" w:color="auto" w:fill="auto"/>
            <w:noWrap/>
            <w:vAlign w:val="bottom"/>
            <w:hideMark/>
          </w:tcPr>
          <w:p w14:paraId="7CC0732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12</w:t>
            </w:r>
          </w:p>
        </w:tc>
        <w:tc>
          <w:tcPr>
            <w:tcW w:w="1103" w:type="dxa"/>
            <w:tcBorders>
              <w:top w:val="nil"/>
              <w:left w:val="nil"/>
              <w:bottom w:val="single" w:sz="4" w:space="0" w:color="auto"/>
              <w:right w:val="single" w:sz="4" w:space="0" w:color="auto"/>
            </w:tcBorders>
            <w:shd w:val="clear" w:color="auto" w:fill="auto"/>
            <w:noWrap/>
            <w:vAlign w:val="bottom"/>
            <w:hideMark/>
          </w:tcPr>
          <w:p w14:paraId="7E0DBCB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23%</w:t>
            </w:r>
          </w:p>
        </w:tc>
      </w:tr>
      <w:tr w:rsidR="001A1D7D" w:rsidRPr="001A1D7D" w14:paraId="4854AB2D"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4FD65206"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xml:space="preserve">Πάρα πολύ </w:t>
            </w:r>
          </w:p>
        </w:tc>
        <w:tc>
          <w:tcPr>
            <w:tcW w:w="2260" w:type="dxa"/>
            <w:tcBorders>
              <w:top w:val="nil"/>
              <w:left w:val="nil"/>
              <w:bottom w:val="single" w:sz="4" w:space="0" w:color="auto"/>
              <w:right w:val="single" w:sz="4" w:space="0" w:color="auto"/>
            </w:tcBorders>
            <w:shd w:val="clear" w:color="auto" w:fill="auto"/>
            <w:noWrap/>
            <w:vAlign w:val="bottom"/>
            <w:hideMark/>
          </w:tcPr>
          <w:p w14:paraId="6C158ED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10</w:t>
            </w:r>
          </w:p>
        </w:tc>
        <w:tc>
          <w:tcPr>
            <w:tcW w:w="1220" w:type="dxa"/>
            <w:tcBorders>
              <w:top w:val="nil"/>
              <w:left w:val="nil"/>
              <w:bottom w:val="single" w:sz="4" w:space="0" w:color="auto"/>
              <w:right w:val="single" w:sz="4" w:space="0" w:color="auto"/>
            </w:tcBorders>
            <w:shd w:val="clear" w:color="auto" w:fill="auto"/>
            <w:noWrap/>
            <w:vAlign w:val="bottom"/>
            <w:hideMark/>
          </w:tcPr>
          <w:p w14:paraId="1214AB3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11%</w:t>
            </w:r>
          </w:p>
        </w:tc>
        <w:tc>
          <w:tcPr>
            <w:tcW w:w="1778" w:type="dxa"/>
            <w:tcBorders>
              <w:top w:val="nil"/>
              <w:left w:val="nil"/>
              <w:bottom w:val="single" w:sz="4" w:space="0" w:color="auto"/>
              <w:right w:val="single" w:sz="4" w:space="0" w:color="auto"/>
            </w:tcBorders>
            <w:shd w:val="clear" w:color="auto" w:fill="auto"/>
            <w:noWrap/>
            <w:vAlign w:val="bottom"/>
            <w:hideMark/>
          </w:tcPr>
          <w:p w14:paraId="3DF914F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5</w:t>
            </w:r>
          </w:p>
        </w:tc>
        <w:tc>
          <w:tcPr>
            <w:tcW w:w="1103" w:type="dxa"/>
            <w:tcBorders>
              <w:top w:val="nil"/>
              <w:left w:val="nil"/>
              <w:bottom w:val="single" w:sz="4" w:space="0" w:color="auto"/>
              <w:right w:val="single" w:sz="4" w:space="0" w:color="auto"/>
            </w:tcBorders>
            <w:shd w:val="clear" w:color="auto" w:fill="auto"/>
            <w:noWrap/>
            <w:vAlign w:val="bottom"/>
            <w:hideMark/>
          </w:tcPr>
          <w:p w14:paraId="17A5A26B"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10%</w:t>
            </w:r>
          </w:p>
        </w:tc>
      </w:tr>
      <w:tr w:rsidR="001A1D7D" w:rsidRPr="001A1D7D" w14:paraId="2A500D8B" w14:textId="77777777" w:rsidTr="008277D2">
        <w:trPr>
          <w:trHeight w:val="685"/>
        </w:trPr>
        <w:tc>
          <w:tcPr>
            <w:tcW w:w="3032" w:type="dxa"/>
            <w:tcBorders>
              <w:top w:val="nil"/>
              <w:left w:val="single" w:sz="4" w:space="0" w:color="auto"/>
              <w:bottom w:val="single" w:sz="4" w:space="0" w:color="auto"/>
              <w:right w:val="single" w:sz="4" w:space="0" w:color="auto"/>
            </w:tcBorders>
            <w:shd w:val="clear" w:color="auto" w:fill="auto"/>
            <w:vAlign w:val="bottom"/>
            <w:hideMark/>
          </w:tcPr>
          <w:p w14:paraId="7337C20C" w14:textId="1D8CE57B" w:rsidR="001A1D7D" w:rsidRPr="001A1D7D" w:rsidRDefault="001A1D7D" w:rsidP="001A1D7D">
            <w:pPr>
              <w:spacing w:after="0" w:line="240" w:lineRule="auto"/>
              <w:jc w:val="center"/>
              <w:rPr>
                <w:rFonts w:eastAsia="Times New Roman" w:cs="Times New Roman"/>
                <w:b/>
                <w:bCs/>
                <w:color w:val="000000"/>
                <w:szCs w:val="24"/>
                <w:lang w:eastAsia="el-GR"/>
              </w:rPr>
            </w:pPr>
            <w:r w:rsidRPr="001A1D7D">
              <w:rPr>
                <w:rFonts w:eastAsia="Times New Roman" w:cs="Times New Roman"/>
                <w:b/>
                <w:bCs/>
                <w:color w:val="000000"/>
                <w:szCs w:val="24"/>
                <w:lang w:eastAsia="el-GR"/>
              </w:rPr>
              <w:t>Κατηγορία δημοφι</w:t>
            </w:r>
            <w:r w:rsidR="00B82925">
              <w:rPr>
                <w:rFonts w:eastAsia="Times New Roman" w:cs="Times New Roman"/>
                <w:b/>
                <w:bCs/>
                <w:color w:val="000000"/>
                <w:szCs w:val="24"/>
                <w:lang w:eastAsia="el-GR"/>
              </w:rPr>
              <w:t>λέστερων προϊόντων online αγορών</w:t>
            </w:r>
            <w:r w:rsidRPr="001A1D7D">
              <w:rPr>
                <w:rFonts w:eastAsia="Times New Roman" w:cs="Times New Roman"/>
                <w:b/>
                <w:bCs/>
                <w:color w:val="000000"/>
                <w:szCs w:val="24"/>
                <w:lang w:eastAsia="el-GR"/>
              </w:rPr>
              <w:t xml:space="preserve"> </w:t>
            </w:r>
          </w:p>
        </w:tc>
        <w:tc>
          <w:tcPr>
            <w:tcW w:w="2260" w:type="dxa"/>
            <w:tcBorders>
              <w:top w:val="nil"/>
              <w:left w:val="nil"/>
              <w:bottom w:val="single" w:sz="4" w:space="0" w:color="auto"/>
              <w:right w:val="single" w:sz="4" w:space="0" w:color="auto"/>
            </w:tcBorders>
            <w:shd w:val="clear" w:color="auto" w:fill="auto"/>
            <w:noWrap/>
            <w:vAlign w:val="bottom"/>
            <w:hideMark/>
          </w:tcPr>
          <w:p w14:paraId="3D1C4B5C"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220" w:type="dxa"/>
            <w:tcBorders>
              <w:top w:val="nil"/>
              <w:left w:val="nil"/>
              <w:bottom w:val="single" w:sz="4" w:space="0" w:color="auto"/>
              <w:right w:val="single" w:sz="4" w:space="0" w:color="auto"/>
            </w:tcBorders>
            <w:shd w:val="clear" w:color="auto" w:fill="auto"/>
            <w:noWrap/>
            <w:vAlign w:val="bottom"/>
            <w:hideMark/>
          </w:tcPr>
          <w:p w14:paraId="0183CBC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778" w:type="dxa"/>
            <w:tcBorders>
              <w:top w:val="nil"/>
              <w:left w:val="nil"/>
              <w:bottom w:val="single" w:sz="4" w:space="0" w:color="auto"/>
              <w:right w:val="single" w:sz="4" w:space="0" w:color="auto"/>
            </w:tcBorders>
            <w:shd w:val="clear" w:color="auto" w:fill="auto"/>
            <w:noWrap/>
            <w:vAlign w:val="bottom"/>
            <w:hideMark/>
          </w:tcPr>
          <w:p w14:paraId="382D9CC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c>
          <w:tcPr>
            <w:tcW w:w="1103" w:type="dxa"/>
            <w:tcBorders>
              <w:top w:val="nil"/>
              <w:left w:val="nil"/>
              <w:bottom w:val="single" w:sz="4" w:space="0" w:color="auto"/>
              <w:right w:val="single" w:sz="4" w:space="0" w:color="auto"/>
            </w:tcBorders>
            <w:shd w:val="clear" w:color="auto" w:fill="auto"/>
            <w:noWrap/>
            <w:vAlign w:val="bottom"/>
            <w:hideMark/>
          </w:tcPr>
          <w:p w14:paraId="48E5934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 </w:t>
            </w:r>
          </w:p>
        </w:tc>
      </w:tr>
      <w:tr w:rsidR="001A1D7D" w:rsidRPr="001A1D7D" w14:paraId="765CA42E"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C2465E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Προϊόντα τεχνολογίας</w:t>
            </w:r>
          </w:p>
        </w:tc>
        <w:tc>
          <w:tcPr>
            <w:tcW w:w="2260" w:type="dxa"/>
            <w:tcBorders>
              <w:top w:val="nil"/>
              <w:left w:val="nil"/>
              <w:bottom w:val="single" w:sz="4" w:space="0" w:color="auto"/>
              <w:right w:val="single" w:sz="4" w:space="0" w:color="auto"/>
            </w:tcBorders>
            <w:shd w:val="clear" w:color="auto" w:fill="auto"/>
            <w:noWrap/>
            <w:vAlign w:val="bottom"/>
            <w:hideMark/>
          </w:tcPr>
          <w:p w14:paraId="7B66825E"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9</w:t>
            </w:r>
          </w:p>
        </w:tc>
        <w:tc>
          <w:tcPr>
            <w:tcW w:w="1220" w:type="dxa"/>
            <w:tcBorders>
              <w:top w:val="nil"/>
              <w:left w:val="nil"/>
              <w:bottom w:val="single" w:sz="4" w:space="0" w:color="auto"/>
              <w:right w:val="single" w:sz="4" w:space="0" w:color="auto"/>
            </w:tcBorders>
            <w:shd w:val="clear" w:color="auto" w:fill="auto"/>
            <w:noWrap/>
            <w:vAlign w:val="bottom"/>
            <w:hideMark/>
          </w:tcPr>
          <w:p w14:paraId="26A4517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10%</w:t>
            </w:r>
          </w:p>
        </w:tc>
        <w:tc>
          <w:tcPr>
            <w:tcW w:w="1778" w:type="dxa"/>
            <w:tcBorders>
              <w:top w:val="nil"/>
              <w:left w:val="nil"/>
              <w:bottom w:val="single" w:sz="4" w:space="0" w:color="auto"/>
              <w:right w:val="single" w:sz="4" w:space="0" w:color="auto"/>
            </w:tcBorders>
            <w:shd w:val="clear" w:color="auto" w:fill="auto"/>
            <w:noWrap/>
            <w:vAlign w:val="bottom"/>
            <w:hideMark/>
          </w:tcPr>
          <w:p w14:paraId="08D67C95"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4</w:t>
            </w:r>
          </w:p>
        </w:tc>
        <w:tc>
          <w:tcPr>
            <w:tcW w:w="1103" w:type="dxa"/>
            <w:tcBorders>
              <w:top w:val="nil"/>
              <w:left w:val="nil"/>
              <w:bottom w:val="single" w:sz="4" w:space="0" w:color="auto"/>
              <w:right w:val="single" w:sz="4" w:space="0" w:color="auto"/>
            </w:tcBorders>
            <w:shd w:val="clear" w:color="auto" w:fill="auto"/>
            <w:noWrap/>
            <w:vAlign w:val="bottom"/>
            <w:hideMark/>
          </w:tcPr>
          <w:p w14:paraId="277609A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8%</w:t>
            </w:r>
          </w:p>
        </w:tc>
      </w:tr>
      <w:tr w:rsidR="001A1D7D" w:rsidRPr="001A1D7D" w14:paraId="2807C75A"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B135D1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Βιβλία</w:t>
            </w:r>
          </w:p>
        </w:tc>
        <w:tc>
          <w:tcPr>
            <w:tcW w:w="2260" w:type="dxa"/>
            <w:tcBorders>
              <w:top w:val="nil"/>
              <w:left w:val="nil"/>
              <w:bottom w:val="single" w:sz="4" w:space="0" w:color="auto"/>
              <w:right w:val="single" w:sz="4" w:space="0" w:color="auto"/>
            </w:tcBorders>
            <w:shd w:val="clear" w:color="auto" w:fill="auto"/>
            <w:noWrap/>
            <w:vAlign w:val="bottom"/>
            <w:hideMark/>
          </w:tcPr>
          <w:p w14:paraId="10E80AA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w:t>
            </w:r>
          </w:p>
        </w:tc>
        <w:tc>
          <w:tcPr>
            <w:tcW w:w="1220" w:type="dxa"/>
            <w:tcBorders>
              <w:top w:val="nil"/>
              <w:left w:val="nil"/>
              <w:bottom w:val="single" w:sz="4" w:space="0" w:color="auto"/>
              <w:right w:val="single" w:sz="4" w:space="0" w:color="auto"/>
            </w:tcBorders>
            <w:shd w:val="clear" w:color="auto" w:fill="auto"/>
            <w:noWrap/>
            <w:vAlign w:val="bottom"/>
            <w:hideMark/>
          </w:tcPr>
          <w:p w14:paraId="30EDC92A"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w:t>
            </w:r>
          </w:p>
        </w:tc>
        <w:tc>
          <w:tcPr>
            <w:tcW w:w="1778" w:type="dxa"/>
            <w:tcBorders>
              <w:top w:val="nil"/>
              <w:left w:val="nil"/>
              <w:bottom w:val="single" w:sz="4" w:space="0" w:color="auto"/>
              <w:right w:val="single" w:sz="4" w:space="0" w:color="auto"/>
            </w:tcBorders>
            <w:shd w:val="clear" w:color="auto" w:fill="auto"/>
            <w:noWrap/>
            <w:vAlign w:val="bottom"/>
            <w:hideMark/>
          </w:tcPr>
          <w:p w14:paraId="2D4B2CF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w:t>
            </w:r>
          </w:p>
        </w:tc>
        <w:tc>
          <w:tcPr>
            <w:tcW w:w="1103" w:type="dxa"/>
            <w:tcBorders>
              <w:top w:val="nil"/>
              <w:left w:val="nil"/>
              <w:bottom w:val="single" w:sz="4" w:space="0" w:color="auto"/>
              <w:right w:val="single" w:sz="4" w:space="0" w:color="auto"/>
            </w:tcBorders>
            <w:shd w:val="clear" w:color="auto" w:fill="auto"/>
            <w:noWrap/>
            <w:vAlign w:val="bottom"/>
            <w:hideMark/>
          </w:tcPr>
          <w:p w14:paraId="38080DD7"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w:t>
            </w:r>
          </w:p>
        </w:tc>
      </w:tr>
      <w:tr w:rsidR="001A1D7D" w:rsidRPr="001A1D7D" w14:paraId="1D507278" w14:textId="77777777" w:rsidTr="008277D2">
        <w:trPr>
          <w:trHeight w:val="685"/>
        </w:trPr>
        <w:tc>
          <w:tcPr>
            <w:tcW w:w="3032" w:type="dxa"/>
            <w:tcBorders>
              <w:top w:val="nil"/>
              <w:left w:val="single" w:sz="4" w:space="0" w:color="auto"/>
              <w:bottom w:val="single" w:sz="4" w:space="0" w:color="auto"/>
              <w:right w:val="single" w:sz="4" w:space="0" w:color="auto"/>
            </w:tcBorders>
            <w:shd w:val="clear" w:color="auto" w:fill="auto"/>
            <w:vAlign w:val="bottom"/>
            <w:hideMark/>
          </w:tcPr>
          <w:p w14:paraId="4D777DCB" w14:textId="77777777" w:rsidR="001A1D7D" w:rsidRPr="001A1D7D" w:rsidRDefault="001A1D7D" w:rsidP="001A1D7D">
            <w:pPr>
              <w:spacing w:after="0" w:line="240" w:lineRule="auto"/>
              <w:jc w:val="center"/>
              <w:rPr>
                <w:rFonts w:eastAsia="Times New Roman" w:cs="Times New Roman"/>
                <w:color w:val="000000"/>
                <w:szCs w:val="24"/>
                <w:lang w:val="en-US" w:eastAsia="el-GR"/>
              </w:rPr>
            </w:pPr>
            <w:r w:rsidRPr="001A1D7D">
              <w:rPr>
                <w:rFonts w:eastAsia="Times New Roman" w:cs="Times New Roman"/>
                <w:color w:val="000000"/>
                <w:szCs w:val="24"/>
                <w:lang w:eastAsia="el-GR"/>
              </w:rPr>
              <w:t>Τρόφιμα</w:t>
            </w:r>
            <w:r w:rsidRPr="001A1D7D">
              <w:rPr>
                <w:rFonts w:eastAsia="Times New Roman" w:cs="Times New Roman"/>
                <w:color w:val="000000"/>
                <w:szCs w:val="24"/>
                <w:lang w:val="en-US" w:eastAsia="el-GR"/>
              </w:rPr>
              <w:t xml:space="preserve"> - </w:t>
            </w:r>
            <w:r w:rsidRPr="001A1D7D">
              <w:rPr>
                <w:rFonts w:eastAsia="Times New Roman" w:cs="Times New Roman"/>
                <w:color w:val="000000"/>
                <w:szCs w:val="24"/>
                <w:lang w:eastAsia="el-GR"/>
              </w:rPr>
              <w:t>ποτά</w:t>
            </w:r>
            <w:r w:rsidRPr="001A1D7D">
              <w:rPr>
                <w:rFonts w:eastAsia="Times New Roman" w:cs="Times New Roman"/>
                <w:color w:val="000000"/>
                <w:szCs w:val="24"/>
                <w:lang w:val="en-US" w:eastAsia="el-GR"/>
              </w:rPr>
              <w:t xml:space="preserve"> (</w:t>
            </w:r>
            <w:r w:rsidRPr="001A1D7D">
              <w:rPr>
                <w:rFonts w:eastAsia="Times New Roman" w:cs="Times New Roman"/>
                <w:color w:val="000000"/>
                <w:szCs w:val="24"/>
                <w:lang w:eastAsia="el-GR"/>
              </w:rPr>
              <w:t>πχ</w:t>
            </w:r>
            <w:r w:rsidRPr="001A1D7D">
              <w:rPr>
                <w:rFonts w:eastAsia="Times New Roman" w:cs="Times New Roman"/>
                <w:color w:val="000000"/>
                <w:szCs w:val="24"/>
                <w:lang w:val="en-US" w:eastAsia="el-GR"/>
              </w:rPr>
              <w:t>. super market)</w:t>
            </w:r>
          </w:p>
        </w:tc>
        <w:tc>
          <w:tcPr>
            <w:tcW w:w="2260" w:type="dxa"/>
            <w:tcBorders>
              <w:top w:val="nil"/>
              <w:left w:val="nil"/>
              <w:bottom w:val="single" w:sz="4" w:space="0" w:color="auto"/>
              <w:right w:val="single" w:sz="4" w:space="0" w:color="auto"/>
            </w:tcBorders>
            <w:shd w:val="clear" w:color="auto" w:fill="auto"/>
            <w:noWrap/>
            <w:vAlign w:val="bottom"/>
            <w:hideMark/>
          </w:tcPr>
          <w:p w14:paraId="7C21B42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13</w:t>
            </w:r>
          </w:p>
        </w:tc>
        <w:tc>
          <w:tcPr>
            <w:tcW w:w="1220" w:type="dxa"/>
            <w:tcBorders>
              <w:top w:val="nil"/>
              <w:left w:val="nil"/>
              <w:bottom w:val="single" w:sz="4" w:space="0" w:color="auto"/>
              <w:right w:val="single" w:sz="4" w:space="0" w:color="auto"/>
            </w:tcBorders>
            <w:shd w:val="clear" w:color="auto" w:fill="auto"/>
            <w:noWrap/>
            <w:vAlign w:val="bottom"/>
            <w:hideMark/>
          </w:tcPr>
          <w:p w14:paraId="3408389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14%</w:t>
            </w:r>
          </w:p>
        </w:tc>
        <w:tc>
          <w:tcPr>
            <w:tcW w:w="1778" w:type="dxa"/>
            <w:tcBorders>
              <w:top w:val="nil"/>
              <w:left w:val="nil"/>
              <w:bottom w:val="single" w:sz="4" w:space="0" w:color="auto"/>
              <w:right w:val="single" w:sz="4" w:space="0" w:color="auto"/>
            </w:tcBorders>
            <w:shd w:val="clear" w:color="auto" w:fill="auto"/>
            <w:noWrap/>
            <w:vAlign w:val="bottom"/>
            <w:hideMark/>
          </w:tcPr>
          <w:p w14:paraId="3A6FFA8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11</w:t>
            </w:r>
          </w:p>
        </w:tc>
        <w:tc>
          <w:tcPr>
            <w:tcW w:w="1103" w:type="dxa"/>
            <w:tcBorders>
              <w:top w:val="nil"/>
              <w:left w:val="nil"/>
              <w:bottom w:val="single" w:sz="4" w:space="0" w:color="auto"/>
              <w:right w:val="single" w:sz="4" w:space="0" w:color="auto"/>
            </w:tcBorders>
            <w:shd w:val="clear" w:color="auto" w:fill="auto"/>
            <w:noWrap/>
            <w:vAlign w:val="bottom"/>
            <w:hideMark/>
          </w:tcPr>
          <w:p w14:paraId="74EC038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21%</w:t>
            </w:r>
          </w:p>
        </w:tc>
      </w:tr>
      <w:tr w:rsidR="001A1D7D" w:rsidRPr="001A1D7D" w14:paraId="2DC0AF9D"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32441506"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Είδη φαρμακείου</w:t>
            </w:r>
          </w:p>
        </w:tc>
        <w:tc>
          <w:tcPr>
            <w:tcW w:w="2260" w:type="dxa"/>
            <w:tcBorders>
              <w:top w:val="nil"/>
              <w:left w:val="nil"/>
              <w:bottom w:val="single" w:sz="4" w:space="0" w:color="auto"/>
              <w:right w:val="single" w:sz="4" w:space="0" w:color="auto"/>
            </w:tcBorders>
            <w:shd w:val="clear" w:color="auto" w:fill="auto"/>
            <w:noWrap/>
            <w:vAlign w:val="bottom"/>
            <w:hideMark/>
          </w:tcPr>
          <w:p w14:paraId="78E7603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20</w:t>
            </w:r>
          </w:p>
        </w:tc>
        <w:tc>
          <w:tcPr>
            <w:tcW w:w="1220" w:type="dxa"/>
            <w:tcBorders>
              <w:top w:val="nil"/>
              <w:left w:val="nil"/>
              <w:bottom w:val="single" w:sz="4" w:space="0" w:color="auto"/>
              <w:right w:val="single" w:sz="4" w:space="0" w:color="auto"/>
            </w:tcBorders>
            <w:shd w:val="clear" w:color="auto" w:fill="auto"/>
            <w:noWrap/>
            <w:vAlign w:val="bottom"/>
            <w:hideMark/>
          </w:tcPr>
          <w:p w14:paraId="5F622FE9"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22%</w:t>
            </w:r>
          </w:p>
        </w:tc>
        <w:tc>
          <w:tcPr>
            <w:tcW w:w="1778" w:type="dxa"/>
            <w:tcBorders>
              <w:top w:val="nil"/>
              <w:left w:val="nil"/>
              <w:bottom w:val="single" w:sz="4" w:space="0" w:color="auto"/>
              <w:right w:val="single" w:sz="4" w:space="0" w:color="auto"/>
            </w:tcBorders>
            <w:shd w:val="clear" w:color="auto" w:fill="auto"/>
            <w:noWrap/>
            <w:vAlign w:val="bottom"/>
            <w:hideMark/>
          </w:tcPr>
          <w:p w14:paraId="54D4DE14"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9</w:t>
            </w:r>
          </w:p>
        </w:tc>
        <w:tc>
          <w:tcPr>
            <w:tcW w:w="1103" w:type="dxa"/>
            <w:tcBorders>
              <w:top w:val="nil"/>
              <w:left w:val="nil"/>
              <w:bottom w:val="single" w:sz="4" w:space="0" w:color="auto"/>
              <w:right w:val="single" w:sz="4" w:space="0" w:color="auto"/>
            </w:tcBorders>
            <w:shd w:val="clear" w:color="auto" w:fill="auto"/>
            <w:noWrap/>
            <w:vAlign w:val="bottom"/>
            <w:hideMark/>
          </w:tcPr>
          <w:p w14:paraId="0558765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r>
      <w:tr w:rsidR="001A1D7D" w:rsidRPr="001A1D7D" w14:paraId="2BC1E79F"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541DE2D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Είδη ένδυσης - υπόδησης</w:t>
            </w:r>
          </w:p>
        </w:tc>
        <w:tc>
          <w:tcPr>
            <w:tcW w:w="2260" w:type="dxa"/>
            <w:tcBorders>
              <w:top w:val="nil"/>
              <w:left w:val="nil"/>
              <w:bottom w:val="single" w:sz="4" w:space="0" w:color="auto"/>
              <w:right w:val="single" w:sz="4" w:space="0" w:color="auto"/>
            </w:tcBorders>
            <w:shd w:val="clear" w:color="auto" w:fill="auto"/>
            <w:noWrap/>
            <w:vAlign w:val="bottom"/>
            <w:hideMark/>
          </w:tcPr>
          <w:p w14:paraId="19952768"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21</w:t>
            </w:r>
          </w:p>
        </w:tc>
        <w:tc>
          <w:tcPr>
            <w:tcW w:w="1220" w:type="dxa"/>
            <w:tcBorders>
              <w:top w:val="nil"/>
              <w:left w:val="nil"/>
              <w:bottom w:val="single" w:sz="4" w:space="0" w:color="auto"/>
              <w:right w:val="single" w:sz="4" w:space="0" w:color="auto"/>
            </w:tcBorders>
            <w:shd w:val="clear" w:color="auto" w:fill="auto"/>
            <w:noWrap/>
            <w:vAlign w:val="bottom"/>
            <w:hideMark/>
          </w:tcPr>
          <w:p w14:paraId="0A15829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23%</w:t>
            </w:r>
          </w:p>
        </w:tc>
        <w:tc>
          <w:tcPr>
            <w:tcW w:w="1778" w:type="dxa"/>
            <w:tcBorders>
              <w:top w:val="nil"/>
              <w:left w:val="nil"/>
              <w:bottom w:val="single" w:sz="4" w:space="0" w:color="auto"/>
              <w:right w:val="single" w:sz="4" w:space="0" w:color="auto"/>
            </w:tcBorders>
            <w:shd w:val="clear" w:color="auto" w:fill="auto"/>
            <w:noWrap/>
            <w:vAlign w:val="bottom"/>
            <w:hideMark/>
          </w:tcPr>
          <w:p w14:paraId="763EE0F2"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9</w:t>
            </w:r>
          </w:p>
        </w:tc>
        <w:tc>
          <w:tcPr>
            <w:tcW w:w="1103" w:type="dxa"/>
            <w:tcBorders>
              <w:top w:val="nil"/>
              <w:left w:val="nil"/>
              <w:bottom w:val="single" w:sz="4" w:space="0" w:color="auto"/>
              <w:right w:val="single" w:sz="4" w:space="0" w:color="auto"/>
            </w:tcBorders>
            <w:shd w:val="clear" w:color="auto" w:fill="auto"/>
            <w:noWrap/>
            <w:vAlign w:val="bottom"/>
            <w:hideMark/>
          </w:tcPr>
          <w:p w14:paraId="65488FC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17%</w:t>
            </w:r>
          </w:p>
        </w:tc>
      </w:tr>
      <w:tr w:rsidR="001A1D7D" w:rsidRPr="001A1D7D" w14:paraId="7AF2D7B4" w14:textId="77777777" w:rsidTr="008277D2">
        <w:trPr>
          <w:trHeight w:val="342"/>
        </w:trPr>
        <w:tc>
          <w:tcPr>
            <w:tcW w:w="3032" w:type="dxa"/>
            <w:tcBorders>
              <w:top w:val="nil"/>
              <w:left w:val="single" w:sz="4" w:space="0" w:color="auto"/>
              <w:bottom w:val="single" w:sz="4" w:space="0" w:color="auto"/>
              <w:right w:val="single" w:sz="4" w:space="0" w:color="auto"/>
            </w:tcBorders>
            <w:shd w:val="clear" w:color="auto" w:fill="auto"/>
            <w:noWrap/>
            <w:vAlign w:val="bottom"/>
            <w:hideMark/>
          </w:tcPr>
          <w:p w14:paraId="48DF760F"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Έτοιμο φαγητό - καφέ</w:t>
            </w:r>
          </w:p>
        </w:tc>
        <w:tc>
          <w:tcPr>
            <w:tcW w:w="2260" w:type="dxa"/>
            <w:tcBorders>
              <w:top w:val="nil"/>
              <w:left w:val="nil"/>
              <w:bottom w:val="single" w:sz="4" w:space="0" w:color="auto"/>
              <w:right w:val="single" w:sz="4" w:space="0" w:color="auto"/>
            </w:tcBorders>
            <w:shd w:val="clear" w:color="auto" w:fill="auto"/>
            <w:noWrap/>
            <w:vAlign w:val="bottom"/>
            <w:hideMark/>
          </w:tcPr>
          <w:p w14:paraId="3FC0F93D"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28</w:t>
            </w:r>
          </w:p>
        </w:tc>
        <w:tc>
          <w:tcPr>
            <w:tcW w:w="1220" w:type="dxa"/>
            <w:tcBorders>
              <w:top w:val="nil"/>
              <w:left w:val="nil"/>
              <w:bottom w:val="single" w:sz="4" w:space="0" w:color="auto"/>
              <w:right w:val="single" w:sz="4" w:space="0" w:color="auto"/>
            </w:tcBorders>
            <w:shd w:val="clear" w:color="auto" w:fill="auto"/>
            <w:noWrap/>
            <w:vAlign w:val="bottom"/>
            <w:hideMark/>
          </w:tcPr>
          <w:p w14:paraId="69266031"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30%</w:t>
            </w:r>
          </w:p>
        </w:tc>
        <w:tc>
          <w:tcPr>
            <w:tcW w:w="1778" w:type="dxa"/>
            <w:tcBorders>
              <w:top w:val="nil"/>
              <w:left w:val="nil"/>
              <w:bottom w:val="single" w:sz="4" w:space="0" w:color="auto"/>
              <w:right w:val="single" w:sz="4" w:space="0" w:color="auto"/>
            </w:tcBorders>
            <w:shd w:val="clear" w:color="auto" w:fill="auto"/>
            <w:noWrap/>
            <w:vAlign w:val="bottom"/>
            <w:hideMark/>
          </w:tcPr>
          <w:p w14:paraId="00451923"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18</w:t>
            </w:r>
          </w:p>
        </w:tc>
        <w:tc>
          <w:tcPr>
            <w:tcW w:w="1103" w:type="dxa"/>
            <w:tcBorders>
              <w:top w:val="nil"/>
              <w:left w:val="nil"/>
              <w:bottom w:val="single" w:sz="4" w:space="0" w:color="auto"/>
              <w:right w:val="single" w:sz="4" w:space="0" w:color="auto"/>
            </w:tcBorders>
            <w:shd w:val="clear" w:color="auto" w:fill="auto"/>
            <w:noWrap/>
            <w:vAlign w:val="bottom"/>
            <w:hideMark/>
          </w:tcPr>
          <w:p w14:paraId="75E20550" w14:textId="77777777" w:rsidR="001A1D7D" w:rsidRPr="001A1D7D" w:rsidRDefault="001A1D7D" w:rsidP="001A1D7D">
            <w:pPr>
              <w:spacing w:after="0" w:line="240" w:lineRule="auto"/>
              <w:jc w:val="center"/>
              <w:rPr>
                <w:rFonts w:eastAsia="Times New Roman" w:cs="Times New Roman"/>
                <w:color w:val="000000"/>
                <w:szCs w:val="24"/>
                <w:lang w:eastAsia="el-GR"/>
              </w:rPr>
            </w:pPr>
            <w:r w:rsidRPr="001A1D7D">
              <w:rPr>
                <w:rFonts w:eastAsia="Times New Roman" w:cs="Times New Roman"/>
                <w:color w:val="000000"/>
                <w:szCs w:val="24"/>
                <w:lang w:eastAsia="el-GR"/>
              </w:rPr>
              <w:t>35%</w:t>
            </w:r>
          </w:p>
        </w:tc>
      </w:tr>
    </w:tbl>
    <w:p w14:paraId="364FD583" w14:textId="77777777" w:rsidR="003E3E6C" w:rsidRDefault="003E3E6C" w:rsidP="003E3E6C">
      <w:pPr>
        <w:pStyle w:val="af7"/>
      </w:pPr>
    </w:p>
    <w:p w14:paraId="4827139D" w14:textId="175D64FA" w:rsidR="000F6EE4" w:rsidRPr="008418D5" w:rsidRDefault="003E3E6C" w:rsidP="003E3E6C">
      <w:pPr>
        <w:jc w:val="both"/>
      </w:pPr>
      <w:r>
        <w:lastRenderedPageBreak/>
        <w:t>Η ανάλυση που γίνεται στο</w:t>
      </w:r>
      <w:r w:rsidR="0053284E">
        <w:t>ν</w:t>
      </w:r>
      <w:r>
        <w:t xml:space="preserve"> </w:t>
      </w:r>
      <w:r w:rsidR="0053284E">
        <w:t>Π</w:t>
      </w:r>
      <w:r>
        <w:t xml:space="preserve">ίνακα 6.8 εστιάζει στις διαφορές που αφορούν το προφίλ των ατόμων μεταξύ των συστάδων. Πιο συγκεκριμένα  στην Α΄ συστάδα ανήκουν άτομα που είναι κυρίως 30-45 ετών, έχουν χαμηλό εισόδημα 3 έως 8 χιλιάδων ευρώ, και κάνουν αγοράς μέσω </w:t>
      </w:r>
      <w:r w:rsidRPr="001B0023">
        <w:t>e</w:t>
      </w:r>
      <w:r>
        <w:t>-</w:t>
      </w:r>
      <w:r w:rsidRPr="001B0023">
        <w:t>shop</w:t>
      </w:r>
      <w:r w:rsidRPr="00B52130">
        <w:t xml:space="preserve"> </w:t>
      </w:r>
      <w:r>
        <w:t xml:space="preserve">ανά εξάμηνο. Αντιθέτως, στην Β΄ συστάδα ανήκουν άτομα που είναι κυρίως νέοι 18 έως 29 ετών, με υψηλότερο εισόδημα έως 18 χιλιάδων ευρώ, που κάνουν αγορές μέσω </w:t>
      </w:r>
      <w:r w:rsidRPr="001B0023">
        <w:t>e</w:t>
      </w:r>
      <w:r>
        <w:t>-</w:t>
      </w:r>
      <w:r w:rsidRPr="001B0023">
        <w:t>shop</w:t>
      </w:r>
      <w:r w:rsidRPr="00B52130">
        <w:t xml:space="preserve"> </w:t>
      </w:r>
      <w:r>
        <w:t xml:space="preserve">ανά δίμηνο. </w:t>
      </w:r>
      <w:r w:rsidR="00B52130">
        <w:t>Επίσης, κ</w:t>
      </w:r>
      <w:r w:rsidR="00C748CD">
        <w:t xml:space="preserve">αι στις δύο συστάδες οι </w:t>
      </w:r>
      <w:r w:rsidR="00B82925">
        <w:t xml:space="preserve">περισσότεροι </w:t>
      </w:r>
      <w:r w:rsidR="00C748CD">
        <w:t xml:space="preserve">καταναλωτές φαίνεται να έχουν αυξήσει τις </w:t>
      </w:r>
      <w:r w:rsidR="00C748CD" w:rsidRPr="001B0023">
        <w:t>online</w:t>
      </w:r>
      <w:r w:rsidR="00C748CD" w:rsidRPr="00101065">
        <w:t xml:space="preserve"> </w:t>
      </w:r>
      <w:r w:rsidR="00C748CD">
        <w:t>αγορές τους κατά την διάρκεια της πανδημίας τουλάχισ</w:t>
      </w:r>
      <w:r w:rsidR="00B82925">
        <w:t>τον λίγο έως πάρα πολύ, με αθροιστικά ποσοστά 59% και 60% για την πρώτη και δεύτερη συστάδα αντίστοιχα.</w:t>
      </w:r>
      <w:r w:rsidR="00C748CD">
        <w:t xml:space="preserve"> Επιπλέον, η δημοφιλέστερη κατηγορία προϊόντος </w:t>
      </w:r>
      <w:r w:rsidR="00B82925">
        <w:t>και για τις δύο είναι το έτοιμο φαγητό</w:t>
      </w:r>
      <w:r w:rsidR="0053284E">
        <w:t>-</w:t>
      </w:r>
      <w:r w:rsidR="00B82925">
        <w:t>καφέ</w:t>
      </w:r>
      <w:r w:rsidR="0053284E">
        <w:t>ς</w:t>
      </w:r>
      <w:r w:rsidR="00B82925">
        <w:t>.</w:t>
      </w:r>
    </w:p>
    <w:p w14:paraId="6EDBF9F5" w14:textId="74F7826A" w:rsidR="008418D5" w:rsidRDefault="00CF4768" w:rsidP="008418D5">
      <w:pPr>
        <w:pStyle w:val="2"/>
      </w:pPr>
      <w:bookmarkStart w:id="126" w:name="_Toc99476600"/>
      <w:r>
        <w:t xml:space="preserve">6.4 </w:t>
      </w:r>
      <w:r w:rsidR="002443CA">
        <w:t xml:space="preserve">Πρόταση </w:t>
      </w:r>
      <w:r w:rsidR="0053284E">
        <w:t>προϊόντος (</w:t>
      </w:r>
      <w:r w:rsidR="00D125FE">
        <w:t>ιστοσελίδας</w:t>
      </w:r>
      <w:r w:rsidR="0053284E">
        <w:t>)</w:t>
      </w:r>
      <w:r w:rsidR="002443CA" w:rsidRPr="00BB6563">
        <w:t xml:space="preserve"> </w:t>
      </w:r>
      <w:r w:rsidR="002443CA">
        <w:t>ανά συστάδα</w:t>
      </w:r>
      <w:bookmarkEnd w:id="126"/>
      <w:r w:rsidR="002443CA">
        <w:t xml:space="preserve"> </w:t>
      </w:r>
    </w:p>
    <w:p w14:paraId="2E99E5B6" w14:textId="3A84694B" w:rsidR="006A6009" w:rsidRDefault="002F7012" w:rsidP="00CF4768">
      <w:pPr>
        <w:jc w:val="both"/>
      </w:pPr>
      <w:r>
        <w:t xml:space="preserve">Τα προφίλ </w:t>
      </w:r>
      <w:r w:rsidR="0053284E">
        <w:t>προϊόντων (ιστοσελίδας)</w:t>
      </w:r>
      <w:r>
        <w:t xml:space="preserve"> ανά συστάδα </w:t>
      </w:r>
      <w:r w:rsidR="000E640B">
        <w:t xml:space="preserve">προέκυψαν μετά την </w:t>
      </w:r>
      <w:r w:rsidR="0053284E">
        <w:t xml:space="preserve">εφαρμογή της </w:t>
      </w:r>
      <w:r w:rsidR="0053284E">
        <w:rPr>
          <w:lang w:val="en-US"/>
        </w:rPr>
        <w:t>Conjoint</w:t>
      </w:r>
      <w:r w:rsidR="0053284E" w:rsidRPr="006F00AE">
        <w:t xml:space="preserve"> </w:t>
      </w:r>
      <w:r w:rsidR="0053284E">
        <w:rPr>
          <w:lang w:val="en-US"/>
        </w:rPr>
        <w:t>Analysis</w:t>
      </w:r>
      <w:r w:rsidR="000E640B">
        <w:t xml:space="preserve"> στα δεδομένα της κάθε συστάδας ξεχωριστά. Παραδείγματος χάριν, στ</w:t>
      </w:r>
      <w:r w:rsidR="0053284E">
        <w:t>ην έρευνα</w:t>
      </w:r>
      <w:r w:rsidR="000E640B">
        <w:t xml:space="preserve"> που αφορά την πλοήγηση, προέκυψαν δύο συστάδες. Οι αξίες των </w:t>
      </w:r>
      <w:r w:rsidR="006A6009">
        <w:t>επιπέδων των σημαντικότερων χαρακτηριστικών και συγκεκριμένα τα επίπεδα με την υψηλότερη αξία, είναι αυτά που θα διαμορφώσουν τον καταλληλότερο συνδυασμό προφίλ ιστοσελίδας του ηλεκτρονικού καταστήματος για κάθε συστάδα.</w:t>
      </w:r>
      <w:r w:rsidR="00A9517B">
        <w:t xml:space="preserve"> </w:t>
      </w:r>
    </w:p>
    <w:p w14:paraId="117D34F2" w14:textId="2C294E4C" w:rsidR="00A9517B" w:rsidRDefault="00A9517B" w:rsidP="00CF4768">
      <w:pPr>
        <w:jc w:val="both"/>
      </w:pPr>
      <w:r>
        <w:t xml:space="preserve">Πιο συγκεκριμένα για την Πλοήγηση, όπως φαίνεται στην </w:t>
      </w:r>
      <w:r w:rsidR="0053284E">
        <w:t>Ε</w:t>
      </w:r>
      <w:r>
        <w:t xml:space="preserve">ικόνα 6.7, όσον αφορά την πρώτη συστάδα, ο τύπος του μενού είναι το σημαντικότερο χαρακτηριστικό με ποσοστό 47%, έχοντας σχετικά μεγάλη διαφορά από τα υπόλοιπα χαρακτηριστικά. Επομένως με την εφαρμογή της </w:t>
      </w:r>
      <w:r w:rsidR="004B41C7">
        <w:rPr>
          <w:lang w:val="en-US"/>
        </w:rPr>
        <w:t>C</w:t>
      </w:r>
      <w:r>
        <w:rPr>
          <w:lang w:val="en-US"/>
        </w:rPr>
        <w:t>onjoint</w:t>
      </w:r>
      <w:r w:rsidRPr="00F91F72">
        <w:t xml:space="preserve"> </w:t>
      </w:r>
      <w:r w:rsidR="004B41C7">
        <w:rPr>
          <w:lang w:val="en-US"/>
        </w:rPr>
        <w:t>A</w:t>
      </w:r>
      <w:r>
        <w:rPr>
          <w:lang w:val="en-US"/>
        </w:rPr>
        <w:t>nalysis</w:t>
      </w:r>
      <w:r w:rsidRPr="00F91F72">
        <w:t xml:space="preserve"> </w:t>
      </w:r>
      <w:r>
        <w:t>στα δεδομένα της συγκεκριμένης συστάδας ελέγχθηκε πρωτίστως το επίπεδο του χαρακτηριστικού που αφορά το</w:t>
      </w:r>
      <w:r w:rsidR="0053284E">
        <w:t>ν</w:t>
      </w:r>
      <w:r>
        <w:t xml:space="preserve"> τύπο του μενού. </w:t>
      </w:r>
    </w:p>
    <w:p w14:paraId="5774477B" w14:textId="51805AE7" w:rsidR="007C0F55" w:rsidRDefault="007C0F55" w:rsidP="00CF4768">
      <w:pPr>
        <w:jc w:val="both"/>
      </w:pPr>
      <w:r>
        <w:t>Για την 2</w:t>
      </w:r>
      <w:r w:rsidRPr="007C0F55">
        <w:rPr>
          <w:vertAlign w:val="superscript"/>
        </w:rPr>
        <w:t>η</w:t>
      </w:r>
      <w:r>
        <w:t xml:space="preserve"> συστάδα που αφορά την Πλοήγηση, το σημαντικότερο χαρακτηριστικό με ποσοστό 30% είναι αυτό της </w:t>
      </w:r>
      <w:r w:rsidRPr="007C0F55">
        <w:t xml:space="preserve"> εγγραφή</w:t>
      </w:r>
      <w:r>
        <w:t>ς</w:t>
      </w:r>
      <w:r w:rsidRPr="007C0F55">
        <w:t xml:space="preserve"> χρήστη κατά την αγορά</w:t>
      </w:r>
      <w:r>
        <w:t xml:space="preserve">. </w:t>
      </w:r>
    </w:p>
    <w:p w14:paraId="6A007EFF" w14:textId="3AFF8EC4" w:rsidR="00C87E11" w:rsidRDefault="00004938" w:rsidP="00CF4768">
      <w:pPr>
        <w:jc w:val="both"/>
      </w:pPr>
      <w:r>
        <w:rPr>
          <w:noProof/>
          <w:lang w:eastAsia="el-GR"/>
        </w:rPr>
        <w:lastRenderedPageBreak/>
        <w:drawing>
          <wp:inline distT="0" distB="0" distL="0" distR="0" wp14:anchorId="7914D363" wp14:editId="29569E81">
            <wp:extent cx="5971540" cy="3228667"/>
            <wp:effectExtent l="0" t="0" r="10160" b="10160"/>
            <wp:docPr id="53" name="Γράφημα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5244175D" w14:textId="24C95A05" w:rsidR="00A9517B" w:rsidRDefault="00A9517B" w:rsidP="00A9517B">
      <w:pPr>
        <w:pStyle w:val="a5"/>
        <w:jc w:val="center"/>
        <w:rPr>
          <w:color w:val="000000" w:themeColor="text1"/>
          <w:sz w:val="24"/>
          <w:szCs w:val="24"/>
        </w:rPr>
      </w:pPr>
      <w:r w:rsidRPr="00B4608F">
        <w:rPr>
          <w:color w:val="000000" w:themeColor="text1"/>
          <w:sz w:val="24"/>
          <w:szCs w:val="24"/>
        </w:rPr>
        <w:t xml:space="preserve">Εικόνα </w:t>
      </w:r>
      <w:r>
        <w:rPr>
          <w:color w:val="000000" w:themeColor="text1"/>
          <w:sz w:val="24"/>
          <w:szCs w:val="24"/>
        </w:rPr>
        <w:fldChar w:fldCharType="begin"/>
      </w:r>
      <w:r>
        <w:rPr>
          <w:color w:val="000000" w:themeColor="text1"/>
          <w:sz w:val="24"/>
          <w:szCs w:val="24"/>
        </w:rPr>
        <w:instrText xml:space="preserve"> STYLEREF 1 \s </w:instrText>
      </w:r>
      <w:r>
        <w:rPr>
          <w:color w:val="000000" w:themeColor="text1"/>
          <w:sz w:val="24"/>
          <w:szCs w:val="24"/>
        </w:rPr>
        <w:fldChar w:fldCharType="separate"/>
      </w:r>
      <w:r w:rsidR="002745AA">
        <w:rPr>
          <w:noProof/>
          <w:color w:val="000000" w:themeColor="text1"/>
          <w:sz w:val="24"/>
          <w:szCs w:val="24"/>
        </w:rPr>
        <w:t>6</w:t>
      </w:r>
      <w:r>
        <w:rPr>
          <w:color w:val="000000" w:themeColor="text1"/>
          <w:sz w:val="24"/>
          <w:szCs w:val="24"/>
        </w:rPr>
        <w:fldChar w:fldCharType="end"/>
      </w:r>
      <w:r>
        <w:rPr>
          <w:color w:val="000000" w:themeColor="text1"/>
          <w:sz w:val="24"/>
          <w:szCs w:val="24"/>
        </w:rPr>
        <w:t>.</w:t>
      </w:r>
      <w:r w:rsidR="007C0F55" w:rsidRPr="007C0F55">
        <w:rPr>
          <w:color w:val="000000" w:themeColor="text1"/>
          <w:sz w:val="24"/>
          <w:szCs w:val="24"/>
        </w:rPr>
        <w:t>7</w:t>
      </w:r>
      <w:r w:rsidRPr="00B4608F">
        <w:rPr>
          <w:color w:val="000000" w:themeColor="text1"/>
          <w:sz w:val="24"/>
          <w:szCs w:val="24"/>
        </w:rPr>
        <w:t xml:space="preserve"> </w:t>
      </w:r>
      <w:r>
        <w:rPr>
          <w:color w:val="000000" w:themeColor="text1"/>
          <w:sz w:val="24"/>
          <w:szCs w:val="24"/>
        </w:rPr>
        <w:t>Σημαντικότητα</w:t>
      </w:r>
      <w:r w:rsidRPr="00B4608F">
        <w:rPr>
          <w:color w:val="000000" w:themeColor="text1"/>
          <w:sz w:val="24"/>
          <w:szCs w:val="24"/>
        </w:rPr>
        <w:t xml:space="preserve"> χαρακτηριστικών 1ης </w:t>
      </w:r>
      <w:r>
        <w:rPr>
          <w:color w:val="000000" w:themeColor="text1"/>
          <w:sz w:val="24"/>
          <w:szCs w:val="24"/>
        </w:rPr>
        <w:t>&amp; 2</w:t>
      </w:r>
      <w:r w:rsidRPr="00C87E11">
        <w:rPr>
          <w:color w:val="000000" w:themeColor="text1"/>
          <w:sz w:val="24"/>
          <w:szCs w:val="24"/>
          <w:vertAlign w:val="superscript"/>
        </w:rPr>
        <w:t>ης</w:t>
      </w:r>
      <w:r>
        <w:rPr>
          <w:color w:val="000000" w:themeColor="text1"/>
          <w:sz w:val="24"/>
          <w:szCs w:val="24"/>
        </w:rPr>
        <w:t xml:space="preserve"> </w:t>
      </w:r>
      <w:r w:rsidRPr="00B4608F">
        <w:rPr>
          <w:color w:val="000000" w:themeColor="text1"/>
          <w:sz w:val="24"/>
          <w:szCs w:val="24"/>
        </w:rPr>
        <w:t>συστάδας</w:t>
      </w:r>
      <w:r>
        <w:rPr>
          <w:color w:val="000000" w:themeColor="text1"/>
          <w:sz w:val="24"/>
          <w:szCs w:val="24"/>
        </w:rPr>
        <w:t xml:space="preserve">, ενότητας </w:t>
      </w:r>
      <w:r w:rsidRPr="00B4608F">
        <w:rPr>
          <w:color w:val="000000" w:themeColor="text1"/>
          <w:sz w:val="24"/>
          <w:szCs w:val="24"/>
        </w:rPr>
        <w:t>Πλοήγησης</w:t>
      </w:r>
    </w:p>
    <w:p w14:paraId="5081E6F0" w14:textId="24141BD3" w:rsidR="00A9517B" w:rsidRDefault="008277D2" w:rsidP="00CF4768">
      <w:pPr>
        <w:jc w:val="both"/>
      </w:pPr>
      <w:r>
        <w:t>Όπως φαίνεται και στην εικόνα 6.8, γ</w:t>
      </w:r>
      <w:r w:rsidR="00A9517B">
        <w:t xml:space="preserve">ια το σημαντικότερο χαρακτηριστικό της 1ης συστάδας, μεγαλύτερη χρησιμότητα παρουσίασε το επίπεδο με το οριζόντιο μενού. Οπότε κατά κύριο λόγο, </w:t>
      </w:r>
      <w:r w:rsidR="004B41C7">
        <w:t xml:space="preserve">η ιστοσελίδα </w:t>
      </w:r>
      <w:r w:rsidR="00A9517B">
        <w:t xml:space="preserve">που προτείνονται για την 1η συστάδα της πρώτης ενότητας </w:t>
      </w:r>
      <w:r w:rsidR="004B41C7">
        <w:t>της έρευνας αποδεικνύει ότι προτιμάται  το</w:t>
      </w:r>
      <w:r w:rsidR="00A9517B">
        <w:t xml:space="preserve"> οριζόντιο μενού.</w:t>
      </w:r>
    </w:p>
    <w:p w14:paraId="29A6926A" w14:textId="77777777" w:rsidR="00A9517B" w:rsidRPr="00B4608F" w:rsidRDefault="00A9517B" w:rsidP="00A9517B">
      <w:pPr>
        <w:jc w:val="center"/>
        <w:rPr>
          <w:color w:val="000000" w:themeColor="text1"/>
          <w:szCs w:val="24"/>
        </w:rPr>
      </w:pPr>
      <w:r w:rsidRPr="00B4608F">
        <w:rPr>
          <w:noProof/>
          <w:color w:val="000000" w:themeColor="text1"/>
          <w:szCs w:val="24"/>
          <w:lang w:eastAsia="el-GR"/>
        </w:rPr>
        <w:drawing>
          <wp:inline distT="0" distB="0" distL="0" distR="0" wp14:anchorId="530261A4" wp14:editId="696FBFC9">
            <wp:extent cx="6035040" cy="2712720"/>
            <wp:effectExtent l="0" t="0" r="22860" b="11430"/>
            <wp:docPr id="63" name="Γράφημα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764BBF9A" w14:textId="20AFDC3A" w:rsidR="00A9517B" w:rsidRPr="00B4608F" w:rsidRDefault="00A9517B" w:rsidP="00A9517B">
      <w:pPr>
        <w:pStyle w:val="a5"/>
        <w:jc w:val="center"/>
        <w:rPr>
          <w:color w:val="000000" w:themeColor="text1"/>
          <w:sz w:val="24"/>
          <w:szCs w:val="24"/>
        </w:rPr>
      </w:pPr>
      <w:r w:rsidRPr="00B4608F">
        <w:rPr>
          <w:color w:val="000000" w:themeColor="text1"/>
          <w:sz w:val="24"/>
          <w:szCs w:val="24"/>
        </w:rPr>
        <w:t xml:space="preserve">Εικόνα </w:t>
      </w:r>
      <w:r>
        <w:rPr>
          <w:color w:val="000000" w:themeColor="text1"/>
          <w:sz w:val="24"/>
          <w:szCs w:val="24"/>
        </w:rPr>
        <w:fldChar w:fldCharType="begin"/>
      </w:r>
      <w:r>
        <w:rPr>
          <w:color w:val="000000" w:themeColor="text1"/>
          <w:sz w:val="24"/>
          <w:szCs w:val="24"/>
        </w:rPr>
        <w:instrText xml:space="preserve"> STYLEREF 1 \s </w:instrText>
      </w:r>
      <w:r>
        <w:rPr>
          <w:color w:val="000000" w:themeColor="text1"/>
          <w:sz w:val="24"/>
          <w:szCs w:val="24"/>
        </w:rPr>
        <w:fldChar w:fldCharType="separate"/>
      </w:r>
      <w:r w:rsidR="002745AA">
        <w:rPr>
          <w:noProof/>
          <w:color w:val="000000" w:themeColor="text1"/>
          <w:sz w:val="24"/>
          <w:szCs w:val="24"/>
        </w:rPr>
        <w:t>6</w:t>
      </w:r>
      <w:r>
        <w:rPr>
          <w:color w:val="000000" w:themeColor="text1"/>
          <w:sz w:val="24"/>
          <w:szCs w:val="24"/>
        </w:rPr>
        <w:fldChar w:fldCharType="end"/>
      </w:r>
      <w:r w:rsidR="007C0F55">
        <w:rPr>
          <w:color w:val="000000" w:themeColor="text1"/>
          <w:sz w:val="24"/>
          <w:szCs w:val="24"/>
        </w:rPr>
        <w:t>.</w:t>
      </w:r>
      <w:r w:rsidR="007C0F55" w:rsidRPr="007C0F55">
        <w:rPr>
          <w:color w:val="000000" w:themeColor="text1"/>
          <w:sz w:val="24"/>
          <w:szCs w:val="24"/>
        </w:rPr>
        <w:t>8</w:t>
      </w:r>
      <w:r w:rsidRPr="00B4608F">
        <w:rPr>
          <w:color w:val="000000" w:themeColor="text1"/>
          <w:sz w:val="24"/>
          <w:szCs w:val="24"/>
        </w:rPr>
        <w:t>: Χρησιμότητες επιπέδων για την 1η συστάδα</w:t>
      </w:r>
    </w:p>
    <w:p w14:paraId="5167E731" w14:textId="77777777" w:rsidR="008277D2" w:rsidRDefault="008277D2" w:rsidP="00CF4768">
      <w:pPr>
        <w:jc w:val="both"/>
      </w:pPr>
    </w:p>
    <w:p w14:paraId="2BC46D6C" w14:textId="3E651293" w:rsidR="00A9517B" w:rsidRPr="00DE60E7" w:rsidRDefault="004B41C7" w:rsidP="00CF4768">
      <w:pPr>
        <w:jc w:val="both"/>
      </w:pPr>
      <w:r>
        <w:lastRenderedPageBreak/>
        <w:t>Αντίστοι</w:t>
      </w:r>
      <w:r w:rsidR="006F00AE">
        <w:t>χ</w:t>
      </w:r>
      <w:r>
        <w:t>α, γ</w:t>
      </w:r>
      <w:r w:rsidR="007C0F55">
        <w:t xml:space="preserve">ια το σημαντικότερο χαρακτηριστικό της 2ης συστάδας, μεγαλύτερη χρησιμότητα παρουσίασε το επίπεδο με την </w:t>
      </w:r>
      <w:r>
        <w:t xml:space="preserve">μη </w:t>
      </w:r>
      <w:r w:rsidR="007C0F55">
        <w:t>υποχρεωτική εγγραφή χρήστη κατά την αγορά. Τα προφίλ ιστοσελίδων που προτείνονται για την 2η συστάδα της πρώτης ενότητας</w:t>
      </w:r>
      <w:r>
        <w:t xml:space="preserve"> της έρευνας</w:t>
      </w:r>
      <w:r w:rsidR="007C0F55">
        <w:t xml:space="preserve">, όπως προέκυψε από την εφαρμογή της </w:t>
      </w:r>
      <w:r>
        <w:rPr>
          <w:lang w:val="en-US"/>
        </w:rPr>
        <w:t>C</w:t>
      </w:r>
      <w:r w:rsidR="007C0F55">
        <w:rPr>
          <w:lang w:val="en-US"/>
        </w:rPr>
        <w:t>onjoint</w:t>
      </w:r>
      <w:r w:rsidR="007C0F55" w:rsidRPr="007C0F55">
        <w:t xml:space="preserve"> </w:t>
      </w:r>
      <w:r>
        <w:rPr>
          <w:lang w:val="en-US"/>
        </w:rPr>
        <w:t>A</w:t>
      </w:r>
      <w:r w:rsidR="007C0F55">
        <w:rPr>
          <w:lang w:val="en-US"/>
        </w:rPr>
        <w:t>nalysis</w:t>
      </w:r>
      <w:r w:rsidR="007C0F55" w:rsidRPr="007C0F55">
        <w:t>,</w:t>
      </w:r>
      <w:r w:rsidR="007C0F55">
        <w:t xml:space="preserve"> πρέπει να μην υποχρεώνουν το χρήστη σε εγγραφή κατά την αγορά κάποιου προϊόντος.</w:t>
      </w:r>
      <w:r w:rsidR="00DE60E7">
        <w:t xml:space="preserve"> Ως πολυπληθέστερη συστάδα η 2</w:t>
      </w:r>
      <w:r w:rsidR="00DE60E7" w:rsidRPr="00EA478B">
        <w:rPr>
          <w:vertAlign w:val="superscript"/>
        </w:rPr>
        <w:t>η</w:t>
      </w:r>
      <w:r w:rsidR="00DE60E7">
        <w:t xml:space="preserve">, μπορούμε να καταλήξουμε, με βάση το κριτήριο του πλήθους, ότι για την πλοήγηση στην ιστοσελίδα </w:t>
      </w:r>
      <w:r w:rsidR="00DE60E7">
        <w:rPr>
          <w:lang w:val="en-US"/>
        </w:rPr>
        <w:t>e</w:t>
      </w:r>
      <w:r w:rsidR="00DE60E7" w:rsidRPr="00EA478B">
        <w:t>-</w:t>
      </w:r>
      <w:r w:rsidR="00DE60E7">
        <w:rPr>
          <w:lang w:val="en-US"/>
        </w:rPr>
        <w:t>shop</w:t>
      </w:r>
      <w:r w:rsidR="00DE60E7" w:rsidRPr="00EA478B">
        <w:t xml:space="preserve"> </w:t>
      </w:r>
      <w:r w:rsidR="00DE60E7">
        <w:t>καταστήματος, προτείνεται αυτή η οποία δεν υποχρεώνει το χρήστη να κάνει εγγραφή για αγορά κάποιου προϊόντος.</w:t>
      </w:r>
    </w:p>
    <w:p w14:paraId="581F1730" w14:textId="77777777" w:rsidR="007C0F55" w:rsidRPr="00B4608F" w:rsidRDefault="007C0F55" w:rsidP="007C0F55">
      <w:pPr>
        <w:jc w:val="center"/>
        <w:rPr>
          <w:color w:val="000000" w:themeColor="text1"/>
          <w:szCs w:val="24"/>
          <w:lang w:val="en-US"/>
        </w:rPr>
      </w:pPr>
      <w:r w:rsidRPr="00B4608F">
        <w:rPr>
          <w:noProof/>
          <w:color w:val="000000" w:themeColor="text1"/>
          <w:szCs w:val="24"/>
          <w:lang w:eastAsia="el-GR"/>
        </w:rPr>
        <w:drawing>
          <wp:inline distT="0" distB="0" distL="0" distR="0" wp14:anchorId="385FC3B9" wp14:editId="227F1A52">
            <wp:extent cx="6080760" cy="2804160"/>
            <wp:effectExtent l="0" t="0" r="15240" b="15240"/>
            <wp:docPr id="64" name="Γράφημα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BC96621" w14:textId="44330607" w:rsidR="007C0F55" w:rsidRDefault="007C0F55" w:rsidP="007C0F55">
      <w:pPr>
        <w:pStyle w:val="a5"/>
        <w:jc w:val="center"/>
        <w:rPr>
          <w:color w:val="000000" w:themeColor="text1"/>
          <w:sz w:val="24"/>
          <w:szCs w:val="24"/>
        </w:rPr>
      </w:pPr>
      <w:r w:rsidRPr="00B4608F">
        <w:rPr>
          <w:color w:val="000000" w:themeColor="text1"/>
          <w:sz w:val="24"/>
          <w:szCs w:val="24"/>
        </w:rPr>
        <w:t xml:space="preserve">Εικόνα </w:t>
      </w:r>
      <w:r>
        <w:rPr>
          <w:color w:val="000000" w:themeColor="text1"/>
          <w:sz w:val="24"/>
          <w:szCs w:val="24"/>
        </w:rPr>
        <w:fldChar w:fldCharType="begin"/>
      </w:r>
      <w:r>
        <w:rPr>
          <w:color w:val="000000" w:themeColor="text1"/>
          <w:sz w:val="24"/>
          <w:szCs w:val="24"/>
        </w:rPr>
        <w:instrText xml:space="preserve"> STYLEREF 1 \s </w:instrText>
      </w:r>
      <w:r>
        <w:rPr>
          <w:color w:val="000000" w:themeColor="text1"/>
          <w:sz w:val="24"/>
          <w:szCs w:val="24"/>
        </w:rPr>
        <w:fldChar w:fldCharType="separate"/>
      </w:r>
      <w:r w:rsidR="002745AA">
        <w:rPr>
          <w:noProof/>
          <w:color w:val="000000" w:themeColor="text1"/>
          <w:sz w:val="24"/>
          <w:szCs w:val="24"/>
        </w:rPr>
        <w:t>6</w:t>
      </w:r>
      <w:r>
        <w:rPr>
          <w:color w:val="000000" w:themeColor="text1"/>
          <w:sz w:val="24"/>
          <w:szCs w:val="24"/>
        </w:rPr>
        <w:fldChar w:fldCharType="end"/>
      </w:r>
      <w:r>
        <w:rPr>
          <w:color w:val="000000" w:themeColor="text1"/>
          <w:sz w:val="24"/>
          <w:szCs w:val="24"/>
        </w:rPr>
        <w:t>.</w:t>
      </w:r>
      <w:r w:rsidRPr="007C0F55">
        <w:rPr>
          <w:color w:val="000000" w:themeColor="text1"/>
          <w:sz w:val="24"/>
          <w:szCs w:val="24"/>
        </w:rPr>
        <w:t>9</w:t>
      </w:r>
      <w:r w:rsidRPr="00B4608F">
        <w:rPr>
          <w:color w:val="000000" w:themeColor="text1"/>
          <w:sz w:val="24"/>
          <w:szCs w:val="24"/>
        </w:rPr>
        <w:t>:</w:t>
      </w:r>
      <w:r>
        <w:rPr>
          <w:color w:val="000000" w:themeColor="text1"/>
          <w:sz w:val="24"/>
          <w:szCs w:val="24"/>
        </w:rPr>
        <w:t xml:space="preserve"> Χρησιμότητες επιπέδων για την 2</w:t>
      </w:r>
      <w:r w:rsidRPr="00B4608F">
        <w:rPr>
          <w:color w:val="000000" w:themeColor="text1"/>
          <w:sz w:val="24"/>
          <w:szCs w:val="24"/>
        </w:rPr>
        <w:t>η συστάδα</w:t>
      </w:r>
    </w:p>
    <w:p w14:paraId="7076F04E" w14:textId="06A41A15" w:rsidR="00C87E11" w:rsidRDefault="00C87E11" w:rsidP="00CF4768">
      <w:pPr>
        <w:jc w:val="both"/>
      </w:pPr>
    </w:p>
    <w:p w14:paraId="5D666E3A" w14:textId="322D5C44" w:rsidR="00EC4AF3" w:rsidRDefault="00EA3339" w:rsidP="001B0023">
      <w:pPr>
        <w:jc w:val="both"/>
      </w:pPr>
      <w:r>
        <w:t>Με την ίδια διαδικασία προέκυψαν τα αποτελέσματα για τ</w:t>
      </w:r>
      <w:r w:rsidR="004B41C7">
        <w:t>η</w:t>
      </w:r>
      <w:r>
        <w:t xml:space="preserve"> δεύτερ</w:t>
      </w:r>
      <w:r w:rsidR="004B41C7">
        <w:t>η έρευνα</w:t>
      </w:r>
      <w:r>
        <w:t xml:space="preserve"> που αφορά το </w:t>
      </w:r>
      <w:r>
        <w:rPr>
          <w:lang w:val="en-US"/>
        </w:rPr>
        <w:t>Design</w:t>
      </w:r>
      <w:r w:rsidRPr="00EA3339">
        <w:t xml:space="preserve"> </w:t>
      </w:r>
      <w:r>
        <w:t xml:space="preserve">της ιστοσελίδας του ηλεκτρονικού καταστήματος. </w:t>
      </w:r>
      <w:r w:rsidR="008456D7">
        <w:t xml:space="preserve">Στην </w:t>
      </w:r>
      <w:r w:rsidR="004B41C7">
        <w:t>Ε</w:t>
      </w:r>
      <w:r w:rsidR="008456D7">
        <w:t xml:space="preserve">ικόνα 6.10 φαίνονται συγκριτικά τα βάρη των δύο συστάδων που αφορούν την ενότητα </w:t>
      </w:r>
      <w:r w:rsidR="008456D7">
        <w:rPr>
          <w:lang w:val="en-US"/>
        </w:rPr>
        <w:t>Design</w:t>
      </w:r>
      <w:r w:rsidR="008456D7" w:rsidRPr="008277D2">
        <w:t>.</w:t>
      </w:r>
      <w:r w:rsidR="008456D7">
        <w:t xml:space="preserve"> Με την εφαρμογή της </w:t>
      </w:r>
      <w:r w:rsidR="004B41C7">
        <w:rPr>
          <w:lang w:val="en-US"/>
        </w:rPr>
        <w:t>C</w:t>
      </w:r>
      <w:r w:rsidR="008456D7">
        <w:rPr>
          <w:lang w:val="en-US"/>
        </w:rPr>
        <w:t>onjoint</w:t>
      </w:r>
      <w:r w:rsidR="008456D7" w:rsidRPr="008456D7">
        <w:t xml:space="preserve"> </w:t>
      </w:r>
      <w:r w:rsidR="004B41C7">
        <w:rPr>
          <w:lang w:val="en-US"/>
        </w:rPr>
        <w:t>A</w:t>
      </w:r>
      <w:r w:rsidR="008456D7">
        <w:rPr>
          <w:lang w:val="en-US"/>
        </w:rPr>
        <w:t>nalysis</w:t>
      </w:r>
      <w:r w:rsidR="008456D7" w:rsidRPr="008456D7">
        <w:t xml:space="preserve"> </w:t>
      </w:r>
      <w:r w:rsidR="008456D7">
        <w:t xml:space="preserve">για κάθε συστάδα ξεχωριστά προέκυψαν τα αποτελέσματα όπως φαίνονται στις </w:t>
      </w:r>
      <w:r w:rsidR="004B41C7">
        <w:t>Ε</w:t>
      </w:r>
      <w:r w:rsidR="008456D7">
        <w:t xml:space="preserve">ικόνες 6.11 και 6.12. </w:t>
      </w:r>
      <w:r w:rsidR="001B0023">
        <w:t>Συγκεκριμένα γ</w:t>
      </w:r>
      <w:r>
        <w:t xml:space="preserve">ια την </w:t>
      </w:r>
      <w:r w:rsidR="008277D2">
        <w:t>1η</w:t>
      </w:r>
      <w:r>
        <w:t xml:space="preserve"> συστάδα προτείνονται προφίλ που έχουν πρωτίστως ζωντανές εικόνες </w:t>
      </w:r>
      <w:r w:rsidR="008277D2">
        <w:t>ενώ για την 2η</w:t>
      </w:r>
      <w:r>
        <w:t xml:space="preserve"> </w:t>
      </w:r>
      <w:r w:rsidR="008277D2">
        <w:t xml:space="preserve">προτείνονται προφίλ ιστοσελίδων </w:t>
      </w:r>
      <w:r w:rsidR="008277D2">
        <w:rPr>
          <w:lang w:val="en-US"/>
        </w:rPr>
        <w:t>e</w:t>
      </w:r>
      <w:r w:rsidR="008277D2" w:rsidRPr="008277D2">
        <w:t>-</w:t>
      </w:r>
      <w:r w:rsidR="008277D2">
        <w:rPr>
          <w:lang w:val="en-US"/>
        </w:rPr>
        <w:t>shop</w:t>
      </w:r>
      <w:r w:rsidR="008277D2" w:rsidRPr="008277D2">
        <w:t xml:space="preserve"> </w:t>
      </w:r>
      <w:r w:rsidR="008277D2">
        <w:t>που περιέχουν χ</w:t>
      </w:r>
      <w:r w:rsidR="008277D2" w:rsidRPr="008277D2">
        <w:t>ρήση επεξηγηματικού βίντεο για γνωριμία με την επιχείρηση</w:t>
      </w:r>
      <w:r w:rsidR="008277D2">
        <w:t>.</w:t>
      </w:r>
    </w:p>
    <w:p w14:paraId="2D8DAF0A" w14:textId="77777777" w:rsidR="008277D2" w:rsidRPr="008277D2" w:rsidRDefault="008277D2" w:rsidP="00CF4768">
      <w:pPr>
        <w:jc w:val="both"/>
      </w:pPr>
    </w:p>
    <w:p w14:paraId="2C5A8E39" w14:textId="4ECD0EFC" w:rsidR="00EC4AF3" w:rsidRPr="00B4608F" w:rsidRDefault="004875E4" w:rsidP="00B4608F">
      <w:pPr>
        <w:jc w:val="center"/>
        <w:rPr>
          <w:color w:val="000000" w:themeColor="text1"/>
          <w:szCs w:val="24"/>
        </w:rPr>
      </w:pPr>
      <w:r>
        <w:rPr>
          <w:noProof/>
          <w:lang w:eastAsia="el-GR"/>
        </w:rPr>
        <w:lastRenderedPageBreak/>
        <w:drawing>
          <wp:inline distT="0" distB="0" distL="0" distR="0" wp14:anchorId="78DCE295" wp14:editId="2A99D60E">
            <wp:extent cx="5707380" cy="4053840"/>
            <wp:effectExtent l="0" t="0" r="7620" b="3810"/>
            <wp:docPr id="83" name="Γράφημα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614430A5" w14:textId="327EB19E" w:rsidR="00B4608F" w:rsidRPr="00B4608F" w:rsidRDefault="00B4608F" w:rsidP="00B4608F">
      <w:pPr>
        <w:pStyle w:val="a5"/>
        <w:jc w:val="center"/>
        <w:rPr>
          <w:color w:val="000000" w:themeColor="text1"/>
          <w:sz w:val="24"/>
          <w:szCs w:val="24"/>
        </w:rPr>
      </w:pPr>
      <w:r w:rsidRPr="00B4608F">
        <w:rPr>
          <w:color w:val="000000" w:themeColor="text1"/>
          <w:sz w:val="24"/>
          <w:szCs w:val="24"/>
        </w:rPr>
        <w:t xml:space="preserve">Εικόνα </w:t>
      </w:r>
      <w:r w:rsidR="00374C2B">
        <w:rPr>
          <w:color w:val="000000" w:themeColor="text1"/>
          <w:sz w:val="24"/>
          <w:szCs w:val="24"/>
        </w:rPr>
        <w:fldChar w:fldCharType="begin"/>
      </w:r>
      <w:r w:rsidR="00374C2B">
        <w:rPr>
          <w:color w:val="000000" w:themeColor="text1"/>
          <w:sz w:val="24"/>
          <w:szCs w:val="24"/>
        </w:rPr>
        <w:instrText xml:space="preserve"> STYLEREF 1 \s </w:instrText>
      </w:r>
      <w:r w:rsidR="00374C2B">
        <w:rPr>
          <w:color w:val="000000" w:themeColor="text1"/>
          <w:sz w:val="24"/>
          <w:szCs w:val="24"/>
        </w:rPr>
        <w:fldChar w:fldCharType="separate"/>
      </w:r>
      <w:r w:rsidR="002745AA">
        <w:rPr>
          <w:noProof/>
          <w:color w:val="000000" w:themeColor="text1"/>
          <w:sz w:val="24"/>
          <w:szCs w:val="24"/>
        </w:rPr>
        <w:t>6</w:t>
      </w:r>
      <w:r w:rsidR="00374C2B">
        <w:rPr>
          <w:color w:val="000000" w:themeColor="text1"/>
          <w:sz w:val="24"/>
          <w:szCs w:val="24"/>
        </w:rPr>
        <w:fldChar w:fldCharType="end"/>
      </w:r>
      <w:r w:rsidR="00374C2B">
        <w:rPr>
          <w:color w:val="000000" w:themeColor="text1"/>
          <w:sz w:val="24"/>
          <w:szCs w:val="24"/>
        </w:rPr>
        <w:t>.</w:t>
      </w:r>
      <w:r w:rsidR="004875E4">
        <w:rPr>
          <w:color w:val="000000" w:themeColor="text1"/>
          <w:sz w:val="24"/>
          <w:szCs w:val="24"/>
        </w:rPr>
        <w:t>10</w:t>
      </w:r>
      <w:r w:rsidRPr="00B4608F">
        <w:rPr>
          <w:color w:val="000000" w:themeColor="text1"/>
          <w:sz w:val="24"/>
          <w:szCs w:val="24"/>
        </w:rPr>
        <w:t>: Σημα</w:t>
      </w:r>
      <w:r w:rsidR="004875E4">
        <w:rPr>
          <w:color w:val="000000" w:themeColor="text1"/>
          <w:sz w:val="24"/>
          <w:szCs w:val="24"/>
        </w:rPr>
        <w:t>ντικότητα χαρακτηριστικών 1</w:t>
      </w:r>
      <w:r w:rsidR="004875E4" w:rsidRPr="004875E4">
        <w:rPr>
          <w:color w:val="000000" w:themeColor="text1"/>
          <w:sz w:val="24"/>
          <w:szCs w:val="24"/>
          <w:vertAlign w:val="superscript"/>
        </w:rPr>
        <w:t>ης</w:t>
      </w:r>
      <w:r w:rsidRPr="00B4608F">
        <w:rPr>
          <w:color w:val="000000" w:themeColor="text1"/>
          <w:sz w:val="24"/>
          <w:szCs w:val="24"/>
        </w:rPr>
        <w:t xml:space="preserve"> </w:t>
      </w:r>
      <w:r w:rsidR="004875E4">
        <w:rPr>
          <w:color w:val="000000" w:themeColor="text1"/>
          <w:sz w:val="24"/>
          <w:szCs w:val="24"/>
        </w:rPr>
        <w:t>&amp; 2</w:t>
      </w:r>
      <w:r w:rsidR="004875E4" w:rsidRPr="004875E4">
        <w:rPr>
          <w:color w:val="000000" w:themeColor="text1"/>
          <w:sz w:val="24"/>
          <w:szCs w:val="24"/>
          <w:vertAlign w:val="superscript"/>
        </w:rPr>
        <w:t>ης</w:t>
      </w:r>
      <w:r w:rsidR="004875E4">
        <w:rPr>
          <w:color w:val="000000" w:themeColor="text1"/>
          <w:sz w:val="24"/>
          <w:szCs w:val="24"/>
        </w:rPr>
        <w:t xml:space="preserve"> </w:t>
      </w:r>
      <w:r w:rsidRPr="00B4608F">
        <w:rPr>
          <w:color w:val="000000" w:themeColor="text1"/>
          <w:sz w:val="24"/>
          <w:szCs w:val="24"/>
        </w:rPr>
        <w:t xml:space="preserve">συστάδας, ενότητας </w:t>
      </w:r>
      <w:r w:rsidRPr="00B4608F">
        <w:rPr>
          <w:color w:val="000000" w:themeColor="text1"/>
          <w:sz w:val="24"/>
          <w:szCs w:val="24"/>
          <w:lang w:val="en-US"/>
        </w:rPr>
        <w:t>Design</w:t>
      </w:r>
    </w:p>
    <w:p w14:paraId="276BF786" w14:textId="4C0FF03D" w:rsidR="00E14517" w:rsidRPr="00B4608F" w:rsidRDefault="00E14517" w:rsidP="00B4608F">
      <w:pPr>
        <w:jc w:val="center"/>
        <w:rPr>
          <w:color w:val="000000" w:themeColor="text1"/>
          <w:szCs w:val="24"/>
        </w:rPr>
      </w:pPr>
      <w:r w:rsidRPr="00B4608F">
        <w:rPr>
          <w:noProof/>
          <w:color w:val="000000" w:themeColor="text1"/>
          <w:szCs w:val="24"/>
          <w:lang w:eastAsia="el-GR"/>
        </w:rPr>
        <w:drawing>
          <wp:inline distT="0" distB="0" distL="0" distR="0" wp14:anchorId="1A8040CF" wp14:editId="264944A5">
            <wp:extent cx="5989320" cy="2743200"/>
            <wp:effectExtent l="0" t="0" r="11430" b="19050"/>
            <wp:docPr id="65" name="Γράφημα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ADC8EF9" w14:textId="1E9C9014" w:rsidR="00B4608F" w:rsidRPr="00B4608F" w:rsidRDefault="00B4608F" w:rsidP="00B4608F">
      <w:pPr>
        <w:pStyle w:val="a5"/>
        <w:jc w:val="center"/>
        <w:rPr>
          <w:color w:val="000000" w:themeColor="text1"/>
          <w:sz w:val="24"/>
          <w:szCs w:val="24"/>
        </w:rPr>
      </w:pPr>
      <w:r w:rsidRPr="00B4608F">
        <w:rPr>
          <w:color w:val="000000" w:themeColor="text1"/>
          <w:sz w:val="24"/>
          <w:szCs w:val="24"/>
        </w:rPr>
        <w:t xml:space="preserve">Εικόνα </w:t>
      </w:r>
      <w:r w:rsidR="00374C2B">
        <w:rPr>
          <w:color w:val="000000" w:themeColor="text1"/>
          <w:sz w:val="24"/>
          <w:szCs w:val="24"/>
        </w:rPr>
        <w:fldChar w:fldCharType="begin"/>
      </w:r>
      <w:r w:rsidR="00374C2B">
        <w:rPr>
          <w:color w:val="000000" w:themeColor="text1"/>
          <w:sz w:val="24"/>
          <w:szCs w:val="24"/>
        </w:rPr>
        <w:instrText xml:space="preserve"> STYLEREF 1 \s </w:instrText>
      </w:r>
      <w:r w:rsidR="00374C2B">
        <w:rPr>
          <w:color w:val="000000" w:themeColor="text1"/>
          <w:sz w:val="24"/>
          <w:szCs w:val="24"/>
        </w:rPr>
        <w:fldChar w:fldCharType="separate"/>
      </w:r>
      <w:r w:rsidR="002745AA">
        <w:rPr>
          <w:noProof/>
          <w:color w:val="000000" w:themeColor="text1"/>
          <w:sz w:val="24"/>
          <w:szCs w:val="24"/>
        </w:rPr>
        <w:t>6</w:t>
      </w:r>
      <w:r w:rsidR="00374C2B">
        <w:rPr>
          <w:color w:val="000000" w:themeColor="text1"/>
          <w:sz w:val="24"/>
          <w:szCs w:val="24"/>
        </w:rPr>
        <w:fldChar w:fldCharType="end"/>
      </w:r>
      <w:r w:rsidR="00374C2B">
        <w:rPr>
          <w:color w:val="000000" w:themeColor="text1"/>
          <w:sz w:val="24"/>
          <w:szCs w:val="24"/>
        </w:rPr>
        <w:t>.</w:t>
      </w:r>
      <w:r w:rsidR="008456D7">
        <w:rPr>
          <w:color w:val="000000" w:themeColor="text1"/>
          <w:sz w:val="24"/>
          <w:szCs w:val="24"/>
        </w:rPr>
        <w:t>11</w:t>
      </w:r>
      <w:r w:rsidRPr="00B4608F">
        <w:rPr>
          <w:color w:val="000000" w:themeColor="text1"/>
          <w:sz w:val="24"/>
          <w:szCs w:val="24"/>
        </w:rPr>
        <w:t>: Χρησιμότητες επιπέδων για την 1η συστάδα</w:t>
      </w:r>
    </w:p>
    <w:p w14:paraId="265BB585" w14:textId="77777777" w:rsidR="00EC4AF3" w:rsidRDefault="00EC4AF3" w:rsidP="00AF479D">
      <w:pPr>
        <w:jc w:val="both"/>
      </w:pPr>
    </w:p>
    <w:p w14:paraId="14DE6796" w14:textId="77777777" w:rsidR="00B4608F" w:rsidRPr="00B4608F" w:rsidRDefault="00B4608F" w:rsidP="00B4608F"/>
    <w:p w14:paraId="6EE3B046" w14:textId="2A14B343" w:rsidR="00E14517" w:rsidRPr="00B4608F" w:rsidRDefault="00E14517" w:rsidP="00B4608F">
      <w:pPr>
        <w:jc w:val="center"/>
        <w:rPr>
          <w:color w:val="000000" w:themeColor="text1"/>
          <w:szCs w:val="24"/>
        </w:rPr>
      </w:pPr>
      <w:r w:rsidRPr="00B4608F">
        <w:rPr>
          <w:noProof/>
          <w:color w:val="000000" w:themeColor="text1"/>
          <w:szCs w:val="24"/>
          <w:lang w:eastAsia="el-GR"/>
        </w:rPr>
        <w:drawing>
          <wp:inline distT="0" distB="0" distL="0" distR="0" wp14:anchorId="772DCC88" wp14:editId="7506C766">
            <wp:extent cx="5875020" cy="2743200"/>
            <wp:effectExtent l="0" t="0" r="11430" b="19050"/>
            <wp:docPr id="66" name="Γράφημα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100A8E9" w14:textId="563225EA" w:rsidR="00EC4AF3" w:rsidRPr="00CF4768" w:rsidRDefault="00B4608F" w:rsidP="00CF4768">
      <w:pPr>
        <w:pStyle w:val="a5"/>
        <w:jc w:val="center"/>
        <w:rPr>
          <w:color w:val="000000" w:themeColor="text1"/>
          <w:sz w:val="24"/>
          <w:szCs w:val="24"/>
        </w:rPr>
      </w:pPr>
      <w:r w:rsidRPr="00B4608F">
        <w:rPr>
          <w:color w:val="000000" w:themeColor="text1"/>
          <w:sz w:val="24"/>
          <w:szCs w:val="24"/>
        </w:rPr>
        <w:t xml:space="preserve">Εικόνα </w:t>
      </w:r>
      <w:r w:rsidR="00374C2B">
        <w:rPr>
          <w:color w:val="000000" w:themeColor="text1"/>
          <w:sz w:val="24"/>
          <w:szCs w:val="24"/>
        </w:rPr>
        <w:fldChar w:fldCharType="begin"/>
      </w:r>
      <w:r w:rsidR="00374C2B">
        <w:rPr>
          <w:color w:val="000000" w:themeColor="text1"/>
          <w:sz w:val="24"/>
          <w:szCs w:val="24"/>
        </w:rPr>
        <w:instrText xml:space="preserve"> STYLEREF 1 \s </w:instrText>
      </w:r>
      <w:r w:rsidR="00374C2B">
        <w:rPr>
          <w:color w:val="000000" w:themeColor="text1"/>
          <w:sz w:val="24"/>
          <w:szCs w:val="24"/>
        </w:rPr>
        <w:fldChar w:fldCharType="separate"/>
      </w:r>
      <w:r w:rsidR="002745AA">
        <w:rPr>
          <w:noProof/>
          <w:color w:val="000000" w:themeColor="text1"/>
          <w:sz w:val="24"/>
          <w:szCs w:val="24"/>
        </w:rPr>
        <w:t>6</w:t>
      </w:r>
      <w:r w:rsidR="00374C2B">
        <w:rPr>
          <w:color w:val="000000" w:themeColor="text1"/>
          <w:sz w:val="24"/>
          <w:szCs w:val="24"/>
        </w:rPr>
        <w:fldChar w:fldCharType="end"/>
      </w:r>
      <w:r w:rsidR="00374C2B">
        <w:rPr>
          <w:color w:val="000000" w:themeColor="text1"/>
          <w:sz w:val="24"/>
          <w:szCs w:val="24"/>
        </w:rPr>
        <w:t>.</w:t>
      </w:r>
      <w:r w:rsidR="008456D7">
        <w:rPr>
          <w:color w:val="000000" w:themeColor="text1"/>
          <w:sz w:val="24"/>
          <w:szCs w:val="24"/>
        </w:rPr>
        <w:t>12</w:t>
      </w:r>
      <w:r w:rsidRPr="00B4608F">
        <w:rPr>
          <w:color w:val="000000" w:themeColor="text1"/>
          <w:sz w:val="24"/>
          <w:szCs w:val="24"/>
        </w:rPr>
        <w:t>: Χρησιμότητες επιπέδων για την 2η συστάδα</w:t>
      </w:r>
    </w:p>
    <w:p w14:paraId="17359565" w14:textId="113964DD" w:rsidR="00DE60E7" w:rsidRPr="00DE60E7" w:rsidRDefault="00856DDD" w:rsidP="00DE60E7">
      <w:pPr>
        <w:jc w:val="both"/>
      </w:pPr>
      <w:r>
        <w:t>Για την βελτιστοποίηση της λειτουργικότητας και της εμπειρίας των χρηστών της κάθε συστάδας είναι σημαντικό να χρησιμοποιηθούν προφίλ ιστοσελίδων ηλεκτρονικών καταστημάτων με τα παραπάνω τεχνικά χαρακτηριστικά και τα συγκεκριμένα επίπεδα που αναφέρθηκαν.</w:t>
      </w:r>
      <w:r w:rsidR="00EA3339">
        <w:t xml:space="preserve"> </w:t>
      </w:r>
      <w:r w:rsidR="00DE60E7" w:rsidRPr="00DE60E7">
        <w:t xml:space="preserve">Ως πολυπληθέστερη συστάδα η </w:t>
      </w:r>
      <w:r w:rsidR="00DE60E7">
        <w:t>1</w:t>
      </w:r>
      <w:r w:rsidR="00DE60E7" w:rsidRPr="00DE60E7">
        <w:rPr>
          <w:vertAlign w:val="superscript"/>
        </w:rPr>
        <w:t>η</w:t>
      </w:r>
      <w:r w:rsidR="00DE60E7" w:rsidRPr="00DE60E7">
        <w:t xml:space="preserve">, μπορούμε να καταλήξουμε, με βάση το κριτήριο του πλήθους, ότι για την </w:t>
      </w:r>
      <w:r w:rsidR="00DE60E7">
        <w:t>σχεδίαση</w:t>
      </w:r>
      <w:r w:rsidR="00DE60E7" w:rsidRPr="00DE60E7">
        <w:t xml:space="preserve"> ιστοσελίδα</w:t>
      </w:r>
      <w:r w:rsidR="00DE60E7">
        <w:t>ς</w:t>
      </w:r>
      <w:r w:rsidR="00DE60E7" w:rsidRPr="00DE60E7">
        <w:t xml:space="preserve"> </w:t>
      </w:r>
      <w:r w:rsidR="00DE60E7" w:rsidRPr="00DE60E7">
        <w:rPr>
          <w:lang w:val="en-US"/>
        </w:rPr>
        <w:t>e</w:t>
      </w:r>
      <w:r w:rsidR="00DE60E7" w:rsidRPr="00DE60E7">
        <w:t>-</w:t>
      </w:r>
      <w:r w:rsidR="00DE60E7" w:rsidRPr="00DE60E7">
        <w:rPr>
          <w:lang w:val="en-US"/>
        </w:rPr>
        <w:t>shop</w:t>
      </w:r>
      <w:r w:rsidR="00DE60E7" w:rsidRPr="00DE60E7">
        <w:t xml:space="preserve"> καταστήματος, προτείνεται αυτή η οποία </w:t>
      </w:r>
      <w:r w:rsidR="00DE60E7">
        <w:t>φέρει ζωντανές εικόνες των</w:t>
      </w:r>
      <w:r w:rsidR="00DE60E7" w:rsidRPr="00DE60E7">
        <w:t xml:space="preserve"> προϊόντ</w:t>
      </w:r>
      <w:r w:rsidR="00DE60E7">
        <w:t>ων</w:t>
      </w:r>
      <w:r w:rsidR="00DE60E7" w:rsidRPr="00DE60E7">
        <w:t>.</w:t>
      </w:r>
    </w:p>
    <w:p w14:paraId="0F9A3AB5" w14:textId="3F867BF6" w:rsidR="00EA3339" w:rsidRPr="00EA3339" w:rsidRDefault="00EA3339" w:rsidP="00CF4768">
      <w:pPr>
        <w:jc w:val="both"/>
      </w:pPr>
    </w:p>
    <w:p w14:paraId="2170F663" w14:textId="014E3A33" w:rsidR="00C93AB7" w:rsidRDefault="00332989" w:rsidP="00F36156">
      <w:pPr>
        <w:pStyle w:val="1"/>
        <w:rPr>
          <w:sz w:val="40"/>
          <w:szCs w:val="40"/>
        </w:rPr>
      </w:pPr>
      <w:bookmarkStart w:id="127" w:name="_Toc99476601"/>
      <w:r w:rsidRPr="000C3590">
        <w:rPr>
          <w:sz w:val="40"/>
          <w:szCs w:val="40"/>
        </w:rPr>
        <w:t xml:space="preserve">: </w:t>
      </w:r>
      <w:r w:rsidR="003C0069">
        <w:rPr>
          <w:sz w:val="40"/>
          <w:szCs w:val="40"/>
        </w:rPr>
        <w:t>Σύνοψη και συμπεράσματα</w:t>
      </w:r>
      <w:bookmarkEnd w:id="127"/>
    </w:p>
    <w:p w14:paraId="1DB31C58" w14:textId="3A11FBDD" w:rsidR="00B04D51" w:rsidRPr="0011173D" w:rsidRDefault="003C0069" w:rsidP="00CF4768">
      <w:pPr>
        <w:jc w:val="both"/>
      </w:pPr>
      <w:r>
        <w:t>Συνοπτικά η</w:t>
      </w:r>
      <w:r w:rsidR="00B04D51">
        <w:t xml:space="preserve"> έρευνα είχε σκοπό την ανάδειξη</w:t>
      </w:r>
      <w:r w:rsidR="005E6242">
        <w:t xml:space="preserve"> των τεχνικών χαρακτηριστικών </w:t>
      </w:r>
      <w:r w:rsidR="005E6242" w:rsidRPr="005E6242">
        <w:rPr>
          <w:color w:val="212121"/>
          <w:shd w:val="clear" w:color="auto" w:fill="FFFFFF"/>
        </w:rPr>
        <w:t>ιστοσελίδων ηλεκτρονικών καταστημάτων</w:t>
      </w:r>
      <w:r w:rsidR="005E6242" w:rsidRPr="00250460">
        <w:rPr>
          <w:b/>
          <w:color w:val="212121"/>
          <w:shd w:val="clear" w:color="auto" w:fill="FFFFFF"/>
        </w:rPr>
        <w:t xml:space="preserve"> </w:t>
      </w:r>
      <w:r w:rsidR="005E6242">
        <w:t xml:space="preserve">και τη μέτρηση της σημαντικότητάς τους, με την </w:t>
      </w:r>
      <w:r w:rsidR="00C73160">
        <w:t>πολύ-</w:t>
      </w:r>
      <w:r w:rsidR="005E6242">
        <w:t xml:space="preserve">μεταβλητή </w:t>
      </w:r>
      <w:r w:rsidR="00DE60E7">
        <w:t xml:space="preserve">στατιστική </w:t>
      </w:r>
      <w:r w:rsidR="005E6242">
        <w:t xml:space="preserve">μέθοδο </w:t>
      </w:r>
      <w:r w:rsidR="00DE60E7">
        <w:rPr>
          <w:lang w:val="en-US"/>
        </w:rPr>
        <w:t>Conjoint</w:t>
      </w:r>
      <w:r w:rsidR="00DE60E7" w:rsidRPr="00EA478B">
        <w:t xml:space="preserve"> </w:t>
      </w:r>
      <w:r w:rsidR="00DE60E7">
        <w:rPr>
          <w:lang w:val="en-US"/>
        </w:rPr>
        <w:t>Analysis</w:t>
      </w:r>
      <w:r w:rsidR="005E6242">
        <w:t xml:space="preserve"> και μεθόδων εξόρυξης δεδομένων. Για την ευκολότερη υλοποίησή της χωρίστηκε σε δύο ενότητες. Η πρώτη αφορά τεχνικά χαρακτηριστικά της Πλοήγησης ενώ η δεύτερη τεχνικά χαρακτηριστικά του </w:t>
      </w:r>
      <w:r w:rsidR="005E6242">
        <w:rPr>
          <w:lang w:val="en-US"/>
        </w:rPr>
        <w:t>Design</w:t>
      </w:r>
      <w:r w:rsidR="005E6242">
        <w:t>, και έτσι</w:t>
      </w:r>
      <w:r w:rsidR="005E6242" w:rsidRPr="005E6242">
        <w:t xml:space="preserve"> </w:t>
      </w:r>
      <w:r w:rsidR="005E6242">
        <w:t xml:space="preserve">χρησιμοποιήθηκε ένα ερωτηματολόγιο για την κάθε ενότητα αντίστοιχα. Το </w:t>
      </w:r>
      <w:r w:rsidR="0011173D">
        <w:t xml:space="preserve">έγκυρο </w:t>
      </w:r>
      <w:r w:rsidR="005E6242">
        <w:t>δείγμα για καθένα από αυτά ήταν 179 και 144 άτομα</w:t>
      </w:r>
      <w:r w:rsidR="00DE60E7">
        <w:t>,</w:t>
      </w:r>
      <w:r w:rsidR="005E6242">
        <w:t xml:space="preserve"> αντίστοιχα.</w:t>
      </w:r>
      <w:r w:rsidR="0011173D">
        <w:t xml:space="preserve"> Η συλλογή δεδομένων έγινε με προσωπικές συνεντεύξεις αλλά κυρίως με κοινοποίηση των ερωτηματολογίων μέσω κοινωνικών δικτύων. </w:t>
      </w:r>
      <w:r w:rsidR="00330BDE">
        <w:t>Και στα δύο, ο</w:t>
      </w:r>
      <w:r w:rsidR="0011173D">
        <w:t>ι ερωτώμενοι προ</w:t>
      </w:r>
      <w:r w:rsidR="00DE60E7">
        <w:t>σ</w:t>
      </w:r>
      <w:r w:rsidR="0011173D">
        <w:t>κλήθηκαν να βαθμολογήσουν</w:t>
      </w:r>
      <w:r w:rsidR="00330BDE">
        <w:t xml:space="preserve"> σε κλίμακα από το 1 έως το 7 (με 7 την καλύτερη βαθμολογία)</w:t>
      </w:r>
      <w:r w:rsidR="0011173D">
        <w:t xml:space="preserve">, μια σειρά από 8 μικρού μήκους βίντεο, τα οποία απεικόνιζαν διάφορες εκδοχές και παραλλαγές ενός ηλεκτρονικού καταστήματος, το οποίο σχεδιάστηκε με τη βοήθεια </w:t>
      </w:r>
      <w:r w:rsidR="0011173D">
        <w:rPr>
          <w:lang w:val="en-US"/>
        </w:rPr>
        <w:t>online</w:t>
      </w:r>
      <w:r w:rsidR="0011173D" w:rsidRPr="0011173D">
        <w:t xml:space="preserve"> </w:t>
      </w:r>
      <w:r w:rsidR="0011173D">
        <w:t>λογισμικού σχεδίασης ιστοσελίδων.</w:t>
      </w:r>
      <w:r w:rsidR="0011173D" w:rsidRPr="0011173D">
        <w:t xml:space="preserve"> </w:t>
      </w:r>
      <w:r w:rsidR="0011173D">
        <w:t xml:space="preserve">Κάθε προφίλ σχεδιάστηκε βάσει των αποτελεσμάτων της </w:t>
      </w:r>
      <w:r w:rsidR="0011173D">
        <w:lastRenderedPageBreak/>
        <w:t xml:space="preserve">ορθογώνιας σχεδίασης του </w:t>
      </w:r>
      <w:r w:rsidR="0011173D">
        <w:rPr>
          <w:lang w:val="en-US"/>
        </w:rPr>
        <w:t>SPSS</w:t>
      </w:r>
      <w:r w:rsidR="0011173D">
        <w:t>,</w:t>
      </w:r>
      <w:r w:rsidR="0011173D" w:rsidRPr="0011173D">
        <w:t xml:space="preserve"> </w:t>
      </w:r>
      <w:r w:rsidR="0011173D">
        <w:t xml:space="preserve">για τον συνδυασμό των </w:t>
      </w:r>
      <w:r w:rsidR="00DE60E7">
        <w:t>επιπέδων των χαρακτηριστικών</w:t>
      </w:r>
      <w:r w:rsidR="0011173D">
        <w:t xml:space="preserve"> κάθε ενότητας. Επίσης</w:t>
      </w:r>
      <w:r w:rsidR="00DE60E7">
        <w:t>,</w:t>
      </w:r>
      <w:r w:rsidR="0011173D">
        <w:t xml:space="preserve"> στα ερωτηματολόγια </w:t>
      </w:r>
      <w:r w:rsidR="00B3197D" w:rsidRPr="00C73160">
        <w:rPr>
          <w:color w:val="000000" w:themeColor="text1"/>
        </w:rPr>
        <w:t>περιλήφθηκαν</w:t>
      </w:r>
      <w:r w:rsidR="0011173D" w:rsidRPr="00C73160">
        <w:rPr>
          <w:color w:val="000000" w:themeColor="text1"/>
        </w:rPr>
        <w:t xml:space="preserve"> </w:t>
      </w:r>
      <w:r w:rsidR="0011173D">
        <w:t xml:space="preserve">δημογραφικές ερωτήσεις αλλά και ερωτήσεις που αφορούν τις </w:t>
      </w:r>
      <w:r w:rsidR="0011173D">
        <w:rPr>
          <w:lang w:val="en-US"/>
        </w:rPr>
        <w:t>online</w:t>
      </w:r>
      <w:r w:rsidR="0011173D" w:rsidRPr="0011173D">
        <w:t xml:space="preserve"> </w:t>
      </w:r>
      <w:r w:rsidR="0011173D">
        <w:t xml:space="preserve">αγορές κυρίως κατά την διάρκεια της πανδημίας του </w:t>
      </w:r>
      <w:r w:rsidR="0011173D">
        <w:rPr>
          <w:lang w:val="en-US"/>
        </w:rPr>
        <w:t>Covid</w:t>
      </w:r>
      <w:r w:rsidR="0011173D" w:rsidRPr="0011173D">
        <w:t>19.</w:t>
      </w:r>
    </w:p>
    <w:p w14:paraId="4ED4D3DA" w14:textId="77777777" w:rsidR="00497063" w:rsidRPr="00497063" w:rsidRDefault="00497063" w:rsidP="00CF4768">
      <w:pPr>
        <w:jc w:val="both"/>
      </w:pPr>
      <w:r>
        <w:t>Για την ενότητα της Πλοήγησης</w:t>
      </w:r>
      <w:r w:rsidRPr="00497063">
        <w:t>:</w:t>
      </w:r>
    </w:p>
    <w:p w14:paraId="5960DA7B" w14:textId="21D119C5" w:rsidR="00363335" w:rsidRPr="00497063" w:rsidRDefault="00497063" w:rsidP="00CF4768">
      <w:pPr>
        <w:jc w:val="both"/>
        <w:rPr>
          <w:color w:val="000000" w:themeColor="text1"/>
          <w:szCs w:val="24"/>
        </w:rPr>
      </w:pPr>
      <w:r>
        <w:t>Α</w:t>
      </w:r>
      <w:r w:rsidR="00FE5C38">
        <w:t xml:space="preserve">πό την ανάλυση των δημογραφικών δεδομένων </w:t>
      </w:r>
      <w:r w:rsidR="00DE60E7">
        <w:t>της έρευνας</w:t>
      </w:r>
      <w:r w:rsidRPr="00497063">
        <w:t xml:space="preserve"> </w:t>
      </w:r>
      <w:r>
        <w:t>της Πλοήγησης</w:t>
      </w:r>
      <w:r w:rsidR="00FE5C38">
        <w:t>, προ</w:t>
      </w:r>
      <w:r w:rsidR="00363335">
        <w:t>έκυψε ότι το μεγαλύτερο μέρος του δείγματος ήταν γυναίκες, άτομα μεταξύ 18-29 ετών, απόφοιτοι Λυκείου, με ετήσιο εισόδημα που κυμαίνεται μεταξύ 8</w:t>
      </w:r>
      <w:r w:rsidR="00DE60E7">
        <w:t>0</w:t>
      </w:r>
      <w:r w:rsidR="00363335">
        <w:t xml:space="preserve">01 και 12000 ευρώ. Είναι άτομα που πραγματοποιούν </w:t>
      </w:r>
      <w:r w:rsidR="00363335" w:rsidRPr="004E10EA">
        <w:t>αγορ</w:t>
      </w:r>
      <w:r w:rsidR="00363335">
        <w:t xml:space="preserve">ές από </w:t>
      </w:r>
      <w:r w:rsidR="00363335">
        <w:rPr>
          <w:lang w:val="en-US"/>
        </w:rPr>
        <w:t>e</w:t>
      </w:r>
      <w:r w:rsidR="00363335" w:rsidRPr="004E10EA">
        <w:t>-</w:t>
      </w:r>
      <w:r w:rsidR="00363335">
        <w:rPr>
          <w:lang w:val="en-US"/>
        </w:rPr>
        <w:t>shop</w:t>
      </w:r>
      <w:r w:rsidR="00363335" w:rsidRPr="004E10EA">
        <w:t xml:space="preserve"> </w:t>
      </w:r>
      <w:r w:rsidR="00363335">
        <w:t xml:space="preserve">μία φορά το δίμηνο και δαπανούν ετησίως από 201-600 ευρώ σε αυτά. Δεν προτιμούν αγορές από ανώνυμα </w:t>
      </w:r>
      <w:r w:rsidR="00363335">
        <w:rPr>
          <w:lang w:val="en-US"/>
        </w:rPr>
        <w:t>e</w:t>
      </w:r>
      <w:r w:rsidR="00363335" w:rsidRPr="004E10EA">
        <w:t>-</w:t>
      </w:r>
      <w:r w:rsidR="00363335">
        <w:rPr>
          <w:lang w:val="en-US"/>
        </w:rPr>
        <w:t>shops</w:t>
      </w:r>
      <w:r w:rsidR="00363335">
        <w:t>. Όσον αφορά τις αγορές κατά την διάρκεια της πανδημίας οι περισσότεροι δήλωσαν πως αύξησαν την συχνότητα ηλεκτρονικής αγοράς ενώ το μεγαλύτερο μέρος των ερωτηθέντων αγόραζαν απ</w:t>
      </w:r>
      <w:r w:rsidR="00277FB3">
        <w:t>ό την κατηγορία «έτοιμο φαγητό -</w:t>
      </w:r>
      <w:r w:rsidR="00363335">
        <w:t xml:space="preserve"> καφέ</w:t>
      </w:r>
      <w:r w:rsidR="00DE60E7">
        <w:t>ς</w:t>
      </w:r>
      <w:r w:rsidR="00363335">
        <w:t>». Σε ανάλυση που έγινε μεταξύ ετήσιου εισοδήματος και συχνότητα</w:t>
      </w:r>
      <w:r w:rsidR="00DE60E7">
        <w:t>ς</w:t>
      </w:r>
      <w:r w:rsidR="00363335">
        <w:t xml:space="preserve"> αγορών </w:t>
      </w:r>
      <w:r w:rsidR="00363335">
        <w:rPr>
          <w:lang w:val="en-US"/>
        </w:rPr>
        <w:t>online</w:t>
      </w:r>
      <w:r w:rsidR="00DE60E7">
        <w:t>,</w:t>
      </w:r>
      <w:r w:rsidR="00363335">
        <w:t xml:space="preserve"> τα δεδομένα έδειξαν ότι η σχέση είναι ανάλογη, δηλαδή οι χρήστες με υψηλό εισόδημα αγόραζαν με μεγαλύτερη συχνότητα από </w:t>
      </w:r>
      <w:r w:rsidR="00CF4768">
        <w:t xml:space="preserve">αυτούς με χαμηλότερο εισόδημα. </w:t>
      </w:r>
    </w:p>
    <w:p w14:paraId="3ADABE8E" w14:textId="13AD094E" w:rsidR="00F47851" w:rsidRDefault="00936105" w:rsidP="00CF4768">
      <w:pPr>
        <w:jc w:val="both"/>
      </w:pPr>
      <w:r>
        <w:t xml:space="preserve">Τα αποτελέσματα της </w:t>
      </w:r>
      <w:r>
        <w:rPr>
          <w:lang w:val="en-US"/>
        </w:rPr>
        <w:t>Conjoint</w:t>
      </w:r>
      <w:r w:rsidRPr="00936105">
        <w:t xml:space="preserve"> </w:t>
      </w:r>
      <w:r w:rsidR="00DE60E7">
        <w:rPr>
          <w:lang w:val="en-US"/>
        </w:rPr>
        <w:t>Analysis</w:t>
      </w:r>
      <w:r w:rsidR="00DE60E7" w:rsidRPr="00EA478B">
        <w:t xml:space="preserve"> </w:t>
      </w:r>
      <w:r>
        <w:t xml:space="preserve">για τα πέντε (5) χαρακτηριστικά που </w:t>
      </w:r>
      <w:r w:rsidR="00F47851">
        <w:t>μελετήθηκαν όσον αφορά την σημαντικότητα</w:t>
      </w:r>
      <w:r>
        <w:t xml:space="preserve"> </w:t>
      </w:r>
      <w:r w:rsidR="00F47851">
        <w:t>είναι</w:t>
      </w:r>
      <w:r>
        <w:t xml:space="preserve"> τα εξής</w:t>
      </w:r>
      <w:r w:rsidR="00F47851" w:rsidRPr="00F47851">
        <w:t xml:space="preserve">: </w:t>
      </w:r>
    </w:p>
    <w:p w14:paraId="2FE2DFBB" w14:textId="61CC4951" w:rsidR="001C6976" w:rsidRPr="00C17283" w:rsidRDefault="00F47851" w:rsidP="00CF4768">
      <w:pPr>
        <w:jc w:val="both"/>
      </w:pPr>
      <w:r>
        <w:t>Πρώτο και σημαντικότερο χαρακτηριστικό με βάση το οποίο οι ερωτηθέντες βαθμολόγησαν, είναι ο τύπος του μενού της ιστοσελίδας</w:t>
      </w:r>
      <w:r w:rsidR="00DE60E7" w:rsidRPr="00EA478B">
        <w:t>.</w:t>
      </w:r>
      <w:r>
        <w:t xml:space="preserve"> Το επίπεδο με την μεγαλύτερη αξία ήταν το οριζόντιο μενού. </w:t>
      </w:r>
      <w:r w:rsidR="003C0069">
        <w:t>Όπως συμπεραίνουμε είναι πολύ σημαντικό το μενού να είναι απλό, εύκολο και κατανοητό προς τον χρήστη αφού είναι το κυριότερο «εργαλείο» για τη πλοήγησή του στην ιστοσελίδα.</w:t>
      </w:r>
      <w:r w:rsidR="00497063">
        <w:t xml:space="preserve"> </w:t>
      </w:r>
      <w:r>
        <w:t xml:space="preserve">Πολύ κοντά στο ποσοστό της σημαντικότητας του πρώτου ήταν αυτό του χαρακτηριστικού που αφορά την απαίτηση εγγραφής κατά την αγορά. Από την αξία των δύο επιπέδων του συγκεκριμένου βγήκε το συμπέρασμα ότι </w:t>
      </w:r>
      <w:r w:rsidR="00A10384">
        <w:t>οι χρήστες δεν συμφωνούν με την απαίτηση εγγραφής στην ιστοσελίδα πριν την αγορά. Οι χρήστες θέλουν να αγοράσουν γρήγορα</w:t>
      </w:r>
      <w:r w:rsidR="00CF4EDD" w:rsidRPr="00EA478B">
        <w:t>,</w:t>
      </w:r>
      <w:r w:rsidR="00A10384">
        <w:t xml:space="preserve"> χωρίς κόπο και περιττά βήματα. Καλό θα ήταν η εγγραφή των χρηστών να είναι προαιρετική και όχι κατά την διαδικασία της αγοράς. Το τρίτο σημαντικότερο χαρακτηριστικό με το οποίο οι χρήστες βαθμολόγησαν είναι αυτό του τύπου παρουσίασης των προϊόντων. Μεταξύ των τύπων παρουσίασης σε πλαίσιο και σε λίστα, τα αποτελέσματα της </w:t>
      </w:r>
      <w:r w:rsidR="00CF4EDD">
        <w:rPr>
          <w:lang w:val="en-US"/>
        </w:rPr>
        <w:t>Conjoint</w:t>
      </w:r>
      <w:r w:rsidR="00CF4EDD" w:rsidRPr="00EA478B">
        <w:t xml:space="preserve"> </w:t>
      </w:r>
      <w:r w:rsidR="00CF4EDD">
        <w:rPr>
          <w:lang w:val="en-US"/>
        </w:rPr>
        <w:t>Analysis</w:t>
      </w:r>
      <w:r w:rsidR="00A10384">
        <w:t xml:space="preserve"> έδειξαν ότι προτιμότερο είναι το πρώτο επίπεδο</w:t>
      </w:r>
      <w:r w:rsidR="00CF4EDD" w:rsidRPr="00EA478B">
        <w:t xml:space="preserve"> (</w:t>
      </w:r>
      <w:r w:rsidR="00CF4EDD">
        <w:t>σε πλαίσιο)</w:t>
      </w:r>
      <w:r w:rsidR="00A10384">
        <w:t>. Χαμηλότερα ποσοστά σημαντικότητας είχαν τα χαρακτηριστικά που αφ</w:t>
      </w:r>
      <w:r w:rsidR="003C0069">
        <w:t>ορούν την τοποθέτηση των εικονιδίων</w:t>
      </w:r>
      <w:r w:rsidR="00A10384">
        <w:t xml:space="preserve"> των μέσων κοινωνικής δικτύωσης και του αναδυόμενου παραθύρου προσφορών. Όσον αφορά </w:t>
      </w:r>
      <w:r w:rsidR="00CF4EDD">
        <w:t>τα εικονίδια για τα μέσα κοινωνικής δικτύωσης,</w:t>
      </w:r>
      <w:r w:rsidR="00A10384">
        <w:t xml:space="preserve"> οι χρήστες επέλεξαν την τοποθέτηση των εικονιδίων των </w:t>
      </w:r>
      <w:r w:rsidR="00A10384">
        <w:rPr>
          <w:lang w:val="en-US"/>
        </w:rPr>
        <w:t>social</w:t>
      </w:r>
      <w:r w:rsidR="00A10384" w:rsidRPr="00A10384">
        <w:t xml:space="preserve"> </w:t>
      </w:r>
      <w:r w:rsidR="00A10384">
        <w:rPr>
          <w:lang w:val="en-US"/>
        </w:rPr>
        <w:t>media</w:t>
      </w:r>
      <w:r w:rsidR="00A10384" w:rsidRPr="00A10384">
        <w:t xml:space="preserve"> </w:t>
      </w:r>
      <w:r w:rsidR="00A10384">
        <w:t>στην κορυφή της ιστοσελίδας, αφού θέλουν εύκολη και γρήγορη πρόσβαση σε αυτά για τυχόν καλύτερη πληροφόρηση που αφορά τα στοιχεία της επιχείρησης αλλά και πρόσβαση σε γνώμες άλλων πελατών. Όσον αφορά το τελευταίο σε σημαντικότητα χαρακτηριστικ</w:t>
      </w:r>
      <w:r w:rsidR="00C17283">
        <w:t>ό</w:t>
      </w:r>
      <w:r w:rsidR="00CF4EDD">
        <w:t xml:space="preserve"> </w:t>
      </w:r>
      <w:r w:rsidR="00CF4EDD" w:rsidRPr="00CF4EDD">
        <w:t>(αναδυόμενο παράθυρο προσφορών)</w:t>
      </w:r>
      <w:r w:rsidR="00C17283">
        <w:t xml:space="preserve">, προτιμώνται ιστοσελίδες χωρίς αναδυόμενα παράθυρα κατά την πλοήγηση. Αυτό φαίνεται να θεωρείται κουραστικό κατά την πλοήγηση των χρηστών. Καλό θα ήταν </w:t>
      </w:r>
      <w:r w:rsidR="00CF4EDD">
        <w:t xml:space="preserve">οι </w:t>
      </w:r>
      <w:r w:rsidR="00C17283">
        <w:t>ενημ</w:t>
      </w:r>
      <w:r w:rsidR="00CF4EDD">
        <w:t>ερώσεις</w:t>
      </w:r>
      <w:r w:rsidR="00C17283">
        <w:t xml:space="preserve"> για προσφορές να στέλνονται μέσω ηλεκτρονικού ταχυδρομείου ή να φαίνονται στα </w:t>
      </w:r>
      <w:r w:rsidR="00C17283">
        <w:rPr>
          <w:lang w:val="en-US"/>
        </w:rPr>
        <w:t>social</w:t>
      </w:r>
      <w:r w:rsidR="00C17283" w:rsidRPr="00C17283">
        <w:t xml:space="preserve"> </w:t>
      </w:r>
      <w:r w:rsidR="00C17283">
        <w:rPr>
          <w:lang w:val="en-US"/>
        </w:rPr>
        <w:t>media</w:t>
      </w:r>
      <w:r w:rsidR="00C17283" w:rsidRPr="00C17283">
        <w:t xml:space="preserve">. </w:t>
      </w:r>
    </w:p>
    <w:p w14:paraId="19538F55" w14:textId="2730C2A2" w:rsidR="00390DD1" w:rsidRDefault="00C17283" w:rsidP="00CF4768">
      <w:pPr>
        <w:jc w:val="both"/>
      </w:pPr>
      <w:r>
        <w:lastRenderedPageBreak/>
        <w:t xml:space="preserve">Με την διαδικασία της ιεραρχικής συσταδοποίησης και τη χρησιμοποίηση της μεθόδου </w:t>
      </w:r>
      <w:r>
        <w:rPr>
          <w:lang w:val="en-US"/>
        </w:rPr>
        <w:t>K</w:t>
      </w:r>
      <w:r w:rsidRPr="00C17283">
        <w:t>-</w:t>
      </w:r>
      <w:r>
        <w:rPr>
          <w:lang w:val="en-US"/>
        </w:rPr>
        <w:t>means</w:t>
      </w:r>
      <w:r>
        <w:t>, έγινε ομαδοποίηση του δείγματος σε δύο συστάδες</w:t>
      </w:r>
      <w:r w:rsidR="00A3733F">
        <w:t>.</w:t>
      </w:r>
      <w:r>
        <w:t xml:space="preserve"> Για την πρώτη συστάδα το σημαντικότερο χαρακτηριστικό  είναι ο τύπος του μενού, ε</w:t>
      </w:r>
      <w:r w:rsidR="003C0069">
        <w:t>νώ για την δεύτερη σημαντικότερο</w:t>
      </w:r>
      <w:r>
        <w:t xml:space="preserve"> είναι </w:t>
      </w:r>
      <w:r w:rsidR="003C0069">
        <w:t>το χαρακτηριστικό που αφορά</w:t>
      </w:r>
      <w:r>
        <w:t xml:space="preserve"> την εγγραφή χρήστη κατά την αγορά. </w:t>
      </w:r>
      <w:r w:rsidR="00714EFD">
        <w:t>Έτσι σ</w:t>
      </w:r>
      <w:r w:rsidR="00A3733F">
        <w:t xml:space="preserve">την </w:t>
      </w:r>
      <w:r>
        <w:t xml:space="preserve">πρώτη </w:t>
      </w:r>
      <w:r w:rsidR="006E4013">
        <w:t>συστάδα προτείνονται πρωτίστως παραλλαγές προφίλ με οριζόντιο τύπο μενού, ενώ στην δεύτερη προτείνονται εκδόσεις προφίλ ηλεκτρονικού καταστήματος χωρίς υποχρεωτική εγγραφή χρήστη κατά την αγορά</w:t>
      </w:r>
      <w:r w:rsidR="00CF4EDD">
        <w:t>, με επικρατέστερη την δεύτερη πρόταση πλοήγησης, λόγω πλήθους ατόμων στην 2</w:t>
      </w:r>
      <w:r w:rsidR="00CF4EDD" w:rsidRPr="00EA478B">
        <w:rPr>
          <w:vertAlign w:val="superscript"/>
        </w:rPr>
        <w:t>η</w:t>
      </w:r>
      <w:r w:rsidR="00CF4EDD">
        <w:t xml:space="preserve"> συστάδα</w:t>
      </w:r>
      <w:r w:rsidR="003C0069">
        <w:t xml:space="preserve">. </w:t>
      </w:r>
    </w:p>
    <w:p w14:paraId="7F515E47" w14:textId="5031F49D" w:rsidR="00390DD1" w:rsidRDefault="00390DD1" w:rsidP="00CF4768">
      <w:pPr>
        <w:jc w:val="both"/>
      </w:pPr>
      <w:r>
        <w:t>Για την ενότητα της Σχεδίασης</w:t>
      </w:r>
      <w:r w:rsidRPr="00497063">
        <w:t>:</w:t>
      </w:r>
    </w:p>
    <w:p w14:paraId="4141555C" w14:textId="248E192E" w:rsidR="005124AD" w:rsidRDefault="00714EFD" w:rsidP="003E2600">
      <w:pPr>
        <w:jc w:val="both"/>
      </w:pPr>
      <w:r>
        <w:t xml:space="preserve">Από την ανάλυση των δημογραφικών δεδομένων </w:t>
      </w:r>
      <w:r w:rsidR="00CF4EDD">
        <w:t>της έρευνας</w:t>
      </w:r>
      <w:r w:rsidRPr="00497063">
        <w:t xml:space="preserve"> </w:t>
      </w:r>
      <w:r>
        <w:t>της Πλοήγησης, προέκυψε ότι το μεγαλύτερο μέρος του δείγματος ήταν</w:t>
      </w:r>
      <w:r w:rsidR="00957207">
        <w:t xml:space="preserve"> άνδρες, άτομα μεταξύ 18-45 ετών, απόφοιτοι Λυκείου ή Πανεπιστημίου, με ετήσιο εισόδημα που κυμαίνεται μεταξύ 3000€ και 12000€. Είναι άτομα που πραγματοποιούν </w:t>
      </w:r>
      <w:r w:rsidR="00957207" w:rsidRPr="004E10EA">
        <w:t>αγορ</w:t>
      </w:r>
      <w:r w:rsidR="00957207">
        <w:t xml:space="preserve">ές από </w:t>
      </w:r>
      <w:r w:rsidR="00957207">
        <w:rPr>
          <w:lang w:val="en-US"/>
        </w:rPr>
        <w:t>e</w:t>
      </w:r>
      <w:r w:rsidR="00957207" w:rsidRPr="004E10EA">
        <w:t>-</w:t>
      </w:r>
      <w:r w:rsidR="00957207">
        <w:rPr>
          <w:lang w:val="en-US"/>
        </w:rPr>
        <w:t>shop</w:t>
      </w:r>
      <w:r w:rsidR="00957207" w:rsidRPr="004E10EA">
        <w:t xml:space="preserve"> </w:t>
      </w:r>
      <w:r w:rsidR="00957207">
        <w:t xml:space="preserve">μία φορά το εξάμηνο ή το δίμηνο και δαπανούν ετησίως από 0-200€ σε αυτά. Δεν προτιμούν αγορές από ανώνυμα </w:t>
      </w:r>
      <w:r w:rsidR="00957207">
        <w:rPr>
          <w:lang w:val="en-US"/>
        </w:rPr>
        <w:t>e</w:t>
      </w:r>
      <w:r w:rsidR="00957207" w:rsidRPr="004E10EA">
        <w:t>-</w:t>
      </w:r>
      <w:r w:rsidR="00957207">
        <w:rPr>
          <w:lang w:val="en-US"/>
        </w:rPr>
        <w:t>shops</w:t>
      </w:r>
      <w:r w:rsidR="00957207">
        <w:t>. Όσον αφορά τις αγορές κατά τη διάρκεια της πανδημίας</w:t>
      </w:r>
      <w:r w:rsidR="00CF4EDD">
        <w:t>,</w:t>
      </w:r>
      <w:r w:rsidR="00957207">
        <w:t xml:space="preserve"> οι περισσότεροι δήλωσαν πως αύξησαν τη συχνότητα ηλεκτρονικής αγοράς </w:t>
      </w:r>
      <w:r w:rsidR="00012ABF">
        <w:t xml:space="preserve">λίγο ή ελάχιστα, </w:t>
      </w:r>
      <w:r w:rsidR="00957207">
        <w:t>ενώ το μεγαλύτερο μέρος των ερωτηθέντων αγόραζαν από την κατηγορία «έτοιμο φαγητό – καφέ</w:t>
      </w:r>
      <w:r w:rsidR="00CF4EDD">
        <w:t>ς</w:t>
      </w:r>
      <w:r w:rsidR="00957207">
        <w:t xml:space="preserve">». Σε ανάλυση που έγινε μεταξύ ετήσιου εισοδήματος και </w:t>
      </w:r>
      <w:r w:rsidR="00012ABF">
        <w:t>ποσού δαπάνης ετήσιων ηλεκτρονικών αγορών</w:t>
      </w:r>
      <w:r w:rsidR="00957207">
        <w:t xml:space="preserve"> τα δεδομένα έδειξαν ότι η σχέση είναι ανάλογη, δηλαδή οι χρήστες με υψηλό εισόδημα </w:t>
      </w:r>
      <w:r w:rsidR="00012ABF">
        <w:t>δαπανούσαν</w:t>
      </w:r>
      <w:r w:rsidR="00957207">
        <w:t xml:space="preserve"> </w:t>
      </w:r>
      <w:r w:rsidR="00012ABF">
        <w:t>μεγαλύτερα</w:t>
      </w:r>
      <w:r w:rsidR="00957207">
        <w:t xml:space="preserve"> </w:t>
      </w:r>
      <w:r w:rsidR="00012ABF">
        <w:t>ποσά</w:t>
      </w:r>
      <w:r w:rsidR="00957207">
        <w:t xml:space="preserve"> </w:t>
      </w:r>
      <w:r w:rsidR="00012ABF">
        <w:t>ετησίως, σε σχέση με α</w:t>
      </w:r>
      <w:r w:rsidR="00957207">
        <w:t xml:space="preserve">υτούς με χαμηλότερο εισόδημα. </w:t>
      </w:r>
    </w:p>
    <w:p w14:paraId="79464317" w14:textId="0D1510BB" w:rsidR="00957207" w:rsidRDefault="00957207" w:rsidP="00CF4768">
      <w:pPr>
        <w:jc w:val="both"/>
      </w:pPr>
      <w:r>
        <w:t xml:space="preserve">Τα αποτελέσματα της </w:t>
      </w:r>
      <w:r>
        <w:rPr>
          <w:lang w:val="en-US"/>
        </w:rPr>
        <w:t>Conjoint</w:t>
      </w:r>
      <w:r w:rsidRPr="00936105">
        <w:t xml:space="preserve"> </w:t>
      </w:r>
      <w:r w:rsidR="00CF4EDD">
        <w:rPr>
          <w:lang w:val="en-US"/>
        </w:rPr>
        <w:t>Analysis</w:t>
      </w:r>
      <w:r w:rsidR="00CF4EDD" w:rsidRPr="00EA478B">
        <w:t xml:space="preserve"> </w:t>
      </w:r>
      <w:r>
        <w:t xml:space="preserve">για τα </w:t>
      </w:r>
      <w:r w:rsidR="00012ABF">
        <w:t>τέσσερα (4</w:t>
      </w:r>
      <w:r>
        <w:t>) χαρακτηριστικά που μελετήθηκαν όσον αφορά την σημαντικότητα είναι τα εξής</w:t>
      </w:r>
      <w:r w:rsidRPr="00F47851">
        <w:t xml:space="preserve">: </w:t>
      </w:r>
    </w:p>
    <w:p w14:paraId="1788BE52" w14:textId="38F38ECA" w:rsidR="00957207" w:rsidRPr="00C17283" w:rsidRDefault="00957207" w:rsidP="00CF4768">
      <w:pPr>
        <w:jc w:val="both"/>
      </w:pPr>
      <w:r>
        <w:t xml:space="preserve">Πρώτο και σημαντικότερο χαρακτηριστικό με βάση το οποίο οι ερωτηθέντες βαθμολόγησαν, είναι ο τύπος </w:t>
      </w:r>
      <w:r w:rsidR="00012ABF">
        <w:t>των εικόνων</w:t>
      </w:r>
      <w:r>
        <w:t xml:space="preserve"> της ιστοσελίδας. Το επίπεδο με την μεγαλύτερη αξία χρησιμότητας ήταν </w:t>
      </w:r>
      <w:r w:rsidR="00012ABF">
        <w:t>οι ζωντανές εικόνες</w:t>
      </w:r>
      <w:r>
        <w:t xml:space="preserve">. Είναι πολύ σημαντικό </w:t>
      </w:r>
      <w:r w:rsidR="00012ABF">
        <w:t>οι εικόνες να διεγείρουν τις αισθήσεις και να τραβούν την προσοχή</w:t>
      </w:r>
      <w:r>
        <w:t>.</w:t>
      </w:r>
      <w:r w:rsidR="00012ABF">
        <w:t xml:space="preserve"> Αυτό επιτυγχάνεται με χρήση ζωντανών εικόνων στην ιστοσελίδα.</w:t>
      </w:r>
      <w:r>
        <w:t xml:space="preserve"> Πολύ κοντά στο ποσοστό της σημαντικότητας του πρώτ</w:t>
      </w:r>
      <w:r w:rsidR="00012ABF">
        <w:t xml:space="preserve">ου </w:t>
      </w:r>
      <w:r w:rsidR="00CF4EDD">
        <w:t xml:space="preserve">χαρακτηριστικού </w:t>
      </w:r>
      <w:r w:rsidR="00012ABF">
        <w:t>ήταν αυτό του εισαγωγικού βίντεο διαφήμισης ή γνωριμίας με την επιχείρηση. Οι χρήστες έδειξαν να προτιμούν την ύπαρξη το</w:t>
      </w:r>
      <w:r w:rsidR="00CF4EDD">
        <w:t>υ</w:t>
      </w:r>
      <w:r w:rsidR="00012ABF">
        <w:t xml:space="preserve">. </w:t>
      </w:r>
      <w:r>
        <w:t xml:space="preserve">Το τρίτο σημαντικότερο χαρακτηριστικό με το οποίο οι χρήστες βαθμολόγησαν είναι αυτό </w:t>
      </w:r>
      <w:r w:rsidR="00012ABF">
        <w:t xml:space="preserve">που αφορά τον τύπο διάταξης της ιστοσελίδας. Από την αξία των δύο επιπέδων του συγκεκριμένου βγήκε το συμπέρασμα ότι οι χρήστες προτιμούν </w:t>
      </w:r>
      <w:r w:rsidR="00012ABF">
        <w:rPr>
          <w:lang w:val="en-US"/>
        </w:rPr>
        <w:t>minimal</w:t>
      </w:r>
      <w:r w:rsidR="00012ABF" w:rsidRPr="00012ABF">
        <w:t xml:space="preserve"> </w:t>
      </w:r>
      <w:r w:rsidR="00012ABF">
        <w:t xml:space="preserve">διάταξη.  Οι χρήστες έδειξαν να προτιμούν λιτή διάταξη αντικειμένων χωρίς περιττά στοιχεία, παρά μόνο την ύπαρξη των απαραίτητων. </w:t>
      </w:r>
      <w:r>
        <w:t xml:space="preserve"> Χαμηλότερα ποσοστά σημαντικότητας είχαν τα χαρακτηριστικά που αφορούν την </w:t>
      </w:r>
      <w:r w:rsidR="00012ABF">
        <w:t>κίνηση των αντικειμένων της ιστοσελίδας, δηλαδή την δια</w:t>
      </w:r>
      <w:r w:rsidR="00CF4EDD">
        <w:t>-</w:t>
      </w:r>
      <w:r w:rsidR="00012ABF">
        <w:t xml:space="preserve">δραστικότητα. </w:t>
      </w:r>
      <w:r w:rsidR="00BE5A4F">
        <w:t xml:space="preserve">Το επίπεδο του συγκεκριμένου χαρακτηριστικού που προτιμήθηκε ήταν αυτό της ύπαρξης κίνησης στα κείμενα και στα αντικείμενα της ιστοσελίδας του </w:t>
      </w:r>
      <w:r w:rsidR="00BE5A4F">
        <w:rPr>
          <w:lang w:val="en-US"/>
        </w:rPr>
        <w:t>e</w:t>
      </w:r>
      <w:r w:rsidR="00BE5A4F" w:rsidRPr="00BE5A4F">
        <w:t>-</w:t>
      </w:r>
      <w:r w:rsidR="00BE5A4F">
        <w:rPr>
          <w:lang w:val="en-US"/>
        </w:rPr>
        <w:t>shop</w:t>
      </w:r>
      <w:r w:rsidR="00BE5A4F" w:rsidRPr="00BE5A4F">
        <w:t xml:space="preserve">. </w:t>
      </w:r>
    </w:p>
    <w:p w14:paraId="002B5004" w14:textId="56D7DAFE" w:rsidR="00BE5A4F" w:rsidRDefault="00957207" w:rsidP="00CF4768">
      <w:pPr>
        <w:jc w:val="both"/>
      </w:pPr>
      <w:r>
        <w:lastRenderedPageBreak/>
        <w:t xml:space="preserve">Με την διαδικασία της ιεραρχικής συσταδοποίησης και τη χρησιμοποίηση της μεθόδου </w:t>
      </w:r>
      <w:r>
        <w:rPr>
          <w:lang w:val="en-US"/>
        </w:rPr>
        <w:t>K</w:t>
      </w:r>
      <w:r w:rsidRPr="00C17283">
        <w:t>-</w:t>
      </w:r>
      <w:r>
        <w:rPr>
          <w:lang w:val="en-US"/>
        </w:rPr>
        <w:t>means</w:t>
      </w:r>
      <w:r>
        <w:t xml:space="preserve">, έγινε ομαδοποίηση του δείγματος </w:t>
      </w:r>
      <w:r w:rsidR="00CF4EDD">
        <w:t>της έρευνας</w:t>
      </w:r>
      <w:r w:rsidR="00BE5A4F">
        <w:t xml:space="preserve"> που αφορούσε το </w:t>
      </w:r>
      <w:r w:rsidR="00BE5A4F">
        <w:rPr>
          <w:lang w:val="en-US"/>
        </w:rPr>
        <w:t>Design</w:t>
      </w:r>
      <w:r w:rsidR="00BE5A4F" w:rsidRPr="00BE5A4F">
        <w:t xml:space="preserve"> </w:t>
      </w:r>
      <w:r w:rsidR="00BE5A4F">
        <w:t xml:space="preserve">της ιστοσελίδας, </w:t>
      </w:r>
      <w:r>
        <w:t>σε δύο συστάδες, με βάση τα κοινά χαρακτηριστικά των ερωτηθέντων. Για τη</w:t>
      </w:r>
      <w:r w:rsidR="00BE5A4F">
        <w:t>ν πρώτη συστάδα τα σημαντικότερα χαρακτηριστικά είναι</w:t>
      </w:r>
      <w:r>
        <w:t xml:space="preserve"> ο τύπος </w:t>
      </w:r>
      <w:r w:rsidR="00BE5A4F">
        <w:t>των εικόνων</w:t>
      </w:r>
      <w:r>
        <w:t xml:space="preserve">, ενώ για την δεύτερη </w:t>
      </w:r>
      <w:r w:rsidR="00714EFD">
        <w:t>η</w:t>
      </w:r>
      <w:r>
        <w:t xml:space="preserve"> </w:t>
      </w:r>
      <w:r w:rsidR="00BE5A4F">
        <w:t>ύπαρξη εισαγωγικού βίντεο γνωριμίας με την επιχείρηση.</w:t>
      </w:r>
      <w:r>
        <w:t xml:space="preserve"> Για την πρόταση του καταλληλότερου προφίλ ανά συστάδα έγινε εφαρμογή της </w:t>
      </w:r>
      <w:r>
        <w:rPr>
          <w:lang w:val="en-US"/>
        </w:rPr>
        <w:t>Conjoint</w:t>
      </w:r>
      <w:r w:rsidRPr="00C17283">
        <w:t xml:space="preserve"> </w:t>
      </w:r>
      <w:r>
        <w:rPr>
          <w:lang w:val="en-US"/>
        </w:rPr>
        <w:t>Analysis</w:t>
      </w:r>
      <w:r w:rsidRPr="00C17283">
        <w:t xml:space="preserve"> </w:t>
      </w:r>
      <w:r>
        <w:t xml:space="preserve">σε κάθε μία ξεχωριστά και επιλέχτηκαν τα επίπεδα με τις υψηλότερες χρησιμότητες των σημαντικότερων χαρακτηριστικών για κάθε συστάδα. Πιο συγκεκριμένα στην πρώτη συστάδα προτείνονται πρωτίστως παραλλαγές προφίλ με </w:t>
      </w:r>
      <w:r w:rsidR="00BE5A4F">
        <w:t>ζωντανές εικόνες</w:t>
      </w:r>
      <w:r>
        <w:t xml:space="preserve">, ενώ στην δεύτερη προτείνονται εκδόσεις προφίλ ηλεκτρονικού καταστήματος </w:t>
      </w:r>
      <w:r w:rsidR="00BE5A4F">
        <w:t xml:space="preserve">με </w:t>
      </w:r>
      <w:r w:rsidR="00714EFD">
        <w:t>χρήση</w:t>
      </w:r>
      <w:r w:rsidR="00BE5A4F">
        <w:t xml:space="preserve"> βίντεο</w:t>
      </w:r>
      <w:r w:rsidR="00CF4EDD">
        <w:t xml:space="preserve">, με επικρατέστερη πρόταση σχεδίασης ιστοσελίδων </w:t>
      </w:r>
      <w:r w:rsidR="00CF4EDD">
        <w:rPr>
          <w:lang w:val="en-US"/>
        </w:rPr>
        <w:t>e</w:t>
      </w:r>
      <w:r w:rsidR="00CF4EDD" w:rsidRPr="00EA478B">
        <w:t>-</w:t>
      </w:r>
      <w:r w:rsidR="00CF4EDD">
        <w:rPr>
          <w:lang w:val="en-US"/>
        </w:rPr>
        <w:t>shops</w:t>
      </w:r>
      <w:r w:rsidR="00CF4EDD" w:rsidRPr="00EA478B">
        <w:t xml:space="preserve"> </w:t>
      </w:r>
      <w:r w:rsidR="00CF4EDD">
        <w:t>τις ζωντανές εικόνες των προϊόντων λόγω του πλήθους των μελών της 1</w:t>
      </w:r>
      <w:r w:rsidR="00CF4EDD" w:rsidRPr="00EA478B">
        <w:rPr>
          <w:vertAlign w:val="superscript"/>
        </w:rPr>
        <w:t>ης</w:t>
      </w:r>
      <w:r w:rsidR="00CF4EDD">
        <w:t xml:space="preserve"> συστάδας</w:t>
      </w:r>
      <w:r w:rsidR="00BE5A4F">
        <w:t>.</w:t>
      </w:r>
    </w:p>
    <w:p w14:paraId="02087691" w14:textId="5EBCD836" w:rsidR="00D331D1" w:rsidRDefault="00D331D1" w:rsidP="00CF4768">
      <w:pPr>
        <w:jc w:val="both"/>
      </w:pPr>
      <w:r>
        <w:t xml:space="preserve">Με την ομαδοποίηση του δείγματος </w:t>
      </w:r>
      <w:r w:rsidR="00CF4EDD">
        <w:t xml:space="preserve">μέσω </w:t>
      </w:r>
      <w:r>
        <w:t>της χρήσης τη</w:t>
      </w:r>
      <w:r w:rsidR="00CF4EDD">
        <w:t>ς</w:t>
      </w:r>
      <w:r>
        <w:t xml:space="preserve"> συσταδοποίησης και την </w:t>
      </w:r>
      <w:r w:rsidR="00302000">
        <w:rPr>
          <w:lang w:val="en-US"/>
        </w:rPr>
        <w:t>Conjoint</w:t>
      </w:r>
      <w:r w:rsidR="00302000" w:rsidRPr="00EA478B">
        <w:t xml:space="preserve"> </w:t>
      </w:r>
      <w:r w:rsidR="00302000">
        <w:rPr>
          <w:lang w:val="en-US"/>
        </w:rPr>
        <w:t>Analysis</w:t>
      </w:r>
      <w:r w:rsidR="00302000" w:rsidRPr="00EA478B">
        <w:t xml:space="preserve"> </w:t>
      </w:r>
      <w:r w:rsidR="00302000">
        <w:t>που εφαρμόστηκε στη συνέχεια</w:t>
      </w:r>
      <w:r>
        <w:t xml:space="preserve"> για κάθε συστάδα, αναλύθηκ</w:t>
      </w:r>
      <w:r w:rsidR="00302000">
        <w:t>αν</w:t>
      </w:r>
      <w:r>
        <w:t xml:space="preserve"> λεπτομερώς τα </w:t>
      </w:r>
      <w:r w:rsidR="003E2600">
        <w:t xml:space="preserve">επίπεδα των </w:t>
      </w:r>
      <w:r>
        <w:t>πιο σημαντικ</w:t>
      </w:r>
      <w:r w:rsidR="003E2600">
        <w:t>ών</w:t>
      </w:r>
      <w:r>
        <w:t xml:space="preserve"> τεχνικ</w:t>
      </w:r>
      <w:r w:rsidR="003E2600">
        <w:t>ών</w:t>
      </w:r>
      <w:r>
        <w:t xml:space="preserve"> χαρακτηριστικ</w:t>
      </w:r>
      <w:r w:rsidR="003E2600">
        <w:t>ών,</w:t>
      </w:r>
      <w:r>
        <w:t xml:space="preserve"> με β</w:t>
      </w:r>
      <w:r w:rsidR="003E2600">
        <w:t>άση τ</w:t>
      </w:r>
      <w:r w:rsidR="00302000">
        <w:t>α</w:t>
      </w:r>
      <w:r>
        <w:t xml:space="preserve"> οπο</w:t>
      </w:r>
      <w:r w:rsidR="003E2600">
        <w:t>ί</w:t>
      </w:r>
      <w:r w:rsidR="00302000">
        <w:t>α</w:t>
      </w:r>
      <w:r>
        <w:t xml:space="preserve"> το ηλεκτρονικό κατάστημα γίνεται λειτουργικό</w:t>
      </w:r>
      <w:r w:rsidR="003E2600">
        <w:t xml:space="preserve"> για τους χρήστες τις κάθε συστάδας ξεχωριστά</w:t>
      </w:r>
      <w:r>
        <w:t xml:space="preserve">, μεγιστοποιώντας ταυτόχρονα και </w:t>
      </w:r>
      <w:r w:rsidR="003E2600">
        <w:t>την ευχαρίστηση σ</w:t>
      </w:r>
      <w:r>
        <w:t xml:space="preserve">τις αισθήσεις που προσφέρει το περιβάλλον διεπαφής </w:t>
      </w:r>
      <w:r w:rsidR="003E2600">
        <w:t>σε αυτούς. Άρα βρέθηκε για κάθε συστάδα η ιδανική έκδοση του κάθε προφίλ ιστοσελίδας του ηλεκτρονικού καταστήματος που τους παρουσιάστηκε, και άρα βρέθηκαν σημαντικότερα χαρακτηριστικά αλλά και τα επίπεδα των χαρακτηριστικών αυτών που μεγιστοποιούν την εμπειρία των χρηστών.</w:t>
      </w:r>
    </w:p>
    <w:p w14:paraId="3A78F049" w14:textId="77777777" w:rsidR="00A42618" w:rsidRDefault="00A42618" w:rsidP="00CF4768">
      <w:pPr>
        <w:jc w:val="both"/>
      </w:pPr>
    </w:p>
    <w:p w14:paraId="5F603B48" w14:textId="5A873EC2" w:rsidR="007D08FE" w:rsidRPr="0007590B" w:rsidRDefault="000114EF" w:rsidP="00CF4768">
      <w:pPr>
        <w:jc w:val="both"/>
      </w:pPr>
      <w:r>
        <w:t xml:space="preserve">Ένα πραγματικό </w:t>
      </w:r>
      <w:r>
        <w:rPr>
          <w:lang w:val="en-US"/>
        </w:rPr>
        <w:t>e</w:t>
      </w:r>
      <w:r w:rsidRPr="000114EF">
        <w:t>-</w:t>
      </w:r>
      <w:r>
        <w:rPr>
          <w:lang w:val="en-US"/>
        </w:rPr>
        <w:t>shop</w:t>
      </w:r>
      <w:r w:rsidRPr="000114EF">
        <w:t xml:space="preserve"> </w:t>
      </w:r>
      <w:r>
        <w:t xml:space="preserve">που έχει </w:t>
      </w:r>
      <w:r w:rsidR="006F2B23">
        <w:t xml:space="preserve">διαθέτει όλα τα </w:t>
      </w:r>
      <w:r>
        <w:t xml:space="preserve"> χαρακτηριστικά με αυτά που προέκυψαν από τ</w:t>
      </w:r>
      <w:r w:rsidR="00302000">
        <w:t>ην παρούσα εργασία σε σχέση με</w:t>
      </w:r>
      <w:r>
        <w:t xml:space="preserve"> την Πλοήγηση, είναι το</w:t>
      </w:r>
      <w:r w:rsidRPr="000114EF">
        <w:t xml:space="preserve"> </w:t>
      </w:r>
      <w:r>
        <w:rPr>
          <w:lang w:val="en-US"/>
        </w:rPr>
        <w:t>plaisio</w:t>
      </w:r>
      <w:r>
        <w:t>.</w:t>
      </w:r>
      <w:r>
        <w:rPr>
          <w:lang w:val="en-US"/>
        </w:rPr>
        <w:t>gr</w:t>
      </w:r>
      <w:r w:rsidRPr="003F4862">
        <w:t>.</w:t>
      </w:r>
      <w:r>
        <w:t xml:space="preserve"> Πρόκειται για ένα κατάστημα που</w:t>
      </w:r>
      <w:r w:rsidR="007D08FE">
        <w:t xml:space="preserve"> απευθύνεται σε Έλληνες καταναλωτές και</w:t>
      </w:r>
      <w:r>
        <w:t xml:space="preserve"> διαθέτει </w:t>
      </w:r>
      <w:r w:rsidR="007D08FE">
        <w:t>μεγάλη ποικιλία ηλεκτρονικών ειδών. Είναι δημοφιλ</w:t>
      </w:r>
      <w:r w:rsidR="00302000">
        <w:t>ές</w:t>
      </w:r>
      <w:r w:rsidR="007D08FE">
        <w:t xml:space="preserve"> και πετυχημένο και αυτό αποδεικνύεται με το γεγονός ότι συγκεντρώνει την υψηλότερη βαθμολογία στο </w:t>
      </w:r>
      <w:r w:rsidR="007D08FE">
        <w:rPr>
          <w:lang w:val="en-US"/>
        </w:rPr>
        <w:t>alexa</w:t>
      </w:r>
      <w:r w:rsidR="007D08FE" w:rsidRPr="007D08FE">
        <w:t>.</w:t>
      </w:r>
      <w:r w:rsidR="007D08FE">
        <w:rPr>
          <w:lang w:val="en-US"/>
        </w:rPr>
        <w:t>com</w:t>
      </w:r>
      <w:r w:rsidR="007D08FE" w:rsidRPr="007D08FE">
        <w:t xml:space="preserve"> </w:t>
      </w:r>
      <w:r w:rsidR="007D08FE">
        <w:t>μεταξύ των ηλεκτρονικών καταστημάτων στην Ελλάδα.</w:t>
      </w:r>
      <w:r>
        <w:t xml:space="preserve"> </w:t>
      </w:r>
      <w:r w:rsidR="00DC42BB">
        <w:t>Σ</w:t>
      </w:r>
      <w:r w:rsidR="00D87C9B">
        <w:t>τ</w:t>
      </w:r>
      <w:r w:rsidR="007D08FE">
        <w:t xml:space="preserve">α </w:t>
      </w:r>
      <w:r w:rsidR="006F2B23">
        <w:t xml:space="preserve">επίπεδα των χαρακτηριστικών </w:t>
      </w:r>
      <w:r w:rsidR="007D08FE">
        <w:t xml:space="preserve">που </w:t>
      </w:r>
      <w:r w:rsidR="00D87C9B">
        <w:t xml:space="preserve">συμφωνεί το συγκεκριμένο ηλεκτρονικό κατάστημα με τα </w:t>
      </w:r>
      <w:r w:rsidR="006F2B23">
        <w:t>επίπεδα των χαρακτηριστικών</w:t>
      </w:r>
      <w:r w:rsidR="004A241F">
        <w:t xml:space="preserve"> που προέκυψαν </w:t>
      </w:r>
      <w:r w:rsidR="00302000">
        <w:t xml:space="preserve">από την εργασία μας, </w:t>
      </w:r>
      <w:r w:rsidR="004A241F">
        <w:t xml:space="preserve">είναι </w:t>
      </w:r>
      <w:r w:rsidR="00DC42BB">
        <w:t xml:space="preserve">ο τρόπος παρουσίασης </w:t>
      </w:r>
      <w:r w:rsidR="00302000">
        <w:t xml:space="preserve">των </w:t>
      </w:r>
      <w:r w:rsidR="00DC42BB">
        <w:t>προϊόντων</w:t>
      </w:r>
      <w:r w:rsidR="006F2B23">
        <w:t>, ο τύπος του μενού</w:t>
      </w:r>
      <w:r w:rsidR="0025552F">
        <w:t>, η μη χρήση αναδυόμενων παραθύρων</w:t>
      </w:r>
      <w:r w:rsidR="006F2B23">
        <w:t xml:space="preserve"> </w:t>
      </w:r>
      <w:r w:rsidR="004A241F">
        <w:t>και η μη απαίτηση εγγραφής του χρήστη κατά την αγορά</w:t>
      </w:r>
      <w:r w:rsidR="00D87C9B">
        <w:t xml:space="preserve">. Το συγκεκριμένο </w:t>
      </w:r>
      <w:r w:rsidR="00D87C9B">
        <w:rPr>
          <w:lang w:val="en-US"/>
        </w:rPr>
        <w:t>e</w:t>
      </w:r>
      <w:r w:rsidR="00D87C9B" w:rsidRPr="00D87C9B">
        <w:t>-</w:t>
      </w:r>
      <w:r w:rsidR="00D87C9B">
        <w:rPr>
          <w:lang w:val="en-US"/>
        </w:rPr>
        <w:t>shop</w:t>
      </w:r>
      <w:r w:rsidR="00D87C9B" w:rsidRPr="00D87C9B">
        <w:t xml:space="preserve"> </w:t>
      </w:r>
      <w:r w:rsidR="00D87C9B">
        <w:t xml:space="preserve">δηλαδή δεν απαιτεί την εγγραφή του χρήστη πριν την αγορά, όπως φαίνεται παρακάτω στην εικόνα αλλά δίνει την επιλογή να προχωρήσει ο χρήστης σε γρήγορη αγορά ως επισκέπτης χωρίς εγγραφή, όπως φαίνεται και στην </w:t>
      </w:r>
      <w:r w:rsidR="00302000">
        <w:t>Ε</w:t>
      </w:r>
      <w:r w:rsidR="00D87C9B">
        <w:t>ικόνα</w:t>
      </w:r>
      <w:r w:rsidR="00DC42BB">
        <w:t xml:space="preserve"> 7.2</w:t>
      </w:r>
      <w:r w:rsidR="00D87C9B">
        <w:t xml:space="preserve">. </w:t>
      </w:r>
      <w:r w:rsidR="00DC42BB">
        <w:t>Επιπλέον</w:t>
      </w:r>
      <w:r w:rsidR="00302000">
        <w:t>,</w:t>
      </w:r>
      <w:r w:rsidR="00DC42BB">
        <w:t xml:space="preserve"> στην </w:t>
      </w:r>
      <w:r w:rsidR="00302000">
        <w:t>Ε</w:t>
      </w:r>
      <w:r w:rsidR="00DC42BB">
        <w:t xml:space="preserve">ικόνα 7.3 φαίνεται η παρουσίαση των προϊόντων του </w:t>
      </w:r>
      <w:r w:rsidR="00DC42BB">
        <w:rPr>
          <w:lang w:val="en-US"/>
        </w:rPr>
        <w:t>e</w:t>
      </w:r>
      <w:r w:rsidR="00DC42BB" w:rsidRPr="00DC42BB">
        <w:t>-</w:t>
      </w:r>
      <w:r w:rsidR="00DC42BB">
        <w:rPr>
          <w:lang w:val="en-US"/>
        </w:rPr>
        <w:t>shop</w:t>
      </w:r>
      <w:r w:rsidR="00DC42BB">
        <w:t xml:space="preserve"> σ</w:t>
      </w:r>
      <w:r w:rsidR="00302000">
        <w:t xml:space="preserve">το </w:t>
      </w:r>
      <w:r w:rsidR="00302000">
        <w:rPr>
          <w:lang w:val="en-US"/>
        </w:rPr>
        <w:t>plaisio</w:t>
      </w:r>
      <w:r w:rsidR="00302000" w:rsidRPr="00EA478B">
        <w:t>.</w:t>
      </w:r>
      <w:r w:rsidR="00302000">
        <w:rPr>
          <w:lang w:val="en-US"/>
        </w:rPr>
        <w:t>gr</w:t>
      </w:r>
      <w:r w:rsidR="00DC42BB">
        <w:t xml:space="preserve">. Παρατηρείται ότι δεν υπάρχει αναδυόμενο παράθυρο με κάποιο μήνυμα κατά την είσοδο στο </w:t>
      </w:r>
      <w:r w:rsidR="00DC42BB">
        <w:rPr>
          <w:lang w:val="en-US"/>
        </w:rPr>
        <w:t>e</w:t>
      </w:r>
      <w:r w:rsidR="00DC42BB" w:rsidRPr="00DC42BB">
        <w:t>-</w:t>
      </w:r>
      <w:r w:rsidR="00DC42BB">
        <w:rPr>
          <w:lang w:val="en-US"/>
        </w:rPr>
        <w:t>shop</w:t>
      </w:r>
      <w:r w:rsidR="00DC42BB">
        <w:t xml:space="preserve">, χαρακτηριστικό επίσης κοινό με τα αποτελέσματα της </w:t>
      </w:r>
      <w:r w:rsidR="00302000">
        <w:t xml:space="preserve">παρούσας </w:t>
      </w:r>
      <w:r w:rsidR="00DC42BB">
        <w:t>έρευνας. Τέλος</w:t>
      </w:r>
      <w:r w:rsidR="00302000">
        <w:t>,</w:t>
      </w:r>
      <w:r w:rsidR="00DC42BB">
        <w:t xml:space="preserve">  το μενού είναι «κρυφού» τύπου</w:t>
      </w:r>
      <w:r w:rsidR="006F2B23">
        <w:t xml:space="preserve"> όπως απεικονίζεται στην εικόνα 7.1</w:t>
      </w:r>
      <w:r w:rsidR="00DC42BB">
        <w:t xml:space="preserve"> και τα </w:t>
      </w:r>
      <w:r w:rsidR="00DC42BB">
        <w:rPr>
          <w:lang w:val="en-US"/>
        </w:rPr>
        <w:t>social</w:t>
      </w:r>
      <w:r w:rsidR="00DC42BB" w:rsidRPr="00DC42BB">
        <w:t xml:space="preserve"> </w:t>
      </w:r>
      <w:r w:rsidR="00DC42BB">
        <w:rPr>
          <w:lang w:val="en-US"/>
        </w:rPr>
        <w:t>media</w:t>
      </w:r>
      <w:r w:rsidR="00DC42BB" w:rsidRPr="00DC42BB">
        <w:t xml:space="preserve"> </w:t>
      </w:r>
      <w:r w:rsidR="0025552F">
        <w:t xml:space="preserve">στο κάτω μέρος της ιστοσελίδας. Έτσι φαίνεται ότι μόνο στο επίπεδο του χαρακτηριστικού (που αναφέρεται στην τοποθέτηση των εικονιδίων των </w:t>
      </w:r>
      <w:r w:rsidR="0025552F">
        <w:rPr>
          <w:lang w:val="en-US"/>
        </w:rPr>
        <w:t>social</w:t>
      </w:r>
      <w:r w:rsidR="0025552F" w:rsidRPr="0025552F">
        <w:t xml:space="preserve"> </w:t>
      </w:r>
      <w:r w:rsidR="0025552F">
        <w:rPr>
          <w:lang w:val="en-US"/>
        </w:rPr>
        <w:t>media</w:t>
      </w:r>
      <w:r w:rsidR="0025552F">
        <w:t xml:space="preserve">) υπάρχει διαφορά μεταξύ των αποτελεσμάτων της παρούσης εργασίας και της ιστοσελίδας του συγκεκριμένου πραγματικού </w:t>
      </w:r>
      <w:r w:rsidR="0025552F">
        <w:rPr>
          <w:lang w:val="en-US"/>
        </w:rPr>
        <w:t>e</w:t>
      </w:r>
      <w:r w:rsidR="0025552F" w:rsidRPr="0025552F">
        <w:t>-</w:t>
      </w:r>
      <w:r w:rsidR="0025552F">
        <w:rPr>
          <w:lang w:val="en-US"/>
        </w:rPr>
        <w:lastRenderedPageBreak/>
        <w:t>shop</w:t>
      </w:r>
      <w:r w:rsidR="0025552F" w:rsidRPr="0025552F">
        <w:t>.</w:t>
      </w:r>
      <w:r w:rsidR="0025552F">
        <w:t xml:space="preserve"> </w:t>
      </w:r>
      <w:r w:rsidR="0007590B">
        <w:t>Να σημειωθεί ότι τα αποτελέσματα της ανάλυσης συζυγιών έδειξαν ότι είναι χαμηλής σημαντικότητας χαρακτηριστικό συγκριτικά με τα υπόλοιπα που μελετήθηκαν.</w:t>
      </w:r>
    </w:p>
    <w:p w14:paraId="51A21484" w14:textId="77777777" w:rsidR="00374C2B" w:rsidRDefault="00D87C9B" w:rsidP="00374C2B">
      <w:pPr>
        <w:keepNext/>
        <w:jc w:val="both"/>
      </w:pPr>
      <w:r w:rsidRPr="007D08FE">
        <w:rPr>
          <w:noProof/>
          <w:lang w:eastAsia="el-GR"/>
        </w:rPr>
        <w:drawing>
          <wp:inline distT="0" distB="0" distL="0" distR="0" wp14:anchorId="39589286" wp14:editId="7455B3A7">
            <wp:extent cx="5971540" cy="2829560"/>
            <wp:effectExtent l="0" t="0" r="0" b="889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71540" cy="2829560"/>
                    </a:xfrm>
                    <a:prstGeom prst="rect">
                      <a:avLst/>
                    </a:prstGeom>
                  </pic:spPr>
                </pic:pic>
              </a:graphicData>
            </a:graphic>
          </wp:inline>
        </w:drawing>
      </w:r>
    </w:p>
    <w:p w14:paraId="16D9F718" w14:textId="140B033C" w:rsidR="00D87C9B" w:rsidRPr="00374C2B" w:rsidRDefault="00374C2B" w:rsidP="00374C2B">
      <w:pPr>
        <w:pStyle w:val="a5"/>
        <w:jc w:val="center"/>
        <w:rPr>
          <w:color w:val="000000" w:themeColor="text1"/>
          <w:sz w:val="24"/>
          <w:szCs w:val="24"/>
        </w:rPr>
      </w:pPr>
      <w:bookmarkStart w:id="128" w:name="_Toc99476661"/>
      <w:r w:rsidRPr="00374C2B">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7</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1</w:t>
      </w:r>
      <w:r w:rsidR="00DA6CAC">
        <w:rPr>
          <w:color w:val="000000" w:themeColor="text1"/>
          <w:sz w:val="24"/>
          <w:szCs w:val="24"/>
        </w:rPr>
        <w:fldChar w:fldCharType="end"/>
      </w:r>
      <w:r w:rsidRPr="00374C2B">
        <w:rPr>
          <w:color w:val="000000" w:themeColor="text1"/>
          <w:sz w:val="24"/>
          <w:szCs w:val="24"/>
        </w:rPr>
        <w:t xml:space="preserve"> Μη υποχρεωτική εγγραφή χρήστη κατά την αγορά (Πηγή</w:t>
      </w:r>
      <w:r w:rsidR="00302000" w:rsidRPr="00F629DF">
        <w:rPr>
          <w:color w:val="000000" w:themeColor="text1"/>
          <w:sz w:val="24"/>
          <w:szCs w:val="24"/>
        </w:rPr>
        <w:t>:</w:t>
      </w:r>
      <w:r w:rsidRPr="00374C2B">
        <w:rPr>
          <w:color w:val="000000" w:themeColor="text1"/>
          <w:sz w:val="24"/>
          <w:szCs w:val="24"/>
        </w:rPr>
        <w:t xml:space="preserve"> </w:t>
      </w:r>
      <w:r w:rsidRPr="00374C2B">
        <w:rPr>
          <w:color w:val="000000" w:themeColor="text1"/>
          <w:sz w:val="24"/>
          <w:szCs w:val="24"/>
          <w:lang w:val="en-US"/>
        </w:rPr>
        <w:t>plaisio</w:t>
      </w:r>
      <w:r w:rsidRPr="00374C2B">
        <w:rPr>
          <w:color w:val="000000" w:themeColor="text1"/>
          <w:sz w:val="24"/>
          <w:szCs w:val="24"/>
        </w:rPr>
        <w:t>.</w:t>
      </w:r>
      <w:r w:rsidRPr="00374C2B">
        <w:rPr>
          <w:color w:val="000000" w:themeColor="text1"/>
          <w:sz w:val="24"/>
          <w:szCs w:val="24"/>
          <w:lang w:val="en-US"/>
        </w:rPr>
        <w:t>gr</w:t>
      </w:r>
      <w:r w:rsidRPr="00374C2B">
        <w:rPr>
          <w:color w:val="000000" w:themeColor="text1"/>
          <w:sz w:val="24"/>
          <w:szCs w:val="24"/>
        </w:rPr>
        <w:t>)</w:t>
      </w:r>
      <w:bookmarkEnd w:id="128"/>
    </w:p>
    <w:p w14:paraId="563331BA" w14:textId="050784C4" w:rsidR="00D87C9B" w:rsidRPr="00D87C9B" w:rsidRDefault="00D87C9B" w:rsidP="00D87C9B">
      <w:pPr>
        <w:tabs>
          <w:tab w:val="left" w:pos="2064"/>
        </w:tabs>
      </w:pPr>
      <w:r>
        <w:tab/>
      </w:r>
    </w:p>
    <w:p w14:paraId="0D040091" w14:textId="77777777" w:rsidR="00374C2B" w:rsidRDefault="00D87C9B" w:rsidP="00374C2B">
      <w:pPr>
        <w:keepNext/>
        <w:jc w:val="center"/>
      </w:pPr>
      <w:r w:rsidRPr="00D87C9B">
        <w:rPr>
          <w:noProof/>
          <w:lang w:eastAsia="el-GR"/>
        </w:rPr>
        <w:lastRenderedPageBreak/>
        <w:drawing>
          <wp:inline distT="0" distB="0" distL="0" distR="0" wp14:anchorId="71D4DBD3" wp14:editId="3BC0EDFB">
            <wp:extent cx="4865160" cy="6896735"/>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885669" cy="6925808"/>
                    </a:xfrm>
                    <a:prstGeom prst="rect">
                      <a:avLst/>
                    </a:prstGeom>
                  </pic:spPr>
                </pic:pic>
              </a:graphicData>
            </a:graphic>
          </wp:inline>
        </w:drawing>
      </w:r>
    </w:p>
    <w:p w14:paraId="62062E95" w14:textId="3AB25BEF" w:rsidR="00D87C9B" w:rsidRPr="00374C2B" w:rsidRDefault="00374C2B" w:rsidP="00374C2B">
      <w:pPr>
        <w:pStyle w:val="a5"/>
        <w:jc w:val="center"/>
        <w:rPr>
          <w:color w:val="000000" w:themeColor="text1"/>
          <w:sz w:val="24"/>
          <w:szCs w:val="24"/>
        </w:rPr>
      </w:pPr>
      <w:bookmarkStart w:id="129" w:name="_Toc99476662"/>
      <w:r w:rsidRPr="00374C2B">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7</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2</w:t>
      </w:r>
      <w:r w:rsidR="00DA6CAC">
        <w:rPr>
          <w:color w:val="000000" w:themeColor="text1"/>
          <w:sz w:val="24"/>
          <w:szCs w:val="24"/>
        </w:rPr>
        <w:fldChar w:fldCharType="end"/>
      </w:r>
      <w:r w:rsidRPr="00374C2B">
        <w:rPr>
          <w:color w:val="000000" w:themeColor="text1"/>
          <w:sz w:val="24"/>
          <w:szCs w:val="24"/>
        </w:rPr>
        <w:t xml:space="preserve"> Παρουσίαση προϊόντων σε πλαίσιο (Πηγή</w:t>
      </w:r>
      <w:r w:rsidR="00F629DF" w:rsidRPr="00F629DF">
        <w:rPr>
          <w:color w:val="000000" w:themeColor="text1"/>
          <w:sz w:val="24"/>
          <w:szCs w:val="24"/>
        </w:rPr>
        <w:t>:</w:t>
      </w:r>
      <w:r w:rsidRPr="00374C2B">
        <w:rPr>
          <w:color w:val="000000" w:themeColor="text1"/>
          <w:sz w:val="24"/>
          <w:szCs w:val="24"/>
        </w:rPr>
        <w:t xml:space="preserve"> </w:t>
      </w:r>
      <w:r w:rsidRPr="00374C2B">
        <w:rPr>
          <w:color w:val="000000" w:themeColor="text1"/>
          <w:sz w:val="24"/>
          <w:szCs w:val="24"/>
          <w:lang w:val="en-US"/>
        </w:rPr>
        <w:t>plaisio</w:t>
      </w:r>
      <w:r w:rsidRPr="00374C2B">
        <w:rPr>
          <w:color w:val="000000" w:themeColor="text1"/>
          <w:sz w:val="24"/>
          <w:szCs w:val="24"/>
        </w:rPr>
        <w:t>.</w:t>
      </w:r>
      <w:r w:rsidRPr="00374C2B">
        <w:rPr>
          <w:color w:val="000000" w:themeColor="text1"/>
          <w:sz w:val="24"/>
          <w:szCs w:val="24"/>
          <w:lang w:val="en-US"/>
        </w:rPr>
        <w:t>gr</w:t>
      </w:r>
      <w:r w:rsidRPr="00374C2B">
        <w:rPr>
          <w:color w:val="000000" w:themeColor="text1"/>
          <w:sz w:val="24"/>
          <w:szCs w:val="24"/>
        </w:rPr>
        <w:t>)</w:t>
      </w:r>
      <w:bookmarkEnd w:id="129"/>
    </w:p>
    <w:p w14:paraId="47ECE79F" w14:textId="77777777" w:rsidR="006F2B23" w:rsidRDefault="007D08FE" w:rsidP="006F2B23">
      <w:pPr>
        <w:pStyle w:val="a5"/>
      </w:pPr>
      <w:r>
        <w:t xml:space="preserve"> </w:t>
      </w:r>
    </w:p>
    <w:p w14:paraId="3B4C9979" w14:textId="667EA6AF" w:rsidR="00012BED" w:rsidRPr="006F2B23" w:rsidRDefault="006F2B23" w:rsidP="006F2B23">
      <w:pPr>
        <w:pStyle w:val="a5"/>
        <w:rPr>
          <w:color w:val="000000" w:themeColor="text1"/>
          <w:sz w:val="24"/>
          <w:szCs w:val="24"/>
        </w:rPr>
      </w:pPr>
      <w:r>
        <w:t xml:space="preserve">. </w:t>
      </w:r>
    </w:p>
    <w:p w14:paraId="688B3FB4" w14:textId="1C298385" w:rsidR="006D1A5E" w:rsidRPr="0025552F" w:rsidRDefault="006D1A5E" w:rsidP="00EA478B">
      <w:pPr>
        <w:jc w:val="both"/>
      </w:pPr>
      <w:r>
        <w:lastRenderedPageBreak/>
        <w:t xml:space="preserve">Ένα </w:t>
      </w:r>
      <w:r w:rsidR="00DC42BB">
        <w:t xml:space="preserve">άλλο </w:t>
      </w:r>
      <w:r>
        <w:t>πραγματικό ηλεκτρονικό κατάστημα που έχει κοινά χαρακτηριστικά με αυτά που προέκυψαν από τ</w:t>
      </w:r>
      <w:r w:rsidR="009D23F9">
        <w:t xml:space="preserve">ην παρούσα εργασία </w:t>
      </w:r>
      <w:r>
        <w:t xml:space="preserve"> </w:t>
      </w:r>
      <w:r w:rsidR="009D23F9">
        <w:t>σ</w:t>
      </w:r>
      <w:r>
        <w:t xml:space="preserve">το </w:t>
      </w:r>
      <w:r>
        <w:rPr>
          <w:lang w:val="en-US"/>
        </w:rPr>
        <w:t>Design</w:t>
      </w:r>
      <w:r w:rsidRPr="00DA1936">
        <w:t xml:space="preserve"> </w:t>
      </w:r>
      <w:r>
        <w:t xml:space="preserve">των ιστοσελίδων, είναι το </w:t>
      </w:r>
      <w:r w:rsidRPr="003F4862">
        <w:t>mikiyakobayashi</w:t>
      </w:r>
      <w:r>
        <w:t>.</w:t>
      </w:r>
      <w:r>
        <w:rPr>
          <w:lang w:val="en-US"/>
        </w:rPr>
        <w:t>com</w:t>
      </w:r>
      <w:r w:rsidRPr="003F4862">
        <w:t>.</w:t>
      </w:r>
      <w:r>
        <w:t xml:space="preserve"> Μέσω αυτού, ο Ιάπωνας σχεδιαστής επίπλων </w:t>
      </w:r>
      <w:r>
        <w:rPr>
          <w:lang w:val="en-US"/>
        </w:rPr>
        <w:t>Mikiya</w:t>
      </w:r>
      <w:r w:rsidRPr="003F4862">
        <w:t xml:space="preserve"> </w:t>
      </w:r>
      <w:r>
        <w:rPr>
          <w:lang w:val="en-US"/>
        </w:rPr>
        <w:t>Kobayashi</w:t>
      </w:r>
      <w:r w:rsidRPr="003F4862">
        <w:t xml:space="preserve"> </w:t>
      </w:r>
      <w:r>
        <w:t>προβάλει αλλά και πουλάει τα έργα του.  Για την προβολή των έργων του χρησιμοποιούνται ζωντανές εικόνες</w:t>
      </w:r>
      <w:r w:rsidR="009D23F9">
        <w:t>,</w:t>
      </w:r>
      <w:r>
        <w:t xml:space="preserve"> οι οποίες έχουν σε έντονο βαθμό το στοιχείο της δια</w:t>
      </w:r>
      <w:r w:rsidR="009D23F9">
        <w:t>-</w:t>
      </w:r>
      <w:r>
        <w:t>δραστικότητας, όταν κάποιος περάσει το δείκτη του ποντικιού από πάνω τους. Η ιστοσελίδα</w:t>
      </w:r>
      <w:r w:rsidRPr="00104127">
        <w:t xml:space="preserve"> </w:t>
      </w:r>
      <w:r>
        <w:t xml:space="preserve">επιπλέον έχει υιοθετήσει </w:t>
      </w:r>
      <w:r>
        <w:rPr>
          <w:lang w:val="en-US"/>
        </w:rPr>
        <w:t>minimal</w:t>
      </w:r>
      <w:r w:rsidRPr="00104127">
        <w:t xml:space="preserve"> </w:t>
      </w:r>
      <w:r>
        <w:t>διάταξη χωρίς περιττές λειτουργίες και στοιχεία. Όπως φαίνεται και στην Εικόνα 7.</w:t>
      </w:r>
      <w:r w:rsidR="00F060FE" w:rsidRPr="00F060FE">
        <w:t>4</w:t>
      </w:r>
      <w:r>
        <w:t>, οι κατηγορίες έργων παρουσιάζονται κατευθείαν χωρίς περιττά υπό</w:t>
      </w:r>
      <w:r w:rsidR="009D23F9">
        <w:t>-</w:t>
      </w:r>
      <w:r>
        <w:t>μενού μέσω ζωντανών δια</w:t>
      </w:r>
      <w:r w:rsidR="00C73160">
        <w:t>-</w:t>
      </w:r>
      <w:r>
        <w:t>δραστικών εικόνων.</w:t>
      </w:r>
      <w:r w:rsidR="009A1AEB">
        <w:t xml:space="preserve"> </w:t>
      </w:r>
      <w:r w:rsidR="0007590B">
        <w:t>Τέλος π</w:t>
      </w:r>
      <w:r w:rsidR="0025552F">
        <w:t>αρατηρείται ότι δεν υπάρχει εισαγωγικό βίντεο</w:t>
      </w:r>
      <w:r w:rsidR="0007590B">
        <w:t xml:space="preserve">, το μοναδικό στοιχείο που δεν ταιριάζει με τα χαρακτηριστικά που προέκυψαν από την παρούσα εργασία. </w:t>
      </w:r>
      <w:r w:rsidR="0025552F">
        <w:t xml:space="preserve"> </w:t>
      </w:r>
    </w:p>
    <w:p w14:paraId="531B1CF8" w14:textId="77777777" w:rsidR="00374C2B" w:rsidRDefault="006D1A5E" w:rsidP="00374C2B">
      <w:pPr>
        <w:keepNext/>
        <w:jc w:val="center"/>
      </w:pPr>
      <w:r w:rsidRPr="00D96464">
        <w:rPr>
          <w:noProof/>
          <w:lang w:eastAsia="el-GR"/>
        </w:rPr>
        <w:drawing>
          <wp:inline distT="0" distB="0" distL="0" distR="0" wp14:anchorId="523E6C99" wp14:editId="3FD8F8A2">
            <wp:extent cx="5971540" cy="2694305"/>
            <wp:effectExtent l="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71540" cy="2694305"/>
                    </a:xfrm>
                    <a:prstGeom prst="rect">
                      <a:avLst/>
                    </a:prstGeom>
                  </pic:spPr>
                </pic:pic>
              </a:graphicData>
            </a:graphic>
          </wp:inline>
        </w:drawing>
      </w:r>
    </w:p>
    <w:p w14:paraId="50B7686A" w14:textId="5D7F78B7" w:rsidR="006D1A5E" w:rsidRPr="00374C2B" w:rsidRDefault="00374C2B" w:rsidP="00374C2B">
      <w:pPr>
        <w:pStyle w:val="a5"/>
        <w:jc w:val="center"/>
        <w:rPr>
          <w:color w:val="000000" w:themeColor="text1"/>
          <w:sz w:val="24"/>
          <w:szCs w:val="24"/>
        </w:rPr>
      </w:pPr>
      <w:bookmarkStart w:id="130" w:name="_Toc99476663"/>
      <w:r w:rsidRPr="00374C2B">
        <w:rPr>
          <w:color w:val="000000" w:themeColor="text1"/>
          <w:sz w:val="24"/>
          <w:szCs w:val="24"/>
        </w:rPr>
        <w:t xml:space="preserve">Εικόνα </w:t>
      </w:r>
      <w:r w:rsidR="00DA6CAC">
        <w:rPr>
          <w:color w:val="000000" w:themeColor="text1"/>
          <w:sz w:val="24"/>
          <w:szCs w:val="24"/>
        </w:rPr>
        <w:fldChar w:fldCharType="begin"/>
      </w:r>
      <w:r w:rsidR="00DA6CAC">
        <w:rPr>
          <w:color w:val="000000" w:themeColor="text1"/>
          <w:sz w:val="24"/>
          <w:szCs w:val="24"/>
        </w:rPr>
        <w:instrText xml:space="preserve"> STYLEREF 1 \s </w:instrText>
      </w:r>
      <w:r w:rsidR="00DA6CAC">
        <w:rPr>
          <w:color w:val="000000" w:themeColor="text1"/>
          <w:sz w:val="24"/>
          <w:szCs w:val="24"/>
        </w:rPr>
        <w:fldChar w:fldCharType="separate"/>
      </w:r>
      <w:r w:rsidR="00DA6CAC">
        <w:rPr>
          <w:noProof/>
          <w:color w:val="000000" w:themeColor="text1"/>
          <w:sz w:val="24"/>
          <w:szCs w:val="24"/>
        </w:rPr>
        <w:t>7</w:t>
      </w:r>
      <w:r w:rsidR="00DA6CAC">
        <w:rPr>
          <w:color w:val="000000" w:themeColor="text1"/>
          <w:sz w:val="24"/>
          <w:szCs w:val="24"/>
        </w:rPr>
        <w:fldChar w:fldCharType="end"/>
      </w:r>
      <w:r w:rsidR="00DA6CAC">
        <w:rPr>
          <w:color w:val="000000" w:themeColor="text1"/>
          <w:sz w:val="24"/>
          <w:szCs w:val="24"/>
        </w:rPr>
        <w:t>:</w:t>
      </w:r>
      <w:r w:rsidR="00DA6CAC">
        <w:rPr>
          <w:color w:val="000000" w:themeColor="text1"/>
          <w:sz w:val="24"/>
          <w:szCs w:val="24"/>
        </w:rPr>
        <w:fldChar w:fldCharType="begin"/>
      </w:r>
      <w:r w:rsidR="00DA6CAC">
        <w:rPr>
          <w:color w:val="000000" w:themeColor="text1"/>
          <w:sz w:val="24"/>
          <w:szCs w:val="24"/>
        </w:rPr>
        <w:instrText xml:space="preserve"> SEQ Εικόνα \* ARABIC \s 1 </w:instrText>
      </w:r>
      <w:r w:rsidR="00DA6CAC">
        <w:rPr>
          <w:color w:val="000000" w:themeColor="text1"/>
          <w:sz w:val="24"/>
          <w:szCs w:val="24"/>
        </w:rPr>
        <w:fldChar w:fldCharType="separate"/>
      </w:r>
      <w:r w:rsidR="00DA6CAC">
        <w:rPr>
          <w:noProof/>
          <w:color w:val="000000" w:themeColor="text1"/>
          <w:sz w:val="24"/>
          <w:szCs w:val="24"/>
        </w:rPr>
        <w:t>3</w:t>
      </w:r>
      <w:r w:rsidR="00DA6CAC">
        <w:rPr>
          <w:color w:val="000000" w:themeColor="text1"/>
          <w:sz w:val="24"/>
          <w:szCs w:val="24"/>
        </w:rPr>
        <w:fldChar w:fldCharType="end"/>
      </w:r>
      <w:r w:rsidRPr="00374C2B">
        <w:rPr>
          <w:color w:val="000000" w:themeColor="text1"/>
          <w:sz w:val="24"/>
          <w:szCs w:val="24"/>
        </w:rPr>
        <w:t xml:space="preserve"> Βραβευμένο </w:t>
      </w:r>
      <w:r w:rsidRPr="00374C2B">
        <w:rPr>
          <w:color w:val="000000" w:themeColor="text1"/>
          <w:sz w:val="24"/>
          <w:szCs w:val="24"/>
          <w:lang w:val="en-US"/>
        </w:rPr>
        <w:t>e</w:t>
      </w:r>
      <w:r w:rsidRPr="00374C2B">
        <w:rPr>
          <w:color w:val="000000" w:themeColor="text1"/>
          <w:sz w:val="24"/>
          <w:szCs w:val="24"/>
        </w:rPr>
        <w:t>-</w:t>
      </w:r>
      <w:r w:rsidRPr="00374C2B">
        <w:rPr>
          <w:color w:val="000000" w:themeColor="text1"/>
          <w:sz w:val="24"/>
          <w:szCs w:val="24"/>
          <w:lang w:val="en-US"/>
        </w:rPr>
        <w:t>shop</w:t>
      </w:r>
      <w:r w:rsidRPr="00374C2B">
        <w:rPr>
          <w:color w:val="000000" w:themeColor="text1"/>
          <w:sz w:val="24"/>
          <w:szCs w:val="24"/>
        </w:rPr>
        <w:t xml:space="preserve"> (Πηγή</w:t>
      </w:r>
      <w:r w:rsidR="00F629DF" w:rsidRPr="00F629DF">
        <w:rPr>
          <w:color w:val="000000" w:themeColor="text1"/>
          <w:sz w:val="24"/>
          <w:szCs w:val="24"/>
        </w:rPr>
        <w:t>:</w:t>
      </w:r>
      <w:r w:rsidRPr="00374C2B">
        <w:rPr>
          <w:color w:val="000000" w:themeColor="text1"/>
          <w:sz w:val="24"/>
          <w:szCs w:val="24"/>
        </w:rPr>
        <w:t xml:space="preserve"> </w:t>
      </w:r>
      <w:r w:rsidRPr="00374C2B">
        <w:rPr>
          <w:color w:val="000000" w:themeColor="text1"/>
          <w:sz w:val="24"/>
          <w:szCs w:val="24"/>
          <w:lang w:val="en-US"/>
        </w:rPr>
        <w:t>awwward</w:t>
      </w:r>
      <w:r w:rsidRPr="00374C2B">
        <w:rPr>
          <w:color w:val="000000" w:themeColor="text1"/>
          <w:sz w:val="24"/>
          <w:szCs w:val="24"/>
        </w:rPr>
        <w:t>.</w:t>
      </w:r>
      <w:r w:rsidRPr="00374C2B">
        <w:rPr>
          <w:color w:val="000000" w:themeColor="text1"/>
          <w:sz w:val="24"/>
          <w:szCs w:val="24"/>
          <w:lang w:val="en-US"/>
        </w:rPr>
        <w:t>com</w:t>
      </w:r>
      <w:r w:rsidRPr="00374C2B">
        <w:rPr>
          <w:color w:val="000000" w:themeColor="text1"/>
          <w:sz w:val="24"/>
          <w:szCs w:val="24"/>
        </w:rPr>
        <w:t>)</w:t>
      </w:r>
      <w:bookmarkEnd w:id="130"/>
    </w:p>
    <w:p w14:paraId="6B951B1F" w14:textId="77777777" w:rsidR="006D1A5E" w:rsidRPr="003F4862" w:rsidRDefault="006D1A5E" w:rsidP="006D1A5E">
      <w:pPr>
        <w:jc w:val="both"/>
      </w:pPr>
      <w:r>
        <w:t xml:space="preserve">Το συγκεκριμένο ηλεκτρονικό κατάστημα έχει βραβευτεί για το </w:t>
      </w:r>
      <w:r>
        <w:rPr>
          <w:lang w:val="en-US"/>
        </w:rPr>
        <w:t>design</w:t>
      </w:r>
      <w:r w:rsidRPr="00104127">
        <w:t xml:space="preserve"> </w:t>
      </w:r>
      <w:r>
        <w:t>του</w:t>
      </w:r>
      <w:r w:rsidRPr="00104127">
        <w:t xml:space="preserve">, </w:t>
      </w:r>
      <w:r>
        <w:t xml:space="preserve">μέσω ενός επαγγελματικού φορέα που ονομάζεται </w:t>
      </w:r>
      <w:r>
        <w:rPr>
          <w:lang w:val="en-US"/>
        </w:rPr>
        <w:t>awwward</w:t>
      </w:r>
      <w:r w:rsidRPr="00104127">
        <w:t>.</w:t>
      </w:r>
      <w:r>
        <w:rPr>
          <w:lang w:val="en-US"/>
        </w:rPr>
        <w:t>com</w:t>
      </w:r>
      <w:r w:rsidRPr="00104127">
        <w:t xml:space="preserve">. </w:t>
      </w:r>
      <w:r>
        <w:t xml:space="preserve">Είναι ένας φορέας σχεδιασμού και ανάπτυξης ιστοσελίδων που στοχεύει στην αναγνώριση και την προώθηση του καλύτερου καινοτόμου σχεδιασμού ιστοσελίδων. Τα </w:t>
      </w:r>
      <w:r>
        <w:rPr>
          <w:lang w:val="en-US"/>
        </w:rPr>
        <w:t>site</w:t>
      </w:r>
      <w:r w:rsidRPr="00104127">
        <w:t xml:space="preserve"> </w:t>
      </w:r>
      <w:r>
        <w:t xml:space="preserve">που υποβάλλονται στον συγκεκριμένο φορέα βαθμολογούνται κυρίως από προγραμματιστές και ειδικούς περί σχεδίασης ιστοσελίδων.  </w:t>
      </w:r>
    </w:p>
    <w:p w14:paraId="6F635E9B" w14:textId="1253C38B" w:rsidR="00012BED" w:rsidRPr="008244BD" w:rsidRDefault="00012BED" w:rsidP="00957207">
      <w:pPr>
        <w:jc w:val="both"/>
      </w:pPr>
      <w:r>
        <w:t xml:space="preserve">Από τα δύο παραπάνω παραδείγματα εξάγεται το συμπέρασμα ότι τα επίπεδα με τη μεγαλύτερη χρησιμότητα που προέκυψαν από την </w:t>
      </w:r>
      <w:r w:rsidR="009D23F9">
        <w:t xml:space="preserve">παρούσα </w:t>
      </w:r>
      <w:r>
        <w:t>έρευνα</w:t>
      </w:r>
      <w:r w:rsidR="008244BD">
        <w:t xml:space="preserve"> αλλά και τα χαρακτηριστικά που χρησιμοποιήθηκαν, εφόσον συμπίπτουν και είναι κοινά με πολύ πετυχημένα και δημοφιλή  ηλεκτρονικά καταστήματα, είναι όντως αυτά που πρέπει να χρησιμοποιηθούν και να υιοθετηθούν εφόσον καθιστούν ένα </w:t>
      </w:r>
      <w:r w:rsidR="008244BD">
        <w:rPr>
          <w:lang w:val="en-US"/>
        </w:rPr>
        <w:t>e</w:t>
      </w:r>
      <w:r w:rsidR="008244BD" w:rsidRPr="008244BD">
        <w:t>-</w:t>
      </w:r>
      <w:r w:rsidR="008244BD">
        <w:rPr>
          <w:lang w:val="en-US"/>
        </w:rPr>
        <w:t>shop</w:t>
      </w:r>
      <w:r w:rsidR="008244BD" w:rsidRPr="008244BD">
        <w:t xml:space="preserve"> </w:t>
      </w:r>
      <w:r w:rsidR="008244BD">
        <w:t xml:space="preserve">λειτουργικό και φιλικό προς τον χρήστη. </w:t>
      </w:r>
      <w:r w:rsidR="0007590B">
        <w:t>Τέλος πρέπει να σημειωθεί ότι ανάλογα με το είδος του ηλεκτρονικού καταστήματος είναι αναγκαίο να χρησιμοποιούνται και τα κατάλληλα στοιχεία σχεδιασμού κάθε φορά</w:t>
      </w:r>
      <w:r w:rsidR="00BB2C7C">
        <w:t>.</w:t>
      </w:r>
    </w:p>
    <w:p w14:paraId="68F322D0" w14:textId="3AA43854" w:rsidR="001C6976" w:rsidRPr="00C17283" w:rsidRDefault="001C6976" w:rsidP="001C6976"/>
    <w:p w14:paraId="7F9B19CA" w14:textId="77777777" w:rsidR="00563CF8" w:rsidRDefault="00563CF8" w:rsidP="001C6976"/>
    <w:p w14:paraId="381CBEB8" w14:textId="7AE09646" w:rsidR="000F6EE4" w:rsidRDefault="000F6EE4"/>
    <w:p w14:paraId="687C4A16" w14:textId="74794B67" w:rsidR="009660D9" w:rsidRPr="00CD50DE" w:rsidRDefault="009660D9" w:rsidP="009660D9"/>
    <w:bookmarkStart w:id="131" w:name="_Toc99476602" w:displacedByCustomXml="next"/>
    <w:sdt>
      <w:sdtPr>
        <w:rPr>
          <w:rFonts w:eastAsiaTheme="minorEastAsia" w:cstheme="minorBidi"/>
          <w:b w:val="0"/>
          <w:bCs w:val="0"/>
          <w:szCs w:val="22"/>
        </w:rPr>
        <w:id w:val="539555042"/>
        <w:docPartObj>
          <w:docPartGallery w:val="Bibliographies"/>
          <w:docPartUnique/>
        </w:docPartObj>
      </w:sdtPr>
      <w:sdtEndPr/>
      <w:sdtContent>
        <w:p w14:paraId="05877352" w14:textId="79320C72" w:rsidR="009660D9" w:rsidRPr="000F6EE4" w:rsidRDefault="009660D9" w:rsidP="00B41796">
          <w:pPr>
            <w:pStyle w:val="1"/>
            <w:numPr>
              <w:ilvl w:val="0"/>
              <w:numId w:val="0"/>
            </w:numPr>
            <w:rPr>
              <w:lang w:val="en-US"/>
            </w:rPr>
          </w:pPr>
          <w:r>
            <w:t>Βιβλιογραφία</w:t>
          </w:r>
          <w:bookmarkEnd w:id="131"/>
        </w:p>
        <w:sdt>
          <w:sdtPr>
            <w:id w:val="111145805"/>
            <w:bibliography/>
          </w:sdtPr>
          <w:sdtEndPr/>
          <w:sdtContent>
            <w:p w14:paraId="5E8ACA41" w14:textId="77777777" w:rsidR="002B0390" w:rsidRPr="002B0390" w:rsidRDefault="009660D9" w:rsidP="002B0390">
              <w:pPr>
                <w:pStyle w:val="afa"/>
                <w:ind w:left="720" w:hanging="720"/>
                <w:rPr>
                  <w:noProof/>
                  <w:szCs w:val="24"/>
                  <w:lang w:val="en-US"/>
                </w:rPr>
              </w:pPr>
              <w:r>
                <w:fldChar w:fldCharType="begin"/>
              </w:r>
              <w:r w:rsidRPr="009660D9">
                <w:rPr>
                  <w:lang w:val="en-US"/>
                </w:rPr>
                <w:instrText>BIBLIOGRAPHY</w:instrText>
              </w:r>
              <w:r>
                <w:fldChar w:fldCharType="separate"/>
              </w:r>
              <w:r w:rsidR="002B0390" w:rsidRPr="002B0390">
                <w:rPr>
                  <w:noProof/>
                  <w:lang w:val="en-US"/>
                </w:rPr>
                <w:t xml:space="preserve">(2001, 7). </w:t>
              </w:r>
              <w:r w:rsidR="002B0390">
                <w:rPr>
                  <w:noProof/>
                </w:rPr>
                <w:t>Στο</w:t>
              </w:r>
              <w:r w:rsidR="002B0390" w:rsidRPr="002B0390">
                <w:rPr>
                  <w:noProof/>
                  <w:lang w:val="en-US"/>
                </w:rPr>
                <w:t xml:space="preserve"> ANDYCOCKBURNBRUCEMCKENZIE, </w:t>
              </w:r>
              <w:r w:rsidR="002B0390" w:rsidRPr="002B0390">
                <w:rPr>
                  <w:i/>
                  <w:iCs/>
                  <w:noProof/>
                  <w:lang w:val="en-US"/>
                </w:rPr>
                <w:t>International Journal of Human-Computer Studies</w:t>
              </w:r>
              <w:r w:rsidR="002B0390" w:rsidRPr="002B0390">
                <w:rPr>
                  <w:noProof/>
                  <w:lang w:val="en-US"/>
                </w:rPr>
                <w:t xml:space="preserve"> (</w:t>
              </w:r>
              <w:r w:rsidR="002B0390">
                <w:rPr>
                  <w:noProof/>
                </w:rPr>
                <w:t>σσ</w:t>
              </w:r>
              <w:r w:rsidR="002B0390" w:rsidRPr="002B0390">
                <w:rPr>
                  <w:noProof/>
                  <w:lang w:val="en-US"/>
                </w:rPr>
                <w:t>. 903-922).</w:t>
              </w:r>
            </w:p>
            <w:p w14:paraId="0D7E10FC" w14:textId="77777777" w:rsidR="002B0390" w:rsidRPr="002B0390" w:rsidRDefault="002B0390" w:rsidP="002B0390">
              <w:pPr>
                <w:pStyle w:val="afa"/>
                <w:ind w:left="720" w:hanging="720"/>
                <w:rPr>
                  <w:noProof/>
                  <w:lang w:val="en-US"/>
                </w:rPr>
              </w:pPr>
              <w:r w:rsidRPr="002B0390">
                <w:rPr>
                  <w:noProof/>
                  <w:lang w:val="en-US"/>
                </w:rPr>
                <w:t xml:space="preserve">Bakos, J. Y. (1997, 12 1). Reducing Buyer Search Costs: Implications for Electronic Marketplaces. . </w:t>
              </w:r>
              <w:r>
                <w:rPr>
                  <w:noProof/>
                </w:rPr>
                <w:t>Στο</w:t>
              </w:r>
              <w:r w:rsidRPr="002B0390">
                <w:rPr>
                  <w:noProof/>
                  <w:lang w:val="en-US"/>
                </w:rPr>
                <w:t xml:space="preserve"> J. Y. Bakos, </w:t>
              </w:r>
              <w:r w:rsidRPr="002B0390">
                <w:rPr>
                  <w:i/>
                  <w:iCs/>
                  <w:noProof/>
                  <w:lang w:val="en-US"/>
                </w:rPr>
                <w:t>Management Science 43 (12)</w:t>
              </w:r>
              <w:r w:rsidRPr="002B0390">
                <w:rPr>
                  <w:noProof/>
                  <w:lang w:val="en-US"/>
                </w:rPr>
                <w:t xml:space="preserve"> (</w:t>
              </w:r>
              <w:r>
                <w:rPr>
                  <w:noProof/>
                </w:rPr>
                <w:t>σσ</w:t>
              </w:r>
              <w:r w:rsidRPr="002B0390">
                <w:rPr>
                  <w:noProof/>
                  <w:lang w:val="en-US"/>
                </w:rPr>
                <w:t>. 1609-1755).</w:t>
              </w:r>
            </w:p>
            <w:p w14:paraId="385E4034" w14:textId="77777777" w:rsidR="002B0390" w:rsidRPr="002B0390" w:rsidRDefault="002B0390" w:rsidP="002B0390">
              <w:pPr>
                <w:pStyle w:val="afa"/>
                <w:ind w:left="720" w:hanging="720"/>
                <w:rPr>
                  <w:noProof/>
                  <w:lang w:val="en-US"/>
                </w:rPr>
              </w:pPr>
              <w:r w:rsidRPr="002B0390">
                <w:rPr>
                  <w:noProof/>
                  <w:lang w:val="en-US"/>
                </w:rPr>
                <w:t>Balážiová, I. (2019). ANALYSIS OF STATIC AND INTERACTIVE CONTENT ON ECOMMERCE WEBSITES WITH FOCUS ON WEARABLE ELECTRONICS.</w:t>
              </w:r>
            </w:p>
            <w:p w14:paraId="12D1EEA0" w14:textId="77777777" w:rsidR="002B0390" w:rsidRPr="002B0390" w:rsidRDefault="002B0390" w:rsidP="002B0390">
              <w:pPr>
                <w:pStyle w:val="afa"/>
                <w:ind w:left="720" w:hanging="720"/>
                <w:rPr>
                  <w:noProof/>
                  <w:lang w:val="en-US"/>
                </w:rPr>
              </w:pPr>
              <w:r w:rsidRPr="002B0390">
                <w:rPr>
                  <w:noProof/>
                  <w:lang w:val="en-US"/>
                </w:rPr>
                <w:t>Barry M. Leiner, V. G. (2009, 10 07). A brief history of Internet.</w:t>
              </w:r>
            </w:p>
            <w:p w14:paraId="1ABC1A89" w14:textId="77777777" w:rsidR="002B0390" w:rsidRPr="002B0390" w:rsidRDefault="002B0390" w:rsidP="002B0390">
              <w:pPr>
                <w:pStyle w:val="afa"/>
                <w:ind w:left="720" w:hanging="720"/>
                <w:rPr>
                  <w:noProof/>
                  <w:lang w:val="en-US"/>
                </w:rPr>
              </w:pPr>
              <w:r w:rsidRPr="002B0390">
                <w:rPr>
                  <w:i/>
                  <w:iCs/>
                  <w:noProof/>
                  <w:lang w:val="en-US"/>
                </w:rPr>
                <w:t>benetton</w:t>
              </w:r>
              <w:r w:rsidRPr="002B0390">
                <w:rPr>
                  <w:noProof/>
                  <w:lang w:val="en-US"/>
                </w:rPr>
                <w:t xml:space="preserve">. (n.d.). </w:t>
              </w:r>
              <w:r>
                <w:rPr>
                  <w:noProof/>
                </w:rPr>
                <w:t>Ανάκτηση</w:t>
              </w:r>
              <w:r w:rsidRPr="002B0390">
                <w:rPr>
                  <w:noProof/>
                  <w:lang w:val="en-US"/>
                </w:rPr>
                <w:t xml:space="preserve"> </w:t>
              </w:r>
              <w:r>
                <w:rPr>
                  <w:noProof/>
                </w:rPr>
                <w:t>από</w:t>
              </w:r>
              <w:r w:rsidRPr="002B0390">
                <w:rPr>
                  <w:noProof/>
                  <w:lang w:val="en-US"/>
                </w:rPr>
                <w:t xml:space="preserve"> benetton.com.</w:t>
              </w:r>
            </w:p>
            <w:p w14:paraId="3D52CC44" w14:textId="77777777" w:rsidR="002B0390" w:rsidRPr="002B0390" w:rsidRDefault="002B0390" w:rsidP="002B0390">
              <w:pPr>
                <w:pStyle w:val="afa"/>
                <w:ind w:left="720" w:hanging="720"/>
                <w:rPr>
                  <w:noProof/>
                  <w:lang w:val="en-US"/>
                </w:rPr>
              </w:pPr>
              <w:r w:rsidRPr="002B0390">
                <w:rPr>
                  <w:i/>
                  <w:iCs/>
                  <w:noProof/>
                  <w:lang w:val="en-US"/>
                </w:rPr>
                <w:t>bigcommerce.</w:t>
              </w:r>
              <w:r w:rsidRPr="002B0390">
                <w:rPr>
                  <w:noProof/>
                  <w:lang w:val="en-US"/>
                </w:rPr>
                <w:t xml:space="preserve"> (n.d.). </w:t>
              </w:r>
              <w:r>
                <w:rPr>
                  <w:noProof/>
                </w:rPr>
                <w:t>Ανάκτηση</w:t>
              </w:r>
              <w:r w:rsidRPr="002B0390">
                <w:rPr>
                  <w:noProof/>
                  <w:lang w:val="en-US"/>
                </w:rPr>
                <w:t xml:space="preserve"> </w:t>
              </w:r>
              <w:r>
                <w:rPr>
                  <w:noProof/>
                </w:rPr>
                <w:t>από</w:t>
              </w:r>
              <w:r w:rsidRPr="002B0390">
                <w:rPr>
                  <w:noProof/>
                  <w:lang w:val="en-US"/>
                </w:rPr>
                <w:t xml:space="preserve"> bigcommerce.com: https://www.bigcommerce.com/ecommerce-answers/whats-shopping-cart/</w:t>
              </w:r>
            </w:p>
            <w:p w14:paraId="2C732605" w14:textId="77777777" w:rsidR="002B0390" w:rsidRPr="002B0390" w:rsidRDefault="002B0390" w:rsidP="002B0390">
              <w:pPr>
                <w:pStyle w:val="afa"/>
                <w:ind w:left="720" w:hanging="720"/>
                <w:rPr>
                  <w:noProof/>
                  <w:lang w:val="en-US"/>
                </w:rPr>
              </w:pPr>
              <w:r w:rsidRPr="002B0390">
                <w:rPr>
                  <w:noProof/>
                  <w:lang w:val="en-US"/>
                </w:rPr>
                <w:t xml:space="preserve">Cebi, S. (2012). A quality evaluation model for the design quality of online shopping websites. </w:t>
              </w:r>
              <w:r w:rsidRPr="002B0390">
                <w:rPr>
                  <w:i/>
                  <w:iCs/>
                  <w:noProof/>
                  <w:lang w:val="en-US"/>
                </w:rPr>
                <w:t>Electronic Commerce Research and Applications</w:t>
              </w:r>
              <w:r w:rsidRPr="002B0390">
                <w:rPr>
                  <w:noProof/>
                  <w:lang w:val="en-US"/>
                </w:rPr>
                <w:t xml:space="preserve">, </w:t>
              </w:r>
              <w:r>
                <w:rPr>
                  <w:noProof/>
                </w:rPr>
                <w:t>σσ</w:t>
              </w:r>
              <w:r w:rsidRPr="002B0390">
                <w:rPr>
                  <w:noProof/>
                  <w:lang w:val="en-US"/>
                </w:rPr>
                <w:t>. 124-135.</w:t>
              </w:r>
            </w:p>
            <w:p w14:paraId="58865512" w14:textId="77777777" w:rsidR="002B0390" w:rsidRPr="002B0390" w:rsidRDefault="002B0390" w:rsidP="002B0390">
              <w:pPr>
                <w:pStyle w:val="afa"/>
                <w:ind w:left="720" w:hanging="720"/>
                <w:rPr>
                  <w:noProof/>
                  <w:lang w:val="en-US"/>
                </w:rPr>
              </w:pPr>
              <w:r w:rsidRPr="002B0390">
                <w:rPr>
                  <w:noProof/>
                  <w:lang w:val="en-US"/>
                </w:rPr>
                <w:t xml:space="preserve">Department of Computer Science Xinyang Agriculture College Xinyang, H. 4. (2012). Physics Procedia. </w:t>
              </w:r>
              <w:r>
                <w:rPr>
                  <w:noProof/>
                </w:rPr>
                <w:t>Στο</w:t>
              </w:r>
              <w:r w:rsidRPr="002B0390">
                <w:rPr>
                  <w:noProof/>
                  <w:lang w:val="en-US"/>
                </w:rPr>
                <w:t xml:space="preserve"> YouguoLiHaiyanWu, </w:t>
              </w:r>
              <w:r w:rsidRPr="002B0390">
                <w:rPr>
                  <w:i/>
                  <w:iCs/>
                  <w:noProof/>
                  <w:lang w:val="en-US"/>
                </w:rPr>
                <w:t>Physics Procedia</w:t>
              </w:r>
              <w:r w:rsidRPr="002B0390">
                <w:rPr>
                  <w:noProof/>
                  <w:lang w:val="en-US"/>
                </w:rPr>
                <w:t xml:space="preserve"> (</w:t>
              </w:r>
              <w:r>
                <w:rPr>
                  <w:noProof/>
                </w:rPr>
                <w:t>σσ</w:t>
              </w:r>
              <w:r w:rsidRPr="002B0390">
                <w:rPr>
                  <w:noProof/>
                  <w:lang w:val="en-US"/>
                </w:rPr>
                <w:t>. 1104-1109).</w:t>
              </w:r>
            </w:p>
            <w:p w14:paraId="347A89C7" w14:textId="77777777" w:rsidR="002B0390" w:rsidRPr="002B0390" w:rsidRDefault="002B0390" w:rsidP="002B0390">
              <w:pPr>
                <w:pStyle w:val="afa"/>
                <w:ind w:left="720" w:hanging="720"/>
                <w:rPr>
                  <w:noProof/>
                  <w:lang w:val="en-US"/>
                </w:rPr>
              </w:pPr>
              <w:r w:rsidRPr="002B0390">
                <w:rPr>
                  <w:noProof/>
                  <w:lang w:val="en-US"/>
                </w:rPr>
                <w:t>Department of Computer Science, University of Canterbury, Christchurch, New Zealand. (2002, 05 25). What do web users do? An empirical analysis of web use.</w:t>
              </w:r>
            </w:p>
            <w:p w14:paraId="5C0462E5" w14:textId="77777777" w:rsidR="002B0390" w:rsidRPr="002B0390" w:rsidRDefault="002B0390" w:rsidP="002B0390">
              <w:pPr>
                <w:pStyle w:val="afa"/>
                <w:ind w:left="720" w:hanging="720"/>
                <w:rPr>
                  <w:noProof/>
                  <w:lang w:val="en-US"/>
                </w:rPr>
              </w:pPr>
              <w:r w:rsidRPr="002B0390">
                <w:rPr>
                  <w:noProof/>
                  <w:lang w:val="en-US"/>
                </w:rPr>
                <w:t xml:space="preserve">Dunham, M. H. (2003). </w:t>
              </w:r>
              <w:r w:rsidRPr="002B0390">
                <w:rPr>
                  <w:i/>
                  <w:iCs/>
                  <w:noProof/>
                  <w:lang w:val="en-US"/>
                </w:rPr>
                <w:t>Data Mining: Introductory and Advanced Topics.</w:t>
              </w:r>
              <w:r w:rsidRPr="002B0390">
                <w:rPr>
                  <w:noProof/>
                  <w:lang w:val="en-US"/>
                </w:rPr>
                <w:t xml:space="preserve"> Pearson Education.</w:t>
              </w:r>
            </w:p>
            <w:p w14:paraId="2F52CF99" w14:textId="77777777" w:rsidR="002B0390" w:rsidRPr="002B0390" w:rsidRDefault="002B0390" w:rsidP="002B0390">
              <w:pPr>
                <w:pStyle w:val="afa"/>
                <w:ind w:left="720" w:hanging="720"/>
                <w:rPr>
                  <w:noProof/>
                  <w:lang w:val="en-US"/>
                </w:rPr>
              </w:pPr>
              <w:r w:rsidRPr="002B0390">
                <w:rPr>
                  <w:noProof/>
                  <w:lang w:val="en-US"/>
                </w:rPr>
                <w:t xml:space="preserve">Elmorshidy, A. (2011). Benefits Analysis of Live Customer Support Chat in E-commerce Websites: Dimensions of a New Success Model for Live Customer Support Chat. </w:t>
              </w:r>
              <w:r w:rsidRPr="002B0390">
                <w:rPr>
                  <w:i/>
                  <w:iCs/>
                  <w:noProof/>
                  <w:lang w:val="en-US"/>
                </w:rPr>
                <w:t>ieeexplore</w:t>
              </w:r>
              <w:r w:rsidRPr="002B0390">
                <w:rPr>
                  <w:noProof/>
                  <w:lang w:val="en-US"/>
                </w:rPr>
                <w:t>.</w:t>
              </w:r>
            </w:p>
            <w:p w14:paraId="16F2E359" w14:textId="77777777" w:rsidR="002B0390" w:rsidRPr="002B0390" w:rsidRDefault="002B0390" w:rsidP="002B0390">
              <w:pPr>
                <w:pStyle w:val="afa"/>
                <w:ind w:left="720" w:hanging="720"/>
                <w:rPr>
                  <w:noProof/>
                  <w:lang w:val="en-US"/>
                </w:rPr>
              </w:pPr>
              <w:r w:rsidRPr="002B0390">
                <w:rPr>
                  <w:noProof/>
                  <w:lang w:val="en-US"/>
                </w:rPr>
                <w:t>e-marketer.com. (n.d.).</w:t>
              </w:r>
            </w:p>
            <w:p w14:paraId="7F087ABC" w14:textId="77777777" w:rsidR="002B0390" w:rsidRPr="002B0390" w:rsidRDefault="002B0390" w:rsidP="002B0390">
              <w:pPr>
                <w:pStyle w:val="afa"/>
                <w:ind w:left="720" w:hanging="720"/>
                <w:rPr>
                  <w:noProof/>
                  <w:lang w:val="en-US"/>
                </w:rPr>
              </w:pPr>
              <w:r w:rsidRPr="002B0390">
                <w:rPr>
                  <w:noProof/>
                  <w:lang w:val="en-US"/>
                </w:rPr>
                <w:t xml:space="preserve">Enge, E. (2012). </w:t>
              </w:r>
              <w:r w:rsidRPr="002B0390">
                <w:rPr>
                  <w:i/>
                  <w:iCs/>
                  <w:noProof/>
                  <w:lang w:val="en-US"/>
                </w:rPr>
                <w:t>The Art of SEO.</w:t>
              </w:r>
              <w:r w:rsidRPr="002B0390">
                <w:rPr>
                  <w:noProof/>
                  <w:lang w:val="en-US"/>
                </w:rPr>
                <w:t xml:space="preserve"> </w:t>
              </w:r>
            </w:p>
            <w:p w14:paraId="0359815A" w14:textId="77777777" w:rsidR="002B0390" w:rsidRPr="002B0390" w:rsidRDefault="002B0390" w:rsidP="002B0390">
              <w:pPr>
                <w:pStyle w:val="afa"/>
                <w:ind w:left="720" w:hanging="720"/>
                <w:rPr>
                  <w:noProof/>
                  <w:lang w:val="en-US"/>
                </w:rPr>
              </w:pPr>
              <w:r w:rsidRPr="002B0390">
                <w:rPr>
                  <w:noProof/>
                  <w:lang w:val="en-US"/>
                </w:rPr>
                <w:t xml:space="preserve">Equipping Future Marketers to Meet the Emerging Demand for Video Communications. (2012). </w:t>
              </w:r>
              <w:r w:rsidRPr="002B0390">
                <w:rPr>
                  <w:i/>
                  <w:iCs/>
                  <w:noProof/>
                  <w:lang w:val="en-US"/>
                </w:rPr>
                <w:t>Business Education Innovation Journal</w:t>
              </w:r>
              <w:r w:rsidRPr="002B0390">
                <w:rPr>
                  <w:noProof/>
                  <w:lang w:val="en-US"/>
                </w:rPr>
                <w:t>.</w:t>
              </w:r>
            </w:p>
            <w:p w14:paraId="1BC40156" w14:textId="77777777" w:rsidR="002B0390" w:rsidRPr="002B0390" w:rsidRDefault="002B0390" w:rsidP="002B0390">
              <w:pPr>
                <w:pStyle w:val="afa"/>
                <w:ind w:left="720" w:hanging="720"/>
                <w:rPr>
                  <w:noProof/>
                  <w:lang w:val="en-US"/>
                </w:rPr>
              </w:pPr>
              <w:r w:rsidRPr="002B0390">
                <w:rPr>
                  <w:noProof/>
                  <w:lang w:val="en-US"/>
                </w:rPr>
                <w:lastRenderedPageBreak/>
                <w:t xml:space="preserve">Green, P. (1971). Conjoint Measurement for Quantifying Judgmental Data. </w:t>
              </w:r>
              <w:r w:rsidRPr="002B0390">
                <w:rPr>
                  <w:i/>
                  <w:iCs/>
                  <w:noProof/>
                  <w:lang w:val="en-US"/>
                </w:rPr>
                <w:t>Journal of Marketing Research</w:t>
              </w:r>
              <w:r w:rsidRPr="002B0390">
                <w:rPr>
                  <w:noProof/>
                  <w:lang w:val="en-US"/>
                </w:rPr>
                <w:t>.</w:t>
              </w:r>
            </w:p>
            <w:p w14:paraId="4973F717" w14:textId="77777777" w:rsidR="002B0390" w:rsidRPr="002B0390" w:rsidRDefault="002B0390" w:rsidP="002B0390">
              <w:pPr>
                <w:pStyle w:val="afa"/>
                <w:ind w:left="720" w:hanging="720"/>
                <w:rPr>
                  <w:noProof/>
                  <w:lang w:val="en-US"/>
                </w:rPr>
              </w:pPr>
              <w:r w:rsidRPr="002B0390">
                <w:rPr>
                  <w:noProof/>
                  <w:lang w:val="en-US"/>
                </w:rPr>
                <w:t xml:space="preserve">Gulati, R. (2000, May). Get the Right Mix of Bricks &amp; Clicks. </w:t>
              </w:r>
              <w:r w:rsidRPr="002B0390">
                <w:rPr>
                  <w:i/>
                  <w:iCs/>
                  <w:noProof/>
                  <w:lang w:val="en-US"/>
                </w:rPr>
                <w:t>Harvard Business Review</w:t>
              </w:r>
              <w:r w:rsidRPr="002B0390">
                <w:rPr>
                  <w:noProof/>
                  <w:lang w:val="en-US"/>
                </w:rPr>
                <w:t>.</w:t>
              </w:r>
            </w:p>
            <w:p w14:paraId="00DB05B3" w14:textId="77777777" w:rsidR="002B0390" w:rsidRPr="002B0390" w:rsidRDefault="002B0390" w:rsidP="002B0390">
              <w:pPr>
                <w:pStyle w:val="afa"/>
                <w:ind w:left="720" w:hanging="720"/>
                <w:rPr>
                  <w:noProof/>
                  <w:lang w:val="en-US"/>
                </w:rPr>
              </w:pPr>
              <w:r w:rsidRPr="002B0390">
                <w:rPr>
                  <w:noProof/>
                  <w:lang w:val="en-US"/>
                </w:rPr>
                <w:t xml:space="preserve">Gunelius, S. (2013). Why You Need to Prioritize Responsive Design Right Now. </w:t>
              </w:r>
              <w:r w:rsidRPr="002B0390">
                <w:rPr>
                  <w:i/>
                  <w:iCs/>
                  <w:noProof/>
                  <w:lang w:val="en-US"/>
                </w:rPr>
                <w:t>Forbes</w:t>
              </w:r>
              <w:r w:rsidRPr="002B0390">
                <w:rPr>
                  <w:noProof/>
                  <w:lang w:val="en-US"/>
                </w:rPr>
                <w:t>.</w:t>
              </w:r>
            </w:p>
            <w:p w14:paraId="6D765D6C" w14:textId="77777777" w:rsidR="002B0390" w:rsidRPr="002B0390" w:rsidRDefault="002B0390" w:rsidP="002B0390">
              <w:pPr>
                <w:pStyle w:val="afa"/>
                <w:ind w:left="720" w:hanging="720"/>
                <w:rPr>
                  <w:noProof/>
                  <w:lang w:val="en-US"/>
                </w:rPr>
              </w:pPr>
              <w:r w:rsidRPr="002B0390">
                <w:rPr>
                  <w:noProof/>
                  <w:lang w:val="en-US"/>
                </w:rPr>
                <w:t xml:space="preserve">Hong, W. (2004). Does Animation Attract Online Users’ Attention? The Effects of Flash on Information Search Performance and Perceptions. </w:t>
              </w:r>
              <w:r>
                <w:rPr>
                  <w:noProof/>
                </w:rPr>
                <w:t>Ανάκτηση</w:t>
              </w:r>
              <w:r w:rsidRPr="002B0390">
                <w:rPr>
                  <w:noProof/>
                  <w:lang w:val="en-US"/>
                </w:rPr>
                <w:t xml:space="preserve"> </w:t>
              </w:r>
              <w:r>
                <w:rPr>
                  <w:noProof/>
                </w:rPr>
                <w:t>από</w:t>
              </w:r>
              <w:r w:rsidRPr="002B0390">
                <w:rPr>
                  <w:noProof/>
                  <w:lang w:val="en-US"/>
                </w:rPr>
                <w:t xml:space="preserve"> Information Systems Research: https://pubsonline.informs.org/doi/abs/10.1287/isre.1040.0017</w:t>
              </w:r>
            </w:p>
            <w:p w14:paraId="70EAD751" w14:textId="77777777" w:rsidR="002B0390" w:rsidRDefault="002B0390" w:rsidP="002B0390">
              <w:pPr>
                <w:pStyle w:val="afa"/>
                <w:ind w:left="720" w:hanging="720"/>
                <w:rPr>
                  <w:noProof/>
                </w:rPr>
              </w:pPr>
              <w:r>
                <w:rPr>
                  <w:i/>
                  <w:iCs/>
                  <w:noProof/>
                </w:rPr>
                <w:t>https://el.wikipedia.org/</w:t>
              </w:r>
              <w:r>
                <w:rPr>
                  <w:noProof/>
                </w:rPr>
                <w:t>. (n.d.). Ανάκτηση από https://el.wikipedia.org/wiki/%CE%97%CE%BB%CE%B5%CE%BA%CF%84%CF%81%CE%BF%CE%BD%CE%B9%CE%BA%CE%AC_%CE%BA%CE%B1%CF%84%CE%B1%CF%83%CF%84%CE%AE%CE%BC%CE%B1%CF%84%CE%B1</w:t>
              </w:r>
            </w:p>
            <w:p w14:paraId="7C533722" w14:textId="77777777" w:rsidR="002B0390" w:rsidRDefault="002B0390" w:rsidP="002B0390">
              <w:pPr>
                <w:pStyle w:val="afa"/>
                <w:ind w:left="720" w:hanging="720"/>
                <w:rPr>
                  <w:noProof/>
                </w:rPr>
              </w:pPr>
              <w:r>
                <w:rPr>
                  <w:i/>
                  <w:iCs/>
                  <w:noProof/>
                </w:rPr>
                <w:t>https://el.wikipedia.org/</w:t>
              </w:r>
              <w:r>
                <w:rPr>
                  <w:noProof/>
                </w:rPr>
                <w:t>. (n.d.). Ανάκτηση από https://el.wikipedia.org/wiki/%CE%97%CE%BB%CE%B5%CE%BA%CF%84%CF%81%CE%BF%CE%BD%CE%B9%CE%BA%CE%AC_%CE%BA%CE%B1%CF%84%CE%B1%CF%83%CF%84%CE%AE%CE%BC%CE%B1%CF%84%CE%B1</w:t>
              </w:r>
            </w:p>
            <w:p w14:paraId="1F77052C" w14:textId="77777777" w:rsidR="002B0390" w:rsidRDefault="002B0390" w:rsidP="002B0390">
              <w:pPr>
                <w:pStyle w:val="afa"/>
                <w:ind w:left="720" w:hanging="720"/>
                <w:rPr>
                  <w:noProof/>
                </w:rPr>
              </w:pPr>
              <w:r>
                <w:rPr>
                  <w:i/>
                  <w:iCs/>
                  <w:noProof/>
                </w:rPr>
                <w:t>https://websitepro.gr/</w:t>
              </w:r>
              <w:r>
                <w:rPr>
                  <w:noProof/>
                </w:rPr>
                <w:t>. (n.d.). Ανάκτηση από https://websitepro.gr/%CF%80%CF%8E%CF%82-%CE%BD%CE%B1-%CE%B3%CF%81%CE%AC%CF%88%CE%B5%CF%84%CE%B5-%CE%BC%CE%B9%CE%B1-%CF%84%CE%AD%CE%BB%CE%B5%CE%B9%CE%B1-%CF%80%CF%81%CF%8C%CF%84%CE%B1%CF%83%CE%B7-%CE%B1%CE%BE%CE%AF%CE%B1/</w:t>
              </w:r>
            </w:p>
            <w:p w14:paraId="340E192A" w14:textId="77777777" w:rsidR="002B0390" w:rsidRPr="002B0390" w:rsidRDefault="002B0390" w:rsidP="002B0390">
              <w:pPr>
                <w:pStyle w:val="afa"/>
                <w:ind w:left="720" w:hanging="720"/>
                <w:rPr>
                  <w:noProof/>
                  <w:lang w:val="en-US"/>
                </w:rPr>
              </w:pPr>
              <w:r w:rsidRPr="002B0390">
                <w:rPr>
                  <w:noProof/>
                  <w:lang w:val="en-US"/>
                </w:rPr>
                <w:t xml:space="preserve">Huang, J.-H. (2011). The Impacts of Homepage Screen Density on Website Evaluations: The Moderating Role of Personality Type. </w:t>
              </w:r>
              <w:r>
                <w:rPr>
                  <w:noProof/>
                </w:rPr>
                <w:t>Στο</w:t>
              </w:r>
              <w:r w:rsidRPr="002B0390">
                <w:rPr>
                  <w:noProof/>
                  <w:lang w:val="en-US"/>
                </w:rPr>
                <w:t xml:space="preserve"> </w:t>
              </w:r>
              <w:r w:rsidRPr="002B0390">
                <w:rPr>
                  <w:i/>
                  <w:iCs/>
                  <w:noProof/>
                  <w:lang w:val="en-US"/>
                </w:rPr>
                <w:t>Social Behavior and Personality: an international journal.</w:t>
              </w:r>
              <w:r w:rsidRPr="002B0390">
                <w:rPr>
                  <w:noProof/>
                  <w:lang w:val="en-US"/>
                </w:rPr>
                <w:t xml:space="preserve"> Scientific Journal Publishers.</w:t>
              </w:r>
            </w:p>
            <w:p w14:paraId="1BE8323B" w14:textId="77777777" w:rsidR="002B0390" w:rsidRPr="002B0390" w:rsidRDefault="002B0390" w:rsidP="002B0390">
              <w:pPr>
                <w:pStyle w:val="afa"/>
                <w:ind w:left="720" w:hanging="720"/>
                <w:rPr>
                  <w:noProof/>
                  <w:lang w:val="en-US"/>
                </w:rPr>
              </w:pPr>
              <w:r w:rsidRPr="002B0390">
                <w:rPr>
                  <w:noProof/>
                  <w:lang w:val="en-US"/>
                </w:rPr>
                <w:t xml:space="preserve">Juneja, P. (n.d.). </w:t>
              </w:r>
              <w:r w:rsidRPr="002B0390">
                <w:rPr>
                  <w:i/>
                  <w:iCs/>
                  <w:noProof/>
                  <w:lang w:val="en-US"/>
                </w:rPr>
                <w:t>managementstudyguide.com</w:t>
              </w:r>
              <w:r w:rsidRPr="002B0390">
                <w:rPr>
                  <w:noProof/>
                  <w:lang w:val="en-US"/>
                </w:rPr>
                <w:t xml:space="preserve">. </w:t>
              </w:r>
              <w:r>
                <w:rPr>
                  <w:noProof/>
                </w:rPr>
                <w:t>Ανάκτηση</w:t>
              </w:r>
              <w:r w:rsidRPr="002B0390">
                <w:rPr>
                  <w:noProof/>
                  <w:lang w:val="en-US"/>
                </w:rPr>
                <w:t xml:space="preserve"> </w:t>
              </w:r>
              <w:r>
                <w:rPr>
                  <w:noProof/>
                </w:rPr>
                <w:t>από</w:t>
              </w:r>
              <w:r w:rsidRPr="002B0390">
                <w:rPr>
                  <w:noProof/>
                  <w:lang w:val="en-US"/>
                </w:rPr>
                <w:t xml:space="preserve"> https://www.managementstudyguide.com/conjoint-analysis.htm</w:t>
              </w:r>
            </w:p>
            <w:p w14:paraId="35DBD056" w14:textId="77777777" w:rsidR="002B0390" w:rsidRPr="002B0390" w:rsidRDefault="002B0390" w:rsidP="002B0390">
              <w:pPr>
                <w:pStyle w:val="afa"/>
                <w:ind w:left="720" w:hanging="720"/>
                <w:rPr>
                  <w:noProof/>
                  <w:lang w:val="en-US"/>
                </w:rPr>
              </w:pPr>
              <w:r w:rsidRPr="002B0390">
                <w:rPr>
                  <w:noProof/>
                  <w:lang w:val="en-US"/>
                </w:rPr>
                <w:t xml:space="preserve">Kelly, D. W. (2013, 9 16). Online shopping: The pensioner who pioneered a home shopping revolution. </w:t>
              </w:r>
              <w:r w:rsidRPr="002B0390">
                <w:rPr>
                  <w:i/>
                  <w:iCs/>
                  <w:noProof/>
                  <w:lang w:val="en-US"/>
                </w:rPr>
                <w:t>BBC News Magazine</w:t>
              </w:r>
              <w:r w:rsidRPr="002B0390">
                <w:rPr>
                  <w:noProof/>
                  <w:lang w:val="en-US"/>
                </w:rPr>
                <w:t>.</w:t>
              </w:r>
            </w:p>
            <w:p w14:paraId="4CD430FC" w14:textId="77777777" w:rsidR="002B0390" w:rsidRPr="002B0390" w:rsidRDefault="002B0390" w:rsidP="002B0390">
              <w:pPr>
                <w:pStyle w:val="afa"/>
                <w:ind w:left="720" w:hanging="720"/>
                <w:rPr>
                  <w:noProof/>
                  <w:lang w:val="en-US"/>
                </w:rPr>
              </w:pPr>
              <w:r w:rsidRPr="002B0390">
                <w:rPr>
                  <w:noProof/>
                  <w:lang w:val="en-US"/>
                </w:rPr>
                <w:t xml:space="preserve">Kim. (2017). A study on hamburger button UI of smart phone. </w:t>
              </w:r>
              <w:r w:rsidRPr="002B0390">
                <w:rPr>
                  <w:i/>
                  <w:iCs/>
                  <w:noProof/>
                  <w:lang w:val="en-US"/>
                </w:rPr>
                <w:t>Journal of Korea Society of Digital Industry and Information Management</w:t>
              </w:r>
              <w:r w:rsidRPr="002B0390">
                <w:rPr>
                  <w:noProof/>
                  <w:lang w:val="en-US"/>
                </w:rPr>
                <w:t>.</w:t>
              </w:r>
            </w:p>
            <w:p w14:paraId="036800CD" w14:textId="77777777" w:rsidR="002B0390" w:rsidRPr="002B0390" w:rsidRDefault="002B0390" w:rsidP="002B0390">
              <w:pPr>
                <w:pStyle w:val="afa"/>
                <w:ind w:left="720" w:hanging="720"/>
                <w:rPr>
                  <w:noProof/>
                  <w:lang w:val="en-US"/>
                </w:rPr>
              </w:pPr>
              <w:r w:rsidRPr="002B0390">
                <w:rPr>
                  <w:noProof/>
                  <w:lang w:val="en-US"/>
                </w:rPr>
                <w:t xml:space="preserve">Kukulsa-Hulme, A. (2005). </w:t>
              </w:r>
              <w:r w:rsidRPr="002B0390">
                <w:rPr>
                  <w:i/>
                  <w:iCs/>
                  <w:noProof/>
                  <w:lang w:val="en-US"/>
                </w:rPr>
                <w:t>Mobile Learning.</w:t>
              </w:r>
              <w:r w:rsidRPr="002B0390">
                <w:rPr>
                  <w:noProof/>
                  <w:lang w:val="en-US"/>
                </w:rPr>
                <w:t xml:space="preserve"> </w:t>
              </w:r>
            </w:p>
            <w:p w14:paraId="47F3765D" w14:textId="77777777" w:rsidR="002B0390" w:rsidRPr="002B0390" w:rsidRDefault="002B0390" w:rsidP="002B0390">
              <w:pPr>
                <w:pStyle w:val="afa"/>
                <w:ind w:left="720" w:hanging="720"/>
                <w:rPr>
                  <w:noProof/>
                  <w:lang w:val="en-US"/>
                </w:rPr>
              </w:pPr>
              <w:r w:rsidRPr="002B0390">
                <w:rPr>
                  <w:noProof/>
                  <w:lang w:val="en-US"/>
                </w:rPr>
                <w:lastRenderedPageBreak/>
                <w:t xml:space="preserve">MacQueen. (1967). Some methods for classification and analysis of multivariate observations. </w:t>
              </w:r>
              <w:r>
                <w:rPr>
                  <w:noProof/>
                </w:rPr>
                <w:t>Στο</w:t>
              </w:r>
              <w:r w:rsidRPr="002B0390">
                <w:rPr>
                  <w:noProof/>
                  <w:lang w:val="en-US"/>
                </w:rPr>
                <w:t xml:space="preserve"> J. MacQueen. California,Berkeley.</w:t>
              </w:r>
            </w:p>
            <w:p w14:paraId="6210A8F9" w14:textId="77777777" w:rsidR="002B0390" w:rsidRDefault="002B0390" w:rsidP="002B0390">
              <w:pPr>
                <w:pStyle w:val="afa"/>
                <w:ind w:left="720" w:hanging="720"/>
                <w:rPr>
                  <w:noProof/>
                </w:rPr>
              </w:pPr>
              <w:r w:rsidRPr="002B0390">
                <w:rPr>
                  <w:noProof/>
                  <w:lang w:val="en-US"/>
                </w:rPr>
                <w:t xml:space="preserve">McFadden, D. L. (n.d.). </w:t>
              </w:r>
              <w:r w:rsidRPr="002B0390">
                <w:rPr>
                  <w:i/>
                  <w:iCs/>
                  <w:noProof/>
                  <w:lang w:val="en-US"/>
                </w:rPr>
                <w:t>The Sveriges Riksbank Prize in Economic Sciences in Memory of Alfred Nobel 2000 .</w:t>
              </w:r>
              <w:r w:rsidRPr="002B0390">
                <w:rPr>
                  <w:noProof/>
                  <w:lang w:val="en-US"/>
                </w:rPr>
                <w:t xml:space="preserve"> </w:t>
              </w:r>
              <w:r>
                <w:rPr>
                  <w:noProof/>
                </w:rPr>
                <w:t>Ανάκτηση από https://www.nobelprize.org/prizes/economic-sciences/2000/mcfadden/biographical/</w:t>
              </w:r>
            </w:p>
            <w:p w14:paraId="342F3478" w14:textId="77777777" w:rsidR="002B0390" w:rsidRPr="002B0390" w:rsidRDefault="002B0390" w:rsidP="002B0390">
              <w:pPr>
                <w:pStyle w:val="afa"/>
                <w:ind w:left="720" w:hanging="720"/>
                <w:rPr>
                  <w:noProof/>
                  <w:lang w:val="en-US"/>
                </w:rPr>
              </w:pPr>
              <w:r w:rsidRPr="002B0390">
                <w:rPr>
                  <w:noProof/>
                  <w:lang w:val="en-US"/>
                </w:rPr>
                <w:t xml:space="preserve">McFarland, C. (2013). </w:t>
              </w:r>
              <w:r w:rsidRPr="002B0390">
                <w:rPr>
                  <w:i/>
                  <w:iCs/>
                  <w:noProof/>
                  <w:lang w:val="en-US"/>
                </w:rPr>
                <w:t>Experiment!: Website conversion rate optimization with A/B and multivariate testing.</w:t>
              </w:r>
              <w:r w:rsidRPr="002B0390">
                <w:rPr>
                  <w:noProof/>
                  <w:lang w:val="en-US"/>
                </w:rPr>
                <w:t xml:space="preserve"> </w:t>
              </w:r>
            </w:p>
            <w:p w14:paraId="11FCBB89" w14:textId="77777777" w:rsidR="002B0390" w:rsidRPr="002B0390" w:rsidRDefault="002B0390" w:rsidP="002B0390">
              <w:pPr>
                <w:pStyle w:val="afa"/>
                <w:ind w:left="720" w:hanging="720"/>
                <w:rPr>
                  <w:noProof/>
                  <w:lang w:val="en-US"/>
                </w:rPr>
              </w:pPr>
              <w:r w:rsidRPr="002B0390">
                <w:rPr>
                  <w:noProof/>
                  <w:lang w:val="en-US"/>
                </w:rPr>
                <w:t xml:space="preserve">Murano, P. (2016). User Interface Menu Design. </w:t>
              </w:r>
              <w:r w:rsidRPr="002B0390">
                <w:rPr>
                  <w:i/>
                  <w:iCs/>
                  <w:noProof/>
                  <w:lang w:val="en-US"/>
                </w:rPr>
                <w:t>International Journal of Advanced Computer Science and Applications</w:t>
              </w:r>
              <w:r w:rsidRPr="002B0390">
                <w:rPr>
                  <w:noProof/>
                  <w:lang w:val="en-US"/>
                </w:rPr>
                <w:t>.</w:t>
              </w:r>
            </w:p>
            <w:p w14:paraId="27B32560" w14:textId="77777777" w:rsidR="002B0390" w:rsidRPr="002B0390" w:rsidRDefault="002B0390" w:rsidP="002B0390">
              <w:pPr>
                <w:pStyle w:val="afa"/>
                <w:ind w:left="720" w:hanging="720"/>
                <w:rPr>
                  <w:noProof/>
                  <w:lang w:val="en-US"/>
                </w:rPr>
              </w:pPr>
              <w:r w:rsidRPr="002B0390">
                <w:rPr>
                  <w:i/>
                  <w:iCs/>
                  <w:noProof/>
                  <w:lang w:val="en-US"/>
                </w:rPr>
                <w:t>oberlo.com.</w:t>
              </w:r>
              <w:r w:rsidRPr="002B0390">
                <w:rPr>
                  <w:noProof/>
                  <w:lang w:val="en-US"/>
                </w:rPr>
                <w:t xml:space="preserve"> (n.d.). </w:t>
              </w:r>
              <w:r>
                <w:rPr>
                  <w:noProof/>
                </w:rPr>
                <w:t>Ανάκτηση</w:t>
              </w:r>
              <w:r w:rsidRPr="002B0390">
                <w:rPr>
                  <w:noProof/>
                  <w:lang w:val="en-US"/>
                </w:rPr>
                <w:t xml:space="preserve"> </w:t>
              </w:r>
              <w:r>
                <w:rPr>
                  <w:noProof/>
                </w:rPr>
                <w:t>από</w:t>
              </w:r>
              <w:r w:rsidRPr="002B0390">
                <w:rPr>
                  <w:noProof/>
                  <w:lang w:val="en-US"/>
                </w:rPr>
                <w:t xml:space="preserve"> oberlo.com: https://www.oberlo.com/ecommerce-wiki/checkout-page</w:t>
              </w:r>
            </w:p>
            <w:p w14:paraId="1EADACF8" w14:textId="77777777" w:rsidR="002B0390" w:rsidRPr="002B0390" w:rsidRDefault="002B0390" w:rsidP="002B0390">
              <w:pPr>
                <w:pStyle w:val="afa"/>
                <w:ind w:left="720" w:hanging="720"/>
                <w:rPr>
                  <w:noProof/>
                  <w:lang w:val="en-US"/>
                </w:rPr>
              </w:pPr>
              <w:r w:rsidRPr="002B0390">
                <w:rPr>
                  <w:noProof/>
                  <w:lang w:val="en-US"/>
                </w:rPr>
                <w:t>Omar Alonso, V. K. (2014). A Study on Placement of Social Buttons in Web Pages.</w:t>
              </w:r>
            </w:p>
            <w:p w14:paraId="07D15873" w14:textId="77777777" w:rsidR="002B0390" w:rsidRPr="002B0390" w:rsidRDefault="002B0390" w:rsidP="002B0390">
              <w:pPr>
                <w:pStyle w:val="afa"/>
                <w:ind w:left="720" w:hanging="720"/>
                <w:rPr>
                  <w:noProof/>
                  <w:lang w:val="en-US"/>
                </w:rPr>
              </w:pPr>
              <w:r w:rsidRPr="002B0390">
                <w:rPr>
                  <w:noProof/>
                  <w:lang w:val="en-US"/>
                </w:rPr>
                <w:t xml:space="preserve">Patwardhan. (2017). </w:t>
              </w:r>
              <w:r w:rsidRPr="002B0390">
                <w:rPr>
                  <w:i/>
                  <w:iCs/>
                  <w:noProof/>
                  <w:lang w:val="en-US"/>
                </w:rPr>
                <w:t>TRUSTWORTHINESS OF THE USERS AND PRODUCTS BASED ONUSER REVIEWS ON ECOMMERCE SITES.</w:t>
              </w:r>
              <w:r w:rsidRPr="002B0390">
                <w:rPr>
                  <w:noProof/>
                  <w:lang w:val="en-US"/>
                </w:rPr>
                <w:t xml:space="preserve"> </w:t>
              </w:r>
              <w:r>
                <w:rPr>
                  <w:noProof/>
                </w:rPr>
                <w:t>Ανάκτηση</w:t>
              </w:r>
              <w:r w:rsidRPr="002B0390">
                <w:rPr>
                  <w:noProof/>
                  <w:lang w:val="en-US"/>
                </w:rPr>
                <w:t xml:space="preserve"> </w:t>
              </w:r>
              <w:r>
                <w:rPr>
                  <w:noProof/>
                </w:rPr>
                <w:t>από</w:t>
              </w:r>
              <w:r w:rsidRPr="002B0390">
                <w:rPr>
                  <w:noProof/>
                  <w:lang w:val="en-US"/>
                </w:rPr>
                <w:t xml:space="preserve"> International Journal of Advanced Research in Computer Science: https://web.a.ebscohost.com/abstract?direct=true&amp;profile=ehost&amp;scope=site&amp;authtype=crawler&amp;jrnl=09765697&amp;AN=124871368&amp;h=JNRuTHQxHWEaxHm1mWmQfW%2fcUpem7I2Om3FBTeuA4CNKNY8Jbk3HBu1qhBQy%2fbOFisuvhJ3DkmoiMWpajurdaA%3d%3d&amp;crl=c&amp;resultNs=AdminWebAuth&amp;resultLoca</w:t>
              </w:r>
            </w:p>
            <w:p w14:paraId="053AE9A8" w14:textId="77777777" w:rsidR="002B0390" w:rsidRPr="002B0390" w:rsidRDefault="002B0390" w:rsidP="002B0390">
              <w:pPr>
                <w:pStyle w:val="afa"/>
                <w:ind w:left="720" w:hanging="720"/>
                <w:rPr>
                  <w:noProof/>
                  <w:lang w:val="en-US"/>
                </w:rPr>
              </w:pPr>
              <w:r w:rsidRPr="002B0390">
                <w:rPr>
                  <w:noProof/>
                  <w:lang w:val="en-US"/>
                </w:rPr>
                <w:t xml:space="preserve">Permatasari, A. (2018). The Impact of Social Media on Consumers’ Purchase Intention: A Study of Ecommerce Sites. </w:t>
              </w:r>
              <w:r w:rsidRPr="002B0390">
                <w:rPr>
                  <w:i/>
                  <w:iCs/>
                  <w:noProof/>
                  <w:lang w:val="en-US"/>
                </w:rPr>
                <w:t>Review of Integrative Business and Economics Research</w:t>
              </w:r>
              <w:r w:rsidRPr="002B0390">
                <w:rPr>
                  <w:noProof/>
                  <w:lang w:val="en-US"/>
                </w:rPr>
                <w:t xml:space="preserve">. </w:t>
              </w:r>
              <w:r>
                <w:rPr>
                  <w:noProof/>
                </w:rPr>
                <w:t>Ανάκτηση</w:t>
              </w:r>
              <w:r w:rsidRPr="002B0390">
                <w:rPr>
                  <w:noProof/>
                  <w:lang w:val="en-US"/>
                </w:rPr>
                <w:t xml:space="preserve"> </w:t>
              </w:r>
              <w:r>
                <w:rPr>
                  <w:noProof/>
                </w:rPr>
                <w:t>από</w:t>
              </w:r>
              <w:r w:rsidRPr="002B0390">
                <w:rPr>
                  <w:noProof/>
                  <w:lang w:val="en-US"/>
                </w:rPr>
                <w:t xml:space="preserve"> sibresearch.org/uploads/3/4/0/9/34097180/riber_6-s1_sp_s17-089_321-335.pdf</w:t>
              </w:r>
            </w:p>
            <w:p w14:paraId="40227626" w14:textId="77777777" w:rsidR="002B0390" w:rsidRPr="002B0390" w:rsidRDefault="002B0390" w:rsidP="002B0390">
              <w:pPr>
                <w:pStyle w:val="afa"/>
                <w:ind w:left="720" w:hanging="720"/>
                <w:rPr>
                  <w:noProof/>
                  <w:lang w:val="en-US"/>
                </w:rPr>
              </w:pPr>
              <w:r w:rsidRPr="002B0390">
                <w:rPr>
                  <w:noProof/>
                  <w:lang w:val="en-US"/>
                </w:rPr>
                <w:t xml:space="preserve">Pujari, A. K. (2001). </w:t>
              </w:r>
              <w:r w:rsidRPr="002B0390">
                <w:rPr>
                  <w:i/>
                  <w:iCs/>
                  <w:noProof/>
                  <w:lang w:val="en-US"/>
                </w:rPr>
                <w:t>Data Mining Techniques.</w:t>
              </w:r>
              <w:r w:rsidRPr="002B0390">
                <w:rPr>
                  <w:noProof/>
                  <w:lang w:val="en-US"/>
                </w:rPr>
                <w:t xml:space="preserve"> </w:t>
              </w:r>
            </w:p>
            <w:p w14:paraId="051B586A" w14:textId="77777777" w:rsidR="002B0390" w:rsidRPr="002B0390" w:rsidRDefault="002B0390" w:rsidP="002B0390">
              <w:pPr>
                <w:pStyle w:val="afa"/>
                <w:ind w:left="720" w:hanging="720"/>
                <w:rPr>
                  <w:noProof/>
                  <w:lang w:val="en-US"/>
                </w:rPr>
              </w:pPr>
              <w:r w:rsidRPr="002B0390">
                <w:rPr>
                  <w:noProof/>
                  <w:lang w:val="en-US"/>
                </w:rPr>
                <w:t xml:space="preserve">R.DuncanLuce, J. W. (1964, 1). Simultaneous conjoint measurement: A new type of fundamental measurement. </w:t>
              </w:r>
              <w:r>
                <w:rPr>
                  <w:noProof/>
                </w:rPr>
                <w:t>Στο</w:t>
              </w:r>
              <w:r w:rsidRPr="002B0390">
                <w:rPr>
                  <w:noProof/>
                  <w:lang w:val="en-US"/>
                </w:rPr>
                <w:t xml:space="preserve"> J. W. R.DuncanLuce, </w:t>
              </w:r>
              <w:r w:rsidRPr="002B0390">
                <w:rPr>
                  <w:i/>
                  <w:iCs/>
                  <w:noProof/>
                  <w:lang w:val="en-US"/>
                </w:rPr>
                <w:t>Journal of Mathematical Psychology</w:t>
              </w:r>
              <w:r w:rsidRPr="002B0390">
                <w:rPr>
                  <w:noProof/>
                  <w:lang w:val="en-US"/>
                </w:rPr>
                <w:t xml:space="preserve"> (</w:t>
              </w:r>
              <w:r>
                <w:rPr>
                  <w:noProof/>
                </w:rPr>
                <w:t>σσ</w:t>
              </w:r>
              <w:r w:rsidRPr="002B0390">
                <w:rPr>
                  <w:noProof/>
                  <w:lang w:val="en-US"/>
                </w:rPr>
                <w:t>. 1-27).</w:t>
              </w:r>
            </w:p>
            <w:p w14:paraId="051B8E5D" w14:textId="77777777" w:rsidR="002B0390" w:rsidRPr="002B0390" w:rsidRDefault="002B0390" w:rsidP="002B0390">
              <w:pPr>
                <w:pStyle w:val="afa"/>
                <w:ind w:left="720" w:hanging="720"/>
                <w:rPr>
                  <w:noProof/>
                  <w:lang w:val="en-US"/>
                </w:rPr>
              </w:pPr>
              <w:r w:rsidRPr="002B0390">
                <w:rPr>
                  <w:noProof/>
                  <w:lang w:val="en-US"/>
                </w:rPr>
                <w:t>Rokach, L. (1995). Clustering Methods.</w:t>
              </w:r>
            </w:p>
            <w:p w14:paraId="0D312D93" w14:textId="77777777" w:rsidR="002B0390" w:rsidRPr="002B0390" w:rsidRDefault="002B0390" w:rsidP="002B0390">
              <w:pPr>
                <w:pStyle w:val="afa"/>
                <w:ind w:left="720" w:hanging="720"/>
                <w:rPr>
                  <w:noProof/>
                  <w:lang w:val="en-US"/>
                </w:rPr>
              </w:pPr>
              <w:r w:rsidRPr="002B0390">
                <w:rPr>
                  <w:noProof/>
                  <w:lang w:val="en-US"/>
                </w:rPr>
                <w:t>Sani, S. M. (2016, April 27). Minimalism in designing user interface of commercial websites based on Gestalt visual perception laws (Case study of three top brands in technology scope). IEEE.</w:t>
              </w:r>
            </w:p>
            <w:p w14:paraId="32AE2530" w14:textId="77777777" w:rsidR="002B0390" w:rsidRPr="002B0390" w:rsidRDefault="002B0390" w:rsidP="002B0390">
              <w:pPr>
                <w:pStyle w:val="afa"/>
                <w:ind w:left="720" w:hanging="720"/>
                <w:rPr>
                  <w:noProof/>
                  <w:lang w:val="en-US"/>
                </w:rPr>
              </w:pPr>
              <w:r w:rsidRPr="002B0390">
                <w:rPr>
                  <w:noProof/>
                  <w:lang w:val="en-US"/>
                </w:rPr>
                <w:t xml:space="preserve">Sauro, J. (2015). SUPR-Q: A Comprehensive Measure. </w:t>
              </w:r>
              <w:r w:rsidRPr="002B0390">
                <w:rPr>
                  <w:i/>
                  <w:iCs/>
                  <w:noProof/>
                  <w:lang w:val="en-US"/>
                </w:rPr>
                <w:t>Journal of Usability Studies</w:t>
              </w:r>
              <w:r w:rsidRPr="002B0390">
                <w:rPr>
                  <w:noProof/>
                  <w:lang w:val="en-US"/>
                </w:rPr>
                <w:t xml:space="preserve">, </w:t>
              </w:r>
              <w:r>
                <w:rPr>
                  <w:noProof/>
                </w:rPr>
                <w:t>σσ</w:t>
              </w:r>
              <w:r w:rsidRPr="002B0390">
                <w:rPr>
                  <w:noProof/>
                  <w:lang w:val="en-US"/>
                </w:rPr>
                <w:t>. 68-86.</w:t>
              </w:r>
            </w:p>
            <w:p w14:paraId="5DD57289" w14:textId="77777777" w:rsidR="002B0390" w:rsidRPr="002B0390" w:rsidRDefault="002B0390" w:rsidP="002B0390">
              <w:pPr>
                <w:pStyle w:val="afa"/>
                <w:ind w:left="720" w:hanging="720"/>
                <w:rPr>
                  <w:noProof/>
                  <w:lang w:val="en-US"/>
                </w:rPr>
              </w:pPr>
              <w:r w:rsidRPr="002B0390">
                <w:rPr>
                  <w:noProof/>
                  <w:lang w:val="en-US"/>
                </w:rPr>
                <w:t>Schielke, H. J. (2009). Creative consensus on interpretations of qualitative data: The Ward method.</w:t>
              </w:r>
            </w:p>
            <w:p w14:paraId="6097D247" w14:textId="77777777" w:rsidR="002B0390" w:rsidRPr="002B0390" w:rsidRDefault="002B0390" w:rsidP="002B0390">
              <w:pPr>
                <w:pStyle w:val="afa"/>
                <w:ind w:left="720" w:hanging="720"/>
                <w:rPr>
                  <w:noProof/>
                  <w:lang w:val="en-US"/>
                </w:rPr>
              </w:pPr>
              <w:r w:rsidRPr="002B0390">
                <w:rPr>
                  <w:noProof/>
                  <w:lang w:val="en-US"/>
                </w:rPr>
                <w:lastRenderedPageBreak/>
                <w:t xml:space="preserve">Sharma, S. (2019). A semantic framework for ecommerce search engine optimization. </w:t>
              </w:r>
              <w:r w:rsidRPr="002B0390">
                <w:rPr>
                  <w:i/>
                  <w:iCs/>
                  <w:noProof/>
                  <w:lang w:val="en-US"/>
                </w:rPr>
                <w:t>International Journal of Information Technology volume</w:t>
              </w:r>
              <w:r w:rsidRPr="002B0390">
                <w:rPr>
                  <w:noProof/>
                  <w:lang w:val="en-US"/>
                </w:rPr>
                <w:t>.</w:t>
              </w:r>
            </w:p>
            <w:p w14:paraId="3B6AC5D6" w14:textId="77777777" w:rsidR="002B0390" w:rsidRDefault="002B0390" w:rsidP="002B0390">
              <w:pPr>
                <w:pStyle w:val="afa"/>
                <w:ind w:left="720" w:hanging="720"/>
                <w:rPr>
                  <w:noProof/>
                </w:rPr>
              </w:pPr>
              <w:r w:rsidRPr="002B0390">
                <w:rPr>
                  <w:noProof/>
                  <w:lang w:val="en-US"/>
                </w:rPr>
                <w:t xml:space="preserve">Shopify Plus. (2020). Why You Should Consider Ecommerce Subscriptions for Your Online Business. </w:t>
              </w:r>
              <w:r>
                <w:rPr>
                  <w:noProof/>
                </w:rPr>
                <w:t>Ανάκτηση από https://www.shopify.com/enterprise/ecommerce-subscriptions</w:t>
              </w:r>
            </w:p>
            <w:p w14:paraId="0A3466A1" w14:textId="77777777" w:rsidR="002B0390" w:rsidRDefault="002B0390" w:rsidP="002B0390">
              <w:pPr>
                <w:pStyle w:val="afa"/>
                <w:ind w:left="720" w:hanging="720"/>
                <w:rPr>
                  <w:noProof/>
                </w:rPr>
              </w:pPr>
              <w:r>
                <w:rPr>
                  <w:i/>
                  <w:iCs/>
                  <w:noProof/>
                </w:rPr>
                <w:t>simply-chocolate</w:t>
              </w:r>
              <w:r>
                <w:rPr>
                  <w:noProof/>
                </w:rPr>
                <w:t>. (2017). Ανάκτηση από awwwards.com: https://www.awwwards.com/sites/simply-chocolate</w:t>
              </w:r>
            </w:p>
            <w:p w14:paraId="1751F7B2" w14:textId="77777777" w:rsidR="002B0390" w:rsidRPr="002B0390" w:rsidRDefault="002B0390" w:rsidP="002B0390">
              <w:pPr>
                <w:pStyle w:val="afa"/>
                <w:ind w:left="720" w:hanging="720"/>
                <w:rPr>
                  <w:noProof/>
                  <w:lang w:val="en-US"/>
                </w:rPr>
              </w:pPr>
              <w:r w:rsidRPr="002B0390">
                <w:rPr>
                  <w:noProof/>
                  <w:lang w:val="en-US"/>
                </w:rPr>
                <w:t xml:space="preserve">Srinivasan, G. a. (1978). </w:t>
              </w:r>
              <w:r w:rsidRPr="002B0390">
                <w:rPr>
                  <w:i/>
                  <w:iCs/>
                  <w:noProof/>
                  <w:lang w:val="en-US"/>
                </w:rPr>
                <w:t>Journal of Consumer Research</w:t>
              </w:r>
              <w:r w:rsidRPr="002B0390">
                <w:rPr>
                  <w:noProof/>
                  <w:lang w:val="en-US"/>
                </w:rPr>
                <w:t>.</w:t>
              </w:r>
            </w:p>
            <w:p w14:paraId="3E982CE6" w14:textId="77777777" w:rsidR="002B0390" w:rsidRPr="002B0390" w:rsidRDefault="002B0390" w:rsidP="002B0390">
              <w:pPr>
                <w:pStyle w:val="afa"/>
                <w:ind w:left="720" w:hanging="720"/>
                <w:rPr>
                  <w:noProof/>
                  <w:lang w:val="en-US"/>
                </w:rPr>
              </w:pPr>
              <w:r w:rsidRPr="002B0390">
                <w:rPr>
                  <w:i/>
                  <w:iCs/>
                  <w:noProof/>
                  <w:lang w:val="en-US"/>
                </w:rPr>
                <w:t>statistics.</w:t>
              </w:r>
              <w:r w:rsidRPr="002B0390">
                <w:rPr>
                  <w:noProof/>
                  <w:lang w:val="en-US"/>
                </w:rPr>
                <w:t xml:space="preserve"> (2019). </w:t>
              </w:r>
              <w:r>
                <w:rPr>
                  <w:noProof/>
                </w:rPr>
                <w:t>Ανάκτηση</w:t>
              </w:r>
              <w:r w:rsidRPr="002B0390">
                <w:rPr>
                  <w:noProof/>
                  <w:lang w:val="en-US"/>
                </w:rPr>
                <w:t xml:space="preserve"> </w:t>
              </w:r>
              <w:r>
                <w:rPr>
                  <w:noProof/>
                </w:rPr>
                <w:t>από</w:t>
              </w:r>
              <w:r w:rsidRPr="002B0390">
                <w:rPr>
                  <w:noProof/>
                  <w:lang w:val="en-US"/>
                </w:rPr>
                <w:t xml:space="preserve"> statistics.gr: https://www.statistics.gr/documents/20181/1fb15bd8-a8b8-cbe4-dc66-e8574a3df1c0</w:t>
              </w:r>
            </w:p>
            <w:p w14:paraId="6EFF4719" w14:textId="77777777" w:rsidR="002B0390" w:rsidRPr="002B0390" w:rsidRDefault="002B0390" w:rsidP="002B0390">
              <w:pPr>
                <w:pStyle w:val="afa"/>
                <w:ind w:left="720" w:hanging="720"/>
                <w:rPr>
                  <w:noProof/>
                  <w:lang w:val="en-US"/>
                </w:rPr>
              </w:pPr>
              <w:r w:rsidRPr="002B0390">
                <w:rPr>
                  <w:noProof/>
                  <w:lang w:val="en-US"/>
                </w:rPr>
                <w:t xml:space="preserve">Stone, D. (2005). </w:t>
              </w:r>
              <w:r w:rsidRPr="002B0390">
                <w:rPr>
                  <w:i/>
                  <w:iCs/>
                  <w:noProof/>
                  <w:lang w:val="en-US"/>
                </w:rPr>
                <w:t>User Interface Design and Evaluation.</w:t>
              </w:r>
              <w:r w:rsidRPr="002B0390">
                <w:rPr>
                  <w:noProof/>
                  <w:lang w:val="en-US"/>
                </w:rPr>
                <w:t xml:space="preserve"> </w:t>
              </w:r>
            </w:p>
            <w:p w14:paraId="5257783A" w14:textId="77777777" w:rsidR="002B0390" w:rsidRPr="002B0390" w:rsidRDefault="002B0390" w:rsidP="002B0390">
              <w:pPr>
                <w:pStyle w:val="afa"/>
                <w:ind w:left="720" w:hanging="720"/>
                <w:rPr>
                  <w:noProof/>
                  <w:lang w:val="en-US"/>
                </w:rPr>
              </w:pPr>
              <w:r w:rsidRPr="002B0390">
                <w:rPr>
                  <w:noProof/>
                  <w:lang w:val="en-US"/>
                </w:rPr>
                <w:t xml:space="preserve">Tan, P. N. (2006). </w:t>
              </w:r>
              <w:r w:rsidRPr="002B0390">
                <w:rPr>
                  <w:i/>
                  <w:iCs/>
                  <w:noProof/>
                  <w:lang w:val="en-US"/>
                </w:rPr>
                <w:t>Introduction to Data Mining.</w:t>
              </w:r>
              <w:r w:rsidRPr="002B0390">
                <w:rPr>
                  <w:noProof/>
                  <w:lang w:val="en-US"/>
                </w:rPr>
                <w:t xml:space="preserve"> Boston: MA: Pearson/</w:t>
              </w:r>
              <w:r>
                <w:rPr>
                  <w:noProof/>
                </w:rPr>
                <w:t>Α</w:t>
              </w:r>
              <w:r w:rsidRPr="002B0390">
                <w:rPr>
                  <w:noProof/>
                  <w:lang w:val="en-US"/>
                </w:rPr>
                <w:t>ddisonWesley.</w:t>
              </w:r>
            </w:p>
            <w:p w14:paraId="00AC2383" w14:textId="77777777" w:rsidR="002B0390" w:rsidRPr="002B0390" w:rsidRDefault="002B0390" w:rsidP="002B0390">
              <w:pPr>
                <w:pStyle w:val="afa"/>
                <w:ind w:left="720" w:hanging="720"/>
                <w:rPr>
                  <w:noProof/>
                  <w:lang w:val="en-US"/>
                </w:rPr>
              </w:pPr>
              <w:r w:rsidRPr="002B0390">
                <w:rPr>
                  <w:noProof/>
                  <w:lang w:val="en-US"/>
                </w:rPr>
                <w:t xml:space="preserve">Taylor, W. J. (2016). </w:t>
              </w:r>
              <w:r w:rsidRPr="002B0390">
                <w:rPr>
                  <w:i/>
                  <w:iCs/>
                  <w:noProof/>
                  <w:lang w:val="en-US"/>
                </w:rPr>
                <w:t>Pros and cons of conjoint analysis of discrete choice experiments to define classification and response criteria in rheumatology.</w:t>
              </w:r>
              <w:r w:rsidRPr="002B0390">
                <w:rPr>
                  <w:noProof/>
                  <w:lang w:val="en-US"/>
                </w:rPr>
                <w:t xml:space="preserve"> </w:t>
              </w:r>
            </w:p>
            <w:p w14:paraId="66DB1548" w14:textId="77777777" w:rsidR="002B0390" w:rsidRPr="002B0390" w:rsidRDefault="002B0390" w:rsidP="002B0390">
              <w:pPr>
                <w:pStyle w:val="afa"/>
                <w:ind w:left="720" w:hanging="720"/>
                <w:rPr>
                  <w:noProof/>
                  <w:lang w:val="en-US"/>
                </w:rPr>
              </w:pPr>
              <w:r w:rsidRPr="002B0390">
                <w:rPr>
                  <w:noProof/>
                  <w:lang w:val="en-US"/>
                </w:rPr>
                <w:t xml:space="preserve">Usama Fayyad, G. P.-S. (1996). </w:t>
              </w:r>
              <w:r w:rsidRPr="002B0390">
                <w:rPr>
                  <w:i/>
                  <w:iCs/>
                  <w:noProof/>
                  <w:lang w:val="en-US"/>
                </w:rPr>
                <w:t>From Data Mining to Knowledge Discovery in Databases.</w:t>
              </w:r>
              <w:r w:rsidRPr="002B0390">
                <w:rPr>
                  <w:noProof/>
                  <w:lang w:val="en-US"/>
                </w:rPr>
                <w:t xml:space="preserve"> </w:t>
              </w:r>
            </w:p>
            <w:p w14:paraId="7DCC49F0" w14:textId="77777777" w:rsidR="002B0390" w:rsidRPr="002B0390" w:rsidRDefault="002B0390" w:rsidP="002B0390">
              <w:pPr>
                <w:pStyle w:val="afa"/>
                <w:ind w:left="720" w:hanging="720"/>
                <w:rPr>
                  <w:noProof/>
                  <w:lang w:val="en-US"/>
                </w:rPr>
              </w:pPr>
              <w:r w:rsidRPr="002B0390">
                <w:rPr>
                  <w:noProof/>
                  <w:lang w:val="en-US"/>
                </w:rPr>
                <w:t>V.Bittner, J. (2015). Motivating and achievement-eliciting pop-ups in online environments: A user experience perspective.</w:t>
              </w:r>
            </w:p>
            <w:p w14:paraId="213D7F3D" w14:textId="77777777" w:rsidR="002B0390" w:rsidRPr="002B0390" w:rsidRDefault="002B0390" w:rsidP="002B0390">
              <w:pPr>
                <w:pStyle w:val="afa"/>
                <w:ind w:left="720" w:hanging="720"/>
                <w:rPr>
                  <w:noProof/>
                  <w:lang w:val="en-US"/>
                </w:rPr>
              </w:pPr>
              <w:r w:rsidRPr="002B0390">
                <w:rPr>
                  <w:noProof/>
                  <w:lang w:val="en-US"/>
                </w:rPr>
                <w:t xml:space="preserve">Vinerean, S. (2017). Importance of strategic social media marketing. </w:t>
              </w:r>
              <w:r w:rsidRPr="002B0390">
                <w:rPr>
                  <w:i/>
                  <w:iCs/>
                  <w:noProof/>
                  <w:lang w:val="en-US"/>
                </w:rPr>
                <w:t xml:space="preserve">Expert Journal of Marketing, </w:t>
              </w:r>
              <w:r w:rsidRPr="002B0390">
                <w:rPr>
                  <w:noProof/>
                  <w:lang w:val="en-US"/>
                </w:rPr>
                <w:t xml:space="preserve">, </w:t>
              </w:r>
              <w:r>
                <w:rPr>
                  <w:noProof/>
                </w:rPr>
                <w:t>σσ</w:t>
              </w:r>
              <w:r w:rsidRPr="002B0390">
                <w:rPr>
                  <w:noProof/>
                  <w:lang w:val="en-US"/>
                </w:rPr>
                <w:t>. 28-35.</w:t>
              </w:r>
            </w:p>
            <w:p w14:paraId="4F471529" w14:textId="77777777" w:rsidR="002B0390" w:rsidRPr="002B0390" w:rsidRDefault="002B0390" w:rsidP="002B0390">
              <w:pPr>
                <w:pStyle w:val="afa"/>
                <w:ind w:left="720" w:hanging="720"/>
                <w:rPr>
                  <w:noProof/>
                  <w:lang w:val="en-US"/>
                </w:rPr>
              </w:pPr>
              <w:r w:rsidRPr="002B0390">
                <w:rPr>
                  <w:noProof/>
                  <w:lang w:val="en-US"/>
                </w:rPr>
                <w:t xml:space="preserve">Vriens, M. (1994). Solving marketing problems with conjoint analysis. </w:t>
              </w:r>
              <w:r>
                <w:rPr>
                  <w:noProof/>
                </w:rPr>
                <w:t>Στο</w:t>
              </w:r>
              <w:r w:rsidRPr="002B0390">
                <w:rPr>
                  <w:noProof/>
                  <w:lang w:val="en-US"/>
                </w:rPr>
                <w:t xml:space="preserve"> M. Vriens, </w:t>
              </w:r>
              <w:r w:rsidRPr="002B0390">
                <w:rPr>
                  <w:i/>
                  <w:iCs/>
                  <w:noProof/>
                  <w:lang w:val="en-US"/>
                </w:rPr>
                <w:t>Journal of Marketing Management</w:t>
              </w:r>
              <w:r w:rsidRPr="002B0390">
                <w:rPr>
                  <w:noProof/>
                  <w:lang w:val="en-US"/>
                </w:rPr>
                <w:t xml:space="preserve"> (</w:t>
              </w:r>
              <w:r>
                <w:rPr>
                  <w:noProof/>
                </w:rPr>
                <w:t>σσ</w:t>
              </w:r>
              <w:r w:rsidRPr="002B0390">
                <w:rPr>
                  <w:noProof/>
                  <w:lang w:val="en-US"/>
                </w:rPr>
                <w:t>. Pages 37-55).</w:t>
              </w:r>
            </w:p>
            <w:p w14:paraId="7503A31A" w14:textId="77777777" w:rsidR="002B0390" w:rsidRPr="002B0390" w:rsidRDefault="002B0390" w:rsidP="002B0390">
              <w:pPr>
                <w:pStyle w:val="afa"/>
                <w:ind w:left="720" w:hanging="720"/>
                <w:rPr>
                  <w:noProof/>
                  <w:lang w:val="en-US"/>
                </w:rPr>
              </w:pPr>
              <w:r w:rsidRPr="002B0390">
                <w:rPr>
                  <w:noProof/>
                  <w:lang w:val="en-US"/>
                </w:rPr>
                <w:t xml:space="preserve">Ward, M. R. (2000). Internet shopping, consumer search and product branding. </w:t>
              </w:r>
              <w:r w:rsidRPr="002B0390">
                <w:rPr>
                  <w:i/>
                  <w:iCs/>
                  <w:noProof/>
                  <w:lang w:val="en-US"/>
                </w:rPr>
                <w:t>Journal of Product &amp; Brand Management</w:t>
              </w:r>
              <w:r w:rsidRPr="002B0390">
                <w:rPr>
                  <w:noProof/>
                  <w:lang w:val="en-US"/>
                </w:rPr>
                <w:t>.</w:t>
              </w:r>
            </w:p>
            <w:p w14:paraId="27951B27" w14:textId="77777777" w:rsidR="002B0390" w:rsidRPr="002B0390" w:rsidRDefault="002B0390" w:rsidP="002B0390">
              <w:pPr>
                <w:pStyle w:val="afa"/>
                <w:ind w:left="720" w:hanging="720"/>
                <w:rPr>
                  <w:noProof/>
                  <w:lang w:val="en-US"/>
                </w:rPr>
              </w:pPr>
              <w:r w:rsidRPr="002B0390">
                <w:rPr>
                  <w:noProof/>
                  <w:lang w:val="en-US"/>
                </w:rPr>
                <w:t xml:space="preserve">Warnaby, G. (2019). Changing customer behaviour: Changing retailer response? The potential for pop-up retailing. </w:t>
              </w:r>
              <w:r w:rsidRPr="002B0390">
                <w:rPr>
                  <w:i/>
                  <w:iCs/>
                  <w:noProof/>
                  <w:lang w:val="en-US"/>
                </w:rPr>
                <w:t>Journal of Customer Behaviour</w:t>
              </w:r>
              <w:r w:rsidRPr="002B0390">
                <w:rPr>
                  <w:noProof/>
                  <w:lang w:val="en-US"/>
                </w:rPr>
                <w:t xml:space="preserve">, </w:t>
              </w:r>
              <w:r>
                <w:rPr>
                  <w:noProof/>
                </w:rPr>
                <w:t>σσ</w:t>
              </w:r>
              <w:r w:rsidRPr="002B0390">
                <w:rPr>
                  <w:noProof/>
                  <w:lang w:val="en-US"/>
                </w:rPr>
                <w:t>. 7-16.</w:t>
              </w:r>
            </w:p>
            <w:p w14:paraId="1E3F60A4" w14:textId="77777777" w:rsidR="002B0390" w:rsidRDefault="002B0390" w:rsidP="002B0390">
              <w:pPr>
                <w:pStyle w:val="afa"/>
                <w:ind w:left="720" w:hanging="720"/>
                <w:rPr>
                  <w:noProof/>
                </w:rPr>
              </w:pPr>
              <w:r>
                <w:rPr>
                  <w:i/>
                  <w:iCs/>
                  <w:noProof/>
                </w:rPr>
                <w:t>webart.</w:t>
              </w:r>
              <w:r>
                <w:rPr>
                  <w:noProof/>
                </w:rPr>
                <w:t xml:space="preserve"> (2019). Ανάκτηση από webart.gr: https://www.webart.gr/%CE%B1%CF%81%CE%B8%CF%81%CE%BF-6-%CE%B1%CF%81%CE%B5%CF%84%CE%B5%CF%82-%CF%80%CE%BF%CF%85-%CF%80%CF%81%CE%B5%CF%80%CE%B5%CE%B9-%CE%BD%CE%B1-%CE%B5%CF%87%CE%B5%CE%B9-%CF%84%CE%BF-</w:t>
              </w:r>
              <w:r>
                <w:rPr>
                  <w:noProof/>
                </w:rPr>
                <w:lastRenderedPageBreak/>
                <w:t>%CE%BA%CE%B5%CF%81%CE%B4%CE%BF%CF%86%CE%BF%CF%81%CE%BF-%</w:t>
              </w:r>
            </w:p>
            <w:p w14:paraId="006B3345" w14:textId="77777777" w:rsidR="002B0390" w:rsidRDefault="002B0390" w:rsidP="002B0390">
              <w:pPr>
                <w:pStyle w:val="afa"/>
                <w:ind w:left="720" w:hanging="720"/>
                <w:rPr>
                  <w:noProof/>
                </w:rPr>
              </w:pPr>
              <w:r>
                <w:rPr>
                  <w:noProof/>
                </w:rPr>
                <w:t xml:space="preserve">Web-Net. (2020). </w:t>
              </w:r>
              <w:r>
                <w:rPr>
                  <w:i/>
                  <w:iCs/>
                  <w:noProof/>
                </w:rPr>
                <w:t>web-net.</w:t>
              </w:r>
              <w:r>
                <w:rPr>
                  <w:noProof/>
                </w:rPr>
                <w:t xml:space="preserve"> Ανάκτηση από web-net.gr: https://web-net.gr/taxytita-istoselidas-simasia/</w:t>
              </w:r>
            </w:p>
            <w:p w14:paraId="2B9AA0AE" w14:textId="77777777" w:rsidR="002B0390" w:rsidRPr="002B0390" w:rsidRDefault="002B0390" w:rsidP="002B0390">
              <w:pPr>
                <w:pStyle w:val="afa"/>
                <w:ind w:left="720" w:hanging="720"/>
                <w:rPr>
                  <w:noProof/>
                  <w:lang w:val="en-US"/>
                </w:rPr>
              </w:pPr>
              <w:r w:rsidRPr="002B0390">
                <w:rPr>
                  <w:noProof/>
                  <w:lang w:val="en-US"/>
                </w:rPr>
                <w:t xml:space="preserve">Wunsch, D. (2009). </w:t>
              </w:r>
              <w:r w:rsidRPr="002B0390">
                <w:rPr>
                  <w:i/>
                  <w:iCs/>
                  <w:noProof/>
                  <w:lang w:val="en-US"/>
                </w:rPr>
                <w:t>Clustering.</w:t>
              </w:r>
              <w:r w:rsidRPr="002B0390">
                <w:rPr>
                  <w:noProof/>
                  <w:lang w:val="en-US"/>
                </w:rPr>
                <w:t xml:space="preserve"> </w:t>
              </w:r>
            </w:p>
            <w:p w14:paraId="6612F90B" w14:textId="77777777" w:rsidR="002B0390" w:rsidRDefault="002B0390" w:rsidP="002B0390">
              <w:pPr>
                <w:pStyle w:val="afa"/>
                <w:ind w:left="720" w:hanging="720"/>
                <w:rPr>
                  <w:noProof/>
                </w:rPr>
              </w:pPr>
              <w:r>
                <w:rPr>
                  <w:noProof/>
                </w:rPr>
                <w:t>Ε</w:t>
              </w:r>
              <w:r w:rsidRPr="002B0390">
                <w:rPr>
                  <w:noProof/>
                  <w:lang w:val="en-US"/>
                </w:rPr>
                <w:t xml:space="preserve">. </w:t>
              </w:r>
              <w:r>
                <w:rPr>
                  <w:noProof/>
                </w:rPr>
                <w:t>Κρασαδάκη</w:t>
              </w:r>
              <w:r w:rsidRPr="002B0390">
                <w:rPr>
                  <w:noProof/>
                  <w:lang w:val="en-US"/>
                </w:rPr>
                <w:t xml:space="preserve">. </w:t>
              </w:r>
              <w:r>
                <w:rPr>
                  <w:noProof/>
                </w:rPr>
                <w:t>Διαφάνειες εργαστηρίου μαθήματος Marketing. (2021). ΧΑΝΙΑ. Ανάκτηση από https://www.eclass.tuc.gr/modules/document/?course=MPD239</w:t>
              </w:r>
            </w:p>
            <w:p w14:paraId="00E90B6E" w14:textId="77777777" w:rsidR="002B0390" w:rsidRDefault="002B0390" w:rsidP="002B0390">
              <w:pPr>
                <w:pStyle w:val="afa"/>
                <w:ind w:left="720" w:hanging="720"/>
                <w:rPr>
                  <w:noProof/>
                </w:rPr>
              </w:pPr>
              <w:r>
                <w:rPr>
                  <w:noProof/>
                </w:rPr>
                <w:t xml:space="preserve">Ιulian. (2018). </w:t>
              </w:r>
              <w:r>
                <w:rPr>
                  <w:i/>
                  <w:iCs/>
                  <w:noProof/>
                </w:rPr>
                <w:t>colibri</w:t>
              </w:r>
              <w:r>
                <w:rPr>
                  <w:noProof/>
                </w:rPr>
                <w:t>. Ανάκτηση από colibriwp.com: https://colibriwp.com/blog/website-layout-design-ideas/</w:t>
              </w:r>
            </w:p>
            <w:p w14:paraId="07683077" w14:textId="77777777" w:rsidR="002B0390" w:rsidRDefault="002B0390" w:rsidP="002B0390">
              <w:pPr>
                <w:pStyle w:val="afa"/>
                <w:ind w:left="720" w:hanging="720"/>
                <w:rPr>
                  <w:noProof/>
                </w:rPr>
              </w:pPr>
              <w:r>
                <w:rPr>
                  <w:noProof/>
                </w:rPr>
                <w:t>Τσαφαράκης</w:t>
              </w:r>
              <w:r w:rsidRPr="002B0390">
                <w:rPr>
                  <w:noProof/>
                  <w:lang w:val="en-US"/>
                </w:rPr>
                <w:t xml:space="preserve"> </w:t>
              </w:r>
              <w:r>
                <w:rPr>
                  <w:noProof/>
                </w:rPr>
                <w:t>Σημειώσεις</w:t>
              </w:r>
              <w:r w:rsidRPr="002B0390">
                <w:rPr>
                  <w:noProof/>
                  <w:lang w:val="en-US"/>
                </w:rPr>
                <w:t xml:space="preserve"> </w:t>
              </w:r>
              <w:r>
                <w:rPr>
                  <w:noProof/>
                </w:rPr>
                <w:t>μαθήματος</w:t>
              </w:r>
              <w:r w:rsidRPr="002B0390">
                <w:rPr>
                  <w:noProof/>
                  <w:lang w:val="en-US"/>
                </w:rPr>
                <w:t xml:space="preserve"> Marketing. Technical University of Crete. </w:t>
              </w:r>
              <w:r>
                <w:rPr>
                  <w:noProof/>
                </w:rPr>
                <w:t>(2020). Ανάκτηση από eclass.tuc.gr: https://www.eclass.tuc.gr/modules/document/index.php?course=MPD239&amp;openDir=/54940a46c93g</w:t>
              </w:r>
            </w:p>
            <w:p w14:paraId="385FC0AB" w14:textId="7AD28480" w:rsidR="009660D9" w:rsidRDefault="009660D9" w:rsidP="002B0390">
              <w:r>
                <w:rPr>
                  <w:b/>
                  <w:bCs/>
                </w:rPr>
                <w:fldChar w:fldCharType="end"/>
              </w:r>
            </w:p>
          </w:sdtContent>
        </w:sdt>
      </w:sdtContent>
    </w:sdt>
    <w:p w14:paraId="6DE1ABC4" w14:textId="77777777" w:rsidR="009660D9" w:rsidRPr="009660D9" w:rsidRDefault="009660D9" w:rsidP="009660D9"/>
    <w:p w14:paraId="4B1150EC" w14:textId="77777777" w:rsidR="000F6EE4" w:rsidRDefault="000F6EE4">
      <w:pPr>
        <w:rPr>
          <w:rFonts w:eastAsiaTheme="majorEastAsia" w:cstheme="majorBidi"/>
          <w:b/>
          <w:bCs/>
          <w:sz w:val="40"/>
          <w:szCs w:val="40"/>
        </w:rPr>
      </w:pPr>
      <w:r>
        <w:rPr>
          <w:sz w:val="40"/>
          <w:szCs w:val="40"/>
        </w:rPr>
        <w:br w:type="page"/>
      </w:r>
    </w:p>
    <w:p w14:paraId="76C4EF8A" w14:textId="4348632B" w:rsidR="00566B22" w:rsidRPr="00566B22" w:rsidRDefault="00566B22" w:rsidP="00566B22">
      <w:pPr>
        <w:pStyle w:val="1"/>
        <w:numPr>
          <w:ilvl w:val="0"/>
          <w:numId w:val="0"/>
        </w:numPr>
        <w:rPr>
          <w:sz w:val="40"/>
          <w:szCs w:val="40"/>
        </w:rPr>
      </w:pPr>
      <w:bookmarkStart w:id="132" w:name="_Toc99476603"/>
      <w:r w:rsidRPr="00566B22">
        <w:rPr>
          <w:sz w:val="40"/>
          <w:szCs w:val="40"/>
        </w:rPr>
        <w:lastRenderedPageBreak/>
        <w:t xml:space="preserve">ΠΑΡΑΡΤΗΜΑ Α’ </w:t>
      </w:r>
      <w:r w:rsidR="00E23C0F" w:rsidRPr="000F6EE4">
        <w:rPr>
          <w:sz w:val="40"/>
          <w:szCs w:val="40"/>
        </w:rPr>
        <w:t>:</w:t>
      </w:r>
      <w:r w:rsidRPr="00566B22">
        <w:rPr>
          <w:sz w:val="40"/>
          <w:szCs w:val="40"/>
        </w:rPr>
        <w:t>ΕΡΩΤΗΜΑΤΟΛΟΓΙΑ ΤΗΣ ΕΡΕΥΝΑΣ</w:t>
      </w:r>
      <w:bookmarkEnd w:id="132"/>
      <w:r w:rsidRPr="00566B22">
        <w:rPr>
          <w:sz w:val="40"/>
          <w:szCs w:val="40"/>
        </w:rPr>
        <w:t xml:space="preserve"> </w:t>
      </w:r>
    </w:p>
    <w:p w14:paraId="29A625C5" w14:textId="77777777" w:rsidR="00385A3A" w:rsidRDefault="00385A3A" w:rsidP="00A828EB">
      <w:pPr>
        <w:pStyle w:val="aa"/>
      </w:pPr>
    </w:p>
    <w:p w14:paraId="2DE070AF" w14:textId="77777777" w:rsidR="006B44EB" w:rsidRPr="006B44EB" w:rsidRDefault="00385A3A" w:rsidP="00A25EF0">
      <w:pPr>
        <w:pStyle w:val="af7"/>
        <w:jc w:val="both"/>
        <w:rPr>
          <w:sz w:val="24"/>
          <w:szCs w:val="22"/>
        </w:rPr>
      </w:pPr>
      <w:r w:rsidRPr="006B44EB">
        <w:rPr>
          <w:sz w:val="24"/>
          <w:szCs w:val="22"/>
        </w:rPr>
        <w:t>Παρακάτω εμφανίζονται τα ερωτηματολόγια της έρευνας για τις ενότητες της Πλοήγησης και του Design αντίστοιχα. Ο</w:t>
      </w:r>
      <w:r w:rsidR="00AA57FC" w:rsidRPr="006B44EB">
        <w:rPr>
          <w:sz w:val="24"/>
          <w:szCs w:val="22"/>
        </w:rPr>
        <w:t>ι πρώτες ερωτήσεις αφορούν δημογραφικά χαρακτηριστικά του κάθε ερωτηθέντα.</w:t>
      </w:r>
      <w:r w:rsidRPr="006B44EB">
        <w:rPr>
          <w:sz w:val="24"/>
          <w:szCs w:val="22"/>
        </w:rPr>
        <w:t xml:space="preserve"> Ύστερα ακολουθούν ερωτήσεις που αφορούν τις online αγορές πριν και κατά την διάρκεια της πανδημίας. Ενδιάμεσα υπάρχουν 8 μικρού μήκους βίντεο, τα οποία απεικονίζουν τις 8 διαφορετικές εκδόσεις του ηλεκτρονικού καταστήματος που σχεδιάστηκε</w:t>
      </w:r>
      <w:r w:rsidR="006B44EB" w:rsidRPr="006B44EB">
        <w:rPr>
          <w:sz w:val="24"/>
          <w:szCs w:val="22"/>
        </w:rPr>
        <w:t xml:space="preserve"> ανά περίπτωση (δηλαδή οκτώ ηλεκτρονικά καταστήματα για την μέτρηση των προτιμήσεων σε σχέση με την πλοήγηση και επιπλέον οκτώ ηλεκτρονικά καταστήματα για την μέτρηση των προτιμήσεων σε σχέση με  την σχεδίαση). </w:t>
      </w:r>
    </w:p>
    <w:p w14:paraId="4403B206" w14:textId="026F8D38" w:rsidR="00F36156" w:rsidRPr="000F6EE4" w:rsidRDefault="00385A3A" w:rsidP="000F6EE4">
      <w:pPr>
        <w:pStyle w:val="aa"/>
        <w:jc w:val="both"/>
        <w:rPr>
          <w:rFonts w:ascii="Times New Roman" w:hAnsi="Times New Roman" w:cs="Times New Roman"/>
          <w:sz w:val="24"/>
          <w:szCs w:val="24"/>
        </w:rPr>
      </w:pPr>
      <w:r w:rsidRPr="000F6EE4">
        <w:rPr>
          <w:rFonts w:ascii="Times New Roman" w:hAnsi="Times New Roman" w:cs="Times New Roman"/>
          <w:sz w:val="24"/>
          <w:szCs w:val="24"/>
        </w:rPr>
        <w:t xml:space="preserve">Πάνω από την περιοχή του πλαισίου των βίντεο υπάρχει επεξήγηση συνοπτικά του διαφορετικού συνδυασμού των επιπέδων των χαρακτηριστικών που απεικονίζονται κάθε φορά αλλά και υπότιτλοι μέσα στο βίντεο που επεξηγούν και τονίζουν λεπτομέρειες που πρέπει να </w:t>
      </w:r>
      <w:r w:rsidR="006B44EB">
        <w:rPr>
          <w:rFonts w:ascii="Times New Roman" w:hAnsi="Times New Roman" w:cs="Times New Roman"/>
          <w:sz w:val="24"/>
          <w:szCs w:val="24"/>
        </w:rPr>
        <w:t>αντιληφθεί ο συμμετέχων στην έρευνα</w:t>
      </w:r>
      <w:r w:rsidRPr="000F6EE4">
        <w:rPr>
          <w:rFonts w:ascii="Times New Roman" w:hAnsi="Times New Roman" w:cs="Times New Roman"/>
          <w:sz w:val="24"/>
          <w:szCs w:val="24"/>
        </w:rPr>
        <w:t xml:space="preserve">. </w:t>
      </w:r>
      <w:r w:rsidR="00AA57FC" w:rsidRPr="000F6EE4">
        <w:rPr>
          <w:rFonts w:ascii="Times New Roman" w:hAnsi="Times New Roman" w:cs="Times New Roman"/>
          <w:sz w:val="24"/>
          <w:szCs w:val="24"/>
        </w:rPr>
        <w:t xml:space="preserve"> </w:t>
      </w:r>
      <w:r w:rsidRPr="000F6EE4">
        <w:rPr>
          <w:rFonts w:ascii="Times New Roman" w:hAnsi="Times New Roman" w:cs="Times New Roman"/>
          <w:sz w:val="24"/>
          <w:szCs w:val="24"/>
        </w:rPr>
        <w:t>Μετά από κάθε βίντεο οι ερωτηθέντες δίνουν την βαθμολογία βάσει της οποίας αξιολογούν τα προφίλ των ιστοσελίδων σε κλίμακα από</w:t>
      </w:r>
      <w:r w:rsidR="006B44EB">
        <w:rPr>
          <w:rFonts w:ascii="Times New Roman" w:hAnsi="Times New Roman" w:cs="Times New Roman"/>
          <w:sz w:val="24"/>
          <w:szCs w:val="24"/>
        </w:rPr>
        <w:t xml:space="preserve"> (</w:t>
      </w:r>
      <w:r w:rsidR="00A25EF0">
        <w:rPr>
          <w:rFonts w:ascii="Times New Roman" w:hAnsi="Times New Roman" w:cs="Times New Roman"/>
          <w:sz w:val="24"/>
          <w:szCs w:val="24"/>
        </w:rPr>
        <w:t>1 – 7) όπου με το 1</w:t>
      </w:r>
      <w:r w:rsidRPr="000F6EE4">
        <w:rPr>
          <w:rFonts w:ascii="Times New Roman" w:hAnsi="Times New Roman" w:cs="Times New Roman"/>
          <w:sz w:val="24"/>
          <w:szCs w:val="24"/>
        </w:rPr>
        <w:t xml:space="preserve"> δηλώνεται «δεν μου άρεσε» και με το 7 η επιλογή «με ενθουσίασε». Για κάθε ενότητα ακολουθείται διαφορετικό σενάριο, το οποίο απεικονίζεται στα βίντεο.</w:t>
      </w:r>
    </w:p>
    <w:p w14:paraId="6CFAFA92" w14:textId="181EFE7F" w:rsidR="00385A3A" w:rsidRPr="000F6EE4" w:rsidRDefault="00385A3A" w:rsidP="000F6EE4">
      <w:pPr>
        <w:pStyle w:val="aa"/>
        <w:jc w:val="both"/>
        <w:rPr>
          <w:rFonts w:ascii="Times New Roman" w:hAnsi="Times New Roman" w:cs="Times New Roman"/>
          <w:sz w:val="24"/>
          <w:szCs w:val="24"/>
        </w:rPr>
      </w:pPr>
    </w:p>
    <w:p w14:paraId="79E33C7D" w14:textId="77777777" w:rsidR="00385A3A" w:rsidRPr="000F6EE4" w:rsidRDefault="00385A3A" w:rsidP="000F6EE4">
      <w:pPr>
        <w:pStyle w:val="aa"/>
        <w:jc w:val="both"/>
        <w:rPr>
          <w:rFonts w:ascii="Times New Roman" w:hAnsi="Times New Roman" w:cs="Times New Roman"/>
          <w:sz w:val="24"/>
          <w:szCs w:val="24"/>
        </w:rPr>
      </w:pPr>
      <w:r w:rsidRPr="000F6EE4">
        <w:rPr>
          <w:rFonts w:ascii="Times New Roman" w:hAnsi="Times New Roman" w:cs="Times New Roman"/>
          <w:sz w:val="24"/>
          <w:szCs w:val="24"/>
        </w:rPr>
        <w:t>Ενότητα Πλοήγηση</w:t>
      </w:r>
    </w:p>
    <w:p w14:paraId="29229141" w14:textId="136950DC" w:rsidR="003109E0" w:rsidRDefault="003109E0" w:rsidP="00A828EB">
      <w:pPr>
        <w:pStyle w:val="aa"/>
      </w:pPr>
      <w:r>
        <w:rPr>
          <w:noProof/>
          <w:lang w:eastAsia="el-GR"/>
        </w:rPr>
        <w:drawing>
          <wp:inline distT="0" distB="0" distL="0" distR="0" wp14:anchorId="4A4FC8E2" wp14:editId="38ACA543">
            <wp:extent cx="5971540" cy="3359150"/>
            <wp:effectExtent l="0" t="0" r="0" b="0"/>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71540" cy="3359150"/>
                    </a:xfrm>
                    <a:prstGeom prst="rect">
                      <a:avLst/>
                    </a:prstGeom>
                  </pic:spPr>
                </pic:pic>
              </a:graphicData>
            </a:graphic>
          </wp:inline>
        </w:drawing>
      </w:r>
    </w:p>
    <w:p w14:paraId="57126D64" w14:textId="77A56DB8" w:rsidR="003109E0" w:rsidRDefault="003109E0" w:rsidP="00A828EB">
      <w:pPr>
        <w:pStyle w:val="aa"/>
      </w:pPr>
      <w:r>
        <w:rPr>
          <w:noProof/>
          <w:lang w:eastAsia="el-GR"/>
        </w:rPr>
        <w:lastRenderedPageBreak/>
        <w:drawing>
          <wp:inline distT="0" distB="0" distL="0" distR="0" wp14:anchorId="206F139F" wp14:editId="0FCA2668">
            <wp:extent cx="5971540" cy="3359150"/>
            <wp:effectExtent l="0" t="0" r="0" b="0"/>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71540" cy="3359150"/>
                    </a:xfrm>
                    <a:prstGeom prst="rect">
                      <a:avLst/>
                    </a:prstGeom>
                  </pic:spPr>
                </pic:pic>
              </a:graphicData>
            </a:graphic>
          </wp:inline>
        </w:drawing>
      </w:r>
    </w:p>
    <w:p w14:paraId="59303022" w14:textId="5AF06B4C" w:rsidR="003109E0" w:rsidRDefault="003109E0" w:rsidP="00A828EB">
      <w:pPr>
        <w:pStyle w:val="aa"/>
      </w:pPr>
      <w:r>
        <w:rPr>
          <w:noProof/>
          <w:lang w:eastAsia="el-GR"/>
        </w:rPr>
        <w:drawing>
          <wp:inline distT="0" distB="0" distL="0" distR="0" wp14:anchorId="5451254A" wp14:editId="37021320">
            <wp:extent cx="5971540" cy="3359150"/>
            <wp:effectExtent l="0" t="0" r="0" b="0"/>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71540" cy="3359150"/>
                    </a:xfrm>
                    <a:prstGeom prst="rect">
                      <a:avLst/>
                    </a:prstGeom>
                  </pic:spPr>
                </pic:pic>
              </a:graphicData>
            </a:graphic>
          </wp:inline>
        </w:drawing>
      </w:r>
    </w:p>
    <w:p w14:paraId="2237FD8D" w14:textId="57FDA25C" w:rsidR="003109E0" w:rsidRDefault="003109E0" w:rsidP="00A828EB">
      <w:pPr>
        <w:pStyle w:val="aa"/>
      </w:pPr>
      <w:r>
        <w:rPr>
          <w:noProof/>
          <w:lang w:eastAsia="el-GR"/>
        </w:rPr>
        <w:lastRenderedPageBreak/>
        <w:drawing>
          <wp:inline distT="0" distB="0" distL="0" distR="0" wp14:anchorId="384A80DC" wp14:editId="5D92E91B">
            <wp:extent cx="5971540" cy="3359150"/>
            <wp:effectExtent l="0" t="0" r="0"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71540" cy="3359150"/>
                    </a:xfrm>
                    <a:prstGeom prst="rect">
                      <a:avLst/>
                    </a:prstGeom>
                  </pic:spPr>
                </pic:pic>
              </a:graphicData>
            </a:graphic>
          </wp:inline>
        </w:drawing>
      </w:r>
    </w:p>
    <w:p w14:paraId="6805AB8A" w14:textId="6448019F" w:rsidR="003109E0" w:rsidRDefault="003109E0" w:rsidP="00A828EB">
      <w:pPr>
        <w:pStyle w:val="aa"/>
      </w:pPr>
      <w:r>
        <w:rPr>
          <w:noProof/>
          <w:lang w:eastAsia="el-GR"/>
        </w:rPr>
        <w:drawing>
          <wp:inline distT="0" distB="0" distL="0" distR="0" wp14:anchorId="39732414" wp14:editId="2E61F5E2">
            <wp:extent cx="5971540" cy="3359150"/>
            <wp:effectExtent l="0" t="0" r="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71540" cy="3359150"/>
                    </a:xfrm>
                    <a:prstGeom prst="rect">
                      <a:avLst/>
                    </a:prstGeom>
                  </pic:spPr>
                </pic:pic>
              </a:graphicData>
            </a:graphic>
          </wp:inline>
        </w:drawing>
      </w:r>
    </w:p>
    <w:p w14:paraId="7F22B9C3" w14:textId="13843FF1" w:rsidR="003109E0" w:rsidRDefault="003109E0" w:rsidP="00A828EB">
      <w:pPr>
        <w:pStyle w:val="aa"/>
      </w:pPr>
      <w:r>
        <w:rPr>
          <w:noProof/>
          <w:lang w:eastAsia="el-GR"/>
        </w:rPr>
        <w:lastRenderedPageBreak/>
        <w:drawing>
          <wp:inline distT="0" distB="0" distL="0" distR="0" wp14:anchorId="5395AA96" wp14:editId="023118EC">
            <wp:extent cx="5971540" cy="3359150"/>
            <wp:effectExtent l="0" t="0" r="0" b="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71540" cy="3359150"/>
                    </a:xfrm>
                    <a:prstGeom prst="rect">
                      <a:avLst/>
                    </a:prstGeom>
                  </pic:spPr>
                </pic:pic>
              </a:graphicData>
            </a:graphic>
          </wp:inline>
        </w:drawing>
      </w:r>
    </w:p>
    <w:p w14:paraId="3095D547" w14:textId="1C30EBAF" w:rsidR="003109E0" w:rsidRDefault="003109E0" w:rsidP="00A828EB">
      <w:pPr>
        <w:pStyle w:val="aa"/>
      </w:pPr>
      <w:r>
        <w:rPr>
          <w:noProof/>
          <w:lang w:eastAsia="el-GR"/>
        </w:rPr>
        <w:drawing>
          <wp:inline distT="0" distB="0" distL="0" distR="0" wp14:anchorId="1BCE6681" wp14:editId="38429991">
            <wp:extent cx="5971540" cy="3359150"/>
            <wp:effectExtent l="0" t="0" r="0" b="0"/>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71540" cy="3359150"/>
                    </a:xfrm>
                    <a:prstGeom prst="rect">
                      <a:avLst/>
                    </a:prstGeom>
                  </pic:spPr>
                </pic:pic>
              </a:graphicData>
            </a:graphic>
          </wp:inline>
        </w:drawing>
      </w:r>
    </w:p>
    <w:p w14:paraId="6E0A2B03" w14:textId="043E52BB" w:rsidR="003109E0" w:rsidRDefault="003109E0" w:rsidP="00A828EB">
      <w:pPr>
        <w:pStyle w:val="aa"/>
      </w:pPr>
      <w:r>
        <w:rPr>
          <w:noProof/>
          <w:lang w:eastAsia="el-GR"/>
        </w:rPr>
        <w:lastRenderedPageBreak/>
        <w:drawing>
          <wp:inline distT="0" distB="0" distL="0" distR="0" wp14:anchorId="65F873F9" wp14:editId="01498869">
            <wp:extent cx="5971540" cy="3359150"/>
            <wp:effectExtent l="0" t="0" r="0"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71540" cy="3359150"/>
                    </a:xfrm>
                    <a:prstGeom prst="rect">
                      <a:avLst/>
                    </a:prstGeom>
                  </pic:spPr>
                </pic:pic>
              </a:graphicData>
            </a:graphic>
          </wp:inline>
        </w:drawing>
      </w:r>
    </w:p>
    <w:p w14:paraId="7D02E27B" w14:textId="47E9DCD2" w:rsidR="003109E0" w:rsidRDefault="003109E0" w:rsidP="00A828EB">
      <w:pPr>
        <w:pStyle w:val="aa"/>
      </w:pPr>
      <w:r>
        <w:rPr>
          <w:noProof/>
          <w:lang w:eastAsia="el-GR"/>
        </w:rPr>
        <w:drawing>
          <wp:inline distT="0" distB="0" distL="0" distR="0" wp14:anchorId="71C949E4" wp14:editId="6929CD76">
            <wp:extent cx="5971540" cy="3359150"/>
            <wp:effectExtent l="0" t="0" r="0" b="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71540" cy="3359150"/>
                    </a:xfrm>
                    <a:prstGeom prst="rect">
                      <a:avLst/>
                    </a:prstGeom>
                  </pic:spPr>
                </pic:pic>
              </a:graphicData>
            </a:graphic>
          </wp:inline>
        </w:drawing>
      </w:r>
    </w:p>
    <w:p w14:paraId="03BC0E13" w14:textId="316487C9" w:rsidR="003109E0" w:rsidRDefault="003109E0" w:rsidP="00A828EB">
      <w:pPr>
        <w:pStyle w:val="aa"/>
      </w:pPr>
      <w:r>
        <w:rPr>
          <w:noProof/>
          <w:lang w:eastAsia="el-GR"/>
        </w:rPr>
        <w:lastRenderedPageBreak/>
        <w:drawing>
          <wp:inline distT="0" distB="0" distL="0" distR="0" wp14:anchorId="78B9F0D3" wp14:editId="4392B5D4">
            <wp:extent cx="5971540" cy="3359150"/>
            <wp:effectExtent l="0" t="0" r="0" b="0"/>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71540" cy="3359150"/>
                    </a:xfrm>
                    <a:prstGeom prst="rect">
                      <a:avLst/>
                    </a:prstGeom>
                  </pic:spPr>
                </pic:pic>
              </a:graphicData>
            </a:graphic>
          </wp:inline>
        </w:drawing>
      </w:r>
    </w:p>
    <w:p w14:paraId="6E566552" w14:textId="1285D57D" w:rsidR="003109E0" w:rsidRDefault="003109E0" w:rsidP="00A828EB">
      <w:pPr>
        <w:pStyle w:val="aa"/>
      </w:pPr>
      <w:r>
        <w:rPr>
          <w:noProof/>
          <w:lang w:eastAsia="el-GR"/>
        </w:rPr>
        <w:drawing>
          <wp:inline distT="0" distB="0" distL="0" distR="0" wp14:anchorId="335BD847" wp14:editId="1B2B955A">
            <wp:extent cx="5971540" cy="3359150"/>
            <wp:effectExtent l="0" t="0" r="0" b="0"/>
            <wp:docPr id="72" name="Εικόνα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71540" cy="3359150"/>
                    </a:xfrm>
                    <a:prstGeom prst="rect">
                      <a:avLst/>
                    </a:prstGeom>
                  </pic:spPr>
                </pic:pic>
              </a:graphicData>
            </a:graphic>
          </wp:inline>
        </w:drawing>
      </w:r>
    </w:p>
    <w:p w14:paraId="3CB9BF10" w14:textId="5A206A81" w:rsidR="003109E0" w:rsidRDefault="003109E0" w:rsidP="00A828EB">
      <w:pPr>
        <w:pStyle w:val="aa"/>
      </w:pPr>
      <w:r>
        <w:rPr>
          <w:noProof/>
          <w:lang w:eastAsia="el-GR"/>
        </w:rPr>
        <w:lastRenderedPageBreak/>
        <w:drawing>
          <wp:inline distT="0" distB="0" distL="0" distR="0" wp14:anchorId="28A2C289" wp14:editId="3C473779">
            <wp:extent cx="5971540" cy="3359150"/>
            <wp:effectExtent l="0" t="0" r="0" b="0"/>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71540" cy="3359150"/>
                    </a:xfrm>
                    <a:prstGeom prst="rect">
                      <a:avLst/>
                    </a:prstGeom>
                  </pic:spPr>
                </pic:pic>
              </a:graphicData>
            </a:graphic>
          </wp:inline>
        </w:drawing>
      </w:r>
    </w:p>
    <w:p w14:paraId="1327EF62" w14:textId="65087C05" w:rsidR="003109E0" w:rsidRDefault="003109E0" w:rsidP="00A828EB">
      <w:pPr>
        <w:pStyle w:val="aa"/>
      </w:pPr>
      <w:r>
        <w:rPr>
          <w:noProof/>
          <w:lang w:eastAsia="el-GR"/>
        </w:rPr>
        <w:drawing>
          <wp:inline distT="0" distB="0" distL="0" distR="0" wp14:anchorId="118AB58B" wp14:editId="015E7F16">
            <wp:extent cx="5971540" cy="3359150"/>
            <wp:effectExtent l="0" t="0" r="0" b="0"/>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71540" cy="3359150"/>
                    </a:xfrm>
                    <a:prstGeom prst="rect">
                      <a:avLst/>
                    </a:prstGeom>
                  </pic:spPr>
                </pic:pic>
              </a:graphicData>
            </a:graphic>
          </wp:inline>
        </w:drawing>
      </w:r>
    </w:p>
    <w:p w14:paraId="7816074E" w14:textId="1D948957" w:rsidR="00385A3A" w:rsidRDefault="00385A3A" w:rsidP="00A828EB">
      <w:pPr>
        <w:pStyle w:val="aa"/>
      </w:pPr>
      <w:r>
        <w:t xml:space="preserve"> </w:t>
      </w:r>
    </w:p>
    <w:p w14:paraId="54F250F3" w14:textId="51BDD00C" w:rsidR="00385A3A" w:rsidRPr="000F6EE4" w:rsidRDefault="00385A3A" w:rsidP="000F6EE4">
      <w:pPr>
        <w:pStyle w:val="aa"/>
        <w:jc w:val="both"/>
        <w:rPr>
          <w:rFonts w:ascii="Times New Roman" w:hAnsi="Times New Roman" w:cs="Times New Roman"/>
          <w:sz w:val="24"/>
          <w:szCs w:val="24"/>
          <w:lang w:val="en-US"/>
        </w:rPr>
      </w:pPr>
      <w:r w:rsidRPr="000F6EE4">
        <w:rPr>
          <w:rFonts w:ascii="Times New Roman" w:hAnsi="Times New Roman" w:cs="Times New Roman"/>
          <w:sz w:val="24"/>
          <w:szCs w:val="24"/>
        </w:rPr>
        <w:t xml:space="preserve">Ενότητα </w:t>
      </w:r>
      <w:r w:rsidRPr="000F6EE4">
        <w:rPr>
          <w:rFonts w:ascii="Times New Roman" w:hAnsi="Times New Roman" w:cs="Times New Roman"/>
          <w:sz w:val="24"/>
          <w:szCs w:val="24"/>
          <w:lang w:val="en-US"/>
        </w:rPr>
        <w:t>Design</w:t>
      </w:r>
    </w:p>
    <w:p w14:paraId="65A4966D" w14:textId="2F18CC56" w:rsidR="003109E0" w:rsidRDefault="003109E0" w:rsidP="00A828EB">
      <w:pPr>
        <w:pStyle w:val="aa"/>
      </w:pPr>
      <w:r>
        <w:rPr>
          <w:noProof/>
          <w:lang w:eastAsia="el-GR"/>
        </w:rPr>
        <w:lastRenderedPageBreak/>
        <w:drawing>
          <wp:inline distT="0" distB="0" distL="0" distR="0" wp14:anchorId="6563D0D6" wp14:editId="5F337140">
            <wp:extent cx="5971540" cy="3359150"/>
            <wp:effectExtent l="0" t="0" r="0" b="0"/>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71540" cy="3359150"/>
                    </a:xfrm>
                    <a:prstGeom prst="rect">
                      <a:avLst/>
                    </a:prstGeom>
                  </pic:spPr>
                </pic:pic>
              </a:graphicData>
            </a:graphic>
          </wp:inline>
        </w:drawing>
      </w:r>
    </w:p>
    <w:p w14:paraId="538C99BD" w14:textId="699FC7BF" w:rsidR="003109E0" w:rsidRDefault="003109E0" w:rsidP="00A828EB">
      <w:pPr>
        <w:pStyle w:val="aa"/>
      </w:pPr>
      <w:r>
        <w:rPr>
          <w:noProof/>
          <w:lang w:eastAsia="el-GR"/>
        </w:rPr>
        <w:drawing>
          <wp:inline distT="0" distB="0" distL="0" distR="0" wp14:anchorId="31BECC65" wp14:editId="64C74B02">
            <wp:extent cx="5971540" cy="3359150"/>
            <wp:effectExtent l="0" t="0" r="0" b="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971540" cy="3359150"/>
                    </a:xfrm>
                    <a:prstGeom prst="rect">
                      <a:avLst/>
                    </a:prstGeom>
                  </pic:spPr>
                </pic:pic>
              </a:graphicData>
            </a:graphic>
          </wp:inline>
        </w:drawing>
      </w:r>
    </w:p>
    <w:p w14:paraId="4C958748" w14:textId="5ACFCEDD" w:rsidR="003109E0" w:rsidRDefault="003109E0" w:rsidP="00A828EB">
      <w:pPr>
        <w:pStyle w:val="aa"/>
      </w:pPr>
      <w:r>
        <w:rPr>
          <w:noProof/>
          <w:lang w:eastAsia="el-GR"/>
        </w:rPr>
        <w:lastRenderedPageBreak/>
        <w:drawing>
          <wp:inline distT="0" distB="0" distL="0" distR="0" wp14:anchorId="713FEBF1" wp14:editId="63694BAE">
            <wp:extent cx="5971540" cy="3359150"/>
            <wp:effectExtent l="0" t="0" r="0" b="0"/>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71540" cy="3359150"/>
                    </a:xfrm>
                    <a:prstGeom prst="rect">
                      <a:avLst/>
                    </a:prstGeom>
                  </pic:spPr>
                </pic:pic>
              </a:graphicData>
            </a:graphic>
          </wp:inline>
        </w:drawing>
      </w:r>
    </w:p>
    <w:p w14:paraId="59894D64" w14:textId="4801F26A" w:rsidR="003109E0" w:rsidRDefault="003109E0" w:rsidP="00A828EB">
      <w:pPr>
        <w:pStyle w:val="aa"/>
      </w:pPr>
      <w:r>
        <w:rPr>
          <w:noProof/>
          <w:lang w:eastAsia="el-GR"/>
        </w:rPr>
        <w:drawing>
          <wp:inline distT="0" distB="0" distL="0" distR="0" wp14:anchorId="0DBDB14A" wp14:editId="3D71C03B">
            <wp:extent cx="5971540" cy="3359150"/>
            <wp:effectExtent l="0" t="0" r="0" b="0"/>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71540" cy="3359150"/>
                    </a:xfrm>
                    <a:prstGeom prst="rect">
                      <a:avLst/>
                    </a:prstGeom>
                  </pic:spPr>
                </pic:pic>
              </a:graphicData>
            </a:graphic>
          </wp:inline>
        </w:drawing>
      </w:r>
    </w:p>
    <w:p w14:paraId="4FE879D0" w14:textId="46BDBAA3" w:rsidR="003109E0" w:rsidRDefault="003109E0" w:rsidP="00A828EB">
      <w:pPr>
        <w:pStyle w:val="aa"/>
      </w:pPr>
      <w:r>
        <w:rPr>
          <w:noProof/>
          <w:lang w:eastAsia="el-GR"/>
        </w:rPr>
        <w:lastRenderedPageBreak/>
        <w:drawing>
          <wp:inline distT="0" distB="0" distL="0" distR="0" wp14:anchorId="77ADD681" wp14:editId="5EFA8A95">
            <wp:extent cx="5971540" cy="3359150"/>
            <wp:effectExtent l="0" t="0" r="0" b="0"/>
            <wp:docPr id="90" name="Εικόνα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71540" cy="3359150"/>
                    </a:xfrm>
                    <a:prstGeom prst="rect">
                      <a:avLst/>
                    </a:prstGeom>
                  </pic:spPr>
                </pic:pic>
              </a:graphicData>
            </a:graphic>
          </wp:inline>
        </w:drawing>
      </w:r>
    </w:p>
    <w:p w14:paraId="4CA34C25" w14:textId="6A9DA737" w:rsidR="003109E0" w:rsidRDefault="003109E0" w:rsidP="00A828EB">
      <w:pPr>
        <w:pStyle w:val="aa"/>
      </w:pPr>
      <w:r>
        <w:rPr>
          <w:noProof/>
          <w:lang w:eastAsia="el-GR"/>
        </w:rPr>
        <w:drawing>
          <wp:inline distT="0" distB="0" distL="0" distR="0" wp14:anchorId="3D24D328" wp14:editId="6DF14095">
            <wp:extent cx="5971540" cy="3359150"/>
            <wp:effectExtent l="0" t="0" r="0" b="0"/>
            <wp:docPr id="94" name="Εικόνα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71540" cy="3359150"/>
                    </a:xfrm>
                    <a:prstGeom prst="rect">
                      <a:avLst/>
                    </a:prstGeom>
                  </pic:spPr>
                </pic:pic>
              </a:graphicData>
            </a:graphic>
          </wp:inline>
        </w:drawing>
      </w:r>
    </w:p>
    <w:p w14:paraId="5B478319" w14:textId="16ED96FA" w:rsidR="003109E0" w:rsidRDefault="003109E0" w:rsidP="00A828EB">
      <w:pPr>
        <w:pStyle w:val="aa"/>
      </w:pPr>
      <w:r>
        <w:rPr>
          <w:noProof/>
          <w:lang w:eastAsia="el-GR"/>
        </w:rPr>
        <w:lastRenderedPageBreak/>
        <w:drawing>
          <wp:inline distT="0" distB="0" distL="0" distR="0" wp14:anchorId="33C5ABE5" wp14:editId="7911AA74">
            <wp:extent cx="5971540" cy="3359150"/>
            <wp:effectExtent l="0" t="0" r="0" b="0"/>
            <wp:docPr id="96" name="Εικόνα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71540" cy="3359150"/>
                    </a:xfrm>
                    <a:prstGeom prst="rect">
                      <a:avLst/>
                    </a:prstGeom>
                  </pic:spPr>
                </pic:pic>
              </a:graphicData>
            </a:graphic>
          </wp:inline>
        </w:drawing>
      </w:r>
    </w:p>
    <w:p w14:paraId="35C51EE0" w14:textId="4C8027E6" w:rsidR="003109E0" w:rsidRDefault="003109E0" w:rsidP="00A828EB">
      <w:pPr>
        <w:pStyle w:val="aa"/>
      </w:pPr>
      <w:r>
        <w:rPr>
          <w:noProof/>
          <w:lang w:eastAsia="el-GR"/>
        </w:rPr>
        <w:drawing>
          <wp:inline distT="0" distB="0" distL="0" distR="0" wp14:anchorId="6B876E61" wp14:editId="3AE6980B">
            <wp:extent cx="5971540" cy="3359150"/>
            <wp:effectExtent l="0" t="0" r="0" b="0"/>
            <wp:docPr id="97" name="Εικόνα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71540" cy="3359150"/>
                    </a:xfrm>
                    <a:prstGeom prst="rect">
                      <a:avLst/>
                    </a:prstGeom>
                  </pic:spPr>
                </pic:pic>
              </a:graphicData>
            </a:graphic>
          </wp:inline>
        </w:drawing>
      </w:r>
    </w:p>
    <w:p w14:paraId="3B63BB35" w14:textId="371111EF" w:rsidR="003109E0" w:rsidRDefault="003109E0" w:rsidP="00A828EB">
      <w:pPr>
        <w:pStyle w:val="aa"/>
      </w:pPr>
      <w:r>
        <w:rPr>
          <w:noProof/>
          <w:lang w:eastAsia="el-GR"/>
        </w:rPr>
        <w:lastRenderedPageBreak/>
        <w:drawing>
          <wp:inline distT="0" distB="0" distL="0" distR="0" wp14:anchorId="24E9DFE8" wp14:editId="6C5F5113">
            <wp:extent cx="5971540" cy="3359150"/>
            <wp:effectExtent l="0" t="0" r="0" b="0"/>
            <wp:docPr id="98" name="Εικόνα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71540" cy="3359150"/>
                    </a:xfrm>
                    <a:prstGeom prst="rect">
                      <a:avLst/>
                    </a:prstGeom>
                  </pic:spPr>
                </pic:pic>
              </a:graphicData>
            </a:graphic>
          </wp:inline>
        </w:drawing>
      </w:r>
    </w:p>
    <w:p w14:paraId="1FB63519" w14:textId="5FF36B3B" w:rsidR="003109E0" w:rsidRDefault="003109E0" w:rsidP="00A828EB">
      <w:pPr>
        <w:pStyle w:val="aa"/>
      </w:pPr>
      <w:r>
        <w:rPr>
          <w:noProof/>
          <w:lang w:eastAsia="el-GR"/>
        </w:rPr>
        <w:drawing>
          <wp:inline distT="0" distB="0" distL="0" distR="0" wp14:anchorId="1865AA20" wp14:editId="12CD8027">
            <wp:extent cx="5971540" cy="3359150"/>
            <wp:effectExtent l="0" t="0" r="0" b="0"/>
            <wp:docPr id="99" name="Εικόνα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71540" cy="3359150"/>
                    </a:xfrm>
                    <a:prstGeom prst="rect">
                      <a:avLst/>
                    </a:prstGeom>
                  </pic:spPr>
                </pic:pic>
              </a:graphicData>
            </a:graphic>
          </wp:inline>
        </w:drawing>
      </w:r>
    </w:p>
    <w:p w14:paraId="3D7CDAD0" w14:textId="07799FEC" w:rsidR="00E23C0F" w:rsidRDefault="00E23C0F" w:rsidP="00A828EB">
      <w:pPr>
        <w:pStyle w:val="aa"/>
      </w:pPr>
      <w:r>
        <w:rPr>
          <w:noProof/>
          <w:lang w:eastAsia="el-GR"/>
        </w:rPr>
        <w:lastRenderedPageBreak/>
        <w:drawing>
          <wp:inline distT="0" distB="0" distL="0" distR="0" wp14:anchorId="5FF8C500" wp14:editId="081080E2">
            <wp:extent cx="5971540" cy="3359150"/>
            <wp:effectExtent l="0" t="0" r="0" b="0"/>
            <wp:docPr id="100" name="Εικόνα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71540" cy="3359150"/>
                    </a:xfrm>
                    <a:prstGeom prst="rect">
                      <a:avLst/>
                    </a:prstGeom>
                  </pic:spPr>
                </pic:pic>
              </a:graphicData>
            </a:graphic>
          </wp:inline>
        </w:drawing>
      </w:r>
    </w:p>
    <w:p w14:paraId="2B658B01" w14:textId="24E550AA" w:rsidR="00E23C0F" w:rsidRDefault="00E23C0F" w:rsidP="00A828EB">
      <w:pPr>
        <w:pStyle w:val="aa"/>
      </w:pPr>
      <w:r>
        <w:rPr>
          <w:noProof/>
          <w:lang w:eastAsia="el-GR"/>
        </w:rPr>
        <w:drawing>
          <wp:inline distT="0" distB="0" distL="0" distR="0" wp14:anchorId="0C5445DB" wp14:editId="757E301D">
            <wp:extent cx="5971540" cy="3359150"/>
            <wp:effectExtent l="0" t="0" r="0" b="0"/>
            <wp:docPr id="101" name="Εικόνα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71540" cy="3359150"/>
                    </a:xfrm>
                    <a:prstGeom prst="rect">
                      <a:avLst/>
                    </a:prstGeom>
                  </pic:spPr>
                </pic:pic>
              </a:graphicData>
            </a:graphic>
          </wp:inline>
        </w:drawing>
      </w:r>
    </w:p>
    <w:p w14:paraId="0508C3CC" w14:textId="6B97EFBB" w:rsidR="00E23C0F" w:rsidRDefault="00E23C0F" w:rsidP="00A828EB">
      <w:pPr>
        <w:pStyle w:val="aa"/>
      </w:pPr>
      <w:r>
        <w:rPr>
          <w:noProof/>
          <w:lang w:eastAsia="el-GR"/>
        </w:rPr>
        <w:lastRenderedPageBreak/>
        <w:drawing>
          <wp:inline distT="0" distB="0" distL="0" distR="0" wp14:anchorId="3ED4D0AB" wp14:editId="26F038FC">
            <wp:extent cx="5971540" cy="3359150"/>
            <wp:effectExtent l="0" t="0" r="0" b="0"/>
            <wp:docPr id="102" name="Εικόνα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71540" cy="3359150"/>
                    </a:xfrm>
                    <a:prstGeom prst="rect">
                      <a:avLst/>
                    </a:prstGeom>
                  </pic:spPr>
                </pic:pic>
              </a:graphicData>
            </a:graphic>
          </wp:inline>
        </w:drawing>
      </w:r>
    </w:p>
    <w:p w14:paraId="3125F647" w14:textId="70BB6BCC" w:rsidR="00E23C0F" w:rsidRDefault="00E23C0F" w:rsidP="00A828EB">
      <w:pPr>
        <w:pStyle w:val="aa"/>
      </w:pPr>
      <w:r>
        <w:rPr>
          <w:noProof/>
          <w:lang w:eastAsia="el-GR"/>
        </w:rPr>
        <w:drawing>
          <wp:inline distT="0" distB="0" distL="0" distR="0" wp14:anchorId="61236FE3" wp14:editId="04EB0501">
            <wp:extent cx="5971540" cy="3359150"/>
            <wp:effectExtent l="0" t="0" r="0" b="0"/>
            <wp:docPr id="103" name="Εικόνα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71540" cy="3359150"/>
                    </a:xfrm>
                    <a:prstGeom prst="rect">
                      <a:avLst/>
                    </a:prstGeom>
                  </pic:spPr>
                </pic:pic>
              </a:graphicData>
            </a:graphic>
          </wp:inline>
        </w:drawing>
      </w:r>
    </w:p>
    <w:p w14:paraId="472BA4D8" w14:textId="526885FE" w:rsidR="00E23C0F" w:rsidRDefault="00E23C0F" w:rsidP="00A828EB">
      <w:pPr>
        <w:pStyle w:val="aa"/>
      </w:pPr>
      <w:r>
        <w:rPr>
          <w:noProof/>
          <w:lang w:eastAsia="el-GR"/>
        </w:rPr>
        <w:lastRenderedPageBreak/>
        <w:drawing>
          <wp:inline distT="0" distB="0" distL="0" distR="0" wp14:anchorId="0EE9308D" wp14:editId="270F9D59">
            <wp:extent cx="5971540" cy="3359150"/>
            <wp:effectExtent l="0" t="0" r="0" b="0"/>
            <wp:docPr id="104" name="Εικόνα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71540" cy="3359150"/>
                    </a:xfrm>
                    <a:prstGeom prst="rect">
                      <a:avLst/>
                    </a:prstGeom>
                  </pic:spPr>
                </pic:pic>
              </a:graphicData>
            </a:graphic>
          </wp:inline>
        </w:drawing>
      </w:r>
    </w:p>
    <w:p w14:paraId="1D14210C" w14:textId="69F9D28C" w:rsidR="00E23C0F" w:rsidRDefault="00E23C0F" w:rsidP="00A828EB">
      <w:pPr>
        <w:pStyle w:val="aa"/>
      </w:pPr>
      <w:r>
        <w:rPr>
          <w:noProof/>
          <w:lang w:eastAsia="el-GR"/>
        </w:rPr>
        <w:drawing>
          <wp:inline distT="0" distB="0" distL="0" distR="0" wp14:anchorId="300F39D3" wp14:editId="4956EF69">
            <wp:extent cx="5971540" cy="3359150"/>
            <wp:effectExtent l="0" t="0" r="0" b="0"/>
            <wp:docPr id="105" name="Εικόνα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971540" cy="3359150"/>
                    </a:xfrm>
                    <a:prstGeom prst="rect">
                      <a:avLst/>
                    </a:prstGeom>
                  </pic:spPr>
                </pic:pic>
              </a:graphicData>
            </a:graphic>
          </wp:inline>
        </w:drawing>
      </w:r>
    </w:p>
    <w:p w14:paraId="272B70EE" w14:textId="77777777" w:rsidR="00E23C0F" w:rsidRDefault="00E23C0F" w:rsidP="00A828EB">
      <w:pPr>
        <w:pStyle w:val="aa"/>
      </w:pPr>
    </w:p>
    <w:p w14:paraId="0E1B958D" w14:textId="77777777" w:rsidR="00E23C0F" w:rsidRPr="00385A3A" w:rsidRDefault="00E23C0F" w:rsidP="00A828EB">
      <w:pPr>
        <w:pStyle w:val="aa"/>
      </w:pPr>
    </w:p>
    <w:p w14:paraId="1ED22DA6" w14:textId="5344EA62" w:rsidR="00D71F7C" w:rsidRDefault="00D71F7C" w:rsidP="00D71F7C">
      <w:pPr>
        <w:pStyle w:val="1"/>
        <w:numPr>
          <w:ilvl w:val="0"/>
          <w:numId w:val="0"/>
        </w:numPr>
        <w:rPr>
          <w:sz w:val="40"/>
          <w:szCs w:val="40"/>
        </w:rPr>
      </w:pPr>
      <w:bookmarkStart w:id="133" w:name="_Toc99476604"/>
      <w:r>
        <w:rPr>
          <w:sz w:val="40"/>
          <w:szCs w:val="40"/>
        </w:rPr>
        <w:lastRenderedPageBreak/>
        <w:t>ΠΑΡΑΡΤΗΜΑ Β</w:t>
      </w:r>
      <w:r w:rsidRPr="00566B22">
        <w:rPr>
          <w:sz w:val="40"/>
          <w:szCs w:val="40"/>
        </w:rPr>
        <w:t>’</w:t>
      </w:r>
      <w:r w:rsidR="00E23C0F" w:rsidRPr="00E23C0F">
        <w:rPr>
          <w:sz w:val="40"/>
          <w:szCs w:val="40"/>
        </w:rPr>
        <w:t>:</w:t>
      </w:r>
      <w:r w:rsidRPr="00566B22">
        <w:rPr>
          <w:sz w:val="40"/>
          <w:szCs w:val="40"/>
        </w:rPr>
        <w:t xml:space="preserve"> </w:t>
      </w:r>
      <w:r>
        <w:rPr>
          <w:sz w:val="40"/>
          <w:szCs w:val="40"/>
        </w:rPr>
        <w:t>ΔΕΙΓΜΑ ΗΛΕΚΤΡΟΝΙΚΟΥ ΚΑΤΑΣΤΗΜΑΤΟΣ</w:t>
      </w:r>
      <w:bookmarkEnd w:id="133"/>
    </w:p>
    <w:p w14:paraId="5D4A0896" w14:textId="340F9B41" w:rsidR="00E23C0F" w:rsidRPr="000F6EE4" w:rsidRDefault="00E23C0F" w:rsidP="000F6EE4">
      <w:pPr>
        <w:jc w:val="both"/>
        <w:rPr>
          <w:rFonts w:cs="Times New Roman"/>
          <w:szCs w:val="24"/>
        </w:rPr>
      </w:pPr>
      <w:r w:rsidRPr="000F6EE4">
        <w:rPr>
          <w:rFonts w:cs="Times New Roman"/>
          <w:szCs w:val="24"/>
        </w:rPr>
        <w:t xml:space="preserve">Δείγμα </w:t>
      </w:r>
      <w:r w:rsidR="001B79E8" w:rsidRPr="000F6EE4">
        <w:rPr>
          <w:rFonts w:cs="Times New Roman"/>
          <w:szCs w:val="24"/>
        </w:rPr>
        <w:t xml:space="preserve">προφίλ </w:t>
      </w:r>
      <w:r w:rsidR="001B79E8" w:rsidRPr="000F6EE4">
        <w:rPr>
          <w:rFonts w:cs="Times New Roman"/>
          <w:szCs w:val="24"/>
          <w:lang w:val="en-US"/>
        </w:rPr>
        <w:t>e</w:t>
      </w:r>
      <w:r w:rsidR="001B79E8" w:rsidRPr="000F6EE4">
        <w:rPr>
          <w:rFonts w:cs="Times New Roman"/>
          <w:szCs w:val="24"/>
        </w:rPr>
        <w:t>-</w:t>
      </w:r>
      <w:r w:rsidR="001B79E8" w:rsidRPr="000F6EE4">
        <w:rPr>
          <w:rFonts w:cs="Times New Roman"/>
          <w:szCs w:val="24"/>
          <w:lang w:val="en-US"/>
        </w:rPr>
        <w:t>shop</w:t>
      </w:r>
      <w:r w:rsidR="001B79E8" w:rsidRPr="000F6EE4">
        <w:rPr>
          <w:rFonts w:cs="Times New Roman"/>
          <w:szCs w:val="24"/>
        </w:rPr>
        <w:t xml:space="preserve"> </w:t>
      </w:r>
      <w:r w:rsidRPr="000F6EE4">
        <w:rPr>
          <w:rFonts w:cs="Times New Roman"/>
          <w:szCs w:val="24"/>
        </w:rPr>
        <w:t>από 1</w:t>
      </w:r>
      <w:r w:rsidRPr="000F6EE4">
        <w:rPr>
          <w:rFonts w:cs="Times New Roman"/>
          <w:szCs w:val="24"/>
          <w:vertAlign w:val="superscript"/>
        </w:rPr>
        <w:t>ο</w:t>
      </w:r>
      <w:r w:rsidRPr="000F6EE4">
        <w:rPr>
          <w:rFonts w:cs="Times New Roman"/>
          <w:szCs w:val="24"/>
        </w:rPr>
        <w:t xml:space="preserve"> ερωτηματολόγιο:</w:t>
      </w:r>
    </w:p>
    <w:p w14:paraId="45FC10C1" w14:textId="05E4E29B" w:rsidR="00E23C0F" w:rsidRDefault="00E23C0F" w:rsidP="00E23C0F">
      <w:r>
        <w:rPr>
          <w:noProof/>
          <w:lang w:eastAsia="el-GR"/>
        </w:rPr>
        <w:drawing>
          <wp:inline distT="0" distB="0" distL="0" distR="0" wp14:anchorId="38D5FECB" wp14:editId="3E6D9484">
            <wp:extent cx="5971540" cy="3359150"/>
            <wp:effectExtent l="0" t="0" r="0" b="0"/>
            <wp:docPr id="109" name="Εικόνα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71540" cy="3359150"/>
                    </a:xfrm>
                    <a:prstGeom prst="rect">
                      <a:avLst/>
                    </a:prstGeom>
                  </pic:spPr>
                </pic:pic>
              </a:graphicData>
            </a:graphic>
          </wp:inline>
        </w:drawing>
      </w:r>
    </w:p>
    <w:p w14:paraId="0CE76964" w14:textId="25CF29EC" w:rsidR="00E23C0F" w:rsidRDefault="00E23C0F" w:rsidP="00E23C0F">
      <w:r>
        <w:rPr>
          <w:noProof/>
          <w:lang w:eastAsia="el-GR"/>
        </w:rPr>
        <w:drawing>
          <wp:inline distT="0" distB="0" distL="0" distR="0" wp14:anchorId="1788044D" wp14:editId="5A423427">
            <wp:extent cx="5971540" cy="3359150"/>
            <wp:effectExtent l="0" t="0" r="0" b="0"/>
            <wp:docPr id="110" name="Εικόνα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71540" cy="3359150"/>
                    </a:xfrm>
                    <a:prstGeom prst="rect">
                      <a:avLst/>
                    </a:prstGeom>
                  </pic:spPr>
                </pic:pic>
              </a:graphicData>
            </a:graphic>
          </wp:inline>
        </w:drawing>
      </w:r>
    </w:p>
    <w:p w14:paraId="38D7AF69" w14:textId="0EC0B96A" w:rsidR="00E23C0F" w:rsidRDefault="00E23C0F" w:rsidP="00E23C0F">
      <w:r>
        <w:rPr>
          <w:noProof/>
          <w:lang w:eastAsia="el-GR"/>
        </w:rPr>
        <w:lastRenderedPageBreak/>
        <w:drawing>
          <wp:inline distT="0" distB="0" distL="0" distR="0" wp14:anchorId="1295C059" wp14:editId="6192F408">
            <wp:extent cx="5971540" cy="3359150"/>
            <wp:effectExtent l="0" t="0" r="0" b="0"/>
            <wp:docPr id="111" name="Εικόνα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71540" cy="3359150"/>
                    </a:xfrm>
                    <a:prstGeom prst="rect">
                      <a:avLst/>
                    </a:prstGeom>
                  </pic:spPr>
                </pic:pic>
              </a:graphicData>
            </a:graphic>
          </wp:inline>
        </w:drawing>
      </w:r>
    </w:p>
    <w:p w14:paraId="5DA8D396" w14:textId="294CBC09" w:rsidR="00E23C0F" w:rsidRDefault="00E23C0F" w:rsidP="00E23C0F">
      <w:r>
        <w:rPr>
          <w:noProof/>
          <w:lang w:eastAsia="el-GR"/>
        </w:rPr>
        <w:drawing>
          <wp:inline distT="0" distB="0" distL="0" distR="0" wp14:anchorId="7FD67B35" wp14:editId="60F76D26">
            <wp:extent cx="5971540" cy="3359150"/>
            <wp:effectExtent l="0" t="0" r="0" b="0"/>
            <wp:docPr id="113" name="Εικόνα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971540" cy="3359150"/>
                    </a:xfrm>
                    <a:prstGeom prst="rect">
                      <a:avLst/>
                    </a:prstGeom>
                  </pic:spPr>
                </pic:pic>
              </a:graphicData>
            </a:graphic>
          </wp:inline>
        </w:drawing>
      </w:r>
    </w:p>
    <w:p w14:paraId="0F233B33" w14:textId="73D084A8" w:rsidR="00E23C0F" w:rsidRPr="00E23C0F" w:rsidRDefault="00E23C0F" w:rsidP="00E23C0F">
      <w:r>
        <w:rPr>
          <w:noProof/>
          <w:lang w:eastAsia="el-GR"/>
        </w:rPr>
        <w:lastRenderedPageBreak/>
        <w:drawing>
          <wp:inline distT="0" distB="0" distL="0" distR="0" wp14:anchorId="217E21D6" wp14:editId="55855F94">
            <wp:extent cx="5971540" cy="3359150"/>
            <wp:effectExtent l="0" t="0" r="0" b="0"/>
            <wp:docPr id="114" name="Εικόνα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71540" cy="3359150"/>
                    </a:xfrm>
                    <a:prstGeom prst="rect">
                      <a:avLst/>
                    </a:prstGeom>
                  </pic:spPr>
                </pic:pic>
              </a:graphicData>
            </a:graphic>
          </wp:inline>
        </w:drawing>
      </w:r>
    </w:p>
    <w:p w14:paraId="78B08BF3" w14:textId="77777777" w:rsidR="00E23C0F" w:rsidRDefault="00E23C0F" w:rsidP="00E23C0F"/>
    <w:p w14:paraId="6D493824" w14:textId="4D85A856" w:rsidR="001B79E8" w:rsidRPr="000F6EE4" w:rsidRDefault="001B79E8" w:rsidP="000F6EE4">
      <w:pPr>
        <w:jc w:val="both"/>
        <w:rPr>
          <w:rFonts w:cs="Times New Roman"/>
          <w:szCs w:val="24"/>
        </w:rPr>
      </w:pPr>
      <w:r w:rsidRPr="000F6EE4">
        <w:rPr>
          <w:rFonts w:cs="Times New Roman"/>
          <w:szCs w:val="24"/>
        </w:rPr>
        <w:t xml:space="preserve">Δείγμα προφίλ </w:t>
      </w:r>
      <w:r w:rsidRPr="000F6EE4">
        <w:rPr>
          <w:rFonts w:cs="Times New Roman"/>
          <w:szCs w:val="24"/>
          <w:lang w:val="en-US"/>
        </w:rPr>
        <w:t>e</w:t>
      </w:r>
      <w:r w:rsidRPr="000F6EE4">
        <w:rPr>
          <w:rFonts w:cs="Times New Roman"/>
          <w:szCs w:val="24"/>
        </w:rPr>
        <w:t>-</w:t>
      </w:r>
      <w:r w:rsidRPr="000F6EE4">
        <w:rPr>
          <w:rFonts w:cs="Times New Roman"/>
          <w:szCs w:val="24"/>
          <w:lang w:val="en-US"/>
        </w:rPr>
        <w:t>shop</w:t>
      </w:r>
      <w:r w:rsidRPr="000F6EE4">
        <w:rPr>
          <w:rFonts w:cs="Times New Roman"/>
          <w:szCs w:val="24"/>
        </w:rPr>
        <w:t xml:space="preserve"> από 2</w:t>
      </w:r>
      <w:r w:rsidRPr="000F6EE4">
        <w:rPr>
          <w:rFonts w:cs="Times New Roman"/>
          <w:szCs w:val="24"/>
          <w:vertAlign w:val="superscript"/>
        </w:rPr>
        <w:t>ο</w:t>
      </w:r>
      <w:r w:rsidRPr="000F6EE4">
        <w:rPr>
          <w:rFonts w:cs="Times New Roman"/>
          <w:szCs w:val="24"/>
        </w:rPr>
        <w:t xml:space="preserve"> ερωτηματολόγιο:</w:t>
      </w:r>
    </w:p>
    <w:p w14:paraId="128BF8BD" w14:textId="31237A54" w:rsidR="00D71F7C" w:rsidRDefault="00E23C0F" w:rsidP="00A828EB">
      <w:pPr>
        <w:pStyle w:val="aa"/>
      </w:pPr>
      <w:r>
        <w:rPr>
          <w:noProof/>
          <w:lang w:eastAsia="el-GR"/>
        </w:rPr>
        <w:drawing>
          <wp:inline distT="0" distB="0" distL="0" distR="0" wp14:anchorId="3918B851" wp14:editId="3C6CDC8C">
            <wp:extent cx="5971540" cy="3359150"/>
            <wp:effectExtent l="0" t="0" r="0" b="0"/>
            <wp:docPr id="106" name="Εικόνα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71540" cy="3359150"/>
                    </a:xfrm>
                    <a:prstGeom prst="rect">
                      <a:avLst/>
                    </a:prstGeom>
                  </pic:spPr>
                </pic:pic>
              </a:graphicData>
            </a:graphic>
          </wp:inline>
        </w:drawing>
      </w:r>
    </w:p>
    <w:p w14:paraId="3755C8C8" w14:textId="2D027668" w:rsidR="00E23C0F" w:rsidRDefault="00E23C0F" w:rsidP="00A828EB">
      <w:pPr>
        <w:pStyle w:val="aa"/>
      </w:pPr>
      <w:r>
        <w:rPr>
          <w:noProof/>
          <w:lang w:eastAsia="el-GR"/>
        </w:rPr>
        <w:lastRenderedPageBreak/>
        <w:drawing>
          <wp:inline distT="0" distB="0" distL="0" distR="0" wp14:anchorId="528549A6" wp14:editId="2D770FF3">
            <wp:extent cx="5971540" cy="3359150"/>
            <wp:effectExtent l="0" t="0" r="0" b="0"/>
            <wp:docPr id="107" name="Εικόνα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71540" cy="3359150"/>
                    </a:xfrm>
                    <a:prstGeom prst="rect">
                      <a:avLst/>
                    </a:prstGeom>
                  </pic:spPr>
                </pic:pic>
              </a:graphicData>
            </a:graphic>
          </wp:inline>
        </w:drawing>
      </w:r>
    </w:p>
    <w:p w14:paraId="1B97DC3D" w14:textId="5012D89C" w:rsidR="001B79E8" w:rsidRDefault="00E23C0F" w:rsidP="008656D7">
      <w:pPr>
        <w:pStyle w:val="aa"/>
      </w:pPr>
      <w:r>
        <w:rPr>
          <w:noProof/>
          <w:lang w:eastAsia="el-GR"/>
        </w:rPr>
        <w:drawing>
          <wp:inline distT="0" distB="0" distL="0" distR="0" wp14:anchorId="3875D52E" wp14:editId="46637C7D">
            <wp:extent cx="5971540" cy="3359150"/>
            <wp:effectExtent l="0" t="0" r="0" b="0"/>
            <wp:docPr id="108" name="Εικόνα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71540" cy="3359150"/>
                    </a:xfrm>
                    <a:prstGeom prst="rect">
                      <a:avLst/>
                    </a:prstGeom>
                  </pic:spPr>
                </pic:pic>
              </a:graphicData>
            </a:graphic>
          </wp:inline>
        </w:drawing>
      </w:r>
    </w:p>
    <w:p w14:paraId="725A4194" w14:textId="77777777" w:rsidR="000F6EE4" w:rsidRDefault="000F6EE4" w:rsidP="008656D7">
      <w:pPr>
        <w:pStyle w:val="aa"/>
      </w:pPr>
    </w:p>
    <w:p w14:paraId="541AC72A" w14:textId="77777777" w:rsidR="008656D7" w:rsidRPr="008656D7" w:rsidRDefault="008656D7" w:rsidP="008656D7">
      <w:pPr>
        <w:pStyle w:val="aa"/>
      </w:pPr>
    </w:p>
    <w:p w14:paraId="7F1AACB8" w14:textId="646327ED" w:rsidR="00D71F7C" w:rsidRPr="00385A3A" w:rsidRDefault="00D71F7C" w:rsidP="00D71F7C">
      <w:pPr>
        <w:pStyle w:val="1"/>
        <w:numPr>
          <w:ilvl w:val="0"/>
          <w:numId w:val="0"/>
        </w:numPr>
        <w:rPr>
          <w:sz w:val="40"/>
          <w:szCs w:val="40"/>
        </w:rPr>
      </w:pPr>
      <w:bookmarkStart w:id="134" w:name="_Toc99476605"/>
      <w:r>
        <w:rPr>
          <w:sz w:val="40"/>
          <w:szCs w:val="40"/>
        </w:rPr>
        <w:lastRenderedPageBreak/>
        <w:t>ΠΑΡΑΡΤΗΜΑ Γ</w:t>
      </w:r>
      <w:r w:rsidRPr="00566B22">
        <w:rPr>
          <w:sz w:val="40"/>
          <w:szCs w:val="40"/>
        </w:rPr>
        <w:t>’</w:t>
      </w:r>
      <w:r w:rsidR="00E23C0F" w:rsidRPr="00E23C0F">
        <w:rPr>
          <w:sz w:val="40"/>
          <w:szCs w:val="40"/>
        </w:rPr>
        <w:t>:</w:t>
      </w:r>
      <w:r w:rsidRPr="00566B22">
        <w:rPr>
          <w:sz w:val="40"/>
          <w:szCs w:val="40"/>
        </w:rPr>
        <w:t xml:space="preserve"> </w:t>
      </w:r>
      <w:r>
        <w:rPr>
          <w:sz w:val="40"/>
          <w:szCs w:val="40"/>
        </w:rPr>
        <w:t xml:space="preserve">ΑΠΟΤΕΛΕΣΜΑΤΑ </w:t>
      </w:r>
      <w:r>
        <w:rPr>
          <w:sz w:val="40"/>
          <w:szCs w:val="40"/>
          <w:lang w:val="en-US"/>
        </w:rPr>
        <w:t>CONJOINT</w:t>
      </w:r>
      <w:r w:rsidRPr="00385A3A">
        <w:rPr>
          <w:sz w:val="40"/>
          <w:szCs w:val="40"/>
        </w:rPr>
        <w:t xml:space="preserve"> </w:t>
      </w:r>
      <w:r>
        <w:rPr>
          <w:sz w:val="40"/>
          <w:szCs w:val="40"/>
          <w:lang w:val="en-US"/>
        </w:rPr>
        <w:t>ANALYSIS</w:t>
      </w:r>
      <w:bookmarkEnd w:id="134"/>
    </w:p>
    <w:p w14:paraId="002DFB9F" w14:textId="77777777" w:rsidR="00D71F7C" w:rsidRDefault="00D71F7C" w:rsidP="00A828EB">
      <w:pPr>
        <w:pStyle w:val="aa"/>
      </w:pPr>
    </w:p>
    <w:p w14:paraId="3E805DB6" w14:textId="3D7E0438" w:rsidR="002627AC" w:rsidRPr="000F6EE4" w:rsidRDefault="008656D7" w:rsidP="00A828EB">
      <w:pPr>
        <w:pStyle w:val="aa"/>
        <w:rPr>
          <w:rFonts w:ascii="Times New Roman" w:hAnsi="Times New Roman" w:cs="Times New Roman"/>
          <w:sz w:val="24"/>
          <w:szCs w:val="24"/>
        </w:rPr>
      </w:pPr>
      <w:r w:rsidRPr="000F6EE4">
        <w:rPr>
          <w:rFonts w:ascii="Times New Roman" w:hAnsi="Times New Roman" w:cs="Times New Roman"/>
          <w:sz w:val="24"/>
          <w:szCs w:val="24"/>
        </w:rPr>
        <w:t xml:space="preserve">Αποτελέσματα </w:t>
      </w:r>
      <w:r w:rsidRPr="000F6EE4">
        <w:rPr>
          <w:rFonts w:ascii="Times New Roman" w:hAnsi="Times New Roman" w:cs="Times New Roman"/>
          <w:sz w:val="24"/>
          <w:szCs w:val="24"/>
          <w:lang w:val="en-US"/>
        </w:rPr>
        <w:t>conjoint</w:t>
      </w:r>
      <w:r w:rsidRPr="000F6EE4">
        <w:rPr>
          <w:rFonts w:ascii="Times New Roman" w:hAnsi="Times New Roman" w:cs="Times New Roman"/>
          <w:sz w:val="24"/>
          <w:szCs w:val="24"/>
        </w:rPr>
        <w:t xml:space="preserve"> </w:t>
      </w:r>
      <w:r w:rsidRPr="000F6EE4">
        <w:rPr>
          <w:rFonts w:ascii="Times New Roman" w:hAnsi="Times New Roman" w:cs="Times New Roman"/>
          <w:sz w:val="24"/>
          <w:szCs w:val="24"/>
          <w:lang w:val="en-US"/>
        </w:rPr>
        <w:t>analysis</w:t>
      </w:r>
      <w:r w:rsidRPr="000F6EE4">
        <w:rPr>
          <w:rFonts w:ascii="Times New Roman" w:hAnsi="Times New Roman" w:cs="Times New Roman"/>
          <w:sz w:val="24"/>
          <w:szCs w:val="24"/>
        </w:rPr>
        <w:t xml:space="preserve"> για τα δεδομένα του πρώτου ερωτηματολογίου:</w:t>
      </w:r>
    </w:p>
    <w:p w14:paraId="0009092F" w14:textId="089806E0" w:rsidR="008656D7" w:rsidRDefault="008656D7" w:rsidP="00A828EB">
      <w:pPr>
        <w:pStyle w:val="aa"/>
        <w:rPr>
          <w:lang w:val="en-US"/>
        </w:rPr>
      </w:pPr>
      <w:r w:rsidRPr="008656D7">
        <w:rPr>
          <w:noProof/>
          <w:lang w:eastAsia="el-GR"/>
        </w:rPr>
        <w:drawing>
          <wp:inline distT="0" distB="0" distL="0" distR="0" wp14:anchorId="4B4C8056" wp14:editId="5DD9A060">
            <wp:extent cx="3543300" cy="6902933"/>
            <wp:effectExtent l="0" t="0" r="0" b="0"/>
            <wp:docPr id="115" name="Εικόνα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565872" cy="6946906"/>
                    </a:xfrm>
                    <a:prstGeom prst="rect">
                      <a:avLst/>
                    </a:prstGeom>
                  </pic:spPr>
                </pic:pic>
              </a:graphicData>
            </a:graphic>
          </wp:inline>
        </w:drawing>
      </w:r>
    </w:p>
    <w:p w14:paraId="75691D8E" w14:textId="77777777" w:rsidR="008656D7" w:rsidRDefault="008656D7" w:rsidP="00A828EB">
      <w:pPr>
        <w:pStyle w:val="aa"/>
        <w:rPr>
          <w:lang w:val="en-US"/>
        </w:rPr>
      </w:pPr>
    </w:p>
    <w:p w14:paraId="5C835028" w14:textId="39B1868F" w:rsidR="008656D7" w:rsidRPr="000F6EE4" w:rsidRDefault="008656D7" w:rsidP="00A828EB">
      <w:pPr>
        <w:pStyle w:val="aa"/>
        <w:rPr>
          <w:rFonts w:ascii="Times New Roman" w:hAnsi="Times New Roman" w:cs="Times New Roman"/>
          <w:sz w:val="24"/>
          <w:szCs w:val="24"/>
        </w:rPr>
      </w:pPr>
      <w:r w:rsidRPr="000F6EE4">
        <w:rPr>
          <w:rFonts w:ascii="Times New Roman" w:hAnsi="Times New Roman" w:cs="Times New Roman"/>
          <w:sz w:val="24"/>
          <w:szCs w:val="24"/>
        </w:rPr>
        <w:lastRenderedPageBreak/>
        <w:t>Αποτελέσματα 1</w:t>
      </w:r>
      <w:r w:rsidRPr="000F6EE4">
        <w:rPr>
          <w:rFonts w:ascii="Times New Roman" w:hAnsi="Times New Roman" w:cs="Times New Roman"/>
          <w:sz w:val="24"/>
          <w:szCs w:val="24"/>
          <w:vertAlign w:val="superscript"/>
        </w:rPr>
        <w:t>ης</w:t>
      </w:r>
      <w:r w:rsidRPr="000F6EE4">
        <w:rPr>
          <w:rFonts w:ascii="Times New Roman" w:hAnsi="Times New Roman" w:cs="Times New Roman"/>
          <w:sz w:val="24"/>
          <w:szCs w:val="24"/>
        </w:rPr>
        <w:t xml:space="preserve"> συστάδας: </w:t>
      </w:r>
    </w:p>
    <w:p w14:paraId="51BC21C3" w14:textId="026A9C4C" w:rsidR="008656D7" w:rsidRPr="008656D7" w:rsidRDefault="008656D7" w:rsidP="00A828EB">
      <w:pPr>
        <w:pStyle w:val="aa"/>
        <w:rPr>
          <w:lang w:val="en-US"/>
        </w:rPr>
      </w:pPr>
      <w:r w:rsidRPr="008656D7">
        <w:rPr>
          <w:noProof/>
          <w:lang w:eastAsia="el-GR"/>
        </w:rPr>
        <w:drawing>
          <wp:inline distT="0" distB="0" distL="0" distR="0" wp14:anchorId="4EFABB24" wp14:editId="27C73384">
            <wp:extent cx="4229159" cy="7879080"/>
            <wp:effectExtent l="0" t="0" r="0" b="7620"/>
            <wp:docPr id="117" name="Εικόνα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240536" cy="7900276"/>
                    </a:xfrm>
                    <a:prstGeom prst="rect">
                      <a:avLst/>
                    </a:prstGeom>
                  </pic:spPr>
                </pic:pic>
              </a:graphicData>
            </a:graphic>
          </wp:inline>
        </w:drawing>
      </w:r>
    </w:p>
    <w:p w14:paraId="668CF8A8" w14:textId="6A83F26A" w:rsidR="008656D7" w:rsidRPr="000F6EE4" w:rsidRDefault="008656D7" w:rsidP="008656D7">
      <w:pPr>
        <w:pStyle w:val="aa"/>
        <w:rPr>
          <w:rFonts w:ascii="Times New Roman" w:hAnsi="Times New Roman" w:cs="Times New Roman"/>
          <w:sz w:val="24"/>
          <w:szCs w:val="24"/>
        </w:rPr>
      </w:pPr>
      <w:r w:rsidRPr="000F6EE4">
        <w:rPr>
          <w:rFonts w:ascii="Times New Roman" w:hAnsi="Times New Roman" w:cs="Times New Roman"/>
          <w:sz w:val="24"/>
          <w:szCs w:val="24"/>
        </w:rPr>
        <w:lastRenderedPageBreak/>
        <w:t>Αποτελέσματα 2</w:t>
      </w:r>
      <w:r w:rsidRPr="000F6EE4">
        <w:rPr>
          <w:rFonts w:ascii="Times New Roman" w:hAnsi="Times New Roman" w:cs="Times New Roman"/>
          <w:sz w:val="24"/>
          <w:szCs w:val="24"/>
          <w:vertAlign w:val="superscript"/>
        </w:rPr>
        <w:t>ης</w:t>
      </w:r>
      <w:r w:rsidRPr="000F6EE4">
        <w:rPr>
          <w:rFonts w:ascii="Times New Roman" w:hAnsi="Times New Roman" w:cs="Times New Roman"/>
          <w:sz w:val="24"/>
          <w:szCs w:val="24"/>
        </w:rPr>
        <w:t xml:space="preserve"> συστάδας: </w:t>
      </w:r>
    </w:p>
    <w:p w14:paraId="335F354F" w14:textId="68F26B5C" w:rsidR="008656D7" w:rsidRDefault="008656D7" w:rsidP="00A828EB">
      <w:pPr>
        <w:pStyle w:val="aa"/>
      </w:pPr>
      <w:r w:rsidRPr="008656D7">
        <w:rPr>
          <w:noProof/>
          <w:lang w:eastAsia="el-GR"/>
        </w:rPr>
        <w:drawing>
          <wp:inline distT="0" distB="0" distL="0" distR="0" wp14:anchorId="370D954B" wp14:editId="233D2B08">
            <wp:extent cx="3863340" cy="7786559"/>
            <wp:effectExtent l="0" t="0" r="3810" b="5080"/>
            <wp:docPr id="118" name="Εικόνα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869006" cy="7797978"/>
                    </a:xfrm>
                    <a:prstGeom prst="rect">
                      <a:avLst/>
                    </a:prstGeom>
                  </pic:spPr>
                </pic:pic>
              </a:graphicData>
            </a:graphic>
          </wp:inline>
        </w:drawing>
      </w:r>
    </w:p>
    <w:p w14:paraId="2DAE4117" w14:textId="77777777" w:rsidR="008656D7" w:rsidRPr="008656D7" w:rsidRDefault="008656D7" w:rsidP="00A828EB">
      <w:pPr>
        <w:pStyle w:val="aa"/>
      </w:pPr>
    </w:p>
    <w:p w14:paraId="4283247D" w14:textId="647B17AC" w:rsidR="008656D7" w:rsidRPr="000F6EE4" w:rsidRDefault="008656D7" w:rsidP="008656D7">
      <w:pPr>
        <w:pStyle w:val="aa"/>
        <w:rPr>
          <w:rFonts w:ascii="Times New Roman" w:hAnsi="Times New Roman" w:cs="Times New Roman"/>
          <w:sz w:val="24"/>
          <w:szCs w:val="24"/>
        </w:rPr>
      </w:pPr>
      <w:r w:rsidRPr="000F6EE4">
        <w:rPr>
          <w:rFonts w:ascii="Times New Roman" w:hAnsi="Times New Roman" w:cs="Times New Roman"/>
          <w:sz w:val="24"/>
          <w:szCs w:val="24"/>
        </w:rPr>
        <w:lastRenderedPageBreak/>
        <w:t xml:space="preserve">Αποτελέσματα </w:t>
      </w:r>
      <w:r w:rsidRPr="000F6EE4">
        <w:rPr>
          <w:rFonts w:ascii="Times New Roman" w:hAnsi="Times New Roman" w:cs="Times New Roman"/>
          <w:sz w:val="24"/>
          <w:szCs w:val="24"/>
          <w:lang w:val="en-US"/>
        </w:rPr>
        <w:t>conjoint</w:t>
      </w:r>
      <w:r w:rsidRPr="000F6EE4">
        <w:rPr>
          <w:rFonts w:ascii="Times New Roman" w:hAnsi="Times New Roman" w:cs="Times New Roman"/>
          <w:sz w:val="24"/>
          <w:szCs w:val="24"/>
        </w:rPr>
        <w:t xml:space="preserve"> </w:t>
      </w:r>
      <w:r w:rsidRPr="000F6EE4">
        <w:rPr>
          <w:rFonts w:ascii="Times New Roman" w:hAnsi="Times New Roman" w:cs="Times New Roman"/>
          <w:sz w:val="24"/>
          <w:szCs w:val="24"/>
          <w:lang w:val="en-US"/>
        </w:rPr>
        <w:t>analysis</w:t>
      </w:r>
      <w:r w:rsidRPr="000F6EE4">
        <w:rPr>
          <w:rFonts w:ascii="Times New Roman" w:hAnsi="Times New Roman" w:cs="Times New Roman"/>
          <w:sz w:val="24"/>
          <w:szCs w:val="24"/>
        </w:rPr>
        <w:t xml:space="preserve"> για τα δεδομένα του δεύτερου ερωτηματολογίου:</w:t>
      </w:r>
    </w:p>
    <w:p w14:paraId="29A83B78" w14:textId="77777777" w:rsidR="002627AC" w:rsidRPr="008656D7" w:rsidRDefault="002627AC" w:rsidP="00A828EB">
      <w:pPr>
        <w:pStyle w:val="aa"/>
      </w:pPr>
    </w:p>
    <w:p w14:paraId="35FE2C4F" w14:textId="77777777" w:rsidR="002627AC" w:rsidRPr="008656D7" w:rsidRDefault="002627AC" w:rsidP="00A828EB">
      <w:pPr>
        <w:pStyle w:val="aa"/>
      </w:pPr>
    </w:p>
    <w:p w14:paraId="72F691A3" w14:textId="3A73664B" w:rsidR="002627AC" w:rsidRPr="008656D7" w:rsidRDefault="008656D7" w:rsidP="00A828EB">
      <w:pPr>
        <w:pStyle w:val="aa"/>
        <w:rPr>
          <w:lang w:val="en-US"/>
        </w:rPr>
      </w:pPr>
      <w:r w:rsidRPr="008656D7">
        <w:rPr>
          <w:noProof/>
          <w:lang w:eastAsia="el-GR"/>
        </w:rPr>
        <w:drawing>
          <wp:inline distT="0" distB="0" distL="0" distR="0" wp14:anchorId="78281439" wp14:editId="62F1E9BB">
            <wp:extent cx="3665220" cy="7250181"/>
            <wp:effectExtent l="0" t="0" r="0" b="8255"/>
            <wp:docPr id="116" name="Εικόνα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671840" cy="7263277"/>
                    </a:xfrm>
                    <a:prstGeom prst="rect">
                      <a:avLst/>
                    </a:prstGeom>
                  </pic:spPr>
                </pic:pic>
              </a:graphicData>
            </a:graphic>
          </wp:inline>
        </w:drawing>
      </w:r>
    </w:p>
    <w:p w14:paraId="783E0A3B" w14:textId="77777777" w:rsidR="002627AC" w:rsidRPr="008656D7" w:rsidRDefault="002627AC" w:rsidP="00A828EB">
      <w:pPr>
        <w:pStyle w:val="aa"/>
      </w:pPr>
    </w:p>
    <w:p w14:paraId="7F1B688C" w14:textId="77777777" w:rsidR="002627AC" w:rsidRPr="008656D7" w:rsidRDefault="002627AC" w:rsidP="00A828EB">
      <w:pPr>
        <w:pStyle w:val="aa"/>
      </w:pPr>
    </w:p>
    <w:p w14:paraId="5986D172" w14:textId="77777777" w:rsidR="002627AC" w:rsidRPr="008656D7" w:rsidRDefault="002627AC" w:rsidP="00A828EB">
      <w:pPr>
        <w:pStyle w:val="aa"/>
      </w:pPr>
    </w:p>
    <w:p w14:paraId="241DF5BB" w14:textId="77777777" w:rsidR="002627AC" w:rsidRPr="008656D7" w:rsidRDefault="002627AC" w:rsidP="00A828EB">
      <w:pPr>
        <w:pStyle w:val="aa"/>
      </w:pPr>
    </w:p>
    <w:p w14:paraId="2C68CF51" w14:textId="77777777" w:rsidR="002627AC" w:rsidRPr="008656D7" w:rsidRDefault="002627AC" w:rsidP="00A828EB">
      <w:pPr>
        <w:pStyle w:val="aa"/>
      </w:pPr>
    </w:p>
    <w:p w14:paraId="7BDABF6B" w14:textId="77777777" w:rsidR="008656D7" w:rsidRDefault="008656D7" w:rsidP="008656D7">
      <w:pPr>
        <w:pStyle w:val="aa"/>
      </w:pPr>
      <w:r>
        <w:t>Αποτελέσματα 1</w:t>
      </w:r>
      <w:r w:rsidRPr="008656D7">
        <w:rPr>
          <w:vertAlign w:val="superscript"/>
        </w:rPr>
        <w:t>ης</w:t>
      </w:r>
      <w:r>
        <w:t xml:space="preserve"> συστάδας</w:t>
      </w:r>
      <w:r w:rsidRPr="008656D7">
        <w:t>:</w:t>
      </w:r>
      <w:r>
        <w:t xml:space="preserve"> </w:t>
      </w:r>
    </w:p>
    <w:p w14:paraId="71755AB4" w14:textId="5BB7212F" w:rsidR="008656D7" w:rsidRDefault="008656D7" w:rsidP="008656D7">
      <w:pPr>
        <w:pStyle w:val="aa"/>
      </w:pPr>
      <w:r w:rsidRPr="008656D7">
        <w:rPr>
          <w:noProof/>
          <w:lang w:eastAsia="el-GR"/>
        </w:rPr>
        <w:drawing>
          <wp:inline distT="0" distB="0" distL="0" distR="0" wp14:anchorId="1B80F88B" wp14:editId="33861481">
            <wp:extent cx="3794760" cy="7406639"/>
            <wp:effectExtent l="0" t="0" r="0" b="4445"/>
            <wp:docPr id="119" name="Εικόνα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801178" cy="7419165"/>
                    </a:xfrm>
                    <a:prstGeom prst="rect">
                      <a:avLst/>
                    </a:prstGeom>
                  </pic:spPr>
                </pic:pic>
              </a:graphicData>
            </a:graphic>
          </wp:inline>
        </w:drawing>
      </w:r>
    </w:p>
    <w:p w14:paraId="01591660" w14:textId="77777777" w:rsidR="008656D7" w:rsidRDefault="008656D7" w:rsidP="008656D7">
      <w:pPr>
        <w:pStyle w:val="aa"/>
      </w:pPr>
    </w:p>
    <w:p w14:paraId="4B769A95" w14:textId="77777777" w:rsidR="008656D7" w:rsidRDefault="008656D7" w:rsidP="008656D7">
      <w:pPr>
        <w:pStyle w:val="aa"/>
      </w:pPr>
    </w:p>
    <w:p w14:paraId="11EE6303" w14:textId="77777777" w:rsidR="008656D7" w:rsidRDefault="008656D7" w:rsidP="008656D7">
      <w:pPr>
        <w:pStyle w:val="aa"/>
      </w:pPr>
      <w:r>
        <w:t>Αποτελέσματα 2</w:t>
      </w:r>
      <w:r w:rsidRPr="008656D7">
        <w:rPr>
          <w:vertAlign w:val="superscript"/>
        </w:rPr>
        <w:t>ης</w:t>
      </w:r>
      <w:r>
        <w:t xml:space="preserve"> συστάδας</w:t>
      </w:r>
      <w:r w:rsidRPr="008656D7">
        <w:t>:</w:t>
      </w:r>
      <w:r>
        <w:t xml:space="preserve"> </w:t>
      </w:r>
    </w:p>
    <w:p w14:paraId="4BE61BBC" w14:textId="77777777" w:rsidR="002627AC" w:rsidRPr="008656D7" w:rsidRDefault="002627AC" w:rsidP="00A828EB">
      <w:pPr>
        <w:pStyle w:val="aa"/>
      </w:pPr>
    </w:p>
    <w:p w14:paraId="5085447E" w14:textId="6454B3A3" w:rsidR="002627AC" w:rsidRPr="008656D7" w:rsidRDefault="008656D7" w:rsidP="00A828EB">
      <w:pPr>
        <w:pStyle w:val="aa"/>
      </w:pPr>
      <w:r w:rsidRPr="008656D7">
        <w:rPr>
          <w:noProof/>
          <w:lang w:eastAsia="el-GR"/>
        </w:rPr>
        <w:drawing>
          <wp:inline distT="0" distB="0" distL="0" distR="0" wp14:anchorId="59D6A5FC" wp14:editId="6438CC17">
            <wp:extent cx="3749040" cy="7433122"/>
            <wp:effectExtent l="0" t="0" r="3810" b="0"/>
            <wp:docPr id="120" name="Εικόνα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755768" cy="7446462"/>
                    </a:xfrm>
                    <a:prstGeom prst="rect">
                      <a:avLst/>
                    </a:prstGeom>
                  </pic:spPr>
                </pic:pic>
              </a:graphicData>
            </a:graphic>
          </wp:inline>
        </w:drawing>
      </w:r>
    </w:p>
    <w:sectPr w:rsidR="002627AC" w:rsidRPr="008656D7" w:rsidSect="00AB5EFC">
      <w:footerReference w:type="default" r:id="rId125"/>
      <w:pgSz w:w="12240" w:h="15840" w:code="1"/>
      <w:pgMar w:top="1418" w:right="1418" w:bottom="1418" w:left="1418" w:header="709" w:footer="709"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7" w:author="Matsatsinis Nikolaos" w:date="2022-03-26T10:53:00Z" w:initials="MN">
    <w:p w14:paraId="41135E7F" w14:textId="4AA84309" w:rsidR="00004938" w:rsidRDefault="00004938">
      <w:pPr>
        <w:pStyle w:val="af7"/>
      </w:pPr>
      <w:r>
        <w:rPr>
          <w:rStyle w:val="af6"/>
        </w:rPr>
        <w:annotationRef/>
      </w:r>
      <w:r>
        <w:t>Πλοήγηση;; ή δυνατότητα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1135E7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C004CCE" w16cid:durableId="25E96D92"/>
  <w16cid:commentId w16cid:paraId="170CACC4" w16cid:durableId="25E96E75"/>
  <w16cid:commentId w16cid:paraId="41135E7F" w16cid:durableId="25E96F46"/>
  <w16cid:commentId w16cid:paraId="342080D2" w16cid:durableId="25E970B0"/>
  <w16cid:commentId w16cid:paraId="2E5D6948" w16cid:durableId="25E97135"/>
  <w16cid:commentId w16cid:paraId="559F31D7" w16cid:durableId="25E97180"/>
  <w16cid:commentId w16cid:paraId="0D238AE4" w16cid:durableId="25E971C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EFF004" w14:textId="77777777" w:rsidR="00C05A7F" w:rsidRDefault="00C05A7F" w:rsidP="0034291E">
      <w:pPr>
        <w:spacing w:after="0" w:line="240" w:lineRule="auto"/>
      </w:pPr>
      <w:r>
        <w:separator/>
      </w:r>
    </w:p>
  </w:endnote>
  <w:endnote w:type="continuationSeparator" w:id="0">
    <w:p w14:paraId="0B900BC2" w14:textId="77777777" w:rsidR="00C05A7F" w:rsidRDefault="00C05A7F" w:rsidP="003429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Play">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Roboto">
    <w:altName w:val="Times New Roman"/>
    <w:charset w:val="A1"/>
    <w:family w:val="auto"/>
    <w:pitch w:val="variable"/>
    <w:sig w:usb0="00000001" w:usb1="5000217F" w:usb2="00000021" w:usb3="00000000" w:csb0="0000019F" w:csb1="00000000"/>
  </w:font>
  <w:font w:name="Cambria Math">
    <w:panose1 w:val="02040503050406030204"/>
    <w:charset w:val="A1"/>
    <w:family w:val="roman"/>
    <w:pitch w:val="variable"/>
    <w:sig w:usb0="E00006FF" w:usb1="420024FF" w:usb2="02000000" w:usb3="00000000" w:csb0="0000019F"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5032481"/>
      <w:docPartObj>
        <w:docPartGallery w:val="Page Numbers (Bottom of Page)"/>
        <w:docPartUnique/>
      </w:docPartObj>
    </w:sdtPr>
    <w:sdtEndPr/>
    <w:sdtContent>
      <w:p w14:paraId="26F80567" w14:textId="77777777" w:rsidR="00004938" w:rsidRDefault="00004938">
        <w:pPr>
          <w:pStyle w:val="af4"/>
          <w:jc w:val="center"/>
        </w:pPr>
        <w:r>
          <w:rPr>
            <w:noProof/>
            <w:lang w:eastAsia="el-GR"/>
          </w:rPr>
          <mc:AlternateContent>
            <mc:Choice Requires="wps">
              <w:drawing>
                <wp:inline distT="0" distB="0" distL="0" distR="0" wp14:anchorId="0BE473FB" wp14:editId="564225AB">
                  <wp:extent cx="5467350" cy="45085"/>
                  <wp:effectExtent l="9525" t="9525" r="0" b="2540"/>
                  <wp:docPr id="1" name="Διάγραμμα ροής: Απόφαση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790B3A29" id="_x0000_t110" coordsize="21600,21600" o:spt="110" path="m10800,l,10800,10800,21600,21600,10800xe">
                  <v:stroke joinstyle="miter"/>
                  <v:path gradientshapeok="t" o:connecttype="rect" textboxrect="5400,5400,16200,16200"/>
                </v:shapetype>
                <v:shape id="Διάγραμμα ροής: Απόφαση 1"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" fillcolor="black" stroked="f">
                  <v:fill r:id="rId1" o:title="" type="pattern"/>
                  <w10:anchorlock/>
                </v:shape>
              </w:pict>
            </mc:Fallback>
          </mc:AlternateContent>
        </w:r>
      </w:p>
      <w:p w14:paraId="13F40295" w14:textId="77777777" w:rsidR="00004938" w:rsidRDefault="00004938">
        <w:pPr>
          <w:pStyle w:val="af4"/>
          <w:jc w:val="center"/>
        </w:pPr>
        <w:r>
          <w:fldChar w:fldCharType="begin"/>
        </w:r>
        <w:r>
          <w:instrText>PAGE    \* MERGEFORMAT</w:instrText>
        </w:r>
        <w:r>
          <w:fldChar w:fldCharType="separate"/>
        </w:r>
        <w:r w:rsidR="00A71C62">
          <w:rPr>
            <w:noProof/>
          </w:rPr>
          <w:t>107</w:t>
        </w:r>
        <w:r>
          <w:fldChar w:fldCharType="end"/>
        </w:r>
      </w:p>
    </w:sdtContent>
  </w:sdt>
  <w:p w14:paraId="1313D085" w14:textId="77777777" w:rsidR="00004938" w:rsidRDefault="00004938">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783787" w14:textId="77777777" w:rsidR="00C05A7F" w:rsidRDefault="00C05A7F" w:rsidP="0034291E">
      <w:pPr>
        <w:spacing w:after="0" w:line="240" w:lineRule="auto"/>
      </w:pPr>
      <w:r>
        <w:separator/>
      </w:r>
    </w:p>
  </w:footnote>
  <w:footnote w:type="continuationSeparator" w:id="0">
    <w:p w14:paraId="02E4A869" w14:textId="77777777" w:rsidR="00C05A7F" w:rsidRDefault="00C05A7F" w:rsidP="0034291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D2BBA"/>
    <w:multiLevelType w:val="hybridMultilevel"/>
    <w:tmpl w:val="64CA2E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3CF39EE"/>
    <w:multiLevelType w:val="multilevel"/>
    <w:tmpl w:val="43521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B6E3E68"/>
    <w:multiLevelType w:val="hybridMultilevel"/>
    <w:tmpl w:val="C8D41D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C80476D"/>
    <w:multiLevelType w:val="hybridMultilevel"/>
    <w:tmpl w:val="E910B54C"/>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4" w15:restartNumberingAfterBreak="0">
    <w:nsid w:val="0CD042B8"/>
    <w:multiLevelType w:val="hybridMultilevel"/>
    <w:tmpl w:val="90C2EAB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0541CA5"/>
    <w:multiLevelType w:val="hybridMultilevel"/>
    <w:tmpl w:val="34C2490C"/>
    <w:lvl w:ilvl="0" w:tplc="0408000F">
      <w:start w:val="1"/>
      <w:numFmt w:val="decimal"/>
      <w:lvlText w:val="%1."/>
      <w:lvlJc w:val="left"/>
      <w:pPr>
        <w:ind w:left="1435" w:hanging="360"/>
      </w:pPr>
      <w:rPr>
        <w:rFonts w:hint="default"/>
      </w:rPr>
    </w:lvl>
    <w:lvl w:ilvl="1" w:tplc="04080003">
      <w:start w:val="1"/>
      <w:numFmt w:val="bullet"/>
      <w:lvlText w:val="o"/>
      <w:lvlJc w:val="left"/>
      <w:pPr>
        <w:ind w:left="2155" w:hanging="360"/>
      </w:pPr>
      <w:rPr>
        <w:rFonts w:ascii="Courier New" w:hAnsi="Courier New" w:cs="Courier New" w:hint="default"/>
      </w:rPr>
    </w:lvl>
    <w:lvl w:ilvl="2" w:tplc="04080005">
      <w:start w:val="1"/>
      <w:numFmt w:val="bullet"/>
      <w:lvlText w:val=""/>
      <w:lvlJc w:val="left"/>
      <w:pPr>
        <w:ind w:left="2875" w:hanging="360"/>
      </w:pPr>
      <w:rPr>
        <w:rFonts w:ascii="Wingdings" w:hAnsi="Wingdings" w:hint="default"/>
      </w:rPr>
    </w:lvl>
    <w:lvl w:ilvl="3" w:tplc="04080001" w:tentative="1">
      <w:start w:val="1"/>
      <w:numFmt w:val="bullet"/>
      <w:lvlText w:val=""/>
      <w:lvlJc w:val="left"/>
      <w:pPr>
        <w:ind w:left="3595" w:hanging="360"/>
      </w:pPr>
      <w:rPr>
        <w:rFonts w:ascii="Symbol" w:hAnsi="Symbol" w:hint="default"/>
      </w:rPr>
    </w:lvl>
    <w:lvl w:ilvl="4" w:tplc="04080003" w:tentative="1">
      <w:start w:val="1"/>
      <w:numFmt w:val="bullet"/>
      <w:lvlText w:val="o"/>
      <w:lvlJc w:val="left"/>
      <w:pPr>
        <w:ind w:left="4315" w:hanging="360"/>
      </w:pPr>
      <w:rPr>
        <w:rFonts w:ascii="Courier New" w:hAnsi="Courier New" w:cs="Courier New" w:hint="default"/>
      </w:rPr>
    </w:lvl>
    <w:lvl w:ilvl="5" w:tplc="04080005" w:tentative="1">
      <w:start w:val="1"/>
      <w:numFmt w:val="bullet"/>
      <w:lvlText w:val=""/>
      <w:lvlJc w:val="left"/>
      <w:pPr>
        <w:ind w:left="5035" w:hanging="360"/>
      </w:pPr>
      <w:rPr>
        <w:rFonts w:ascii="Wingdings" w:hAnsi="Wingdings" w:hint="default"/>
      </w:rPr>
    </w:lvl>
    <w:lvl w:ilvl="6" w:tplc="04080001" w:tentative="1">
      <w:start w:val="1"/>
      <w:numFmt w:val="bullet"/>
      <w:lvlText w:val=""/>
      <w:lvlJc w:val="left"/>
      <w:pPr>
        <w:ind w:left="5755" w:hanging="360"/>
      </w:pPr>
      <w:rPr>
        <w:rFonts w:ascii="Symbol" w:hAnsi="Symbol" w:hint="default"/>
      </w:rPr>
    </w:lvl>
    <w:lvl w:ilvl="7" w:tplc="04080003" w:tentative="1">
      <w:start w:val="1"/>
      <w:numFmt w:val="bullet"/>
      <w:lvlText w:val="o"/>
      <w:lvlJc w:val="left"/>
      <w:pPr>
        <w:ind w:left="6475" w:hanging="360"/>
      </w:pPr>
      <w:rPr>
        <w:rFonts w:ascii="Courier New" w:hAnsi="Courier New" w:cs="Courier New" w:hint="default"/>
      </w:rPr>
    </w:lvl>
    <w:lvl w:ilvl="8" w:tplc="04080005" w:tentative="1">
      <w:start w:val="1"/>
      <w:numFmt w:val="bullet"/>
      <w:lvlText w:val=""/>
      <w:lvlJc w:val="left"/>
      <w:pPr>
        <w:ind w:left="7195" w:hanging="360"/>
      </w:pPr>
      <w:rPr>
        <w:rFonts w:ascii="Wingdings" w:hAnsi="Wingdings" w:hint="default"/>
      </w:rPr>
    </w:lvl>
  </w:abstractNum>
  <w:abstractNum w:abstractNumId="6" w15:restartNumberingAfterBreak="0">
    <w:nsid w:val="11017E92"/>
    <w:multiLevelType w:val="hybridMultilevel"/>
    <w:tmpl w:val="27DA4E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36303D5"/>
    <w:multiLevelType w:val="hybridMultilevel"/>
    <w:tmpl w:val="84F8C3E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8" w15:restartNumberingAfterBreak="0">
    <w:nsid w:val="17AF5B2F"/>
    <w:multiLevelType w:val="hybridMultilevel"/>
    <w:tmpl w:val="BDC8571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1CB32E02"/>
    <w:multiLevelType w:val="hybridMultilevel"/>
    <w:tmpl w:val="629EB3A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1DAD3CDB"/>
    <w:multiLevelType w:val="hybridMultilevel"/>
    <w:tmpl w:val="D228CF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1E5255FC"/>
    <w:multiLevelType w:val="hybridMultilevel"/>
    <w:tmpl w:val="F12017A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2" w15:restartNumberingAfterBreak="0">
    <w:nsid w:val="1E5B2F3C"/>
    <w:multiLevelType w:val="hybridMultilevel"/>
    <w:tmpl w:val="BC06A932"/>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3" w15:restartNumberingAfterBreak="0">
    <w:nsid w:val="1F8E3D07"/>
    <w:multiLevelType w:val="multilevel"/>
    <w:tmpl w:val="0EFE8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E151B3"/>
    <w:multiLevelType w:val="hybridMultilevel"/>
    <w:tmpl w:val="2600537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3573D16"/>
    <w:multiLevelType w:val="hybridMultilevel"/>
    <w:tmpl w:val="49B650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34491DF8"/>
    <w:multiLevelType w:val="multilevel"/>
    <w:tmpl w:val="BF4EB8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B863F55"/>
    <w:multiLevelType w:val="hybridMultilevel"/>
    <w:tmpl w:val="C88AF37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41B33396"/>
    <w:multiLevelType w:val="hybridMultilevel"/>
    <w:tmpl w:val="BA5CFD9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445F3CE1"/>
    <w:multiLevelType w:val="hybridMultilevel"/>
    <w:tmpl w:val="7E0C395C"/>
    <w:lvl w:ilvl="0" w:tplc="0408000F">
      <w:start w:val="1"/>
      <w:numFmt w:val="decimal"/>
      <w:lvlText w:val="%1."/>
      <w:lvlJc w:val="left"/>
      <w:pPr>
        <w:ind w:left="1211" w:hanging="360"/>
      </w:pPr>
      <w:rPr>
        <w:rFonts w:hint="default"/>
      </w:rPr>
    </w:lvl>
    <w:lvl w:ilvl="1" w:tplc="04080003">
      <w:start w:val="1"/>
      <w:numFmt w:val="bullet"/>
      <w:lvlText w:val="o"/>
      <w:lvlJc w:val="left"/>
      <w:pPr>
        <w:ind w:left="1931" w:hanging="360"/>
      </w:pPr>
      <w:rPr>
        <w:rFonts w:ascii="Courier New" w:hAnsi="Courier New" w:cs="Courier New" w:hint="default"/>
      </w:rPr>
    </w:lvl>
    <w:lvl w:ilvl="2" w:tplc="04080005">
      <w:start w:val="1"/>
      <w:numFmt w:val="bullet"/>
      <w:lvlText w:val=""/>
      <w:lvlJc w:val="left"/>
      <w:pPr>
        <w:ind w:left="2651" w:hanging="360"/>
      </w:pPr>
      <w:rPr>
        <w:rFonts w:ascii="Wingdings" w:hAnsi="Wingdings" w:hint="default"/>
      </w:rPr>
    </w:lvl>
    <w:lvl w:ilvl="3" w:tplc="04080001" w:tentative="1">
      <w:start w:val="1"/>
      <w:numFmt w:val="bullet"/>
      <w:lvlText w:val=""/>
      <w:lvlJc w:val="left"/>
      <w:pPr>
        <w:ind w:left="3371" w:hanging="360"/>
      </w:pPr>
      <w:rPr>
        <w:rFonts w:ascii="Symbol" w:hAnsi="Symbol" w:hint="default"/>
      </w:rPr>
    </w:lvl>
    <w:lvl w:ilvl="4" w:tplc="04080003" w:tentative="1">
      <w:start w:val="1"/>
      <w:numFmt w:val="bullet"/>
      <w:lvlText w:val="o"/>
      <w:lvlJc w:val="left"/>
      <w:pPr>
        <w:ind w:left="4091" w:hanging="360"/>
      </w:pPr>
      <w:rPr>
        <w:rFonts w:ascii="Courier New" w:hAnsi="Courier New" w:cs="Courier New" w:hint="default"/>
      </w:rPr>
    </w:lvl>
    <w:lvl w:ilvl="5" w:tplc="04080005" w:tentative="1">
      <w:start w:val="1"/>
      <w:numFmt w:val="bullet"/>
      <w:lvlText w:val=""/>
      <w:lvlJc w:val="left"/>
      <w:pPr>
        <w:ind w:left="4811" w:hanging="360"/>
      </w:pPr>
      <w:rPr>
        <w:rFonts w:ascii="Wingdings" w:hAnsi="Wingdings" w:hint="default"/>
      </w:rPr>
    </w:lvl>
    <w:lvl w:ilvl="6" w:tplc="04080001" w:tentative="1">
      <w:start w:val="1"/>
      <w:numFmt w:val="bullet"/>
      <w:lvlText w:val=""/>
      <w:lvlJc w:val="left"/>
      <w:pPr>
        <w:ind w:left="5531" w:hanging="360"/>
      </w:pPr>
      <w:rPr>
        <w:rFonts w:ascii="Symbol" w:hAnsi="Symbol" w:hint="default"/>
      </w:rPr>
    </w:lvl>
    <w:lvl w:ilvl="7" w:tplc="04080003" w:tentative="1">
      <w:start w:val="1"/>
      <w:numFmt w:val="bullet"/>
      <w:lvlText w:val="o"/>
      <w:lvlJc w:val="left"/>
      <w:pPr>
        <w:ind w:left="6251" w:hanging="360"/>
      </w:pPr>
      <w:rPr>
        <w:rFonts w:ascii="Courier New" w:hAnsi="Courier New" w:cs="Courier New" w:hint="default"/>
      </w:rPr>
    </w:lvl>
    <w:lvl w:ilvl="8" w:tplc="04080005" w:tentative="1">
      <w:start w:val="1"/>
      <w:numFmt w:val="bullet"/>
      <w:lvlText w:val=""/>
      <w:lvlJc w:val="left"/>
      <w:pPr>
        <w:ind w:left="6971" w:hanging="360"/>
      </w:pPr>
      <w:rPr>
        <w:rFonts w:ascii="Wingdings" w:hAnsi="Wingdings" w:hint="default"/>
      </w:rPr>
    </w:lvl>
  </w:abstractNum>
  <w:abstractNum w:abstractNumId="20" w15:restartNumberingAfterBreak="0">
    <w:nsid w:val="4901766D"/>
    <w:multiLevelType w:val="hybridMultilevel"/>
    <w:tmpl w:val="FD042220"/>
    <w:lvl w:ilvl="0" w:tplc="0408000F">
      <w:start w:val="1"/>
      <w:numFmt w:val="decimal"/>
      <w:lvlText w:val="%1."/>
      <w:lvlJc w:val="left"/>
      <w:pPr>
        <w:ind w:left="1440" w:hanging="360"/>
      </w:pPr>
      <w:rPr>
        <w:rFont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1" w15:restartNumberingAfterBreak="0">
    <w:nsid w:val="4B414147"/>
    <w:multiLevelType w:val="hybridMultilevel"/>
    <w:tmpl w:val="14464464"/>
    <w:lvl w:ilvl="0" w:tplc="0408000F">
      <w:start w:val="1"/>
      <w:numFmt w:val="decimal"/>
      <w:lvlText w:val="%1."/>
      <w:lvlJc w:val="left"/>
      <w:pPr>
        <w:ind w:left="1440" w:hanging="360"/>
      </w:pPr>
      <w:rPr>
        <w:rFont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2" w15:restartNumberingAfterBreak="0">
    <w:nsid w:val="4F344AAD"/>
    <w:multiLevelType w:val="multilevel"/>
    <w:tmpl w:val="38661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53631DD"/>
    <w:multiLevelType w:val="hybridMultilevel"/>
    <w:tmpl w:val="2DF219A2"/>
    <w:lvl w:ilvl="0" w:tplc="04080015">
      <w:start w:val="1"/>
      <w:numFmt w:val="upp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15:restartNumberingAfterBreak="0">
    <w:nsid w:val="55B00C58"/>
    <w:multiLevelType w:val="multilevel"/>
    <w:tmpl w:val="04080029"/>
    <w:lvl w:ilvl="0">
      <w:start w:val="1"/>
      <w:numFmt w:val="decimal"/>
      <w:suff w:val="space"/>
      <w:lvlText w:val="Κεφάλαιο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5" w15:restartNumberingAfterBreak="0">
    <w:nsid w:val="55D400D5"/>
    <w:multiLevelType w:val="hybridMultilevel"/>
    <w:tmpl w:val="356CEB40"/>
    <w:lvl w:ilvl="0" w:tplc="04080017">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15:restartNumberingAfterBreak="0">
    <w:nsid w:val="566B1ECB"/>
    <w:multiLevelType w:val="hybridMultilevel"/>
    <w:tmpl w:val="80C0BD94"/>
    <w:lvl w:ilvl="0" w:tplc="5D3062C4">
      <w:start w:val="1"/>
      <w:numFmt w:val="upp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56CE684A"/>
    <w:multiLevelType w:val="hybridMultilevel"/>
    <w:tmpl w:val="5C2A22BA"/>
    <w:lvl w:ilvl="0" w:tplc="0E6A39E4">
      <w:start w:val="1"/>
      <w:numFmt w:val="decimal"/>
      <w:lvlText w:val="%1."/>
      <w:lvlJc w:val="left"/>
      <w:pPr>
        <w:ind w:left="420" w:hanging="360"/>
      </w:pPr>
      <w:rPr>
        <w:rFonts w:hint="default"/>
      </w:rPr>
    </w:lvl>
    <w:lvl w:ilvl="1" w:tplc="04080019" w:tentative="1">
      <w:start w:val="1"/>
      <w:numFmt w:val="lowerLetter"/>
      <w:lvlText w:val="%2."/>
      <w:lvlJc w:val="left"/>
      <w:pPr>
        <w:ind w:left="1140" w:hanging="360"/>
      </w:pPr>
    </w:lvl>
    <w:lvl w:ilvl="2" w:tplc="0408001B" w:tentative="1">
      <w:start w:val="1"/>
      <w:numFmt w:val="lowerRoman"/>
      <w:lvlText w:val="%3."/>
      <w:lvlJc w:val="right"/>
      <w:pPr>
        <w:ind w:left="1860" w:hanging="180"/>
      </w:pPr>
    </w:lvl>
    <w:lvl w:ilvl="3" w:tplc="0408000F" w:tentative="1">
      <w:start w:val="1"/>
      <w:numFmt w:val="decimal"/>
      <w:lvlText w:val="%4."/>
      <w:lvlJc w:val="left"/>
      <w:pPr>
        <w:ind w:left="2580" w:hanging="360"/>
      </w:pPr>
    </w:lvl>
    <w:lvl w:ilvl="4" w:tplc="04080019" w:tentative="1">
      <w:start w:val="1"/>
      <w:numFmt w:val="lowerLetter"/>
      <w:lvlText w:val="%5."/>
      <w:lvlJc w:val="left"/>
      <w:pPr>
        <w:ind w:left="3300" w:hanging="360"/>
      </w:pPr>
    </w:lvl>
    <w:lvl w:ilvl="5" w:tplc="0408001B" w:tentative="1">
      <w:start w:val="1"/>
      <w:numFmt w:val="lowerRoman"/>
      <w:lvlText w:val="%6."/>
      <w:lvlJc w:val="right"/>
      <w:pPr>
        <w:ind w:left="4020" w:hanging="180"/>
      </w:pPr>
    </w:lvl>
    <w:lvl w:ilvl="6" w:tplc="0408000F" w:tentative="1">
      <w:start w:val="1"/>
      <w:numFmt w:val="decimal"/>
      <w:lvlText w:val="%7."/>
      <w:lvlJc w:val="left"/>
      <w:pPr>
        <w:ind w:left="4740" w:hanging="360"/>
      </w:pPr>
    </w:lvl>
    <w:lvl w:ilvl="7" w:tplc="04080019" w:tentative="1">
      <w:start w:val="1"/>
      <w:numFmt w:val="lowerLetter"/>
      <w:lvlText w:val="%8."/>
      <w:lvlJc w:val="left"/>
      <w:pPr>
        <w:ind w:left="5460" w:hanging="360"/>
      </w:pPr>
    </w:lvl>
    <w:lvl w:ilvl="8" w:tplc="0408001B" w:tentative="1">
      <w:start w:val="1"/>
      <w:numFmt w:val="lowerRoman"/>
      <w:lvlText w:val="%9."/>
      <w:lvlJc w:val="right"/>
      <w:pPr>
        <w:ind w:left="6180" w:hanging="180"/>
      </w:pPr>
    </w:lvl>
  </w:abstractNum>
  <w:abstractNum w:abstractNumId="28" w15:restartNumberingAfterBreak="0">
    <w:nsid w:val="5C963AD1"/>
    <w:multiLevelType w:val="hybridMultilevel"/>
    <w:tmpl w:val="3B6CFF6C"/>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15:restartNumberingAfterBreak="0">
    <w:nsid w:val="5E2C0336"/>
    <w:multiLevelType w:val="hybridMultilevel"/>
    <w:tmpl w:val="B8B6B0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5F0B05E1"/>
    <w:multiLevelType w:val="hybridMultilevel"/>
    <w:tmpl w:val="4DF8BA9E"/>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15:restartNumberingAfterBreak="0">
    <w:nsid w:val="62D43CFE"/>
    <w:multiLevelType w:val="hybridMultilevel"/>
    <w:tmpl w:val="D848E51E"/>
    <w:lvl w:ilvl="0" w:tplc="04080001">
      <w:start w:val="1"/>
      <w:numFmt w:val="bullet"/>
      <w:lvlText w:val=""/>
      <w:lvlJc w:val="left"/>
      <w:pPr>
        <w:ind w:left="1435" w:hanging="360"/>
      </w:pPr>
      <w:rPr>
        <w:rFonts w:ascii="Symbol" w:hAnsi="Symbol" w:hint="default"/>
      </w:rPr>
    </w:lvl>
    <w:lvl w:ilvl="1" w:tplc="04080003">
      <w:start w:val="1"/>
      <w:numFmt w:val="bullet"/>
      <w:lvlText w:val="o"/>
      <w:lvlJc w:val="left"/>
      <w:pPr>
        <w:ind w:left="2155" w:hanging="360"/>
      </w:pPr>
      <w:rPr>
        <w:rFonts w:ascii="Courier New" w:hAnsi="Courier New" w:cs="Courier New" w:hint="default"/>
      </w:rPr>
    </w:lvl>
    <w:lvl w:ilvl="2" w:tplc="04080005">
      <w:start w:val="1"/>
      <w:numFmt w:val="bullet"/>
      <w:lvlText w:val=""/>
      <w:lvlJc w:val="left"/>
      <w:pPr>
        <w:ind w:left="2875" w:hanging="360"/>
      </w:pPr>
      <w:rPr>
        <w:rFonts w:ascii="Wingdings" w:hAnsi="Wingdings" w:hint="default"/>
      </w:rPr>
    </w:lvl>
    <w:lvl w:ilvl="3" w:tplc="04080001" w:tentative="1">
      <w:start w:val="1"/>
      <w:numFmt w:val="bullet"/>
      <w:lvlText w:val=""/>
      <w:lvlJc w:val="left"/>
      <w:pPr>
        <w:ind w:left="3595" w:hanging="360"/>
      </w:pPr>
      <w:rPr>
        <w:rFonts w:ascii="Symbol" w:hAnsi="Symbol" w:hint="default"/>
      </w:rPr>
    </w:lvl>
    <w:lvl w:ilvl="4" w:tplc="04080003" w:tentative="1">
      <w:start w:val="1"/>
      <w:numFmt w:val="bullet"/>
      <w:lvlText w:val="o"/>
      <w:lvlJc w:val="left"/>
      <w:pPr>
        <w:ind w:left="4315" w:hanging="360"/>
      </w:pPr>
      <w:rPr>
        <w:rFonts w:ascii="Courier New" w:hAnsi="Courier New" w:cs="Courier New" w:hint="default"/>
      </w:rPr>
    </w:lvl>
    <w:lvl w:ilvl="5" w:tplc="04080005" w:tentative="1">
      <w:start w:val="1"/>
      <w:numFmt w:val="bullet"/>
      <w:lvlText w:val=""/>
      <w:lvlJc w:val="left"/>
      <w:pPr>
        <w:ind w:left="5035" w:hanging="360"/>
      </w:pPr>
      <w:rPr>
        <w:rFonts w:ascii="Wingdings" w:hAnsi="Wingdings" w:hint="default"/>
      </w:rPr>
    </w:lvl>
    <w:lvl w:ilvl="6" w:tplc="04080001" w:tentative="1">
      <w:start w:val="1"/>
      <w:numFmt w:val="bullet"/>
      <w:lvlText w:val=""/>
      <w:lvlJc w:val="left"/>
      <w:pPr>
        <w:ind w:left="5755" w:hanging="360"/>
      </w:pPr>
      <w:rPr>
        <w:rFonts w:ascii="Symbol" w:hAnsi="Symbol" w:hint="default"/>
      </w:rPr>
    </w:lvl>
    <w:lvl w:ilvl="7" w:tplc="04080003" w:tentative="1">
      <w:start w:val="1"/>
      <w:numFmt w:val="bullet"/>
      <w:lvlText w:val="o"/>
      <w:lvlJc w:val="left"/>
      <w:pPr>
        <w:ind w:left="6475" w:hanging="360"/>
      </w:pPr>
      <w:rPr>
        <w:rFonts w:ascii="Courier New" w:hAnsi="Courier New" w:cs="Courier New" w:hint="default"/>
      </w:rPr>
    </w:lvl>
    <w:lvl w:ilvl="8" w:tplc="04080005" w:tentative="1">
      <w:start w:val="1"/>
      <w:numFmt w:val="bullet"/>
      <w:lvlText w:val=""/>
      <w:lvlJc w:val="left"/>
      <w:pPr>
        <w:ind w:left="7195" w:hanging="360"/>
      </w:pPr>
      <w:rPr>
        <w:rFonts w:ascii="Wingdings" w:hAnsi="Wingdings" w:hint="default"/>
      </w:rPr>
    </w:lvl>
  </w:abstractNum>
  <w:abstractNum w:abstractNumId="32" w15:restartNumberingAfterBreak="0">
    <w:nsid w:val="6CBB10EF"/>
    <w:multiLevelType w:val="multilevel"/>
    <w:tmpl w:val="1460228C"/>
    <w:lvl w:ilvl="0">
      <w:start w:val="1"/>
      <w:numFmt w:val="decimal"/>
      <w:pStyle w:val="1"/>
      <w:suff w:val="space"/>
      <w:lvlText w:val="Κεφάλαιο %1"/>
      <w:lvlJc w:val="left"/>
      <w:pPr>
        <w:ind w:left="0" w:firstLine="0"/>
      </w:pPr>
      <w:rPr>
        <w:sz w:val="40"/>
        <w:szCs w:val="40"/>
      </w:r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33" w15:restartNumberingAfterBreak="0">
    <w:nsid w:val="6D1D4204"/>
    <w:multiLevelType w:val="hybridMultilevel"/>
    <w:tmpl w:val="9B8003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6DC328F1"/>
    <w:multiLevelType w:val="hybridMultilevel"/>
    <w:tmpl w:val="AF5287B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15:restartNumberingAfterBreak="0">
    <w:nsid w:val="70832D59"/>
    <w:multiLevelType w:val="hybridMultilevel"/>
    <w:tmpl w:val="0BD68D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7842542F"/>
    <w:multiLevelType w:val="multilevel"/>
    <w:tmpl w:val="D0B08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2"/>
  </w:num>
  <w:num w:numId="2">
    <w:abstractNumId w:val="3"/>
  </w:num>
  <w:num w:numId="3">
    <w:abstractNumId w:val="12"/>
  </w:num>
  <w:num w:numId="4">
    <w:abstractNumId w:val="35"/>
  </w:num>
  <w:num w:numId="5">
    <w:abstractNumId w:val="16"/>
  </w:num>
  <w:num w:numId="6">
    <w:abstractNumId w:val="1"/>
  </w:num>
  <w:num w:numId="7">
    <w:abstractNumId w:val="31"/>
  </w:num>
  <w:num w:numId="8">
    <w:abstractNumId w:val="17"/>
  </w:num>
  <w:num w:numId="9">
    <w:abstractNumId w:val="36"/>
  </w:num>
  <w:num w:numId="10">
    <w:abstractNumId w:val="22"/>
  </w:num>
  <w:num w:numId="11">
    <w:abstractNumId w:val="13"/>
  </w:num>
  <w:num w:numId="12">
    <w:abstractNumId w:val="26"/>
  </w:num>
  <w:num w:numId="13">
    <w:abstractNumId w:val="9"/>
  </w:num>
  <w:num w:numId="14">
    <w:abstractNumId w:val="29"/>
  </w:num>
  <w:num w:numId="15">
    <w:abstractNumId w:val="10"/>
  </w:num>
  <w:num w:numId="16">
    <w:abstractNumId w:val="6"/>
  </w:num>
  <w:num w:numId="17">
    <w:abstractNumId w:val="18"/>
  </w:num>
  <w:num w:numId="18">
    <w:abstractNumId w:val="23"/>
  </w:num>
  <w:num w:numId="19">
    <w:abstractNumId w:val="7"/>
  </w:num>
  <w:num w:numId="20">
    <w:abstractNumId w:val="5"/>
  </w:num>
  <w:num w:numId="21">
    <w:abstractNumId w:val="20"/>
  </w:num>
  <w:num w:numId="22">
    <w:abstractNumId w:val="34"/>
  </w:num>
  <w:num w:numId="23">
    <w:abstractNumId w:val="2"/>
  </w:num>
  <w:num w:numId="24">
    <w:abstractNumId w:val="33"/>
  </w:num>
  <w:num w:numId="25">
    <w:abstractNumId w:val="4"/>
  </w:num>
  <w:num w:numId="26">
    <w:abstractNumId w:val="11"/>
  </w:num>
  <w:num w:numId="27">
    <w:abstractNumId w:val="27"/>
  </w:num>
  <w:num w:numId="28">
    <w:abstractNumId w:val="15"/>
  </w:num>
  <w:num w:numId="29">
    <w:abstractNumId w:val="14"/>
  </w:num>
  <w:num w:numId="30">
    <w:abstractNumId w:val="25"/>
  </w:num>
  <w:num w:numId="31">
    <w:abstractNumId w:val="24"/>
  </w:num>
  <w:num w:numId="32">
    <w:abstractNumId w:val="19"/>
  </w:num>
  <w:num w:numId="33">
    <w:abstractNumId w:val="21"/>
  </w:num>
  <w:num w:numId="34">
    <w:abstractNumId w:val="8"/>
  </w:num>
  <w:num w:numId="35">
    <w:abstractNumId w:val="28"/>
  </w:num>
  <w:num w:numId="36">
    <w:abstractNumId w:val="30"/>
  </w:num>
  <w:num w:numId="37">
    <w:abstractNumId w:val="0"/>
  </w:num>
  <w:numIdMacAtCleanup w:val="1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tsatsinis Nikolaos">
    <w15:presenceInfo w15:providerId="AD" w15:userId="S-1-5-21-2503843416-3256431662-1202593647-1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40E2"/>
    <w:rsid w:val="0000043E"/>
    <w:rsid w:val="0000108E"/>
    <w:rsid w:val="00002C92"/>
    <w:rsid w:val="00004472"/>
    <w:rsid w:val="00004938"/>
    <w:rsid w:val="00004E64"/>
    <w:rsid w:val="00007F4A"/>
    <w:rsid w:val="00011253"/>
    <w:rsid w:val="000114EF"/>
    <w:rsid w:val="00012ABF"/>
    <w:rsid w:val="00012BED"/>
    <w:rsid w:val="00012E96"/>
    <w:rsid w:val="0001332B"/>
    <w:rsid w:val="0001387E"/>
    <w:rsid w:val="000142F6"/>
    <w:rsid w:val="0001463C"/>
    <w:rsid w:val="000204D6"/>
    <w:rsid w:val="00021EAB"/>
    <w:rsid w:val="00022C60"/>
    <w:rsid w:val="00024154"/>
    <w:rsid w:val="0003124A"/>
    <w:rsid w:val="000329DF"/>
    <w:rsid w:val="0003359A"/>
    <w:rsid w:val="00035B91"/>
    <w:rsid w:val="00035F38"/>
    <w:rsid w:val="00036D49"/>
    <w:rsid w:val="00037537"/>
    <w:rsid w:val="00040706"/>
    <w:rsid w:val="00040775"/>
    <w:rsid w:val="00041D6E"/>
    <w:rsid w:val="000447DC"/>
    <w:rsid w:val="00045C57"/>
    <w:rsid w:val="000475B2"/>
    <w:rsid w:val="00050314"/>
    <w:rsid w:val="00052455"/>
    <w:rsid w:val="00053AF2"/>
    <w:rsid w:val="00053C9A"/>
    <w:rsid w:val="00054528"/>
    <w:rsid w:val="000554AC"/>
    <w:rsid w:val="00062F34"/>
    <w:rsid w:val="00066682"/>
    <w:rsid w:val="000717F8"/>
    <w:rsid w:val="00072918"/>
    <w:rsid w:val="00072E11"/>
    <w:rsid w:val="00072FF3"/>
    <w:rsid w:val="0007492D"/>
    <w:rsid w:val="00074936"/>
    <w:rsid w:val="0007590B"/>
    <w:rsid w:val="0008184A"/>
    <w:rsid w:val="00083FF3"/>
    <w:rsid w:val="0008510A"/>
    <w:rsid w:val="00085788"/>
    <w:rsid w:val="00087650"/>
    <w:rsid w:val="000907A3"/>
    <w:rsid w:val="00091D52"/>
    <w:rsid w:val="00092199"/>
    <w:rsid w:val="00092227"/>
    <w:rsid w:val="000931CB"/>
    <w:rsid w:val="00096AE5"/>
    <w:rsid w:val="000976D5"/>
    <w:rsid w:val="00097C40"/>
    <w:rsid w:val="000A5A65"/>
    <w:rsid w:val="000B2F03"/>
    <w:rsid w:val="000B33E9"/>
    <w:rsid w:val="000B3608"/>
    <w:rsid w:val="000B3DF1"/>
    <w:rsid w:val="000C0F3D"/>
    <w:rsid w:val="000C134C"/>
    <w:rsid w:val="000C3590"/>
    <w:rsid w:val="000C4EDB"/>
    <w:rsid w:val="000C5E29"/>
    <w:rsid w:val="000C655B"/>
    <w:rsid w:val="000C7D8D"/>
    <w:rsid w:val="000D053C"/>
    <w:rsid w:val="000D07D0"/>
    <w:rsid w:val="000D1022"/>
    <w:rsid w:val="000D2484"/>
    <w:rsid w:val="000D30A8"/>
    <w:rsid w:val="000D3236"/>
    <w:rsid w:val="000D4EE2"/>
    <w:rsid w:val="000D4F07"/>
    <w:rsid w:val="000D6CA5"/>
    <w:rsid w:val="000E2D56"/>
    <w:rsid w:val="000E31C6"/>
    <w:rsid w:val="000E3747"/>
    <w:rsid w:val="000E640B"/>
    <w:rsid w:val="000E676A"/>
    <w:rsid w:val="000F00FC"/>
    <w:rsid w:val="000F0FC9"/>
    <w:rsid w:val="000F3660"/>
    <w:rsid w:val="000F397C"/>
    <w:rsid w:val="000F6EE4"/>
    <w:rsid w:val="000F7376"/>
    <w:rsid w:val="000F7E80"/>
    <w:rsid w:val="00101065"/>
    <w:rsid w:val="00103944"/>
    <w:rsid w:val="001071BB"/>
    <w:rsid w:val="0011173D"/>
    <w:rsid w:val="00111A02"/>
    <w:rsid w:val="00111AF9"/>
    <w:rsid w:val="00111C91"/>
    <w:rsid w:val="00112B07"/>
    <w:rsid w:val="00113603"/>
    <w:rsid w:val="00115142"/>
    <w:rsid w:val="0011581E"/>
    <w:rsid w:val="00120270"/>
    <w:rsid w:val="00121E79"/>
    <w:rsid w:val="00122272"/>
    <w:rsid w:val="00122CF3"/>
    <w:rsid w:val="00124391"/>
    <w:rsid w:val="00124FAC"/>
    <w:rsid w:val="001255CA"/>
    <w:rsid w:val="0012595E"/>
    <w:rsid w:val="001260DB"/>
    <w:rsid w:val="00126A7E"/>
    <w:rsid w:val="00132939"/>
    <w:rsid w:val="001357AB"/>
    <w:rsid w:val="0014168A"/>
    <w:rsid w:val="00141BF7"/>
    <w:rsid w:val="00143049"/>
    <w:rsid w:val="00145107"/>
    <w:rsid w:val="0014567F"/>
    <w:rsid w:val="0014606A"/>
    <w:rsid w:val="00160460"/>
    <w:rsid w:val="001604E0"/>
    <w:rsid w:val="001627CB"/>
    <w:rsid w:val="00167951"/>
    <w:rsid w:val="00170121"/>
    <w:rsid w:val="0017250F"/>
    <w:rsid w:val="00172589"/>
    <w:rsid w:val="001750C2"/>
    <w:rsid w:val="00176161"/>
    <w:rsid w:val="00180CB4"/>
    <w:rsid w:val="00182540"/>
    <w:rsid w:val="001830CD"/>
    <w:rsid w:val="001841D5"/>
    <w:rsid w:val="00187CF9"/>
    <w:rsid w:val="00190301"/>
    <w:rsid w:val="00190918"/>
    <w:rsid w:val="00191CA1"/>
    <w:rsid w:val="00192FCD"/>
    <w:rsid w:val="00194EE4"/>
    <w:rsid w:val="00197114"/>
    <w:rsid w:val="001A1D7D"/>
    <w:rsid w:val="001A491E"/>
    <w:rsid w:val="001A754D"/>
    <w:rsid w:val="001B0023"/>
    <w:rsid w:val="001B074F"/>
    <w:rsid w:val="001B101A"/>
    <w:rsid w:val="001B19D9"/>
    <w:rsid w:val="001B1F0E"/>
    <w:rsid w:val="001B3F9D"/>
    <w:rsid w:val="001B5B49"/>
    <w:rsid w:val="001B5F01"/>
    <w:rsid w:val="001B79E8"/>
    <w:rsid w:val="001C1C00"/>
    <w:rsid w:val="001C3B20"/>
    <w:rsid w:val="001C6976"/>
    <w:rsid w:val="001D1239"/>
    <w:rsid w:val="001D28B6"/>
    <w:rsid w:val="001D4926"/>
    <w:rsid w:val="001D63C4"/>
    <w:rsid w:val="001E0CD1"/>
    <w:rsid w:val="001E1EB4"/>
    <w:rsid w:val="001E1FCD"/>
    <w:rsid w:val="001E2BF4"/>
    <w:rsid w:val="001E3D9E"/>
    <w:rsid w:val="001E42F9"/>
    <w:rsid w:val="001E6325"/>
    <w:rsid w:val="001F1512"/>
    <w:rsid w:val="001F4659"/>
    <w:rsid w:val="001F4E60"/>
    <w:rsid w:val="001F51E8"/>
    <w:rsid w:val="001F662F"/>
    <w:rsid w:val="001F691C"/>
    <w:rsid w:val="00201B7D"/>
    <w:rsid w:val="00203ADB"/>
    <w:rsid w:val="002048B2"/>
    <w:rsid w:val="00205EA3"/>
    <w:rsid w:val="002070E1"/>
    <w:rsid w:val="00207627"/>
    <w:rsid w:val="002108D9"/>
    <w:rsid w:val="00210B82"/>
    <w:rsid w:val="00211532"/>
    <w:rsid w:val="00214E89"/>
    <w:rsid w:val="00217587"/>
    <w:rsid w:val="00220A02"/>
    <w:rsid w:val="00225844"/>
    <w:rsid w:val="00225954"/>
    <w:rsid w:val="00227DF1"/>
    <w:rsid w:val="00230B2B"/>
    <w:rsid w:val="00230F19"/>
    <w:rsid w:val="00231945"/>
    <w:rsid w:val="00233FE8"/>
    <w:rsid w:val="00235E41"/>
    <w:rsid w:val="002443CA"/>
    <w:rsid w:val="00251959"/>
    <w:rsid w:val="0025477E"/>
    <w:rsid w:val="00254C41"/>
    <w:rsid w:val="0025552F"/>
    <w:rsid w:val="00255F6F"/>
    <w:rsid w:val="002627AC"/>
    <w:rsid w:val="002636F1"/>
    <w:rsid w:val="00267941"/>
    <w:rsid w:val="00267D57"/>
    <w:rsid w:val="002725C5"/>
    <w:rsid w:val="002745AA"/>
    <w:rsid w:val="00274747"/>
    <w:rsid w:val="0027693B"/>
    <w:rsid w:val="00277FB3"/>
    <w:rsid w:val="002804E6"/>
    <w:rsid w:val="00282134"/>
    <w:rsid w:val="00283910"/>
    <w:rsid w:val="0028620F"/>
    <w:rsid w:val="00286269"/>
    <w:rsid w:val="0028736A"/>
    <w:rsid w:val="002926EA"/>
    <w:rsid w:val="0029410C"/>
    <w:rsid w:val="00294653"/>
    <w:rsid w:val="0029568A"/>
    <w:rsid w:val="002970D6"/>
    <w:rsid w:val="00297EF6"/>
    <w:rsid w:val="002A10BA"/>
    <w:rsid w:val="002A53CF"/>
    <w:rsid w:val="002A6256"/>
    <w:rsid w:val="002A6677"/>
    <w:rsid w:val="002B0390"/>
    <w:rsid w:val="002B1233"/>
    <w:rsid w:val="002B2205"/>
    <w:rsid w:val="002B634D"/>
    <w:rsid w:val="002C23F1"/>
    <w:rsid w:val="002C4022"/>
    <w:rsid w:val="002C41E6"/>
    <w:rsid w:val="002C4818"/>
    <w:rsid w:val="002C6163"/>
    <w:rsid w:val="002C774E"/>
    <w:rsid w:val="002D4158"/>
    <w:rsid w:val="002D451B"/>
    <w:rsid w:val="002E1494"/>
    <w:rsid w:val="002E5796"/>
    <w:rsid w:val="002E72C4"/>
    <w:rsid w:val="002F2A7F"/>
    <w:rsid w:val="002F2C28"/>
    <w:rsid w:val="002F3665"/>
    <w:rsid w:val="002F7012"/>
    <w:rsid w:val="00302000"/>
    <w:rsid w:val="00303155"/>
    <w:rsid w:val="0030566D"/>
    <w:rsid w:val="00306368"/>
    <w:rsid w:val="0030730D"/>
    <w:rsid w:val="00307701"/>
    <w:rsid w:val="00307BE1"/>
    <w:rsid w:val="003109E0"/>
    <w:rsid w:val="003120F6"/>
    <w:rsid w:val="003140D4"/>
    <w:rsid w:val="00316DA3"/>
    <w:rsid w:val="00322C9F"/>
    <w:rsid w:val="0032358A"/>
    <w:rsid w:val="00323B37"/>
    <w:rsid w:val="0032710C"/>
    <w:rsid w:val="00330BDE"/>
    <w:rsid w:val="00332177"/>
    <w:rsid w:val="00332371"/>
    <w:rsid w:val="00332989"/>
    <w:rsid w:val="00340F44"/>
    <w:rsid w:val="0034291E"/>
    <w:rsid w:val="00343BAA"/>
    <w:rsid w:val="0034669E"/>
    <w:rsid w:val="00351937"/>
    <w:rsid w:val="00352D16"/>
    <w:rsid w:val="00353872"/>
    <w:rsid w:val="00354BF4"/>
    <w:rsid w:val="003610FA"/>
    <w:rsid w:val="00363335"/>
    <w:rsid w:val="0036440F"/>
    <w:rsid w:val="00371A0B"/>
    <w:rsid w:val="00372CCA"/>
    <w:rsid w:val="00372DE0"/>
    <w:rsid w:val="003733D7"/>
    <w:rsid w:val="00374BCB"/>
    <w:rsid w:val="00374C2B"/>
    <w:rsid w:val="00376995"/>
    <w:rsid w:val="00382499"/>
    <w:rsid w:val="00383639"/>
    <w:rsid w:val="00383C57"/>
    <w:rsid w:val="00385A3A"/>
    <w:rsid w:val="003878CA"/>
    <w:rsid w:val="00387CD9"/>
    <w:rsid w:val="00390D71"/>
    <w:rsid w:val="00390DD1"/>
    <w:rsid w:val="00395321"/>
    <w:rsid w:val="00396337"/>
    <w:rsid w:val="00396667"/>
    <w:rsid w:val="00397DCC"/>
    <w:rsid w:val="003A0710"/>
    <w:rsid w:val="003A31FE"/>
    <w:rsid w:val="003A399A"/>
    <w:rsid w:val="003A4014"/>
    <w:rsid w:val="003A46DC"/>
    <w:rsid w:val="003A47DF"/>
    <w:rsid w:val="003B06FE"/>
    <w:rsid w:val="003B2333"/>
    <w:rsid w:val="003B4D98"/>
    <w:rsid w:val="003C0069"/>
    <w:rsid w:val="003C0DB8"/>
    <w:rsid w:val="003C1DBF"/>
    <w:rsid w:val="003D258B"/>
    <w:rsid w:val="003D6142"/>
    <w:rsid w:val="003D6163"/>
    <w:rsid w:val="003D6926"/>
    <w:rsid w:val="003E097D"/>
    <w:rsid w:val="003E2600"/>
    <w:rsid w:val="003E3195"/>
    <w:rsid w:val="003E3E6C"/>
    <w:rsid w:val="003E4F10"/>
    <w:rsid w:val="003E6365"/>
    <w:rsid w:val="003F0F75"/>
    <w:rsid w:val="003F2A0C"/>
    <w:rsid w:val="003F70EB"/>
    <w:rsid w:val="003F7624"/>
    <w:rsid w:val="004000F7"/>
    <w:rsid w:val="0040421D"/>
    <w:rsid w:val="00404A08"/>
    <w:rsid w:val="004054B7"/>
    <w:rsid w:val="00406B31"/>
    <w:rsid w:val="004070AA"/>
    <w:rsid w:val="004133BB"/>
    <w:rsid w:val="0041546E"/>
    <w:rsid w:val="004208FD"/>
    <w:rsid w:val="0042209A"/>
    <w:rsid w:val="00422D8F"/>
    <w:rsid w:val="00430F3F"/>
    <w:rsid w:val="0043412B"/>
    <w:rsid w:val="00435010"/>
    <w:rsid w:val="00435D13"/>
    <w:rsid w:val="00441B88"/>
    <w:rsid w:val="00442A22"/>
    <w:rsid w:val="00444E2B"/>
    <w:rsid w:val="004455EE"/>
    <w:rsid w:val="004467B4"/>
    <w:rsid w:val="00447D23"/>
    <w:rsid w:val="00453137"/>
    <w:rsid w:val="00454F69"/>
    <w:rsid w:val="00455172"/>
    <w:rsid w:val="00461159"/>
    <w:rsid w:val="00462930"/>
    <w:rsid w:val="00465F0B"/>
    <w:rsid w:val="00470D11"/>
    <w:rsid w:val="004714F0"/>
    <w:rsid w:val="00471857"/>
    <w:rsid w:val="0047263C"/>
    <w:rsid w:val="00473C29"/>
    <w:rsid w:val="004748F3"/>
    <w:rsid w:val="00475B62"/>
    <w:rsid w:val="00476298"/>
    <w:rsid w:val="00476B8F"/>
    <w:rsid w:val="004804B8"/>
    <w:rsid w:val="00480830"/>
    <w:rsid w:val="00481894"/>
    <w:rsid w:val="00484751"/>
    <w:rsid w:val="0048685F"/>
    <w:rsid w:val="004875E4"/>
    <w:rsid w:val="004879CB"/>
    <w:rsid w:val="004936DE"/>
    <w:rsid w:val="004937AB"/>
    <w:rsid w:val="004939FB"/>
    <w:rsid w:val="00497063"/>
    <w:rsid w:val="004A241F"/>
    <w:rsid w:val="004A2CE2"/>
    <w:rsid w:val="004A4FC2"/>
    <w:rsid w:val="004A65E2"/>
    <w:rsid w:val="004B1501"/>
    <w:rsid w:val="004B41C7"/>
    <w:rsid w:val="004B5F83"/>
    <w:rsid w:val="004B62B2"/>
    <w:rsid w:val="004B777F"/>
    <w:rsid w:val="004C683A"/>
    <w:rsid w:val="004C736A"/>
    <w:rsid w:val="004C7D54"/>
    <w:rsid w:val="004D00A1"/>
    <w:rsid w:val="004D4C06"/>
    <w:rsid w:val="004D5A20"/>
    <w:rsid w:val="004D76C9"/>
    <w:rsid w:val="004E0A4E"/>
    <w:rsid w:val="004E10EA"/>
    <w:rsid w:val="004E11CA"/>
    <w:rsid w:val="004E492C"/>
    <w:rsid w:val="004E54C7"/>
    <w:rsid w:val="004E65A9"/>
    <w:rsid w:val="004E6CEF"/>
    <w:rsid w:val="004F1300"/>
    <w:rsid w:val="004F509F"/>
    <w:rsid w:val="004F5DE0"/>
    <w:rsid w:val="004F74FF"/>
    <w:rsid w:val="004F7E23"/>
    <w:rsid w:val="0050329D"/>
    <w:rsid w:val="00503EE7"/>
    <w:rsid w:val="00504318"/>
    <w:rsid w:val="00504827"/>
    <w:rsid w:val="005066B1"/>
    <w:rsid w:val="005073C5"/>
    <w:rsid w:val="0051006F"/>
    <w:rsid w:val="005124AD"/>
    <w:rsid w:val="005131BD"/>
    <w:rsid w:val="00514C4D"/>
    <w:rsid w:val="005162B5"/>
    <w:rsid w:val="00516E2D"/>
    <w:rsid w:val="00520284"/>
    <w:rsid w:val="00524F49"/>
    <w:rsid w:val="00525B71"/>
    <w:rsid w:val="00527629"/>
    <w:rsid w:val="00527E4E"/>
    <w:rsid w:val="0053284E"/>
    <w:rsid w:val="00533440"/>
    <w:rsid w:val="00534B0D"/>
    <w:rsid w:val="00534EA8"/>
    <w:rsid w:val="00544FA2"/>
    <w:rsid w:val="005468B6"/>
    <w:rsid w:val="00552646"/>
    <w:rsid w:val="00555CF4"/>
    <w:rsid w:val="00560254"/>
    <w:rsid w:val="005616CF"/>
    <w:rsid w:val="005619DD"/>
    <w:rsid w:val="005639FA"/>
    <w:rsid w:val="00563B39"/>
    <w:rsid w:val="00563C40"/>
    <w:rsid w:val="00563CF8"/>
    <w:rsid w:val="00563D6A"/>
    <w:rsid w:val="00565824"/>
    <w:rsid w:val="00566B22"/>
    <w:rsid w:val="00573053"/>
    <w:rsid w:val="00573DB7"/>
    <w:rsid w:val="00574A38"/>
    <w:rsid w:val="005760F5"/>
    <w:rsid w:val="005802A8"/>
    <w:rsid w:val="0058059F"/>
    <w:rsid w:val="00582590"/>
    <w:rsid w:val="0058323E"/>
    <w:rsid w:val="00583BF8"/>
    <w:rsid w:val="00583C28"/>
    <w:rsid w:val="00587C09"/>
    <w:rsid w:val="0059031E"/>
    <w:rsid w:val="00591C78"/>
    <w:rsid w:val="00592C41"/>
    <w:rsid w:val="005933E2"/>
    <w:rsid w:val="005937DE"/>
    <w:rsid w:val="00594CEA"/>
    <w:rsid w:val="00596B94"/>
    <w:rsid w:val="005A1714"/>
    <w:rsid w:val="005A2BCF"/>
    <w:rsid w:val="005A348E"/>
    <w:rsid w:val="005A44BE"/>
    <w:rsid w:val="005A454A"/>
    <w:rsid w:val="005A4878"/>
    <w:rsid w:val="005A57DA"/>
    <w:rsid w:val="005A7DC3"/>
    <w:rsid w:val="005B3AE7"/>
    <w:rsid w:val="005B7196"/>
    <w:rsid w:val="005C2F89"/>
    <w:rsid w:val="005C453D"/>
    <w:rsid w:val="005D03D8"/>
    <w:rsid w:val="005D1118"/>
    <w:rsid w:val="005D289B"/>
    <w:rsid w:val="005D3453"/>
    <w:rsid w:val="005D5D11"/>
    <w:rsid w:val="005D7828"/>
    <w:rsid w:val="005E0F96"/>
    <w:rsid w:val="005E3603"/>
    <w:rsid w:val="005E4875"/>
    <w:rsid w:val="005E6242"/>
    <w:rsid w:val="005F1184"/>
    <w:rsid w:val="005F667F"/>
    <w:rsid w:val="005F6DB3"/>
    <w:rsid w:val="006031C4"/>
    <w:rsid w:val="006033B1"/>
    <w:rsid w:val="00604C44"/>
    <w:rsid w:val="00607738"/>
    <w:rsid w:val="006102D8"/>
    <w:rsid w:val="00613279"/>
    <w:rsid w:val="006158BF"/>
    <w:rsid w:val="00615E38"/>
    <w:rsid w:val="0061641F"/>
    <w:rsid w:val="0061689D"/>
    <w:rsid w:val="00624C9A"/>
    <w:rsid w:val="00625196"/>
    <w:rsid w:val="0062524E"/>
    <w:rsid w:val="006270D6"/>
    <w:rsid w:val="00627156"/>
    <w:rsid w:val="00632F07"/>
    <w:rsid w:val="006339FE"/>
    <w:rsid w:val="00634BB8"/>
    <w:rsid w:val="006367AD"/>
    <w:rsid w:val="00637A4F"/>
    <w:rsid w:val="00641BA8"/>
    <w:rsid w:val="0064246E"/>
    <w:rsid w:val="00642B37"/>
    <w:rsid w:val="0064301A"/>
    <w:rsid w:val="00645AFE"/>
    <w:rsid w:val="006531C7"/>
    <w:rsid w:val="006552DA"/>
    <w:rsid w:val="00662FB6"/>
    <w:rsid w:val="00664CD9"/>
    <w:rsid w:val="006653C4"/>
    <w:rsid w:val="00665A86"/>
    <w:rsid w:val="006674F9"/>
    <w:rsid w:val="00672E38"/>
    <w:rsid w:val="00680DC2"/>
    <w:rsid w:val="006825CF"/>
    <w:rsid w:val="0068514C"/>
    <w:rsid w:val="00685664"/>
    <w:rsid w:val="00685802"/>
    <w:rsid w:val="0068602C"/>
    <w:rsid w:val="00686555"/>
    <w:rsid w:val="00687849"/>
    <w:rsid w:val="00687E35"/>
    <w:rsid w:val="0069001A"/>
    <w:rsid w:val="00691834"/>
    <w:rsid w:val="00691DCD"/>
    <w:rsid w:val="00693B98"/>
    <w:rsid w:val="006940E2"/>
    <w:rsid w:val="00694915"/>
    <w:rsid w:val="006949E5"/>
    <w:rsid w:val="00694C81"/>
    <w:rsid w:val="00696A8A"/>
    <w:rsid w:val="006975B0"/>
    <w:rsid w:val="006A05E3"/>
    <w:rsid w:val="006A100F"/>
    <w:rsid w:val="006A497B"/>
    <w:rsid w:val="006A6009"/>
    <w:rsid w:val="006A6B0B"/>
    <w:rsid w:val="006B101F"/>
    <w:rsid w:val="006B20E6"/>
    <w:rsid w:val="006B441F"/>
    <w:rsid w:val="006B44EB"/>
    <w:rsid w:val="006C30F8"/>
    <w:rsid w:val="006C3305"/>
    <w:rsid w:val="006C3561"/>
    <w:rsid w:val="006C36C9"/>
    <w:rsid w:val="006C3D56"/>
    <w:rsid w:val="006C44A3"/>
    <w:rsid w:val="006C49F0"/>
    <w:rsid w:val="006C5505"/>
    <w:rsid w:val="006C6C93"/>
    <w:rsid w:val="006C6D19"/>
    <w:rsid w:val="006C72F2"/>
    <w:rsid w:val="006D0A31"/>
    <w:rsid w:val="006D1A5E"/>
    <w:rsid w:val="006D1B93"/>
    <w:rsid w:val="006D2BA6"/>
    <w:rsid w:val="006D319C"/>
    <w:rsid w:val="006D57FD"/>
    <w:rsid w:val="006D5A9D"/>
    <w:rsid w:val="006E34B3"/>
    <w:rsid w:val="006E3981"/>
    <w:rsid w:val="006E4013"/>
    <w:rsid w:val="006E58E2"/>
    <w:rsid w:val="006E60C0"/>
    <w:rsid w:val="006E7B83"/>
    <w:rsid w:val="006E7C53"/>
    <w:rsid w:val="006F00AE"/>
    <w:rsid w:val="006F08D9"/>
    <w:rsid w:val="006F14D7"/>
    <w:rsid w:val="006F1DF8"/>
    <w:rsid w:val="006F2B23"/>
    <w:rsid w:val="006F2CC2"/>
    <w:rsid w:val="006F4F8D"/>
    <w:rsid w:val="00700BF5"/>
    <w:rsid w:val="00701B27"/>
    <w:rsid w:val="00704231"/>
    <w:rsid w:val="00704E3A"/>
    <w:rsid w:val="0070543C"/>
    <w:rsid w:val="00705822"/>
    <w:rsid w:val="00706119"/>
    <w:rsid w:val="00710FA7"/>
    <w:rsid w:val="007113B6"/>
    <w:rsid w:val="00712157"/>
    <w:rsid w:val="0071360E"/>
    <w:rsid w:val="00714EFD"/>
    <w:rsid w:val="007156F5"/>
    <w:rsid w:val="00715CDF"/>
    <w:rsid w:val="00717644"/>
    <w:rsid w:val="007221A2"/>
    <w:rsid w:val="007223C1"/>
    <w:rsid w:val="007238A2"/>
    <w:rsid w:val="00724724"/>
    <w:rsid w:val="00724E13"/>
    <w:rsid w:val="0072558F"/>
    <w:rsid w:val="00726154"/>
    <w:rsid w:val="00726EBD"/>
    <w:rsid w:val="00730A2C"/>
    <w:rsid w:val="00730D20"/>
    <w:rsid w:val="0073561E"/>
    <w:rsid w:val="00736571"/>
    <w:rsid w:val="00736824"/>
    <w:rsid w:val="00741AC8"/>
    <w:rsid w:val="00742E32"/>
    <w:rsid w:val="00743A24"/>
    <w:rsid w:val="00746B0E"/>
    <w:rsid w:val="00746E24"/>
    <w:rsid w:val="00751EFC"/>
    <w:rsid w:val="00752F67"/>
    <w:rsid w:val="00757065"/>
    <w:rsid w:val="007579D0"/>
    <w:rsid w:val="00761CC2"/>
    <w:rsid w:val="0076282E"/>
    <w:rsid w:val="00764271"/>
    <w:rsid w:val="00764AE8"/>
    <w:rsid w:val="00766161"/>
    <w:rsid w:val="00766A35"/>
    <w:rsid w:val="00767026"/>
    <w:rsid w:val="0076779A"/>
    <w:rsid w:val="00771389"/>
    <w:rsid w:val="00773376"/>
    <w:rsid w:val="007774DD"/>
    <w:rsid w:val="00780FA5"/>
    <w:rsid w:val="00781C80"/>
    <w:rsid w:val="00781D68"/>
    <w:rsid w:val="007826A7"/>
    <w:rsid w:val="00786DAC"/>
    <w:rsid w:val="00787971"/>
    <w:rsid w:val="007932A8"/>
    <w:rsid w:val="00793406"/>
    <w:rsid w:val="0079677E"/>
    <w:rsid w:val="00796A30"/>
    <w:rsid w:val="007A2C41"/>
    <w:rsid w:val="007A4FE8"/>
    <w:rsid w:val="007A63FA"/>
    <w:rsid w:val="007A6962"/>
    <w:rsid w:val="007B265E"/>
    <w:rsid w:val="007B42AC"/>
    <w:rsid w:val="007B676D"/>
    <w:rsid w:val="007C0F55"/>
    <w:rsid w:val="007C1FC8"/>
    <w:rsid w:val="007C2CE6"/>
    <w:rsid w:val="007C4BE7"/>
    <w:rsid w:val="007C5C5D"/>
    <w:rsid w:val="007D08FE"/>
    <w:rsid w:val="007D54FC"/>
    <w:rsid w:val="007D68AE"/>
    <w:rsid w:val="007D7C69"/>
    <w:rsid w:val="007E00DA"/>
    <w:rsid w:val="007E2A1A"/>
    <w:rsid w:val="007E3D32"/>
    <w:rsid w:val="007E5412"/>
    <w:rsid w:val="007E5551"/>
    <w:rsid w:val="007F214D"/>
    <w:rsid w:val="007F2E78"/>
    <w:rsid w:val="007F3089"/>
    <w:rsid w:val="00800A6F"/>
    <w:rsid w:val="008070AD"/>
    <w:rsid w:val="008070DC"/>
    <w:rsid w:val="00807BCE"/>
    <w:rsid w:val="00807C7B"/>
    <w:rsid w:val="00813D9C"/>
    <w:rsid w:val="00814070"/>
    <w:rsid w:val="0081474A"/>
    <w:rsid w:val="00814CC8"/>
    <w:rsid w:val="00823FAE"/>
    <w:rsid w:val="008244BD"/>
    <w:rsid w:val="008264BA"/>
    <w:rsid w:val="008277D2"/>
    <w:rsid w:val="00830840"/>
    <w:rsid w:val="00831943"/>
    <w:rsid w:val="00833B6D"/>
    <w:rsid w:val="0083543F"/>
    <w:rsid w:val="00836FB2"/>
    <w:rsid w:val="0083728D"/>
    <w:rsid w:val="008418D5"/>
    <w:rsid w:val="008456D7"/>
    <w:rsid w:val="008460C0"/>
    <w:rsid w:val="00850061"/>
    <w:rsid w:val="00850603"/>
    <w:rsid w:val="00850B23"/>
    <w:rsid w:val="0085453C"/>
    <w:rsid w:val="00855591"/>
    <w:rsid w:val="00856DDD"/>
    <w:rsid w:val="008579B0"/>
    <w:rsid w:val="00862D40"/>
    <w:rsid w:val="00863B68"/>
    <w:rsid w:val="0086413B"/>
    <w:rsid w:val="008656D7"/>
    <w:rsid w:val="00865850"/>
    <w:rsid w:val="00866CC1"/>
    <w:rsid w:val="00870352"/>
    <w:rsid w:val="00870E39"/>
    <w:rsid w:val="00870F66"/>
    <w:rsid w:val="00874770"/>
    <w:rsid w:val="00875F32"/>
    <w:rsid w:val="00875FF8"/>
    <w:rsid w:val="008773EC"/>
    <w:rsid w:val="008813DC"/>
    <w:rsid w:val="008854CF"/>
    <w:rsid w:val="008873BF"/>
    <w:rsid w:val="00890183"/>
    <w:rsid w:val="00891B86"/>
    <w:rsid w:val="008933C7"/>
    <w:rsid w:val="00894F0D"/>
    <w:rsid w:val="00896921"/>
    <w:rsid w:val="008A1F4B"/>
    <w:rsid w:val="008A2264"/>
    <w:rsid w:val="008A48E1"/>
    <w:rsid w:val="008A4FC7"/>
    <w:rsid w:val="008B10DE"/>
    <w:rsid w:val="008B112F"/>
    <w:rsid w:val="008B4BA9"/>
    <w:rsid w:val="008B670C"/>
    <w:rsid w:val="008B7785"/>
    <w:rsid w:val="008C78BD"/>
    <w:rsid w:val="008C7B79"/>
    <w:rsid w:val="008D0397"/>
    <w:rsid w:val="008D37D8"/>
    <w:rsid w:val="008D6151"/>
    <w:rsid w:val="008D6F9D"/>
    <w:rsid w:val="008D79E9"/>
    <w:rsid w:val="008D7FAB"/>
    <w:rsid w:val="008E0B58"/>
    <w:rsid w:val="008E4D7B"/>
    <w:rsid w:val="008E54DC"/>
    <w:rsid w:val="008E70EC"/>
    <w:rsid w:val="008E753A"/>
    <w:rsid w:val="008F04FD"/>
    <w:rsid w:val="008F0643"/>
    <w:rsid w:val="008F1BC4"/>
    <w:rsid w:val="008F4824"/>
    <w:rsid w:val="008F55C3"/>
    <w:rsid w:val="008F5A89"/>
    <w:rsid w:val="008F7E1E"/>
    <w:rsid w:val="00901C77"/>
    <w:rsid w:val="00904111"/>
    <w:rsid w:val="0090548E"/>
    <w:rsid w:val="00905A77"/>
    <w:rsid w:val="00906382"/>
    <w:rsid w:val="00907801"/>
    <w:rsid w:val="0091680F"/>
    <w:rsid w:val="00917B07"/>
    <w:rsid w:val="009224B1"/>
    <w:rsid w:val="00922A3D"/>
    <w:rsid w:val="00926290"/>
    <w:rsid w:val="00927307"/>
    <w:rsid w:val="00930CA5"/>
    <w:rsid w:val="0093160F"/>
    <w:rsid w:val="009324E2"/>
    <w:rsid w:val="00932F62"/>
    <w:rsid w:val="00936105"/>
    <w:rsid w:val="009374EE"/>
    <w:rsid w:val="009379D1"/>
    <w:rsid w:val="0094057F"/>
    <w:rsid w:val="00940790"/>
    <w:rsid w:val="00945027"/>
    <w:rsid w:val="00946051"/>
    <w:rsid w:val="00951196"/>
    <w:rsid w:val="0095352E"/>
    <w:rsid w:val="00957207"/>
    <w:rsid w:val="009604D6"/>
    <w:rsid w:val="00962B36"/>
    <w:rsid w:val="00963223"/>
    <w:rsid w:val="009632D1"/>
    <w:rsid w:val="009647BF"/>
    <w:rsid w:val="009660D9"/>
    <w:rsid w:val="0096718E"/>
    <w:rsid w:val="0097269E"/>
    <w:rsid w:val="0097274F"/>
    <w:rsid w:val="00973C32"/>
    <w:rsid w:val="009742E3"/>
    <w:rsid w:val="00974E97"/>
    <w:rsid w:val="0097651D"/>
    <w:rsid w:val="00977736"/>
    <w:rsid w:val="009820BD"/>
    <w:rsid w:val="0098420E"/>
    <w:rsid w:val="00986EE5"/>
    <w:rsid w:val="00992A01"/>
    <w:rsid w:val="009940CF"/>
    <w:rsid w:val="00996A1E"/>
    <w:rsid w:val="00997B34"/>
    <w:rsid w:val="009A1AEB"/>
    <w:rsid w:val="009A3EAA"/>
    <w:rsid w:val="009A5055"/>
    <w:rsid w:val="009A68A0"/>
    <w:rsid w:val="009A7D71"/>
    <w:rsid w:val="009B06F1"/>
    <w:rsid w:val="009B259A"/>
    <w:rsid w:val="009B47B2"/>
    <w:rsid w:val="009B51B1"/>
    <w:rsid w:val="009C1145"/>
    <w:rsid w:val="009C18C7"/>
    <w:rsid w:val="009C1E12"/>
    <w:rsid w:val="009C33D4"/>
    <w:rsid w:val="009C565F"/>
    <w:rsid w:val="009C78F9"/>
    <w:rsid w:val="009D23F9"/>
    <w:rsid w:val="009D2CCC"/>
    <w:rsid w:val="009D702B"/>
    <w:rsid w:val="009D7DAA"/>
    <w:rsid w:val="009E3284"/>
    <w:rsid w:val="009E336C"/>
    <w:rsid w:val="009E391F"/>
    <w:rsid w:val="009F2E73"/>
    <w:rsid w:val="009F2FCA"/>
    <w:rsid w:val="009F34E7"/>
    <w:rsid w:val="009F3E92"/>
    <w:rsid w:val="009F53FC"/>
    <w:rsid w:val="009F61B6"/>
    <w:rsid w:val="00A01062"/>
    <w:rsid w:val="00A011CD"/>
    <w:rsid w:val="00A02272"/>
    <w:rsid w:val="00A025D5"/>
    <w:rsid w:val="00A0411B"/>
    <w:rsid w:val="00A10384"/>
    <w:rsid w:val="00A123AA"/>
    <w:rsid w:val="00A16955"/>
    <w:rsid w:val="00A17623"/>
    <w:rsid w:val="00A17E00"/>
    <w:rsid w:val="00A205CB"/>
    <w:rsid w:val="00A22782"/>
    <w:rsid w:val="00A23384"/>
    <w:rsid w:val="00A24D52"/>
    <w:rsid w:val="00A25EF0"/>
    <w:rsid w:val="00A31729"/>
    <w:rsid w:val="00A3733F"/>
    <w:rsid w:val="00A41095"/>
    <w:rsid w:val="00A42618"/>
    <w:rsid w:val="00A435DD"/>
    <w:rsid w:val="00A46AB7"/>
    <w:rsid w:val="00A50575"/>
    <w:rsid w:val="00A5085E"/>
    <w:rsid w:val="00A50A5E"/>
    <w:rsid w:val="00A517F8"/>
    <w:rsid w:val="00A54849"/>
    <w:rsid w:val="00A54BDC"/>
    <w:rsid w:val="00A612FE"/>
    <w:rsid w:val="00A6478B"/>
    <w:rsid w:val="00A70170"/>
    <w:rsid w:val="00A7025C"/>
    <w:rsid w:val="00A71C62"/>
    <w:rsid w:val="00A745E7"/>
    <w:rsid w:val="00A75ED9"/>
    <w:rsid w:val="00A770FC"/>
    <w:rsid w:val="00A81DA8"/>
    <w:rsid w:val="00A822F7"/>
    <w:rsid w:val="00A828EB"/>
    <w:rsid w:val="00A84D09"/>
    <w:rsid w:val="00A85134"/>
    <w:rsid w:val="00A86B1E"/>
    <w:rsid w:val="00A92488"/>
    <w:rsid w:val="00A94257"/>
    <w:rsid w:val="00A9517B"/>
    <w:rsid w:val="00AA3F5C"/>
    <w:rsid w:val="00AA57FC"/>
    <w:rsid w:val="00AA6CFB"/>
    <w:rsid w:val="00AA6D4A"/>
    <w:rsid w:val="00AB1A32"/>
    <w:rsid w:val="00AB5EF9"/>
    <w:rsid w:val="00AB5EFC"/>
    <w:rsid w:val="00AB6FC4"/>
    <w:rsid w:val="00AB7720"/>
    <w:rsid w:val="00AB7793"/>
    <w:rsid w:val="00AC5860"/>
    <w:rsid w:val="00AD010E"/>
    <w:rsid w:val="00AD10BE"/>
    <w:rsid w:val="00AD399B"/>
    <w:rsid w:val="00AD7C4B"/>
    <w:rsid w:val="00AE2E7D"/>
    <w:rsid w:val="00AE3921"/>
    <w:rsid w:val="00AE43FC"/>
    <w:rsid w:val="00AF06FA"/>
    <w:rsid w:val="00AF07D4"/>
    <w:rsid w:val="00AF479D"/>
    <w:rsid w:val="00AF631E"/>
    <w:rsid w:val="00B014AE"/>
    <w:rsid w:val="00B01A5D"/>
    <w:rsid w:val="00B03EE1"/>
    <w:rsid w:val="00B04D51"/>
    <w:rsid w:val="00B0753C"/>
    <w:rsid w:val="00B1071B"/>
    <w:rsid w:val="00B13383"/>
    <w:rsid w:val="00B13F85"/>
    <w:rsid w:val="00B1499C"/>
    <w:rsid w:val="00B14A00"/>
    <w:rsid w:val="00B165A6"/>
    <w:rsid w:val="00B21C9C"/>
    <w:rsid w:val="00B222BC"/>
    <w:rsid w:val="00B24611"/>
    <w:rsid w:val="00B256FF"/>
    <w:rsid w:val="00B3197D"/>
    <w:rsid w:val="00B329DC"/>
    <w:rsid w:val="00B34CE0"/>
    <w:rsid w:val="00B3636D"/>
    <w:rsid w:val="00B36757"/>
    <w:rsid w:val="00B37388"/>
    <w:rsid w:val="00B41796"/>
    <w:rsid w:val="00B44021"/>
    <w:rsid w:val="00B447BC"/>
    <w:rsid w:val="00B4514B"/>
    <w:rsid w:val="00B45EDE"/>
    <w:rsid w:val="00B4608F"/>
    <w:rsid w:val="00B504C8"/>
    <w:rsid w:val="00B52130"/>
    <w:rsid w:val="00B53B91"/>
    <w:rsid w:val="00B5671A"/>
    <w:rsid w:val="00B56D84"/>
    <w:rsid w:val="00B61358"/>
    <w:rsid w:val="00B615A6"/>
    <w:rsid w:val="00B647EA"/>
    <w:rsid w:val="00B67594"/>
    <w:rsid w:val="00B74558"/>
    <w:rsid w:val="00B8065C"/>
    <w:rsid w:val="00B8076F"/>
    <w:rsid w:val="00B8127E"/>
    <w:rsid w:val="00B8209C"/>
    <w:rsid w:val="00B82925"/>
    <w:rsid w:val="00B8330E"/>
    <w:rsid w:val="00B851E6"/>
    <w:rsid w:val="00B87942"/>
    <w:rsid w:val="00B91F38"/>
    <w:rsid w:val="00BA186F"/>
    <w:rsid w:val="00BA2C24"/>
    <w:rsid w:val="00BA5CB6"/>
    <w:rsid w:val="00BA6913"/>
    <w:rsid w:val="00BA6C65"/>
    <w:rsid w:val="00BA7E63"/>
    <w:rsid w:val="00BB0485"/>
    <w:rsid w:val="00BB2C7C"/>
    <w:rsid w:val="00BB35C2"/>
    <w:rsid w:val="00BB4278"/>
    <w:rsid w:val="00BB510B"/>
    <w:rsid w:val="00BB6563"/>
    <w:rsid w:val="00BB7103"/>
    <w:rsid w:val="00BB7358"/>
    <w:rsid w:val="00BC2668"/>
    <w:rsid w:val="00BC3C3C"/>
    <w:rsid w:val="00BC79CC"/>
    <w:rsid w:val="00BD2B7E"/>
    <w:rsid w:val="00BD3F9A"/>
    <w:rsid w:val="00BD509C"/>
    <w:rsid w:val="00BD5E39"/>
    <w:rsid w:val="00BE0B5E"/>
    <w:rsid w:val="00BE3FB1"/>
    <w:rsid w:val="00BE5262"/>
    <w:rsid w:val="00BE5A4F"/>
    <w:rsid w:val="00BE5B85"/>
    <w:rsid w:val="00BE68F4"/>
    <w:rsid w:val="00BE6BC1"/>
    <w:rsid w:val="00BF56EE"/>
    <w:rsid w:val="00BF62E0"/>
    <w:rsid w:val="00C0008E"/>
    <w:rsid w:val="00C00125"/>
    <w:rsid w:val="00C00236"/>
    <w:rsid w:val="00C00377"/>
    <w:rsid w:val="00C00B69"/>
    <w:rsid w:val="00C0310E"/>
    <w:rsid w:val="00C05A7F"/>
    <w:rsid w:val="00C12DB2"/>
    <w:rsid w:val="00C17283"/>
    <w:rsid w:val="00C17A69"/>
    <w:rsid w:val="00C240DF"/>
    <w:rsid w:val="00C278CE"/>
    <w:rsid w:val="00C279C4"/>
    <w:rsid w:val="00C327B3"/>
    <w:rsid w:val="00C330A9"/>
    <w:rsid w:val="00C35049"/>
    <w:rsid w:val="00C35320"/>
    <w:rsid w:val="00C37B2A"/>
    <w:rsid w:val="00C408A0"/>
    <w:rsid w:val="00C409CB"/>
    <w:rsid w:val="00C43820"/>
    <w:rsid w:val="00C43DDF"/>
    <w:rsid w:val="00C43E56"/>
    <w:rsid w:val="00C46665"/>
    <w:rsid w:val="00C531AB"/>
    <w:rsid w:val="00C62E1D"/>
    <w:rsid w:val="00C653C4"/>
    <w:rsid w:val="00C705EA"/>
    <w:rsid w:val="00C70D0E"/>
    <w:rsid w:val="00C7164C"/>
    <w:rsid w:val="00C727F3"/>
    <w:rsid w:val="00C73160"/>
    <w:rsid w:val="00C73965"/>
    <w:rsid w:val="00C744E1"/>
    <w:rsid w:val="00C74705"/>
    <w:rsid w:val="00C748CD"/>
    <w:rsid w:val="00C774F8"/>
    <w:rsid w:val="00C7753B"/>
    <w:rsid w:val="00C7787F"/>
    <w:rsid w:val="00C803B2"/>
    <w:rsid w:val="00C8335C"/>
    <w:rsid w:val="00C837F6"/>
    <w:rsid w:val="00C83C7B"/>
    <w:rsid w:val="00C85B05"/>
    <w:rsid w:val="00C87E11"/>
    <w:rsid w:val="00C91C3C"/>
    <w:rsid w:val="00C9395A"/>
    <w:rsid w:val="00C93AB7"/>
    <w:rsid w:val="00C959A3"/>
    <w:rsid w:val="00C95C1D"/>
    <w:rsid w:val="00C96590"/>
    <w:rsid w:val="00C974B7"/>
    <w:rsid w:val="00CA5873"/>
    <w:rsid w:val="00CB05AB"/>
    <w:rsid w:val="00CB30CB"/>
    <w:rsid w:val="00CB7B31"/>
    <w:rsid w:val="00CC0296"/>
    <w:rsid w:val="00CC0540"/>
    <w:rsid w:val="00CC0E92"/>
    <w:rsid w:val="00CC26DC"/>
    <w:rsid w:val="00CC2CCC"/>
    <w:rsid w:val="00CC3827"/>
    <w:rsid w:val="00CC3A07"/>
    <w:rsid w:val="00CD02ED"/>
    <w:rsid w:val="00CD0F01"/>
    <w:rsid w:val="00CD20B3"/>
    <w:rsid w:val="00CD50DE"/>
    <w:rsid w:val="00CD5DB4"/>
    <w:rsid w:val="00CD5FD0"/>
    <w:rsid w:val="00CD603B"/>
    <w:rsid w:val="00CD6DEC"/>
    <w:rsid w:val="00CE041C"/>
    <w:rsid w:val="00CE1F81"/>
    <w:rsid w:val="00CE442F"/>
    <w:rsid w:val="00CE6A38"/>
    <w:rsid w:val="00CF1142"/>
    <w:rsid w:val="00CF4768"/>
    <w:rsid w:val="00CF4EDD"/>
    <w:rsid w:val="00CF57DB"/>
    <w:rsid w:val="00CF5BDE"/>
    <w:rsid w:val="00D003AD"/>
    <w:rsid w:val="00D015FC"/>
    <w:rsid w:val="00D01AB2"/>
    <w:rsid w:val="00D045D5"/>
    <w:rsid w:val="00D10578"/>
    <w:rsid w:val="00D123F6"/>
    <w:rsid w:val="00D125FE"/>
    <w:rsid w:val="00D1450B"/>
    <w:rsid w:val="00D15B29"/>
    <w:rsid w:val="00D265B1"/>
    <w:rsid w:val="00D27345"/>
    <w:rsid w:val="00D309E8"/>
    <w:rsid w:val="00D31286"/>
    <w:rsid w:val="00D32B27"/>
    <w:rsid w:val="00D33037"/>
    <w:rsid w:val="00D331D1"/>
    <w:rsid w:val="00D34345"/>
    <w:rsid w:val="00D345E0"/>
    <w:rsid w:val="00D35378"/>
    <w:rsid w:val="00D35410"/>
    <w:rsid w:val="00D41460"/>
    <w:rsid w:val="00D451A3"/>
    <w:rsid w:val="00D45313"/>
    <w:rsid w:val="00D45CDB"/>
    <w:rsid w:val="00D553F0"/>
    <w:rsid w:val="00D55ABD"/>
    <w:rsid w:val="00D6139B"/>
    <w:rsid w:val="00D646A9"/>
    <w:rsid w:val="00D65629"/>
    <w:rsid w:val="00D676AB"/>
    <w:rsid w:val="00D67C4C"/>
    <w:rsid w:val="00D70480"/>
    <w:rsid w:val="00D71F7C"/>
    <w:rsid w:val="00D72E8F"/>
    <w:rsid w:val="00D73C46"/>
    <w:rsid w:val="00D75442"/>
    <w:rsid w:val="00D84CDB"/>
    <w:rsid w:val="00D87C9B"/>
    <w:rsid w:val="00D922A3"/>
    <w:rsid w:val="00D94516"/>
    <w:rsid w:val="00D951DB"/>
    <w:rsid w:val="00D95304"/>
    <w:rsid w:val="00DA4049"/>
    <w:rsid w:val="00DA5969"/>
    <w:rsid w:val="00DA5B56"/>
    <w:rsid w:val="00DA6CAC"/>
    <w:rsid w:val="00DA6D77"/>
    <w:rsid w:val="00DB5237"/>
    <w:rsid w:val="00DB5D51"/>
    <w:rsid w:val="00DC42BB"/>
    <w:rsid w:val="00DC7A94"/>
    <w:rsid w:val="00DC7E24"/>
    <w:rsid w:val="00DD42BD"/>
    <w:rsid w:val="00DD461D"/>
    <w:rsid w:val="00DD6038"/>
    <w:rsid w:val="00DD756C"/>
    <w:rsid w:val="00DE60E7"/>
    <w:rsid w:val="00DE7127"/>
    <w:rsid w:val="00DE7185"/>
    <w:rsid w:val="00DF279B"/>
    <w:rsid w:val="00DF5608"/>
    <w:rsid w:val="00DF64EB"/>
    <w:rsid w:val="00DF66CE"/>
    <w:rsid w:val="00E01202"/>
    <w:rsid w:val="00E02A96"/>
    <w:rsid w:val="00E02D48"/>
    <w:rsid w:val="00E030F1"/>
    <w:rsid w:val="00E0603C"/>
    <w:rsid w:val="00E127C5"/>
    <w:rsid w:val="00E14517"/>
    <w:rsid w:val="00E15C60"/>
    <w:rsid w:val="00E1687A"/>
    <w:rsid w:val="00E22719"/>
    <w:rsid w:val="00E23C0F"/>
    <w:rsid w:val="00E25CD1"/>
    <w:rsid w:val="00E32852"/>
    <w:rsid w:val="00E32FA9"/>
    <w:rsid w:val="00E35AC0"/>
    <w:rsid w:val="00E36C0F"/>
    <w:rsid w:val="00E420A7"/>
    <w:rsid w:val="00E42E08"/>
    <w:rsid w:val="00E5024A"/>
    <w:rsid w:val="00E517A2"/>
    <w:rsid w:val="00E52536"/>
    <w:rsid w:val="00E55928"/>
    <w:rsid w:val="00E63D25"/>
    <w:rsid w:val="00E64BFB"/>
    <w:rsid w:val="00E65EDF"/>
    <w:rsid w:val="00E66CE8"/>
    <w:rsid w:val="00E6755D"/>
    <w:rsid w:val="00E712DD"/>
    <w:rsid w:val="00E71780"/>
    <w:rsid w:val="00E724B4"/>
    <w:rsid w:val="00E74519"/>
    <w:rsid w:val="00E766EC"/>
    <w:rsid w:val="00E777D1"/>
    <w:rsid w:val="00E80FB8"/>
    <w:rsid w:val="00E81341"/>
    <w:rsid w:val="00E8504F"/>
    <w:rsid w:val="00E85A9F"/>
    <w:rsid w:val="00E86BDF"/>
    <w:rsid w:val="00E91B4A"/>
    <w:rsid w:val="00E91B5A"/>
    <w:rsid w:val="00E91DF0"/>
    <w:rsid w:val="00E92396"/>
    <w:rsid w:val="00E927F9"/>
    <w:rsid w:val="00E929BA"/>
    <w:rsid w:val="00E931B3"/>
    <w:rsid w:val="00E945D4"/>
    <w:rsid w:val="00EA3339"/>
    <w:rsid w:val="00EA478B"/>
    <w:rsid w:val="00EA637E"/>
    <w:rsid w:val="00EA6E1E"/>
    <w:rsid w:val="00EB05AC"/>
    <w:rsid w:val="00EB2F63"/>
    <w:rsid w:val="00EB4D93"/>
    <w:rsid w:val="00EB5EE6"/>
    <w:rsid w:val="00EB737B"/>
    <w:rsid w:val="00EC0A4E"/>
    <w:rsid w:val="00EC3D85"/>
    <w:rsid w:val="00EC3E44"/>
    <w:rsid w:val="00EC419F"/>
    <w:rsid w:val="00EC4AF3"/>
    <w:rsid w:val="00EC4E77"/>
    <w:rsid w:val="00EC6FBE"/>
    <w:rsid w:val="00ED0EFD"/>
    <w:rsid w:val="00ED72AC"/>
    <w:rsid w:val="00ED738E"/>
    <w:rsid w:val="00EE132D"/>
    <w:rsid w:val="00EE1B1A"/>
    <w:rsid w:val="00EE302F"/>
    <w:rsid w:val="00EE3547"/>
    <w:rsid w:val="00EE383C"/>
    <w:rsid w:val="00EE4121"/>
    <w:rsid w:val="00EE43B9"/>
    <w:rsid w:val="00EE5FA5"/>
    <w:rsid w:val="00EE6986"/>
    <w:rsid w:val="00EE70E6"/>
    <w:rsid w:val="00EF12E0"/>
    <w:rsid w:val="00EF1762"/>
    <w:rsid w:val="00EF27F0"/>
    <w:rsid w:val="00EF3130"/>
    <w:rsid w:val="00EF6625"/>
    <w:rsid w:val="00EF773E"/>
    <w:rsid w:val="00F0148D"/>
    <w:rsid w:val="00F01F83"/>
    <w:rsid w:val="00F02435"/>
    <w:rsid w:val="00F02AAB"/>
    <w:rsid w:val="00F03613"/>
    <w:rsid w:val="00F060FE"/>
    <w:rsid w:val="00F12B37"/>
    <w:rsid w:val="00F159A8"/>
    <w:rsid w:val="00F20BC4"/>
    <w:rsid w:val="00F20C93"/>
    <w:rsid w:val="00F20CAF"/>
    <w:rsid w:val="00F20CF1"/>
    <w:rsid w:val="00F21035"/>
    <w:rsid w:val="00F21623"/>
    <w:rsid w:val="00F216B1"/>
    <w:rsid w:val="00F23453"/>
    <w:rsid w:val="00F271CF"/>
    <w:rsid w:val="00F27986"/>
    <w:rsid w:val="00F3207C"/>
    <w:rsid w:val="00F338CF"/>
    <w:rsid w:val="00F36156"/>
    <w:rsid w:val="00F37A09"/>
    <w:rsid w:val="00F37D62"/>
    <w:rsid w:val="00F41D75"/>
    <w:rsid w:val="00F4230C"/>
    <w:rsid w:val="00F4315A"/>
    <w:rsid w:val="00F44C36"/>
    <w:rsid w:val="00F45449"/>
    <w:rsid w:val="00F47851"/>
    <w:rsid w:val="00F50BED"/>
    <w:rsid w:val="00F51FCE"/>
    <w:rsid w:val="00F5434A"/>
    <w:rsid w:val="00F548ED"/>
    <w:rsid w:val="00F566BB"/>
    <w:rsid w:val="00F60AFF"/>
    <w:rsid w:val="00F6123C"/>
    <w:rsid w:val="00F629DF"/>
    <w:rsid w:val="00F650B6"/>
    <w:rsid w:val="00F65CA6"/>
    <w:rsid w:val="00F6794A"/>
    <w:rsid w:val="00F74DCA"/>
    <w:rsid w:val="00F7778F"/>
    <w:rsid w:val="00F8362C"/>
    <w:rsid w:val="00F83DAF"/>
    <w:rsid w:val="00F85499"/>
    <w:rsid w:val="00F909F3"/>
    <w:rsid w:val="00F90AE4"/>
    <w:rsid w:val="00F91F72"/>
    <w:rsid w:val="00F91F94"/>
    <w:rsid w:val="00F93340"/>
    <w:rsid w:val="00FA0B24"/>
    <w:rsid w:val="00FA0F3A"/>
    <w:rsid w:val="00FA336F"/>
    <w:rsid w:val="00FA4D3D"/>
    <w:rsid w:val="00FB0D41"/>
    <w:rsid w:val="00FB230C"/>
    <w:rsid w:val="00FB3491"/>
    <w:rsid w:val="00FB42A3"/>
    <w:rsid w:val="00FB6882"/>
    <w:rsid w:val="00FB7F27"/>
    <w:rsid w:val="00FC039D"/>
    <w:rsid w:val="00FC182C"/>
    <w:rsid w:val="00FC29CC"/>
    <w:rsid w:val="00FD03DF"/>
    <w:rsid w:val="00FD18C0"/>
    <w:rsid w:val="00FD1A7A"/>
    <w:rsid w:val="00FD1FB7"/>
    <w:rsid w:val="00FD3272"/>
    <w:rsid w:val="00FD3A78"/>
    <w:rsid w:val="00FD44A8"/>
    <w:rsid w:val="00FD6985"/>
    <w:rsid w:val="00FD76F3"/>
    <w:rsid w:val="00FE5C38"/>
    <w:rsid w:val="00FF04D4"/>
    <w:rsid w:val="00FF0C87"/>
    <w:rsid w:val="00FF28FA"/>
    <w:rsid w:val="00FF2CBD"/>
    <w:rsid w:val="00FF4AC3"/>
    <w:rsid w:val="00FF50C8"/>
    <w:rsid w:val="00FF7C1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7BC460"/>
  <w15:docId w15:val="{6DAE2C55-CE45-486B-89C3-441FB8789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D72AC"/>
    <w:rPr>
      <w:rFonts w:ascii="Times New Roman" w:hAnsi="Times New Roman"/>
      <w:sz w:val="24"/>
    </w:rPr>
  </w:style>
  <w:style w:type="paragraph" w:styleId="1">
    <w:name w:val="heading 1"/>
    <w:basedOn w:val="a"/>
    <w:next w:val="a"/>
    <w:link w:val="1Char"/>
    <w:uiPriority w:val="9"/>
    <w:qFormat/>
    <w:rsid w:val="000D4F07"/>
    <w:pPr>
      <w:keepNext/>
      <w:keepLines/>
      <w:numPr>
        <w:numId w:val="1"/>
      </w:numPr>
      <w:spacing w:before="480" w:after="0"/>
      <w:outlineLvl w:val="0"/>
    </w:pPr>
    <w:rPr>
      <w:rFonts w:eastAsiaTheme="majorEastAsia" w:cstheme="majorBidi"/>
      <w:b/>
      <w:bCs/>
      <w:szCs w:val="28"/>
    </w:rPr>
  </w:style>
  <w:style w:type="paragraph" w:styleId="2">
    <w:name w:val="heading 2"/>
    <w:basedOn w:val="a"/>
    <w:next w:val="a"/>
    <w:link w:val="2Char"/>
    <w:uiPriority w:val="9"/>
    <w:unhideWhenUsed/>
    <w:qFormat/>
    <w:rsid w:val="008264BA"/>
    <w:pPr>
      <w:keepNext/>
      <w:keepLines/>
      <w:numPr>
        <w:ilvl w:val="1"/>
        <w:numId w:val="1"/>
      </w:numPr>
      <w:spacing w:before="200" w:after="0"/>
      <w:outlineLvl w:val="1"/>
    </w:pPr>
    <w:rPr>
      <w:rFonts w:eastAsiaTheme="majorEastAsia" w:cstheme="majorBidi"/>
      <w:b/>
      <w:bCs/>
      <w:szCs w:val="26"/>
    </w:rPr>
  </w:style>
  <w:style w:type="paragraph" w:styleId="3">
    <w:name w:val="heading 3"/>
    <w:basedOn w:val="a"/>
    <w:next w:val="a"/>
    <w:link w:val="3Char"/>
    <w:uiPriority w:val="9"/>
    <w:unhideWhenUsed/>
    <w:qFormat/>
    <w:rsid w:val="005C2F89"/>
    <w:pPr>
      <w:keepNext/>
      <w:keepLines/>
      <w:numPr>
        <w:ilvl w:val="2"/>
        <w:numId w:val="1"/>
      </w:numPr>
      <w:spacing w:before="200" w:after="0"/>
      <w:outlineLvl w:val="2"/>
    </w:pPr>
    <w:rPr>
      <w:rFonts w:asciiTheme="majorHAnsi" w:eastAsiaTheme="majorEastAsia" w:hAnsiTheme="majorHAnsi" w:cstheme="majorBidi"/>
      <w:b/>
      <w:bCs/>
      <w:color w:val="5B9BD5" w:themeColor="accent1"/>
    </w:rPr>
  </w:style>
  <w:style w:type="paragraph" w:styleId="4">
    <w:name w:val="heading 4"/>
    <w:basedOn w:val="a"/>
    <w:next w:val="a"/>
    <w:link w:val="4Char"/>
    <w:uiPriority w:val="9"/>
    <w:semiHidden/>
    <w:unhideWhenUsed/>
    <w:qFormat/>
    <w:rsid w:val="005C2F89"/>
    <w:pPr>
      <w:keepNext/>
      <w:keepLines/>
      <w:numPr>
        <w:ilvl w:val="3"/>
        <w:numId w:val="1"/>
      </w:numPr>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Char"/>
    <w:uiPriority w:val="9"/>
    <w:semiHidden/>
    <w:unhideWhenUsed/>
    <w:qFormat/>
    <w:rsid w:val="005C2F89"/>
    <w:pPr>
      <w:keepNext/>
      <w:keepLines/>
      <w:numPr>
        <w:ilvl w:val="4"/>
        <w:numId w:val="1"/>
      </w:numPr>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Char"/>
    <w:uiPriority w:val="9"/>
    <w:semiHidden/>
    <w:unhideWhenUsed/>
    <w:qFormat/>
    <w:rsid w:val="005C2F89"/>
    <w:pPr>
      <w:keepNext/>
      <w:keepLines/>
      <w:numPr>
        <w:ilvl w:val="5"/>
        <w:numId w:val="1"/>
      </w:numPr>
      <w:spacing w:before="200" w:after="0"/>
      <w:outlineLvl w:val="5"/>
    </w:pPr>
    <w:rPr>
      <w:rFonts w:asciiTheme="majorHAnsi" w:eastAsiaTheme="majorEastAsia" w:hAnsiTheme="majorHAnsi" w:cstheme="majorBidi"/>
      <w:i/>
      <w:iCs/>
      <w:color w:val="1F4D78" w:themeColor="accent1" w:themeShade="7F"/>
    </w:rPr>
  </w:style>
  <w:style w:type="paragraph" w:styleId="7">
    <w:name w:val="heading 7"/>
    <w:basedOn w:val="a"/>
    <w:next w:val="a"/>
    <w:link w:val="7Char"/>
    <w:uiPriority w:val="9"/>
    <w:semiHidden/>
    <w:unhideWhenUsed/>
    <w:qFormat/>
    <w:rsid w:val="005C2F89"/>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5C2F89"/>
    <w:pPr>
      <w:keepNext/>
      <w:keepLines/>
      <w:numPr>
        <w:ilvl w:val="7"/>
        <w:numId w:val="1"/>
      </w:numPr>
      <w:spacing w:before="200" w:after="0"/>
      <w:outlineLvl w:val="7"/>
    </w:pPr>
    <w:rPr>
      <w:rFonts w:asciiTheme="majorHAnsi" w:eastAsiaTheme="majorEastAsia" w:hAnsiTheme="majorHAnsi" w:cstheme="majorBidi"/>
      <w:color w:val="5B9BD5" w:themeColor="accent1"/>
      <w:sz w:val="20"/>
      <w:szCs w:val="20"/>
    </w:rPr>
  </w:style>
  <w:style w:type="paragraph" w:styleId="9">
    <w:name w:val="heading 9"/>
    <w:basedOn w:val="a"/>
    <w:next w:val="a"/>
    <w:link w:val="9Char"/>
    <w:uiPriority w:val="9"/>
    <w:semiHidden/>
    <w:unhideWhenUsed/>
    <w:qFormat/>
    <w:rsid w:val="005C2F89"/>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Char"/>
    <w:uiPriority w:val="99"/>
    <w:semiHidden/>
    <w:unhideWhenUsed/>
    <w:rsid w:val="0034291E"/>
    <w:pPr>
      <w:spacing w:after="0" w:line="240" w:lineRule="auto"/>
    </w:pPr>
    <w:rPr>
      <w:sz w:val="20"/>
      <w:szCs w:val="20"/>
    </w:rPr>
  </w:style>
  <w:style w:type="character" w:customStyle="1" w:styleId="Char">
    <w:name w:val="Κείμενο υποσημείωσης Char"/>
    <w:basedOn w:val="a0"/>
    <w:link w:val="a3"/>
    <w:uiPriority w:val="99"/>
    <w:semiHidden/>
    <w:rsid w:val="0034291E"/>
    <w:rPr>
      <w:sz w:val="20"/>
      <w:szCs w:val="20"/>
    </w:rPr>
  </w:style>
  <w:style w:type="character" w:styleId="a4">
    <w:name w:val="footnote reference"/>
    <w:basedOn w:val="a0"/>
    <w:uiPriority w:val="99"/>
    <w:semiHidden/>
    <w:unhideWhenUsed/>
    <w:rsid w:val="0034291E"/>
    <w:rPr>
      <w:vertAlign w:val="superscript"/>
    </w:rPr>
  </w:style>
  <w:style w:type="character" w:customStyle="1" w:styleId="1Char">
    <w:name w:val="Επικεφαλίδα 1 Char"/>
    <w:basedOn w:val="a0"/>
    <w:link w:val="1"/>
    <w:uiPriority w:val="9"/>
    <w:rsid w:val="000D4F07"/>
    <w:rPr>
      <w:rFonts w:ascii="Times New Roman" w:eastAsiaTheme="majorEastAsia" w:hAnsi="Times New Roman" w:cstheme="majorBidi"/>
      <w:b/>
      <w:bCs/>
      <w:sz w:val="24"/>
      <w:szCs w:val="28"/>
    </w:rPr>
  </w:style>
  <w:style w:type="character" w:customStyle="1" w:styleId="2Char">
    <w:name w:val="Επικεφαλίδα 2 Char"/>
    <w:basedOn w:val="a0"/>
    <w:link w:val="2"/>
    <w:uiPriority w:val="9"/>
    <w:rsid w:val="008264BA"/>
    <w:rPr>
      <w:rFonts w:ascii="Times New Roman" w:eastAsiaTheme="majorEastAsia" w:hAnsi="Times New Roman" w:cstheme="majorBidi"/>
      <w:b/>
      <w:bCs/>
      <w:sz w:val="24"/>
      <w:szCs w:val="26"/>
    </w:rPr>
  </w:style>
  <w:style w:type="character" w:customStyle="1" w:styleId="3Char">
    <w:name w:val="Επικεφαλίδα 3 Char"/>
    <w:basedOn w:val="a0"/>
    <w:link w:val="3"/>
    <w:uiPriority w:val="9"/>
    <w:rsid w:val="005C2F89"/>
    <w:rPr>
      <w:rFonts w:asciiTheme="majorHAnsi" w:eastAsiaTheme="majorEastAsia" w:hAnsiTheme="majorHAnsi" w:cstheme="majorBidi"/>
      <w:b/>
      <w:bCs/>
      <w:color w:val="5B9BD5" w:themeColor="accent1"/>
      <w:sz w:val="24"/>
    </w:rPr>
  </w:style>
  <w:style w:type="character" w:customStyle="1" w:styleId="4Char">
    <w:name w:val="Επικεφαλίδα 4 Char"/>
    <w:basedOn w:val="a0"/>
    <w:link w:val="4"/>
    <w:uiPriority w:val="9"/>
    <w:semiHidden/>
    <w:rsid w:val="005C2F89"/>
    <w:rPr>
      <w:rFonts w:asciiTheme="majorHAnsi" w:eastAsiaTheme="majorEastAsia" w:hAnsiTheme="majorHAnsi" w:cstheme="majorBidi"/>
      <w:b/>
      <w:bCs/>
      <w:i/>
      <w:iCs/>
      <w:color w:val="5B9BD5" w:themeColor="accent1"/>
      <w:sz w:val="24"/>
    </w:rPr>
  </w:style>
  <w:style w:type="character" w:customStyle="1" w:styleId="5Char">
    <w:name w:val="Επικεφαλίδα 5 Char"/>
    <w:basedOn w:val="a0"/>
    <w:link w:val="5"/>
    <w:uiPriority w:val="9"/>
    <w:semiHidden/>
    <w:rsid w:val="005C2F89"/>
    <w:rPr>
      <w:rFonts w:asciiTheme="majorHAnsi" w:eastAsiaTheme="majorEastAsia" w:hAnsiTheme="majorHAnsi" w:cstheme="majorBidi"/>
      <w:color w:val="1F4D78" w:themeColor="accent1" w:themeShade="7F"/>
      <w:sz w:val="24"/>
    </w:rPr>
  </w:style>
  <w:style w:type="character" w:customStyle="1" w:styleId="6Char">
    <w:name w:val="Επικεφαλίδα 6 Char"/>
    <w:basedOn w:val="a0"/>
    <w:link w:val="6"/>
    <w:uiPriority w:val="9"/>
    <w:semiHidden/>
    <w:rsid w:val="005C2F89"/>
    <w:rPr>
      <w:rFonts w:asciiTheme="majorHAnsi" w:eastAsiaTheme="majorEastAsia" w:hAnsiTheme="majorHAnsi" w:cstheme="majorBidi"/>
      <w:i/>
      <w:iCs/>
      <w:color w:val="1F4D78" w:themeColor="accent1" w:themeShade="7F"/>
      <w:sz w:val="24"/>
    </w:rPr>
  </w:style>
  <w:style w:type="character" w:customStyle="1" w:styleId="7Char">
    <w:name w:val="Επικεφαλίδα 7 Char"/>
    <w:basedOn w:val="a0"/>
    <w:link w:val="7"/>
    <w:uiPriority w:val="9"/>
    <w:semiHidden/>
    <w:rsid w:val="005C2F89"/>
    <w:rPr>
      <w:rFonts w:asciiTheme="majorHAnsi" w:eastAsiaTheme="majorEastAsia" w:hAnsiTheme="majorHAnsi" w:cstheme="majorBidi"/>
      <w:i/>
      <w:iCs/>
      <w:color w:val="404040" w:themeColor="text1" w:themeTint="BF"/>
      <w:sz w:val="24"/>
    </w:rPr>
  </w:style>
  <w:style w:type="character" w:customStyle="1" w:styleId="8Char">
    <w:name w:val="Επικεφαλίδα 8 Char"/>
    <w:basedOn w:val="a0"/>
    <w:link w:val="8"/>
    <w:uiPriority w:val="9"/>
    <w:semiHidden/>
    <w:rsid w:val="005C2F89"/>
    <w:rPr>
      <w:rFonts w:asciiTheme="majorHAnsi" w:eastAsiaTheme="majorEastAsia" w:hAnsiTheme="majorHAnsi" w:cstheme="majorBidi"/>
      <w:color w:val="5B9BD5" w:themeColor="accent1"/>
      <w:sz w:val="20"/>
      <w:szCs w:val="20"/>
    </w:rPr>
  </w:style>
  <w:style w:type="character" w:customStyle="1" w:styleId="9Char">
    <w:name w:val="Επικεφαλίδα 9 Char"/>
    <w:basedOn w:val="a0"/>
    <w:link w:val="9"/>
    <w:uiPriority w:val="9"/>
    <w:semiHidden/>
    <w:rsid w:val="005C2F89"/>
    <w:rPr>
      <w:rFonts w:asciiTheme="majorHAnsi" w:eastAsiaTheme="majorEastAsia" w:hAnsiTheme="majorHAnsi" w:cstheme="majorBidi"/>
      <w:i/>
      <w:iCs/>
      <w:color w:val="404040" w:themeColor="text1" w:themeTint="BF"/>
      <w:sz w:val="20"/>
      <w:szCs w:val="20"/>
    </w:rPr>
  </w:style>
  <w:style w:type="paragraph" w:styleId="a5">
    <w:name w:val="caption"/>
    <w:basedOn w:val="a"/>
    <w:next w:val="a"/>
    <w:uiPriority w:val="35"/>
    <w:unhideWhenUsed/>
    <w:qFormat/>
    <w:rsid w:val="005C2F89"/>
    <w:pPr>
      <w:spacing w:line="240" w:lineRule="auto"/>
    </w:pPr>
    <w:rPr>
      <w:b/>
      <w:bCs/>
      <w:color w:val="5B9BD5" w:themeColor="accent1"/>
      <w:sz w:val="18"/>
      <w:szCs w:val="18"/>
    </w:rPr>
  </w:style>
  <w:style w:type="paragraph" w:styleId="a6">
    <w:name w:val="Title"/>
    <w:basedOn w:val="a"/>
    <w:next w:val="a"/>
    <w:link w:val="Char0"/>
    <w:uiPriority w:val="10"/>
    <w:qFormat/>
    <w:rsid w:val="005C2F89"/>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Char0">
    <w:name w:val="Τίτλος Char"/>
    <w:basedOn w:val="a0"/>
    <w:link w:val="a6"/>
    <w:uiPriority w:val="10"/>
    <w:rsid w:val="005C2F89"/>
    <w:rPr>
      <w:rFonts w:asciiTheme="majorHAnsi" w:eastAsiaTheme="majorEastAsia" w:hAnsiTheme="majorHAnsi" w:cstheme="majorBidi"/>
      <w:color w:val="323E4F" w:themeColor="text2" w:themeShade="BF"/>
      <w:spacing w:val="5"/>
      <w:sz w:val="52"/>
      <w:szCs w:val="52"/>
    </w:rPr>
  </w:style>
  <w:style w:type="paragraph" w:styleId="a7">
    <w:name w:val="Subtitle"/>
    <w:basedOn w:val="a"/>
    <w:next w:val="a"/>
    <w:link w:val="Char1"/>
    <w:uiPriority w:val="11"/>
    <w:qFormat/>
    <w:rsid w:val="005C2F89"/>
    <w:pPr>
      <w:numPr>
        <w:ilvl w:val="1"/>
      </w:numPr>
    </w:pPr>
    <w:rPr>
      <w:rFonts w:asciiTheme="majorHAnsi" w:eastAsiaTheme="majorEastAsia" w:hAnsiTheme="majorHAnsi" w:cstheme="majorBidi"/>
      <w:i/>
      <w:iCs/>
      <w:color w:val="5B9BD5" w:themeColor="accent1"/>
      <w:spacing w:val="15"/>
      <w:szCs w:val="24"/>
    </w:rPr>
  </w:style>
  <w:style w:type="character" w:customStyle="1" w:styleId="Char1">
    <w:name w:val="Υπότιτλος Char"/>
    <w:basedOn w:val="a0"/>
    <w:link w:val="a7"/>
    <w:uiPriority w:val="11"/>
    <w:rsid w:val="005C2F89"/>
    <w:rPr>
      <w:rFonts w:asciiTheme="majorHAnsi" w:eastAsiaTheme="majorEastAsia" w:hAnsiTheme="majorHAnsi" w:cstheme="majorBidi"/>
      <w:i/>
      <w:iCs/>
      <w:color w:val="5B9BD5" w:themeColor="accent1"/>
      <w:spacing w:val="15"/>
      <w:sz w:val="24"/>
      <w:szCs w:val="24"/>
    </w:rPr>
  </w:style>
  <w:style w:type="character" w:styleId="a8">
    <w:name w:val="Strong"/>
    <w:basedOn w:val="a0"/>
    <w:uiPriority w:val="22"/>
    <w:qFormat/>
    <w:rsid w:val="005C2F89"/>
    <w:rPr>
      <w:b/>
      <w:bCs/>
    </w:rPr>
  </w:style>
  <w:style w:type="character" w:styleId="a9">
    <w:name w:val="Emphasis"/>
    <w:basedOn w:val="a0"/>
    <w:uiPriority w:val="20"/>
    <w:qFormat/>
    <w:rsid w:val="005C2F89"/>
    <w:rPr>
      <w:i/>
      <w:iCs/>
    </w:rPr>
  </w:style>
  <w:style w:type="paragraph" w:styleId="aa">
    <w:name w:val="No Spacing"/>
    <w:uiPriority w:val="1"/>
    <w:qFormat/>
    <w:rsid w:val="005C2F89"/>
    <w:pPr>
      <w:spacing w:after="0" w:line="240" w:lineRule="auto"/>
    </w:pPr>
  </w:style>
  <w:style w:type="paragraph" w:styleId="ab">
    <w:name w:val="Quote"/>
    <w:basedOn w:val="a"/>
    <w:next w:val="a"/>
    <w:link w:val="Char2"/>
    <w:uiPriority w:val="29"/>
    <w:qFormat/>
    <w:rsid w:val="005C2F89"/>
    <w:rPr>
      <w:i/>
      <w:iCs/>
      <w:color w:val="000000" w:themeColor="text1"/>
    </w:rPr>
  </w:style>
  <w:style w:type="character" w:customStyle="1" w:styleId="Char2">
    <w:name w:val="Απόσπασμα Char"/>
    <w:basedOn w:val="a0"/>
    <w:link w:val="ab"/>
    <w:uiPriority w:val="29"/>
    <w:rsid w:val="005C2F89"/>
    <w:rPr>
      <w:i/>
      <w:iCs/>
      <w:color w:val="000000" w:themeColor="text1"/>
    </w:rPr>
  </w:style>
  <w:style w:type="paragraph" w:styleId="ac">
    <w:name w:val="Intense Quote"/>
    <w:basedOn w:val="a"/>
    <w:next w:val="a"/>
    <w:link w:val="Char3"/>
    <w:uiPriority w:val="30"/>
    <w:qFormat/>
    <w:rsid w:val="005C2F89"/>
    <w:pPr>
      <w:pBdr>
        <w:bottom w:val="single" w:sz="4" w:space="4" w:color="5B9BD5" w:themeColor="accent1"/>
      </w:pBdr>
      <w:spacing w:before="200" w:after="280"/>
      <w:ind w:left="936" w:right="936"/>
    </w:pPr>
    <w:rPr>
      <w:b/>
      <w:bCs/>
      <w:i/>
      <w:iCs/>
      <w:color w:val="5B9BD5" w:themeColor="accent1"/>
    </w:rPr>
  </w:style>
  <w:style w:type="character" w:customStyle="1" w:styleId="Char3">
    <w:name w:val="Έντονο απόσπασμα Char"/>
    <w:basedOn w:val="a0"/>
    <w:link w:val="ac"/>
    <w:uiPriority w:val="30"/>
    <w:rsid w:val="005C2F89"/>
    <w:rPr>
      <w:b/>
      <w:bCs/>
      <w:i/>
      <w:iCs/>
      <w:color w:val="5B9BD5" w:themeColor="accent1"/>
    </w:rPr>
  </w:style>
  <w:style w:type="character" w:styleId="ad">
    <w:name w:val="Subtle Emphasis"/>
    <w:basedOn w:val="a0"/>
    <w:uiPriority w:val="19"/>
    <w:qFormat/>
    <w:rsid w:val="005C2F89"/>
    <w:rPr>
      <w:i/>
      <w:iCs/>
      <w:color w:val="808080" w:themeColor="text1" w:themeTint="7F"/>
    </w:rPr>
  </w:style>
  <w:style w:type="character" w:styleId="ae">
    <w:name w:val="Intense Emphasis"/>
    <w:basedOn w:val="a0"/>
    <w:uiPriority w:val="21"/>
    <w:qFormat/>
    <w:rsid w:val="005C2F89"/>
    <w:rPr>
      <w:b/>
      <w:bCs/>
      <w:i/>
      <w:iCs/>
      <w:color w:val="5B9BD5" w:themeColor="accent1"/>
    </w:rPr>
  </w:style>
  <w:style w:type="character" w:styleId="af">
    <w:name w:val="Subtle Reference"/>
    <w:basedOn w:val="a0"/>
    <w:uiPriority w:val="31"/>
    <w:qFormat/>
    <w:rsid w:val="005C2F89"/>
    <w:rPr>
      <w:smallCaps/>
      <w:color w:val="ED7D31" w:themeColor="accent2"/>
      <w:u w:val="single"/>
    </w:rPr>
  </w:style>
  <w:style w:type="character" w:styleId="af0">
    <w:name w:val="Intense Reference"/>
    <w:basedOn w:val="a0"/>
    <w:uiPriority w:val="32"/>
    <w:qFormat/>
    <w:rsid w:val="005C2F89"/>
    <w:rPr>
      <w:b/>
      <w:bCs/>
      <w:smallCaps/>
      <w:color w:val="ED7D31" w:themeColor="accent2"/>
      <w:spacing w:val="5"/>
      <w:u w:val="single"/>
    </w:rPr>
  </w:style>
  <w:style w:type="character" w:styleId="af1">
    <w:name w:val="Book Title"/>
    <w:basedOn w:val="a0"/>
    <w:uiPriority w:val="33"/>
    <w:qFormat/>
    <w:rsid w:val="005C2F89"/>
    <w:rPr>
      <w:b/>
      <w:bCs/>
      <w:smallCaps/>
      <w:spacing w:val="5"/>
    </w:rPr>
  </w:style>
  <w:style w:type="paragraph" w:styleId="af2">
    <w:name w:val="TOC Heading"/>
    <w:basedOn w:val="1"/>
    <w:next w:val="a"/>
    <w:uiPriority w:val="39"/>
    <w:unhideWhenUsed/>
    <w:qFormat/>
    <w:rsid w:val="005C2F89"/>
    <w:pPr>
      <w:numPr>
        <w:numId w:val="0"/>
      </w:numPr>
      <w:outlineLvl w:val="9"/>
    </w:pPr>
  </w:style>
  <w:style w:type="paragraph" w:styleId="af3">
    <w:name w:val="header"/>
    <w:basedOn w:val="a"/>
    <w:link w:val="Char4"/>
    <w:uiPriority w:val="99"/>
    <w:unhideWhenUsed/>
    <w:rsid w:val="00773376"/>
    <w:pPr>
      <w:tabs>
        <w:tab w:val="center" w:pos="4153"/>
        <w:tab w:val="right" w:pos="8306"/>
      </w:tabs>
      <w:spacing w:after="0" w:line="240" w:lineRule="auto"/>
    </w:pPr>
  </w:style>
  <w:style w:type="character" w:customStyle="1" w:styleId="Char4">
    <w:name w:val="Κεφαλίδα Char"/>
    <w:basedOn w:val="a0"/>
    <w:link w:val="af3"/>
    <w:uiPriority w:val="99"/>
    <w:rsid w:val="00773376"/>
  </w:style>
  <w:style w:type="paragraph" w:styleId="af4">
    <w:name w:val="footer"/>
    <w:basedOn w:val="a"/>
    <w:link w:val="Char5"/>
    <w:uiPriority w:val="99"/>
    <w:unhideWhenUsed/>
    <w:rsid w:val="00773376"/>
    <w:pPr>
      <w:tabs>
        <w:tab w:val="center" w:pos="4153"/>
        <w:tab w:val="right" w:pos="8306"/>
      </w:tabs>
      <w:spacing w:after="0" w:line="240" w:lineRule="auto"/>
    </w:pPr>
  </w:style>
  <w:style w:type="character" w:customStyle="1" w:styleId="Char5">
    <w:name w:val="Υποσέλιδο Char"/>
    <w:basedOn w:val="a0"/>
    <w:link w:val="af4"/>
    <w:uiPriority w:val="99"/>
    <w:rsid w:val="00773376"/>
  </w:style>
  <w:style w:type="paragraph" w:styleId="20">
    <w:name w:val="toc 2"/>
    <w:basedOn w:val="a"/>
    <w:next w:val="a"/>
    <w:autoRedefine/>
    <w:uiPriority w:val="39"/>
    <w:unhideWhenUsed/>
    <w:rsid w:val="00A6478B"/>
    <w:pPr>
      <w:spacing w:after="100" w:line="259" w:lineRule="auto"/>
      <w:ind w:left="220"/>
    </w:pPr>
    <w:rPr>
      <w:rFonts w:cs="Times New Roman"/>
      <w:lang w:eastAsia="el-GR"/>
    </w:rPr>
  </w:style>
  <w:style w:type="paragraph" w:styleId="10">
    <w:name w:val="toc 1"/>
    <w:basedOn w:val="a"/>
    <w:next w:val="a"/>
    <w:autoRedefine/>
    <w:uiPriority w:val="39"/>
    <w:unhideWhenUsed/>
    <w:rsid w:val="00A6478B"/>
    <w:pPr>
      <w:spacing w:after="100" w:line="259" w:lineRule="auto"/>
    </w:pPr>
    <w:rPr>
      <w:rFonts w:cs="Times New Roman"/>
      <w:lang w:eastAsia="el-GR"/>
    </w:rPr>
  </w:style>
  <w:style w:type="paragraph" w:styleId="30">
    <w:name w:val="toc 3"/>
    <w:basedOn w:val="a"/>
    <w:next w:val="a"/>
    <w:autoRedefine/>
    <w:uiPriority w:val="39"/>
    <w:unhideWhenUsed/>
    <w:rsid w:val="00A6478B"/>
    <w:pPr>
      <w:spacing w:after="100" w:line="259" w:lineRule="auto"/>
      <w:ind w:left="440"/>
    </w:pPr>
    <w:rPr>
      <w:rFonts w:cs="Times New Roman"/>
      <w:lang w:eastAsia="el-GR"/>
    </w:rPr>
  </w:style>
  <w:style w:type="character" w:styleId="-">
    <w:name w:val="Hyperlink"/>
    <w:basedOn w:val="a0"/>
    <w:uiPriority w:val="99"/>
    <w:unhideWhenUsed/>
    <w:rsid w:val="00D1450B"/>
    <w:rPr>
      <w:color w:val="0563C1" w:themeColor="hyperlink"/>
      <w:u w:val="single"/>
    </w:rPr>
  </w:style>
  <w:style w:type="paragraph" w:styleId="af5">
    <w:name w:val="List Paragraph"/>
    <w:basedOn w:val="a"/>
    <w:uiPriority w:val="34"/>
    <w:qFormat/>
    <w:rsid w:val="004B62B2"/>
    <w:pPr>
      <w:ind w:left="720"/>
      <w:contextualSpacing/>
    </w:pPr>
  </w:style>
  <w:style w:type="paragraph" w:styleId="Web">
    <w:name w:val="Normal (Web)"/>
    <w:basedOn w:val="a"/>
    <w:uiPriority w:val="99"/>
    <w:unhideWhenUsed/>
    <w:rsid w:val="003140D4"/>
    <w:pPr>
      <w:spacing w:before="100" w:beforeAutospacing="1" w:after="100" w:afterAutospacing="1" w:line="240" w:lineRule="auto"/>
    </w:pPr>
    <w:rPr>
      <w:rFonts w:eastAsia="Times New Roman" w:cs="Times New Roman"/>
      <w:szCs w:val="24"/>
      <w:lang w:eastAsia="el-GR"/>
    </w:rPr>
  </w:style>
  <w:style w:type="character" w:styleId="af6">
    <w:name w:val="annotation reference"/>
    <w:basedOn w:val="a0"/>
    <w:uiPriority w:val="99"/>
    <w:semiHidden/>
    <w:unhideWhenUsed/>
    <w:rsid w:val="00382499"/>
    <w:rPr>
      <w:sz w:val="16"/>
      <w:szCs w:val="16"/>
    </w:rPr>
  </w:style>
  <w:style w:type="paragraph" w:styleId="af7">
    <w:name w:val="annotation text"/>
    <w:basedOn w:val="a"/>
    <w:link w:val="Char6"/>
    <w:uiPriority w:val="99"/>
    <w:unhideWhenUsed/>
    <w:rsid w:val="00382499"/>
    <w:pPr>
      <w:spacing w:line="240" w:lineRule="auto"/>
    </w:pPr>
    <w:rPr>
      <w:sz w:val="20"/>
      <w:szCs w:val="20"/>
    </w:rPr>
  </w:style>
  <w:style w:type="character" w:customStyle="1" w:styleId="Char6">
    <w:name w:val="Κείμενο σχολίου Char"/>
    <w:basedOn w:val="a0"/>
    <w:link w:val="af7"/>
    <w:uiPriority w:val="99"/>
    <w:rsid w:val="00382499"/>
    <w:rPr>
      <w:rFonts w:ascii="Times New Roman" w:hAnsi="Times New Roman"/>
      <w:sz w:val="20"/>
      <w:szCs w:val="20"/>
    </w:rPr>
  </w:style>
  <w:style w:type="paragraph" w:styleId="af8">
    <w:name w:val="annotation subject"/>
    <w:basedOn w:val="af7"/>
    <w:next w:val="af7"/>
    <w:link w:val="Char7"/>
    <w:uiPriority w:val="99"/>
    <w:semiHidden/>
    <w:unhideWhenUsed/>
    <w:rsid w:val="00382499"/>
    <w:rPr>
      <w:b/>
      <w:bCs/>
    </w:rPr>
  </w:style>
  <w:style w:type="character" w:customStyle="1" w:styleId="Char7">
    <w:name w:val="Θέμα σχολίου Char"/>
    <w:basedOn w:val="Char6"/>
    <w:link w:val="af8"/>
    <w:uiPriority w:val="99"/>
    <w:semiHidden/>
    <w:rsid w:val="00382499"/>
    <w:rPr>
      <w:rFonts w:ascii="Times New Roman" w:hAnsi="Times New Roman"/>
      <w:b/>
      <w:bCs/>
      <w:sz w:val="20"/>
      <w:szCs w:val="20"/>
    </w:rPr>
  </w:style>
  <w:style w:type="paragraph" w:styleId="af9">
    <w:name w:val="Balloon Text"/>
    <w:basedOn w:val="a"/>
    <w:link w:val="Char8"/>
    <w:uiPriority w:val="99"/>
    <w:semiHidden/>
    <w:unhideWhenUsed/>
    <w:rsid w:val="00382499"/>
    <w:pPr>
      <w:spacing w:after="0" w:line="240" w:lineRule="auto"/>
    </w:pPr>
    <w:rPr>
      <w:rFonts w:ascii="Segoe UI" w:hAnsi="Segoe UI" w:cs="Segoe UI"/>
      <w:sz w:val="18"/>
      <w:szCs w:val="18"/>
    </w:rPr>
  </w:style>
  <w:style w:type="character" w:customStyle="1" w:styleId="Char8">
    <w:name w:val="Κείμενο πλαισίου Char"/>
    <w:basedOn w:val="a0"/>
    <w:link w:val="af9"/>
    <w:uiPriority w:val="99"/>
    <w:semiHidden/>
    <w:rsid w:val="00382499"/>
    <w:rPr>
      <w:rFonts w:ascii="Segoe UI" w:hAnsi="Segoe UI" w:cs="Segoe UI"/>
      <w:sz w:val="18"/>
      <w:szCs w:val="18"/>
    </w:rPr>
  </w:style>
  <w:style w:type="paragraph" w:styleId="-HTML">
    <w:name w:val="HTML Preformatted"/>
    <w:basedOn w:val="a"/>
    <w:link w:val="-HTMLChar"/>
    <w:uiPriority w:val="99"/>
    <w:unhideWhenUsed/>
    <w:rsid w:val="00CF57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Char">
    <w:name w:val="Προ-διαμορφωμένο HTML Char"/>
    <w:basedOn w:val="a0"/>
    <w:link w:val="-HTML"/>
    <w:uiPriority w:val="99"/>
    <w:rsid w:val="00CF57DB"/>
    <w:rPr>
      <w:rFonts w:ascii="Courier New" w:eastAsia="Times New Roman" w:hAnsi="Courier New" w:cs="Courier New"/>
      <w:sz w:val="20"/>
      <w:szCs w:val="20"/>
      <w:lang w:eastAsia="el-GR"/>
    </w:rPr>
  </w:style>
  <w:style w:type="character" w:customStyle="1" w:styleId="y2iqfc">
    <w:name w:val="y2iqfc"/>
    <w:basedOn w:val="a0"/>
    <w:rsid w:val="00CF57DB"/>
  </w:style>
  <w:style w:type="paragraph" w:customStyle="1" w:styleId="nitro-offscreen">
    <w:name w:val="nitro-offscreen"/>
    <w:basedOn w:val="a"/>
    <w:rsid w:val="002926EA"/>
    <w:pPr>
      <w:spacing w:before="100" w:beforeAutospacing="1" w:after="100" w:afterAutospacing="1" w:line="240" w:lineRule="auto"/>
    </w:pPr>
    <w:rPr>
      <w:rFonts w:eastAsia="Times New Roman" w:cs="Times New Roman"/>
      <w:szCs w:val="24"/>
      <w:lang w:eastAsia="el-GR"/>
    </w:rPr>
  </w:style>
  <w:style w:type="character" w:customStyle="1" w:styleId="markedcontent">
    <w:name w:val="markedcontent"/>
    <w:basedOn w:val="a0"/>
    <w:rsid w:val="004F1300"/>
  </w:style>
  <w:style w:type="character" w:customStyle="1" w:styleId="highlight">
    <w:name w:val="highlight"/>
    <w:basedOn w:val="a0"/>
    <w:rsid w:val="004A2CE2"/>
  </w:style>
  <w:style w:type="paragraph" w:customStyle="1" w:styleId="iu">
    <w:name w:val="iu"/>
    <w:basedOn w:val="a"/>
    <w:rsid w:val="004E11CA"/>
    <w:pPr>
      <w:spacing w:before="100" w:beforeAutospacing="1" w:after="100" w:afterAutospacing="1" w:line="240" w:lineRule="auto"/>
    </w:pPr>
    <w:rPr>
      <w:rFonts w:eastAsia="Times New Roman" w:cs="Times New Roman"/>
      <w:szCs w:val="24"/>
      <w:lang w:eastAsia="el-GR"/>
    </w:rPr>
  </w:style>
  <w:style w:type="paragraph" w:customStyle="1" w:styleId="hx">
    <w:name w:val="hx"/>
    <w:basedOn w:val="a"/>
    <w:rsid w:val="004E11CA"/>
    <w:pPr>
      <w:spacing w:before="100" w:beforeAutospacing="1" w:after="100" w:afterAutospacing="1" w:line="240" w:lineRule="auto"/>
    </w:pPr>
    <w:rPr>
      <w:rFonts w:eastAsia="Times New Roman" w:cs="Times New Roman"/>
      <w:szCs w:val="24"/>
      <w:lang w:eastAsia="el-GR"/>
    </w:rPr>
  </w:style>
  <w:style w:type="paragraph" w:styleId="afa">
    <w:name w:val="Bibliography"/>
    <w:basedOn w:val="a"/>
    <w:next w:val="a"/>
    <w:uiPriority w:val="37"/>
    <w:unhideWhenUsed/>
    <w:rsid w:val="008264BA"/>
  </w:style>
  <w:style w:type="paragraph" w:styleId="afb">
    <w:name w:val="table of figures"/>
    <w:basedOn w:val="a"/>
    <w:next w:val="a"/>
    <w:uiPriority w:val="99"/>
    <w:unhideWhenUsed/>
    <w:rsid w:val="00632F07"/>
    <w:pPr>
      <w:spacing w:after="0"/>
    </w:pPr>
  </w:style>
  <w:style w:type="character" w:styleId="afc">
    <w:name w:val="Placeholder Text"/>
    <w:basedOn w:val="a0"/>
    <w:uiPriority w:val="99"/>
    <w:semiHidden/>
    <w:rsid w:val="00406B31"/>
    <w:rPr>
      <w:color w:val="808080"/>
    </w:rPr>
  </w:style>
  <w:style w:type="table" w:styleId="afd">
    <w:name w:val="Table Grid"/>
    <w:basedOn w:val="a1"/>
    <w:uiPriority w:val="39"/>
    <w:rsid w:val="005A34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format-content">
    <w:name w:val="text-format-content"/>
    <w:basedOn w:val="a0"/>
    <w:rsid w:val="0097651D"/>
  </w:style>
  <w:style w:type="paragraph" w:styleId="afe">
    <w:name w:val="Revision"/>
    <w:hidden/>
    <w:uiPriority w:val="99"/>
    <w:semiHidden/>
    <w:rsid w:val="00F3207C"/>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5819">
      <w:bodyDiv w:val="1"/>
      <w:marLeft w:val="0"/>
      <w:marRight w:val="0"/>
      <w:marTop w:val="0"/>
      <w:marBottom w:val="0"/>
      <w:divBdr>
        <w:top w:val="none" w:sz="0" w:space="0" w:color="auto"/>
        <w:left w:val="none" w:sz="0" w:space="0" w:color="auto"/>
        <w:bottom w:val="none" w:sz="0" w:space="0" w:color="auto"/>
        <w:right w:val="none" w:sz="0" w:space="0" w:color="auto"/>
      </w:divBdr>
    </w:div>
    <w:div w:id="6564055">
      <w:bodyDiv w:val="1"/>
      <w:marLeft w:val="0"/>
      <w:marRight w:val="0"/>
      <w:marTop w:val="0"/>
      <w:marBottom w:val="0"/>
      <w:divBdr>
        <w:top w:val="none" w:sz="0" w:space="0" w:color="auto"/>
        <w:left w:val="none" w:sz="0" w:space="0" w:color="auto"/>
        <w:bottom w:val="none" w:sz="0" w:space="0" w:color="auto"/>
        <w:right w:val="none" w:sz="0" w:space="0" w:color="auto"/>
      </w:divBdr>
    </w:div>
    <w:div w:id="7370680">
      <w:bodyDiv w:val="1"/>
      <w:marLeft w:val="0"/>
      <w:marRight w:val="0"/>
      <w:marTop w:val="0"/>
      <w:marBottom w:val="0"/>
      <w:divBdr>
        <w:top w:val="none" w:sz="0" w:space="0" w:color="auto"/>
        <w:left w:val="none" w:sz="0" w:space="0" w:color="auto"/>
        <w:bottom w:val="none" w:sz="0" w:space="0" w:color="auto"/>
        <w:right w:val="none" w:sz="0" w:space="0" w:color="auto"/>
      </w:divBdr>
    </w:div>
    <w:div w:id="9797034">
      <w:bodyDiv w:val="1"/>
      <w:marLeft w:val="0"/>
      <w:marRight w:val="0"/>
      <w:marTop w:val="0"/>
      <w:marBottom w:val="0"/>
      <w:divBdr>
        <w:top w:val="none" w:sz="0" w:space="0" w:color="auto"/>
        <w:left w:val="none" w:sz="0" w:space="0" w:color="auto"/>
        <w:bottom w:val="none" w:sz="0" w:space="0" w:color="auto"/>
        <w:right w:val="none" w:sz="0" w:space="0" w:color="auto"/>
      </w:divBdr>
    </w:div>
    <w:div w:id="10373455">
      <w:bodyDiv w:val="1"/>
      <w:marLeft w:val="0"/>
      <w:marRight w:val="0"/>
      <w:marTop w:val="0"/>
      <w:marBottom w:val="0"/>
      <w:divBdr>
        <w:top w:val="none" w:sz="0" w:space="0" w:color="auto"/>
        <w:left w:val="none" w:sz="0" w:space="0" w:color="auto"/>
        <w:bottom w:val="none" w:sz="0" w:space="0" w:color="auto"/>
        <w:right w:val="none" w:sz="0" w:space="0" w:color="auto"/>
      </w:divBdr>
    </w:div>
    <w:div w:id="11885501">
      <w:bodyDiv w:val="1"/>
      <w:marLeft w:val="0"/>
      <w:marRight w:val="0"/>
      <w:marTop w:val="0"/>
      <w:marBottom w:val="0"/>
      <w:divBdr>
        <w:top w:val="none" w:sz="0" w:space="0" w:color="auto"/>
        <w:left w:val="none" w:sz="0" w:space="0" w:color="auto"/>
        <w:bottom w:val="none" w:sz="0" w:space="0" w:color="auto"/>
        <w:right w:val="none" w:sz="0" w:space="0" w:color="auto"/>
      </w:divBdr>
    </w:div>
    <w:div w:id="15010197">
      <w:bodyDiv w:val="1"/>
      <w:marLeft w:val="0"/>
      <w:marRight w:val="0"/>
      <w:marTop w:val="0"/>
      <w:marBottom w:val="0"/>
      <w:divBdr>
        <w:top w:val="none" w:sz="0" w:space="0" w:color="auto"/>
        <w:left w:val="none" w:sz="0" w:space="0" w:color="auto"/>
        <w:bottom w:val="none" w:sz="0" w:space="0" w:color="auto"/>
        <w:right w:val="none" w:sz="0" w:space="0" w:color="auto"/>
      </w:divBdr>
    </w:div>
    <w:div w:id="16394507">
      <w:bodyDiv w:val="1"/>
      <w:marLeft w:val="0"/>
      <w:marRight w:val="0"/>
      <w:marTop w:val="0"/>
      <w:marBottom w:val="0"/>
      <w:divBdr>
        <w:top w:val="none" w:sz="0" w:space="0" w:color="auto"/>
        <w:left w:val="none" w:sz="0" w:space="0" w:color="auto"/>
        <w:bottom w:val="none" w:sz="0" w:space="0" w:color="auto"/>
        <w:right w:val="none" w:sz="0" w:space="0" w:color="auto"/>
      </w:divBdr>
    </w:div>
    <w:div w:id="17852725">
      <w:bodyDiv w:val="1"/>
      <w:marLeft w:val="0"/>
      <w:marRight w:val="0"/>
      <w:marTop w:val="0"/>
      <w:marBottom w:val="0"/>
      <w:divBdr>
        <w:top w:val="none" w:sz="0" w:space="0" w:color="auto"/>
        <w:left w:val="none" w:sz="0" w:space="0" w:color="auto"/>
        <w:bottom w:val="none" w:sz="0" w:space="0" w:color="auto"/>
        <w:right w:val="none" w:sz="0" w:space="0" w:color="auto"/>
      </w:divBdr>
    </w:div>
    <w:div w:id="18363947">
      <w:bodyDiv w:val="1"/>
      <w:marLeft w:val="0"/>
      <w:marRight w:val="0"/>
      <w:marTop w:val="0"/>
      <w:marBottom w:val="0"/>
      <w:divBdr>
        <w:top w:val="none" w:sz="0" w:space="0" w:color="auto"/>
        <w:left w:val="none" w:sz="0" w:space="0" w:color="auto"/>
        <w:bottom w:val="none" w:sz="0" w:space="0" w:color="auto"/>
        <w:right w:val="none" w:sz="0" w:space="0" w:color="auto"/>
      </w:divBdr>
    </w:div>
    <w:div w:id="18508774">
      <w:bodyDiv w:val="1"/>
      <w:marLeft w:val="0"/>
      <w:marRight w:val="0"/>
      <w:marTop w:val="0"/>
      <w:marBottom w:val="0"/>
      <w:divBdr>
        <w:top w:val="none" w:sz="0" w:space="0" w:color="auto"/>
        <w:left w:val="none" w:sz="0" w:space="0" w:color="auto"/>
        <w:bottom w:val="none" w:sz="0" w:space="0" w:color="auto"/>
        <w:right w:val="none" w:sz="0" w:space="0" w:color="auto"/>
      </w:divBdr>
    </w:div>
    <w:div w:id="18705171">
      <w:bodyDiv w:val="1"/>
      <w:marLeft w:val="0"/>
      <w:marRight w:val="0"/>
      <w:marTop w:val="0"/>
      <w:marBottom w:val="0"/>
      <w:divBdr>
        <w:top w:val="none" w:sz="0" w:space="0" w:color="auto"/>
        <w:left w:val="none" w:sz="0" w:space="0" w:color="auto"/>
        <w:bottom w:val="none" w:sz="0" w:space="0" w:color="auto"/>
        <w:right w:val="none" w:sz="0" w:space="0" w:color="auto"/>
      </w:divBdr>
    </w:div>
    <w:div w:id="19477473">
      <w:bodyDiv w:val="1"/>
      <w:marLeft w:val="0"/>
      <w:marRight w:val="0"/>
      <w:marTop w:val="0"/>
      <w:marBottom w:val="0"/>
      <w:divBdr>
        <w:top w:val="none" w:sz="0" w:space="0" w:color="auto"/>
        <w:left w:val="none" w:sz="0" w:space="0" w:color="auto"/>
        <w:bottom w:val="none" w:sz="0" w:space="0" w:color="auto"/>
        <w:right w:val="none" w:sz="0" w:space="0" w:color="auto"/>
      </w:divBdr>
    </w:div>
    <w:div w:id="20908636">
      <w:bodyDiv w:val="1"/>
      <w:marLeft w:val="0"/>
      <w:marRight w:val="0"/>
      <w:marTop w:val="0"/>
      <w:marBottom w:val="0"/>
      <w:divBdr>
        <w:top w:val="none" w:sz="0" w:space="0" w:color="auto"/>
        <w:left w:val="none" w:sz="0" w:space="0" w:color="auto"/>
        <w:bottom w:val="none" w:sz="0" w:space="0" w:color="auto"/>
        <w:right w:val="none" w:sz="0" w:space="0" w:color="auto"/>
      </w:divBdr>
    </w:div>
    <w:div w:id="22099184">
      <w:bodyDiv w:val="1"/>
      <w:marLeft w:val="0"/>
      <w:marRight w:val="0"/>
      <w:marTop w:val="0"/>
      <w:marBottom w:val="0"/>
      <w:divBdr>
        <w:top w:val="none" w:sz="0" w:space="0" w:color="auto"/>
        <w:left w:val="none" w:sz="0" w:space="0" w:color="auto"/>
        <w:bottom w:val="none" w:sz="0" w:space="0" w:color="auto"/>
        <w:right w:val="none" w:sz="0" w:space="0" w:color="auto"/>
      </w:divBdr>
    </w:div>
    <w:div w:id="25494067">
      <w:bodyDiv w:val="1"/>
      <w:marLeft w:val="0"/>
      <w:marRight w:val="0"/>
      <w:marTop w:val="0"/>
      <w:marBottom w:val="0"/>
      <w:divBdr>
        <w:top w:val="none" w:sz="0" w:space="0" w:color="auto"/>
        <w:left w:val="none" w:sz="0" w:space="0" w:color="auto"/>
        <w:bottom w:val="none" w:sz="0" w:space="0" w:color="auto"/>
        <w:right w:val="none" w:sz="0" w:space="0" w:color="auto"/>
      </w:divBdr>
    </w:div>
    <w:div w:id="25714162">
      <w:bodyDiv w:val="1"/>
      <w:marLeft w:val="0"/>
      <w:marRight w:val="0"/>
      <w:marTop w:val="0"/>
      <w:marBottom w:val="0"/>
      <w:divBdr>
        <w:top w:val="none" w:sz="0" w:space="0" w:color="auto"/>
        <w:left w:val="none" w:sz="0" w:space="0" w:color="auto"/>
        <w:bottom w:val="none" w:sz="0" w:space="0" w:color="auto"/>
        <w:right w:val="none" w:sz="0" w:space="0" w:color="auto"/>
      </w:divBdr>
    </w:div>
    <w:div w:id="25956670">
      <w:bodyDiv w:val="1"/>
      <w:marLeft w:val="0"/>
      <w:marRight w:val="0"/>
      <w:marTop w:val="0"/>
      <w:marBottom w:val="0"/>
      <w:divBdr>
        <w:top w:val="none" w:sz="0" w:space="0" w:color="auto"/>
        <w:left w:val="none" w:sz="0" w:space="0" w:color="auto"/>
        <w:bottom w:val="none" w:sz="0" w:space="0" w:color="auto"/>
        <w:right w:val="none" w:sz="0" w:space="0" w:color="auto"/>
      </w:divBdr>
    </w:div>
    <w:div w:id="26951217">
      <w:bodyDiv w:val="1"/>
      <w:marLeft w:val="0"/>
      <w:marRight w:val="0"/>
      <w:marTop w:val="0"/>
      <w:marBottom w:val="0"/>
      <w:divBdr>
        <w:top w:val="none" w:sz="0" w:space="0" w:color="auto"/>
        <w:left w:val="none" w:sz="0" w:space="0" w:color="auto"/>
        <w:bottom w:val="none" w:sz="0" w:space="0" w:color="auto"/>
        <w:right w:val="none" w:sz="0" w:space="0" w:color="auto"/>
      </w:divBdr>
    </w:div>
    <w:div w:id="30112859">
      <w:bodyDiv w:val="1"/>
      <w:marLeft w:val="0"/>
      <w:marRight w:val="0"/>
      <w:marTop w:val="0"/>
      <w:marBottom w:val="0"/>
      <w:divBdr>
        <w:top w:val="none" w:sz="0" w:space="0" w:color="auto"/>
        <w:left w:val="none" w:sz="0" w:space="0" w:color="auto"/>
        <w:bottom w:val="none" w:sz="0" w:space="0" w:color="auto"/>
        <w:right w:val="none" w:sz="0" w:space="0" w:color="auto"/>
      </w:divBdr>
    </w:div>
    <w:div w:id="30230385">
      <w:bodyDiv w:val="1"/>
      <w:marLeft w:val="0"/>
      <w:marRight w:val="0"/>
      <w:marTop w:val="0"/>
      <w:marBottom w:val="0"/>
      <w:divBdr>
        <w:top w:val="none" w:sz="0" w:space="0" w:color="auto"/>
        <w:left w:val="none" w:sz="0" w:space="0" w:color="auto"/>
        <w:bottom w:val="none" w:sz="0" w:space="0" w:color="auto"/>
        <w:right w:val="none" w:sz="0" w:space="0" w:color="auto"/>
      </w:divBdr>
    </w:div>
    <w:div w:id="30962325">
      <w:bodyDiv w:val="1"/>
      <w:marLeft w:val="0"/>
      <w:marRight w:val="0"/>
      <w:marTop w:val="0"/>
      <w:marBottom w:val="0"/>
      <w:divBdr>
        <w:top w:val="none" w:sz="0" w:space="0" w:color="auto"/>
        <w:left w:val="none" w:sz="0" w:space="0" w:color="auto"/>
        <w:bottom w:val="none" w:sz="0" w:space="0" w:color="auto"/>
        <w:right w:val="none" w:sz="0" w:space="0" w:color="auto"/>
      </w:divBdr>
    </w:div>
    <w:div w:id="32000591">
      <w:bodyDiv w:val="1"/>
      <w:marLeft w:val="0"/>
      <w:marRight w:val="0"/>
      <w:marTop w:val="0"/>
      <w:marBottom w:val="0"/>
      <w:divBdr>
        <w:top w:val="none" w:sz="0" w:space="0" w:color="auto"/>
        <w:left w:val="none" w:sz="0" w:space="0" w:color="auto"/>
        <w:bottom w:val="none" w:sz="0" w:space="0" w:color="auto"/>
        <w:right w:val="none" w:sz="0" w:space="0" w:color="auto"/>
      </w:divBdr>
    </w:div>
    <w:div w:id="32772541">
      <w:bodyDiv w:val="1"/>
      <w:marLeft w:val="0"/>
      <w:marRight w:val="0"/>
      <w:marTop w:val="0"/>
      <w:marBottom w:val="0"/>
      <w:divBdr>
        <w:top w:val="none" w:sz="0" w:space="0" w:color="auto"/>
        <w:left w:val="none" w:sz="0" w:space="0" w:color="auto"/>
        <w:bottom w:val="none" w:sz="0" w:space="0" w:color="auto"/>
        <w:right w:val="none" w:sz="0" w:space="0" w:color="auto"/>
      </w:divBdr>
    </w:div>
    <w:div w:id="34618602">
      <w:bodyDiv w:val="1"/>
      <w:marLeft w:val="0"/>
      <w:marRight w:val="0"/>
      <w:marTop w:val="0"/>
      <w:marBottom w:val="0"/>
      <w:divBdr>
        <w:top w:val="none" w:sz="0" w:space="0" w:color="auto"/>
        <w:left w:val="none" w:sz="0" w:space="0" w:color="auto"/>
        <w:bottom w:val="none" w:sz="0" w:space="0" w:color="auto"/>
        <w:right w:val="none" w:sz="0" w:space="0" w:color="auto"/>
      </w:divBdr>
    </w:div>
    <w:div w:id="37094100">
      <w:bodyDiv w:val="1"/>
      <w:marLeft w:val="0"/>
      <w:marRight w:val="0"/>
      <w:marTop w:val="0"/>
      <w:marBottom w:val="0"/>
      <w:divBdr>
        <w:top w:val="none" w:sz="0" w:space="0" w:color="auto"/>
        <w:left w:val="none" w:sz="0" w:space="0" w:color="auto"/>
        <w:bottom w:val="none" w:sz="0" w:space="0" w:color="auto"/>
        <w:right w:val="none" w:sz="0" w:space="0" w:color="auto"/>
      </w:divBdr>
    </w:div>
    <w:div w:id="37094336">
      <w:bodyDiv w:val="1"/>
      <w:marLeft w:val="0"/>
      <w:marRight w:val="0"/>
      <w:marTop w:val="0"/>
      <w:marBottom w:val="0"/>
      <w:divBdr>
        <w:top w:val="none" w:sz="0" w:space="0" w:color="auto"/>
        <w:left w:val="none" w:sz="0" w:space="0" w:color="auto"/>
        <w:bottom w:val="none" w:sz="0" w:space="0" w:color="auto"/>
        <w:right w:val="none" w:sz="0" w:space="0" w:color="auto"/>
      </w:divBdr>
    </w:div>
    <w:div w:id="39288126">
      <w:bodyDiv w:val="1"/>
      <w:marLeft w:val="0"/>
      <w:marRight w:val="0"/>
      <w:marTop w:val="0"/>
      <w:marBottom w:val="0"/>
      <w:divBdr>
        <w:top w:val="none" w:sz="0" w:space="0" w:color="auto"/>
        <w:left w:val="none" w:sz="0" w:space="0" w:color="auto"/>
        <w:bottom w:val="none" w:sz="0" w:space="0" w:color="auto"/>
        <w:right w:val="none" w:sz="0" w:space="0" w:color="auto"/>
      </w:divBdr>
    </w:div>
    <w:div w:id="39405586">
      <w:bodyDiv w:val="1"/>
      <w:marLeft w:val="0"/>
      <w:marRight w:val="0"/>
      <w:marTop w:val="0"/>
      <w:marBottom w:val="0"/>
      <w:divBdr>
        <w:top w:val="none" w:sz="0" w:space="0" w:color="auto"/>
        <w:left w:val="none" w:sz="0" w:space="0" w:color="auto"/>
        <w:bottom w:val="none" w:sz="0" w:space="0" w:color="auto"/>
        <w:right w:val="none" w:sz="0" w:space="0" w:color="auto"/>
      </w:divBdr>
    </w:div>
    <w:div w:id="40910840">
      <w:bodyDiv w:val="1"/>
      <w:marLeft w:val="0"/>
      <w:marRight w:val="0"/>
      <w:marTop w:val="0"/>
      <w:marBottom w:val="0"/>
      <w:divBdr>
        <w:top w:val="none" w:sz="0" w:space="0" w:color="auto"/>
        <w:left w:val="none" w:sz="0" w:space="0" w:color="auto"/>
        <w:bottom w:val="none" w:sz="0" w:space="0" w:color="auto"/>
        <w:right w:val="none" w:sz="0" w:space="0" w:color="auto"/>
      </w:divBdr>
    </w:div>
    <w:div w:id="41057597">
      <w:bodyDiv w:val="1"/>
      <w:marLeft w:val="0"/>
      <w:marRight w:val="0"/>
      <w:marTop w:val="0"/>
      <w:marBottom w:val="0"/>
      <w:divBdr>
        <w:top w:val="none" w:sz="0" w:space="0" w:color="auto"/>
        <w:left w:val="none" w:sz="0" w:space="0" w:color="auto"/>
        <w:bottom w:val="none" w:sz="0" w:space="0" w:color="auto"/>
        <w:right w:val="none" w:sz="0" w:space="0" w:color="auto"/>
      </w:divBdr>
    </w:div>
    <w:div w:id="41951309">
      <w:bodyDiv w:val="1"/>
      <w:marLeft w:val="0"/>
      <w:marRight w:val="0"/>
      <w:marTop w:val="0"/>
      <w:marBottom w:val="0"/>
      <w:divBdr>
        <w:top w:val="none" w:sz="0" w:space="0" w:color="auto"/>
        <w:left w:val="none" w:sz="0" w:space="0" w:color="auto"/>
        <w:bottom w:val="none" w:sz="0" w:space="0" w:color="auto"/>
        <w:right w:val="none" w:sz="0" w:space="0" w:color="auto"/>
      </w:divBdr>
    </w:div>
    <w:div w:id="42219812">
      <w:bodyDiv w:val="1"/>
      <w:marLeft w:val="0"/>
      <w:marRight w:val="0"/>
      <w:marTop w:val="0"/>
      <w:marBottom w:val="0"/>
      <w:divBdr>
        <w:top w:val="none" w:sz="0" w:space="0" w:color="auto"/>
        <w:left w:val="none" w:sz="0" w:space="0" w:color="auto"/>
        <w:bottom w:val="none" w:sz="0" w:space="0" w:color="auto"/>
        <w:right w:val="none" w:sz="0" w:space="0" w:color="auto"/>
      </w:divBdr>
    </w:div>
    <w:div w:id="43061655">
      <w:bodyDiv w:val="1"/>
      <w:marLeft w:val="0"/>
      <w:marRight w:val="0"/>
      <w:marTop w:val="0"/>
      <w:marBottom w:val="0"/>
      <w:divBdr>
        <w:top w:val="none" w:sz="0" w:space="0" w:color="auto"/>
        <w:left w:val="none" w:sz="0" w:space="0" w:color="auto"/>
        <w:bottom w:val="none" w:sz="0" w:space="0" w:color="auto"/>
        <w:right w:val="none" w:sz="0" w:space="0" w:color="auto"/>
      </w:divBdr>
    </w:div>
    <w:div w:id="44916710">
      <w:bodyDiv w:val="1"/>
      <w:marLeft w:val="0"/>
      <w:marRight w:val="0"/>
      <w:marTop w:val="0"/>
      <w:marBottom w:val="0"/>
      <w:divBdr>
        <w:top w:val="none" w:sz="0" w:space="0" w:color="auto"/>
        <w:left w:val="none" w:sz="0" w:space="0" w:color="auto"/>
        <w:bottom w:val="none" w:sz="0" w:space="0" w:color="auto"/>
        <w:right w:val="none" w:sz="0" w:space="0" w:color="auto"/>
      </w:divBdr>
    </w:div>
    <w:div w:id="47731251">
      <w:bodyDiv w:val="1"/>
      <w:marLeft w:val="0"/>
      <w:marRight w:val="0"/>
      <w:marTop w:val="0"/>
      <w:marBottom w:val="0"/>
      <w:divBdr>
        <w:top w:val="none" w:sz="0" w:space="0" w:color="auto"/>
        <w:left w:val="none" w:sz="0" w:space="0" w:color="auto"/>
        <w:bottom w:val="none" w:sz="0" w:space="0" w:color="auto"/>
        <w:right w:val="none" w:sz="0" w:space="0" w:color="auto"/>
      </w:divBdr>
    </w:div>
    <w:div w:id="50228186">
      <w:bodyDiv w:val="1"/>
      <w:marLeft w:val="0"/>
      <w:marRight w:val="0"/>
      <w:marTop w:val="0"/>
      <w:marBottom w:val="0"/>
      <w:divBdr>
        <w:top w:val="none" w:sz="0" w:space="0" w:color="auto"/>
        <w:left w:val="none" w:sz="0" w:space="0" w:color="auto"/>
        <w:bottom w:val="none" w:sz="0" w:space="0" w:color="auto"/>
        <w:right w:val="none" w:sz="0" w:space="0" w:color="auto"/>
      </w:divBdr>
    </w:div>
    <w:div w:id="50348857">
      <w:bodyDiv w:val="1"/>
      <w:marLeft w:val="0"/>
      <w:marRight w:val="0"/>
      <w:marTop w:val="0"/>
      <w:marBottom w:val="0"/>
      <w:divBdr>
        <w:top w:val="none" w:sz="0" w:space="0" w:color="auto"/>
        <w:left w:val="none" w:sz="0" w:space="0" w:color="auto"/>
        <w:bottom w:val="none" w:sz="0" w:space="0" w:color="auto"/>
        <w:right w:val="none" w:sz="0" w:space="0" w:color="auto"/>
      </w:divBdr>
    </w:div>
    <w:div w:id="50539962">
      <w:bodyDiv w:val="1"/>
      <w:marLeft w:val="0"/>
      <w:marRight w:val="0"/>
      <w:marTop w:val="0"/>
      <w:marBottom w:val="0"/>
      <w:divBdr>
        <w:top w:val="none" w:sz="0" w:space="0" w:color="auto"/>
        <w:left w:val="none" w:sz="0" w:space="0" w:color="auto"/>
        <w:bottom w:val="none" w:sz="0" w:space="0" w:color="auto"/>
        <w:right w:val="none" w:sz="0" w:space="0" w:color="auto"/>
      </w:divBdr>
    </w:div>
    <w:div w:id="55014458">
      <w:bodyDiv w:val="1"/>
      <w:marLeft w:val="0"/>
      <w:marRight w:val="0"/>
      <w:marTop w:val="0"/>
      <w:marBottom w:val="0"/>
      <w:divBdr>
        <w:top w:val="none" w:sz="0" w:space="0" w:color="auto"/>
        <w:left w:val="none" w:sz="0" w:space="0" w:color="auto"/>
        <w:bottom w:val="none" w:sz="0" w:space="0" w:color="auto"/>
        <w:right w:val="none" w:sz="0" w:space="0" w:color="auto"/>
      </w:divBdr>
    </w:div>
    <w:div w:id="55206889">
      <w:bodyDiv w:val="1"/>
      <w:marLeft w:val="0"/>
      <w:marRight w:val="0"/>
      <w:marTop w:val="0"/>
      <w:marBottom w:val="0"/>
      <w:divBdr>
        <w:top w:val="none" w:sz="0" w:space="0" w:color="auto"/>
        <w:left w:val="none" w:sz="0" w:space="0" w:color="auto"/>
        <w:bottom w:val="none" w:sz="0" w:space="0" w:color="auto"/>
        <w:right w:val="none" w:sz="0" w:space="0" w:color="auto"/>
      </w:divBdr>
    </w:div>
    <w:div w:id="58097355">
      <w:bodyDiv w:val="1"/>
      <w:marLeft w:val="0"/>
      <w:marRight w:val="0"/>
      <w:marTop w:val="0"/>
      <w:marBottom w:val="0"/>
      <w:divBdr>
        <w:top w:val="none" w:sz="0" w:space="0" w:color="auto"/>
        <w:left w:val="none" w:sz="0" w:space="0" w:color="auto"/>
        <w:bottom w:val="none" w:sz="0" w:space="0" w:color="auto"/>
        <w:right w:val="none" w:sz="0" w:space="0" w:color="auto"/>
      </w:divBdr>
    </w:div>
    <w:div w:id="60055813">
      <w:bodyDiv w:val="1"/>
      <w:marLeft w:val="0"/>
      <w:marRight w:val="0"/>
      <w:marTop w:val="0"/>
      <w:marBottom w:val="0"/>
      <w:divBdr>
        <w:top w:val="none" w:sz="0" w:space="0" w:color="auto"/>
        <w:left w:val="none" w:sz="0" w:space="0" w:color="auto"/>
        <w:bottom w:val="none" w:sz="0" w:space="0" w:color="auto"/>
        <w:right w:val="none" w:sz="0" w:space="0" w:color="auto"/>
      </w:divBdr>
    </w:div>
    <w:div w:id="63336425">
      <w:bodyDiv w:val="1"/>
      <w:marLeft w:val="0"/>
      <w:marRight w:val="0"/>
      <w:marTop w:val="0"/>
      <w:marBottom w:val="0"/>
      <w:divBdr>
        <w:top w:val="none" w:sz="0" w:space="0" w:color="auto"/>
        <w:left w:val="none" w:sz="0" w:space="0" w:color="auto"/>
        <w:bottom w:val="none" w:sz="0" w:space="0" w:color="auto"/>
        <w:right w:val="none" w:sz="0" w:space="0" w:color="auto"/>
      </w:divBdr>
    </w:div>
    <w:div w:id="63913311">
      <w:bodyDiv w:val="1"/>
      <w:marLeft w:val="0"/>
      <w:marRight w:val="0"/>
      <w:marTop w:val="0"/>
      <w:marBottom w:val="0"/>
      <w:divBdr>
        <w:top w:val="none" w:sz="0" w:space="0" w:color="auto"/>
        <w:left w:val="none" w:sz="0" w:space="0" w:color="auto"/>
        <w:bottom w:val="none" w:sz="0" w:space="0" w:color="auto"/>
        <w:right w:val="none" w:sz="0" w:space="0" w:color="auto"/>
      </w:divBdr>
    </w:div>
    <w:div w:id="65341809">
      <w:bodyDiv w:val="1"/>
      <w:marLeft w:val="0"/>
      <w:marRight w:val="0"/>
      <w:marTop w:val="0"/>
      <w:marBottom w:val="0"/>
      <w:divBdr>
        <w:top w:val="none" w:sz="0" w:space="0" w:color="auto"/>
        <w:left w:val="none" w:sz="0" w:space="0" w:color="auto"/>
        <w:bottom w:val="none" w:sz="0" w:space="0" w:color="auto"/>
        <w:right w:val="none" w:sz="0" w:space="0" w:color="auto"/>
      </w:divBdr>
    </w:div>
    <w:div w:id="66343720">
      <w:bodyDiv w:val="1"/>
      <w:marLeft w:val="0"/>
      <w:marRight w:val="0"/>
      <w:marTop w:val="0"/>
      <w:marBottom w:val="0"/>
      <w:divBdr>
        <w:top w:val="none" w:sz="0" w:space="0" w:color="auto"/>
        <w:left w:val="none" w:sz="0" w:space="0" w:color="auto"/>
        <w:bottom w:val="none" w:sz="0" w:space="0" w:color="auto"/>
        <w:right w:val="none" w:sz="0" w:space="0" w:color="auto"/>
      </w:divBdr>
    </w:div>
    <w:div w:id="67195049">
      <w:bodyDiv w:val="1"/>
      <w:marLeft w:val="0"/>
      <w:marRight w:val="0"/>
      <w:marTop w:val="0"/>
      <w:marBottom w:val="0"/>
      <w:divBdr>
        <w:top w:val="none" w:sz="0" w:space="0" w:color="auto"/>
        <w:left w:val="none" w:sz="0" w:space="0" w:color="auto"/>
        <w:bottom w:val="none" w:sz="0" w:space="0" w:color="auto"/>
        <w:right w:val="none" w:sz="0" w:space="0" w:color="auto"/>
      </w:divBdr>
    </w:div>
    <w:div w:id="68041908">
      <w:bodyDiv w:val="1"/>
      <w:marLeft w:val="0"/>
      <w:marRight w:val="0"/>
      <w:marTop w:val="0"/>
      <w:marBottom w:val="0"/>
      <w:divBdr>
        <w:top w:val="none" w:sz="0" w:space="0" w:color="auto"/>
        <w:left w:val="none" w:sz="0" w:space="0" w:color="auto"/>
        <w:bottom w:val="none" w:sz="0" w:space="0" w:color="auto"/>
        <w:right w:val="none" w:sz="0" w:space="0" w:color="auto"/>
      </w:divBdr>
    </w:div>
    <w:div w:id="72944231">
      <w:bodyDiv w:val="1"/>
      <w:marLeft w:val="0"/>
      <w:marRight w:val="0"/>
      <w:marTop w:val="0"/>
      <w:marBottom w:val="0"/>
      <w:divBdr>
        <w:top w:val="none" w:sz="0" w:space="0" w:color="auto"/>
        <w:left w:val="none" w:sz="0" w:space="0" w:color="auto"/>
        <w:bottom w:val="none" w:sz="0" w:space="0" w:color="auto"/>
        <w:right w:val="none" w:sz="0" w:space="0" w:color="auto"/>
      </w:divBdr>
    </w:div>
    <w:div w:id="74324371">
      <w:bodyDiv w:val="1"/>
      <w:marLeft w:val="0"/>
      <w:marRight w:val="0"/>
      <w:marTop w:val="0"/>
      <w:marBottom w:val="0"/>
      <w:divBdr>
        <w:top w:val="none" w:sz="0" w:space="0" w:color="auto"/>
        <w:left w:val="none" w:sz="0" w:space="0" w:color="auto"/>
        <w:bottom w:val="none" w:sz="0" w:space="0" w:color="auto"/>
        <w:right w:val="none" w:sz="0" w:space="0" w:color="auto"/>
      </w:divBdr>
    </w:div>
    <w:div w:id="75712841">
      <w:bodyDiv w:val="1"/>
      <w:marLeft w:val="0"/>
      <w:marRight w:val="0"/>
      <w:marTop w:val="0"/>
      <w:marBottom w:val="0"/>
      <w:divBdr>
        <w:top w:val="none" w:sz="0" w:space="0" w:color="auto"/>
        <w:left w:val="none" w:sz="0" w:space="0" w:color="auto"/>
        <w:bottom w:val="none" w:sz="0" w:space="0" w:color="auto"/>
        <w:right w:val="none" w:sz="0" w:space="0" w:color="auto"/>
      </w:divBdr>
    </w:div>
    <w:div w:id="75983981">
      <w:bodyDiv w:val="1"/>
      <w:marLeft w:val="0"/>
      <w:marRight w:val="0"/>
      <w:marTop w:val="0"/>
      <w:marBottom w:val="0"/>
      <w:divBdr>
        <w:top w:val="none" w:sz="0" w:space="0" w:color="auto"/>
        <w:left w:val="none" w:sz="0" w:space="0" w:color="auto"/>
        <w:bottom w:val="none" w:sz="0" w:space="0" w:color="auto"/>
        <w:right w:val="none" w:sz="0" w:space="0" w:color="auto"/>
      </w:divBdr>
    </w:div>
    <w:div w:id="76951737">
      <w:bodyDiv w:val="1"/>
      <w:marLeft w:val="0"/>
      <w:marRight w:val="0"/>
      <w:marTop w:val="0"/>
      <w:marBottom w:val="0"/>
      <w:divBdr>
        <w:top w:val="none" w:sz="0" w:space="0" w:color="auto"/>
        <w:left w:val="none" w:sz="0" w:space="0" w:color="auto"/>
        <w:bottom w:val="none" w:sz="0" w:space="0" w:color="auto"/>
        <w:right w:val="none" w:sz="0" w:space="0" w:color="auto"/>
      </w:divBdr>
    </w:div>
    <w:div w:id="80680513">
      <w:bodyDiv w:val="1"/>
      <w:marLeft w:val="0"/>
      <w:marRight w:val="0"/>
      <w:marTop w:val="0"/>
      <w:marBottom w:val="0"/>
      <w:divBdr>
        <w:top w:val="none" w:sz="0" w:space="0" w:color="auto"/>
        <w:left w:val="none" w:sz="0" w:space="0" w:color="auto"/>
        <w:bottom w:val="none" w:sz="0" w:space="0" w:color="auto"/>
        <w:right w:val="none" w:sz="0" w:space="0" w:color="auto"/>
      </w:divBdr>
    </w:div>
    <w:div w:id="80805967">
      <w:bodyDiv w:val="1"/>
      <w:marLeft w:val="0"/>
      <w:marRight w:val="0"/>
      <w:marTop w:val="0"/>
      <w:marBottom w:val="0"/>
      <w:divBdr>
        <w:top w:val="none" w:sz="0" w:space="0" w:color="auto"/>
        <w:left w:val="none" w:sz="0" w:space="0" w:color="auto"/>
        <w:bottom w:val="none" w:sz="0" w:space="0" w:color="auto"/>
        <w:right w:val="none" w:sz="0" w:space="0" w:color="auto"/>
      </w:divBdr>
    </w:div>
    <w:div w:id="81729288">
      <w:bodyDiv w:val="1"/>
      <w:marLeft w:val="0"/>
      <w:marRight w:val="0"/>
      <w:marTop w:val="0"/>
      <w:marBottom w:val="0"/>
      <w:divBdr>
        <w:top w:val="none" w:sz="0" w:space="0" w:color="auto"/>
        <w:left w:val="none" w:sz="0" w:space="0" w:color="auto"/>
        <w:bottom w:val="none" w:sz="0" w:space="0" w:color="auto"/>
        <w:right w:val="none" w:sz="0" w:space="0" w:color="auto"/>
      </w:divBdr>
    </w:div>
    <w:div w:id="83770834">
      <w:bodyDiv w:val="1"/>
      <w:marLeft w:val="0"/>
      <w:marRight w:val="0"/>
      <w:marTop w:val="0"/>
      <w:marBottom w:val="0"/>
      <w:divBdr>
        <w:top w:val="none" w:sz="0" w:space="0" w:color="auto"/>
        <w:left w:val="none" w:sz="0" w:space="0" w:color="auto"/>
        <w:bottom w:val="none" w:sz="0" w:space="0" w:color="auto"/>
        <w:right w:val="none" w:sz="0" w:space="0" w:color="auto"/>
      </w:divBdr>
    </w:div>
    <w:div w:id="83889118">
      <w:bodyDiv w:val="1"/>
      <w:marLeft w:val="0"/>
      <w:marRight w:val="0"/>
      <w:marTop w:val="0"/>
      <w:marBottom w:val="0"/>
      <w:divBdr>
        <w:top w:val="none" w:sz="0" w:space="0" w:color="auto"/>
        <w:left w:val="none" w:sz="0" w:space="0" w:color="auto"/>
        <w:bottom w:val="none" w:sz="0" w:space="0" w:color="auto"/>
        <w:right w:val="none" w:sz="0" w:space="0" w:color="auto"/>
      </w:divBdr>
    </w:div>
    <w:div w:id="85467120">
      <w:bodyDiv w:val="1"/>
      <w:marLeft w:val="0"/>
      <w:marRight w:val="0"/>
      <w:marTop w:val="0"/>
      <w:marBottom w:val="0"/>
      <w:divBdr>
        <w:top w:val="none" w:sz="0" w:space="0" w:color="auto"/>
        <w:left w:val="none" w:sz="0" w:space="0" w:color="auto"/>
        <w:bottom w:val="none" w:sz="0" w:space="0" w:color="auto"/>
        <w:right w:val="none" w:sz="0" w:space="0" w:color="auto"/>
      </w:divBdr>
    </w:div>
    <w:div w:id="86846784">
      <w:bodyDiv w:val="1"/>
      <w:marLeft w:val="0"/>
      <w:marRight w:val="0"/>
      <w:marTop w:val="0"/>
      <w:marBottom w:val="0"/>
      <w:divBdr>
        <w:top w:val="none" w:sz="0" w:space="0" w:color="auto"/>
        <w:left w:val="none" w:sz="0" w:space="0" w:color="auto"/>
        <w:bottom w:val="none" w:sz="0" w:space="0" w:color="auto"/>
        <w:right w:val="none" w:sz="0" w:space="0" w:color="auto"/>
      </w:divBdr>
    </w:div>
    <w:div w:id="89157274">
      <w:bodyDiv w:val="1"/>
      <w:marLeft w:val="0"/>
      <w:marRight w:val="0"/>
      <w:marTop w:val="0"/>
      <w:marBottom w:val="0"/>
      <w:divBdr>
        <w:top w:val="none" w:sz="0" w:space="0" w:color="auto"/>
        <w:left w:val="none" w:sz="0" w:space="0" w:color="auto"/>
        <w:bottom w:val="none" w:sz="0" w:space="0" w:color="auto"/>
        <w:right w:val="none" w:sz="0" w:space="0" w:color="auto"/>
      </w:divBdr>
    </w:div>
    <w:div w:id="89788050">
      <w:bodyDiv w:val="1"/>
      <w:marLeft w:val="0"/>
      <w:marRight w:val="0"/>
      <w:marTop w:val="0"/>
      <w:marBottom w:val="0"/>
      <w:divBdr>
        <w:top w:val="none" w:sz="0" w:space="0" w:color="auto"/>
        <w:left w:val="none" w:sz="0" w:space="0" w:color="auto"/>
        <w:bottom w:val="none" w:sz="0" w:space="0" w:color="auto"/>
        <w:right w:val="none" w:sz="0" w:space="0" w:color="auto"/>
      </w:divBdr>
    </w:div>
    <w:div w:id="94711697">
      <w:bodyDiv w:val="1"/>
      <w:marLeft w:val="0"/>
      <w:marRight w:val="0"/>
      <w:marTop w:val="0"/>
      <w:marBottom w:val="0"/>
      <w:divBdr>
        <w:top w:val="none" w:sz="0" w:space="0" w:color="auto"/>
        <w:left w:val="none" w:sz="0" w:space="0" w:color="auto"/>
        <w:bottom w:val="none" w:sz="0" w:space="0" w:color="auto"/>
        <w:right w:val="none" w:sz="0" w:space="0" w:color="auto"/>
      </w:divBdr>
    </w:div>
    <w:div w:id="97797807">
      <w:bodyDiv w:val="1"/>
      <w:marLeft w:val="0"/>
      <w:marRight w:val="0"/>
      <w:marTop w:val="0"/>
      <w:marBottom w:val="0"/>
      <w:divBdr>
        <w:top w:val="none" w:sz="0" w:space="0" w:color="auto"/>
        <w:left w:val="none" w:sz="0" w:space="0" w:color="auto"/>
        <w:bottom w:val="none" w:sz="0" w:space="0" w:color="auto"/>
        <w:right w:val="none" w:sz="0" w:space="0" w:color="auto"/>
      </w:divBdr>
    </w:div>
    <w:div w:id="102499436">
      <w:bodyDiv w:val="1"/>
      <w:marLeft w:val="0"/>
      <w:marRight w:val="0"/>
      <w:marTop w:val="0"/>
      <w:marBottom w:val="0"/>
      <w:divBdr>
        <w:top w:val="none" w:sz="0" w:space="0" w:color="auto"/>
        <w:left w:val="none" w:sz="0" w:space="0" w:color="auto"/>
        <w:bottom w:val="none" w:sz="0" w:space="0" w:color="auto"/>
        <w:right w:val="none" w:sz="0" w:space="0" w:color="auto"/>
      </w:divBdr>
    </w:div>
    <w:div w:id="104470792">
      <w:bodyDiv w:val="1"/>
      <w:marLeft w:val="0"/>
      <w:marRight w:val="0"/>
      <w:marTop w:val="0"/>
      <w:marBottom w:val="0"/>
      <w:divBdr>
        <w:top w:val="none" w:sz="0" w:space="0" w:color="auto"/>
        <w:left w:val="none" w:sz="0" w:space="0" w:color="auto"/>
        <w:bottom w:val="none" w:sz="0" w:space="0" w:color="auto"/>
        <w:right w:val="none" w:sz="0" w:space="0" w:color="auto"/>
      </w:divBdr>
    </w:div>
    <w:div w:id="105926950">
      <w:bodyDiv w:val="1"/>
      <w:marLeft w:val="0"/>
      <w:marRight w:val="0"/>
      <w:marTop w:val="0"/>
      <w:marBottom w:val="0"/>
      <w:divBdr>
        <w:top w:val="none" w:sz="0" w:space="0" w:color="auto"/>
        <w:left w:val="none" w:sz="0" w:space="0" w:color="auto"/>
        <w:bottom w:val="none" w:sz="0" w:space="0" w:color="auto"/>
        <w:right w:val="none" w:sz="0" w:space="0" w:color="auto"/>
      </w:divBdr>
    </w:div>
    <w:div w:id="107627682">
      <w:bodyDiv w:val="1"/>
      <w:marLeft w:val="0"/>
      <w:marRight w:val="0"/>
      <w:marTop w:val="0"/>
      <w:marBottom w:val="0"/>
      <w:divBdr>
        <w:top w:val="none" w:sz="0" w:space="0" w:color="auto"/>
        <w:left w:val="none" w:sz="0" w:space="0" w:color="auto"/>
        <w:bottom w:val="none" w:sz="0" w:space="0" w:color="auto"/>
        <w:right w:val="none" w:sz="0" w:space="0" w:color="auto"/>
      </w:divBdr>
    </w:div>
    <w:div w:id="107820695">
      <w:bodyDiv w:val="1"/>
      <w:marLeft w:val="0"/>
      <w:marRight w:val="0"/>
      <w:marTop w:val="0"/>
      <w:marBottom w:val="0"/>
      <w:divBdr>
        <w:top w:val="none" w:sz="0" w:space="0" w:color="auto"/>
        <w:left w:val="none" w:sz="0" w:space="0" w:color="auto"/>
        <w:bottom w:val="none" w:sz="0" w:space="0" w:color="auto"/>
        <w:right w:val="none" w:sz="0" w:space="0" w:color="auto"/>
      </w:divBdr>
    </w:div>
    <w:div w:id="108284598">
      <w:bodyDiv w:val="1"/>
      <w:marLeft w:val="0"/>
      <w:marRight w:val="0"/>
      <w:marTop w:val="0"/>
      <w:marBottom w:val="0"/>
      <w:divBdr>
        <w:top w:val="none" w:sz="0" w:space="0" w:color="auto"/>
        <w:left w:val="none" w:sz="0" w:space="0" w:color="auto"/>
        <w:bottom w:val="none" w:sz="0" w:space="0" w:color="auto"/>
        <w:right w:val="none" w:sz="0" w:space="0" w:color="auto"/>
      </w:divBdr>
    </w:div>
    <w:div w:id="110368914">
      <w:bodyDiv w:val="1"/>
      <w:marLeft w:val="0"/>
      <w:marRight w:val="0"/>
      <w:marTop w:val="0"/>
      <w:marBottom w:val="0"/>
      <w:divBdr>
        <w:top w:val="none" w:sz="0" w:space="0" w:color="auto"/>
        <w:left w:val="none" w:sz="0" w:space="0" w:color="auto"/>
        <w:bottom w:val="none" w:sz="0" w:space="0" w:color="auto"/>
        <w:right w:val="none" w:sz="0" w:space="0" w:color="auto"/>
      </w:divBdr>
    </w:div>
    <w:div w:id="111629484">
      <w:bodyDiv w:val="1"/>
      <w:marLeft w:val="0"/>
      <w:marRight w:val="0"/>
      <w:marTop w:val="0"/>
      <w:marBottom w:val="0"/>
      <w:divBdr>
        <w:top w:val="none" w:sz="0" w:space="0" w:color="auto"/>
        <w:left w:val="none" w:sz="0" w:space="0" w:color="auto"/>
        <w:bottom w:val="none" w:sz="0" w:space="0" w:color="auto"/>
        <w:right w:val="none" w:sz="0" w:space="0" w:color="auto"/>
      </w:divBdr>
    </w:div>
    <w:div w:id="112791289">
      <w:bodyDiv w:val="1"/>
      <w:marLeft w:val="0"/>
      <w:marRight w:val="0"/>
      <w:marTop w:val="0"/>
      <w:marBottom w:val="0"/>
      <w:divBdr>
        <w:top w:val="none" w:sz="0" w:space="0" w:color="auto"/>
        <w:left w:val="none" w:sz="0" w:space="0" w:color="auto"/>
        <w:bottom w:val="none" w:sz="0" w:space="0" w:color="auto"/>
        <w:right w:val="none" w:sz="0" w:space="0" w:color="auto"/>
      </w:divBdr>
    </w:div>
    <w:div w:id="116803820">
      <w:bodyDiv w:val="1"/>
      <w:marLeft w:val="0"/>
      <w:marRight w:val="0"/>
      <w:marTop w:val="0"/>
      <w:marBottom w:val="0"/>
      <w:divBdr>
        <w:top w:val="none" w:sz="0" w:space="0" w:color="auto"/>
        <w:left w:val="none" w:sz="0" w:space="0" w:color="auto"/>
        <w:bottom w:val="none" w:sz="0" w:space="0" w:color="auto"/>
        <w:right w:val="none" w:sz="0" w:space="0" w:color="auto"/>
      </w:divBdr>
    </w:div>
    <w:div w:id="120267883">
      <w:bodyDiv w:val="1"/>
      <w:marLeft w:val="0"/>
      <w:marRight w:val="0"/>
      <w:marTop w:val="0"/>
      <w:marBottom w:val="0"/>
      <w:divBdr>
        <w:top w:val="none" w:sz="0" w:space="0" w:color="auto"/>
        <w:left w:val="none" w:sz="0" w:space="0" w:color="auto"/>
        <w:bottom w:val="none" w:sz="0" w:space="0" w:color="auto"/>
        <w:right w:val="none" w:sz="0" w:space="0" w:color="auto"/>
      </w:divBdr>
    </w:div>
    <w:div w:id="120733390">
      <w:bodyDiv w:val="1"/>
      <w:marLeft w:val="0"/>
      <w:marRight w:val="0"/>
      <w:marTop w:val="0"/>
      <w:marBottom w:val="0"/>
      <w:divBdr>
        <w:top w:val="none" w:sz="0" w:space="0" w:color="auto"/>
        <w:left w:val="none" w:sz="0" w:space="0" w:color="auto"/>
        <w:bottom w:val="none" w:sz="0" w:space="0" w:color="auto"/>
        <w:right w:val="none" w:sz="0" w:space="0" w:color="auto"/>
      </w:divBdr>
    </w:div>
    <w:div w:id="121575722">
      <w:bodyDiv w:val="1"/>
      <w:marLeft w:val="0"/>
      <w:marRight w:val="0"/>
      <w:marTop w:val="0"/>
      <w:marBottom w:val="0"/>
      <w:divBdr>
        <w:top w:val="none" w:sz="0" w:space="0" w:color="auto"/>
        <w:left w:val="none" w:sz="0" w:space="0" w:color="auto"/>
        <w:bottom w:val="none" w:sz="0" w:space="0" w:color="auto"/>
        <w:right w:val="none" w:sz="0" w:space="0" w:color="auto"/>
      </w:divBdr>
    </w:div>
    <w:div w:id="122503900">
      <w:bodyDiv w:val="1"/>
      <w:marLeft w:val="0"/>
      <w:marRight w:val="0"/>
      <w:marTop w:val="0"/>
      <w:marBottom w:val="0"/>
      <w:divBdr>
        <w:top w:val="none" w:sz="0" w:space="0" w:color="auto"/>
        <w:left w:val="none" w:sz="0" w:space="0" w:color="auto"/>
        <w:bottom w:val="none" w:sz="0" w:space="0" w:color="auto"/>
        <w:right w:val="none" w:sz="0" w:space="0" w:color="auto"/>
      </w:divBdr>
    </w:div>
    <w:div w:id="122619219">
      <w:bodyDiv w:val="1"/>
      <w:marLeft w:val="0"/>
      <w:marRight w:val="0"/>
      <w:marTop w:val="0"/>
      <w:marBottom w:val="0"/>
      <w:divBdr>
        <w:top w:val="none" w:sz="0" w:space="0" w:color="auto"/>
        <w:left w:val="none" w:sz="0" w:space="0" w:color="auto"/>
        <w:bottom w:val="none" w:sz="0" w:space="0" w:color="auto"/>
        <w:right w:val="none" w:sz="0" w:space="0" w:color="auto"/>
      </w:divBdr>
    </w:div>
    <w:div w:id="124667006">
      <w:bodyDiv w:val="1"/>
      <w:marLeft w:val="0"/>
      <w:marRight w:val="0"/>
      <w:marTop w:val="0"/>
      <w:marBottom w:val="0"/>
      <w:divBdr>
        <w:top w:val="none" w:sz="0" w:space="0" w:color="auto"/>
        <w:left w:val="none" w:sz="0" w:space="0" w:color="auto"/>
        <w:bottom w:val="none" w:sz="0" w:space="0" w:color="auto"/>
        <w:right w:val="none" w:sz="0" w:space="0" w:color="auto"/>
      </w:divBdr>
    </w:div>
    <w:div w:id="126438238">
      <w:bodyDiv w:val="1"/>
      <w:marLeft w:val="0"/>
      <w:marRight w:val="0"/>
      <w:marTop w:val="0"/>
      <w:marBottom w:val="0"/>
      <w:divBdr>
        <w:top w:val="none" w:sz="0" w:space="0" w:color="auto"/>
        <w:left w:val="none" w:sz="0" w:space="0" w:color="auto"/>
        <w:bottom w:val="none" w:sz="0" w:space="0" w:color="auto"/>
        <w:right w:val="none" w:sz="0" w:space="0" w:color="auto"/>
      </w:divBdr>
    </w:div>
    <w:div w:id="126510709">
      <w:bodyDiv w:val="1"/>
      <w:marLeft w:val="0"/>
      <w:marRight w:val="0"/>
      <w:marTop w:val="0"/>
      <w:marBottom w:val="0"/>
      <w:divBdr>
        <w:top w:val="none" w:sz="0" w:space="0" w:color="auto"/>
        <w:left w:val="none" w:sz="0" w:space="0" w:color="auto"/>
        <w:bottom w:val="none" w:sz="0" w:space="0" w:color="auto"/>
        <w:right w:val="none" w:sz="0" w:space="0" w:color="auto"/>
      </w:divBdr>
    </w:div>
    <w:div w:id="126510947">
      <w:bodyDiv w:val="1"/>
      <w:marLeft w:val="0"/>
      <w:marRight w:val="0"/>
      <w:marTop w:val="0"/>
      <w:marBottom w:val="0"/>
      <w:divBdr>
        <w:top w:val="none" w:sz="0" w:space="0" w:color="auto"/>
        <w:left w:val="none" w:sz="0" w:space="0" w:color="auto"/>
        <w:bottom w:val="none" w:sz="0" w:space="0" w:color="auto"/>
        <w:right w:val="none" w:sz="0" w:space="0" w:color="auto"/>
      </w:divBdr>
    </w:div>
    <w:div w:id="128597572">
      <w:bodyDiv w:val="1"/>
      <w:marLeft w:val="0"/>
      <w:marRight w:val="0"/>
      <w:marTop w:val="0"/>
      <w:marBottom w:val="0"/>
      <w:divBdr>
        <w:top w:val="none" w:sz="0" w:space="0" w:color="auto"/>
        <w:left w:val="none" w:sz="0" w:space="0" w:color="auto"/>
        <w:bottom w:val="none" w:sz="0" w:space="0" w:color="auto"/>
        <w:right w:val="none" w:sz="0" w:space="0" w:color="auto"/>
      </w:divBdr>
    </w:div>
    <w:div w:id="132135670">
      <w:bodyDiv w:val="1"/>
      <w:marLeft w:val="0"/>
      <w:marRight w:val="0"/>
      <w:marTop w:val="0"/>
      <w:marBottom w:val="0"/>
      <w:divBdr>
        <w:top w:val="none" w:sz="0" w:space="0" w:color="auto"/>
        <w:left w:val="none" w:sz="0" w:space="0" w:color="auto"/>
        <w:bottom w:val="none" w:sz="0" w:space="0" w:color="auto"/>
        <w:right w:val="none" w:sz="0" w:space="0" w:color="auto"/>
      </w:divBdr>
    </w:div>
    <w:div w:id="132454607">
      <w:bodyDiv w:val="1"/>
      <w:marLeft w:val="0"/>
      <w:marRight w:val="0"/>
      <w:marTop w:val="0"/>
      <w:marBottom w:val="0"/>
      <w:divBdr>
        <w:top w:val="none" w:sz="0" w:space="0" w:color="auto"/>
        <w:left w:val="none" w:sz="0" w:space="0" w:color="auto"/>
        <w:bottom w:val="none" w:sz="0" w:space="0" w:color="auto"/>
        <w:right w:val="none" w:sz="0" w:space="0" w:color="auto"/>
      </w:divBdr>
    </w:div>
    <w:div w:id="141317625">
      <w:bodyDiv w:val="1"/>
      <w:marLeft w:val="0"/>
      <w:marRight w:val="0"/>
      <w:marTop w:val="0"/>
      <w:marBottom w:val="0"/>
      <w:divBdr>
        <w:top w:val="none" w:sz="0" w:space="0" w:color="auto"/>
        <w:left w:val="none" w:sz="0" w:space="0" w:color="auto"/>
        <w:bottom w:val="none" w:sz="0" w:space="0" w:color="auto"/>
        <w:right w:val="none" w:sz="0" w:space="0" w:color="auto"/>
      </w:divBdr>
    </w:div>
    <w:div w:id="141968127">
      <w:bodyDiv w:val="1"/>
      <w:marLeft w:val="0"/>
      <w:marRight w:val="0"/>
      <w:marTop w:val="0"/>
      <w:marBottom w:val="0"/>
      <w:divBdr>
        <w:top w:val="none" w:sz="0" w:space="0" w:color="auto"/>
        <w:left w:val="none" w:sz="0" w:space="0" w:color="auto"/>
        <w:bottom w:val="none" w:sz="0" w:space="0" w:color="auto"/>
        <w:right w:val="none" w:sz="0" w:space="0" w:color="auto"/>
      </w:divBdr>
    </w:div>
    <w:div w:id="144663521">
      <w:bodyDiv w:val="1"/>
      <w:marLeft w:val="0"/>
      <w:marRight w:val="0"/>
      <w:marTop w:val="0"/>
      <w:marBottom w:val="0"/>
      <w:divBdr>
        <w:top w:val="none" w:sz="0" w:space="0" w:color="auto"/>
        <w:left w:val="none" w:sz="0" w:space="0" w:color="auto"/>
        <w:bottom w:val="none" w:sz="0" w:space="0" w:color="auto"/>
        <w:right w:val="none" w:sz="0" w:space="0" w:color="auto"/>
      </w:divBdr>
      <w:divsChild>
        <w:div w:id="1018237586">
          <w:marLeft w:val="0"/>
          <w:marRight w:val="0"/>
          <w:marTop w:val="0"/>
          <w:marBottom w:val="240"/>
          <w:divBdr>
            <w:top w:val="single" w:sz="6" w:space="4" w:color="F0F0F0"/>
            <w:left w:val="single" w:sz="6" w:space="2" w:color="F0F0F0"/>
            <w:bottom w:val="single" w:sz="6" w:space="8" w:color="F0F0F0"/>
            <w:right w:val="single" w:sz="6" w:space="2" w:color="F0F0F0"/>
          </w:divBdr>
        </w:div>
      </w:divsChild>
    </w:div>
    <w:div w:id="145097775">
      <w:bodyDiv w:val="1"/>
      <w:marLeft w:val="0"/>
      <w:marRight w:val="0"/>
      <w:marTop w:val="0"/>
      <w:marBottom w:val="0"/>
      <w:divBdr>
        <w:top w:val="none" w:sz="0" w:space="0" w:color="auto"/>
        <w:left w:val="none" w:sz="0" w:space="0" w:color="auto"/>
        <w:bottom w:val="none" w:sz="0" w:space="0" w:color="auto"/>
        <w:right w:val="none" w:sz="0" w:space="0" w:color="auto"/>
      </w:divBdr>
    </w:div>
    <w:div w:id="147788293">
      <w:bodyDiv w:val="1"/>
      <w:marLeft w:val="0"/>
      <w:marRight w:val="0"/>
      <w:marTop w:val="0"/>
      <w:marBottom w:val="0"/>
      <w:divBdr>
        <w:top w:val="none" w:sz="0" w:space="0" w:color="auto"/>
        <w:left w:val="none" w:sz="0" w:space="0" w:color="auto"/>
        <w:bottom w:val="none" w:sz="0" w:space="0" w:color="auto"/>
        <w:right w:val="none" w:sz="0" w:space="0" w:color="auto"/>
      </w:divBdr>
    </w:div>
    <w:div w:id="157158380">
      <w:bodyDiv w:val="1"/>
      <w:marLeft w:val="0"/>
      <w:marRight w:val="0"/>
      <w:marTop w:val="0"/>
      <w:marBottom w:val="0"/>
      <w:divBdr>
        <w:top w:val="none" w:sz="0" w:space="0" w:color="auto"/>
        <w:left w:val="none" w:sz="0" w:space="0" w:color="auto"/>
        <w:bottom w:val="none" w:sz="0" w:space="0" w:color="auto"/>
        <w:right w:val="none" w:sz="0" w:space="0" w:color="auto"/>
      </w:divBdr>
    </w:div>
    <w:div w:id="157884215">
      <w:bodyDiv w:val="1"/>
      <w:marLeft w:val="0"/>
      <w:marRight w:val="0"/>
      <w:marTop w:val="0"/>
      <w:marBottom w:val="0"/>
      <w:divBdr>
        <w:top w:val="none" w:sz="0" w:space="0" w:color="auto"/>
        <w:left w:val="none" w:sz="0" w:space="0" w:color="auto"/>
        <w:bottom w:val="none" w:sz="0" w:space="0" w:color="auto"/>
        <w:right w:val="none" w:sz="0" w:space="0" w:color="auto"/>
      </w:divBdr>
    </w:div>
    <w:div w:id="162362612">
      <w:bodyDiv w:val="1"/>
      <w:marLeft w:val="0"/>
      <w:marRight w:val="0"/>
      <w:marTop w:val="0"/>
      <w:marBottom w:val="0"/>
      <w:divBdr>
        <w:top w:val="none" w:sz="0" w:space="0" w:color="auto"/>
        <w:left w:val="none" w:sz="0" w:space="0" w:color="auto"/>
        <w:bottom w:val="none" w:sz="0" w:space="0" w:color="auto"/>
        <w:right w:val="none" w:sz="0" w:space="0" w:color="auto"/>
      </w:divBdr>
    </w:div>
    <w:div w:id="162862086">
      <w:bodyDiv w:val="1"/>
      <w:marLeft w:val="0"/>
      <w:marRight w:val="0"/>
      <w:marTop w:val="0"/>
      <w:marBottom w:val="0"/>
      <w:divBdr>
        <w:top w:val="none" w:sz="0" w:space="0" w:color="auto"/>
        <w:left w:val="none" w:sz="0" w:space="0" w:color="auto"/>
        <w:bottom w:val="none" w:sz="0" w:space="0" w:color="auto"/>
        <w:right w:val="none" w:sz="0" w:space="0" w:color="auto"/>
      </w:divBdr>
    </w:div>
    <w:div w:id="167906579">
      <w:bodyDiv w:val="1"/>
      <w:marLeft w:val="0"/>
      <w:marRight w:val="0"/>
      <w:marTop w:val="0"/>
      <w:marBottom w:val="0"/>
      <w:divBdr>
        <w:top w:val="none" w:sz="0" w:space="0" w:color="auto"/>
        <w:left w:val="none" w:sz="0" w:space="0" w:color="auto"/>
        <w:bottom w:val="none" w:sz="0" w:space="0" w:color="auto"/>
        <w:right w:val="none" w:sz="0" w:space="0" w:color="auto"/>
      </w:divBdr>
    </w:div>
    <w:div w:id="168832732">
      <w:bodyDiv w:val="1"/>
      <w:marLeft w:val="0"/>
      <w:marRight w:val="0"/>
      <w:marTop w:val="0"/>
      <w:marBottom w:val="0"/>
      <w:divBdr>
        <w:top w:val="none" w:sz="0" w:space="0" w:color="auto"/>
        <w:left w:val="none" w:sz="0" w:space="0" w:color="auto"/>
        <w:bottom w:val="none" w:sz="0" w:space="0" w:color="auto"/>
        <w:right w:val="none" w:sz="0" w:space="0" w:color="auto"/>
      </w:divBdr>
    </w:div>
    <w:div w:id="174459938">
      <w:bodyDiv w:val="1"/>
      <w:marLeft w:val="0"/>
      <w:marRight w:val="0"/>
      <w:marTop w:val="0"/>
      <w:marBottom w:val="0"/>
      <w:divBdr>
        <w:top w:val="none" w:sz="0" w:space="0" w:color="auto"/>
        <w:left w:val="none" w:sz="0" w:space="0" w:color="auto"/>
        <w:bottom w:val="none" w:sz="0" w:space="0" w:color="auto"/>
        <w:right w:val="none" w:sz="0" w:space="0" w:color="auto"/>
      </w:divBdr>
    </w:div>
    <w:div w:id="175311367">
      <w:bodyDiv w:val="1"/>
      <w:marLeft w:val="0"/>
      <w:marRight w:val="0"/>
      <w:marTop w:val="0"/>
      <w:marBottom w:val="0"/>
      <w:divBdr>
        <w:top w:val="none" w:sz="0" w:space="0" w:color="auto"/>
        <w:left w:val="none" w:sz="0" w:space="0" w:color="auto"/>
        <w:bottom w:val="none" w:sz="0" w:space="0" w:color="auto"/>
        <w:right w:val="none" w:sz="0" w:space="0" w:color="auto"/>
      </w:divBdr>
    </w:div>
    <w:div w:id="176044166">
      <w:bodyDiv w:val="1"/>
      <w:marLeft w:val="0"/>
      <w:marRight w:val="0"/>
      <w:marTop w:val="0"/>
      <w:marBottom w:val="0"/>
      <w:divBdr>
        <w:top w:val="none" w:sz="0" w:space="0" w:color="auto"/>
        <w:left w:val="none" w:sz="0" w:space="0" w:color="auto"/>
        <w:bottom w:val="none" w:sz="0" w:space="0" w:color="auto"/>
        <w:right w:val="none" w:sz="0" w:space="0" w:color="auto"/>
      </w:divBdr>
    </w:div>
    <w:div w:id="177546493">
      <w:bodyDiv w:val="1"/>
      <w:marLeft w:val="0"/>
      <w:marRight w:val="0"/>
      <w:marTop w:val="0"/>
      <w:marBottom w:val="0"/>
      <w:divBdr>
        <w:top w:val="none" w:sz="0" w:space="0" w:color="auto"/>
        <w:left w:val="none" w:sz="0" w:space="0" w:color="auto"/>
        <w:bottom w:val="none" w:sz="0" w:space="0" w:color="auto"/>
        <w:right w:val="none" w:sz="0" w:space="0" w:color="auto"/>
      </w:divBdr>
    </w:div>
    <w:div w:id="180901308">
      <w:bodyDiv w:val="1"/>
      <w:marLeft w:val="0"/>
      <w:marRight w:val="0"/>
      <w:marTop w:val="0"/>
      <w:marBottom w:val="0"/>
      <w:divBdr>
        <w:top w:val="none" w:sz="0" w:space="0" w:color="auto"/>
        <w:left w:val="none" w:sz="0" w:space="0" w:color="auto"/>
        <w:bottom w:val="none" w:sz="0" w:space="0" w:color="auto"/>
        <w:right w:val="none" w:sz="0" w:space="0" w:color="auto"/>
      </w:divBdr>
    </w:div>
    <w:div w:id="181478688">
      <w:bodyDiv w:val="1"/>
      <w:marLeft w:val="0"/>
      <w:marRight w:val="0"/>
      <w:marTop w:val="0"/>
      <w:marBottom w:val="0"/>
      <w:divBdr>
        <w:top w:val="none" w:sz="0" w:space="0" w:color="auto"/>
        <w:left w:val="none" w:sz="0" w:space="0" w:color="auto"/>
        <w:bottom w:val="none" w:sz="0" w:space="0" w:color="auto"/>
        <w:right w:val="none" w:sz="0" w:space="0" w:color="auto"/>
      </w:divBdr>
    </w:div>
    <w:div w:id="181630377">
      <w:bodyDiv w:val="1"/>
      <w:marLeft w:val="0"/>
      <w:marRight w:val="0"/>
      <w:marTop w:val="0"/>
      <w:marBottom w:val="0"/>
      <w:divBdr>
        <w:top w:val="none" w:sz="0" w:space="0" w:color="auto"/>
        <w:left w:val="none" w:sz="0" w:space="0" w:color="auto"/>
        <w:bottom w:val="none" w:sz="0" w:space="0" w:color="auto"/>
        <w:right w:val="none" w:sz="0" w:space="0" w:color="auto"/>
      </w:divBdr>
    </w:div>
    <w:div w:id="181893558">
      <w:bodyDiv w:val="1"/>
      <w:marLeft w:val="0"/>
      <w:marRight w:val="0"/>
      <w:marTop w:val="0"/>
      <w:marBottom w:val="0"/>
      <w:divBdr>
        <w:top w:val="none" w:sz="0" w:space="0" w:color="auto"/>
        <w:left w:val="none" w:sz="0" w:space="0" w:color="auto"/>
        <w:bottom w:val="none" w:sz="0" w:space="0" w:color="auto"/>
        <w:right w:val="none" w:sz="0" w:space="0" w:color="auto"/>
      </w:divBdr>
    </w:div>
    <w:div w:id="182936862">
      <w:bodyDiv w:val="1"/>
      <w:marLeft w:val="0"/>
      <w:marRight w:val="0"/>
      <w:marTop w:val="0"/>
      <w:marBottom w:val="0"/>
      <w:divBdr>
        <w:top w:val="none" w:sz="0" w:space="0" w:color="auto"/>
        <w:left w:val="none" w:sz="0" w:space="0" w:color="auto"/>
        <w:bottom w:val="none" w:sz="0" w:space="0" w:color="auto"/>
        <w:right w:val="none" w:sz="0" w:space="0" w:color="auto"/>
      </w:divBdr>
    </w:div>
    <w:div w:id="184514844">
      <w:bodyDiv w:val="1"/>
      <w:marLeft w:val="0"/>
      <w:marRight w:val="0"/>
      <w:marTop w:val="0"/>
      <w:marBottom w:val="0"/>
      <w:divBdr>
        <w:top w:val="none" w:sz="0" w:space="0" w:color="auto"/>
        <w:left w:val="none" w:sz="0" w:space="0" w:color="auto"/>
        <w:bottom w:val="none" w:sz="0" w:space="0" w:color="auto"/>
        <w:right w:val="none" w:sz="0" w:space="0" w:color="auto"/>
      </w:divBdr>
    </w:div>
    <w:div w:id="186723388">
      <w:bodyDiv w:val="1"/>
      <w:marLeft w:val="0"/>
      <w:marRight w:val="0"/>
      <w:marTop w:val="0"/>
      <w:marBottom w:val="0"/>
      <w:divBdr>
        <w:top w:val="none" w:sz="0" w:space="0" w:color="auto"/>
        <w:left w:val="none" w:sz="0" w:space="0" w:color="auto"/>
        <w:bottom w:val="none" w:sz="0" w:space="0" w:color="auto"/>
        <w:right w:val="none" w:sz="0" w:space="0" w:color="auto"/>
      </w:divBdr>
    </w:div>
    <w:div w:id="188104693">
      <w:bodyDiv w:val="1"/>
      <w:marLeft w:val="0"/>
      <w:marRight w:val="0"/>
      <w:marTop w:val="0"/>
      <w:marBottom w:val="0"/>
      <w:divBdr>
        <w:top w:val="none" w:sz="0" w:space="0" w:color="auto"/>
        <w:left w:val="none" w:sz="0" w:space="0" w:color="auto"/>
        <w:bottom w:val="none" w:sz="0" w:space="0" w:color="auto"/>
        <w:right w:val="none" w:sz="0" w:space="0" w:color="auto"/>
      </w:divBdr>
    </w:div>
    <w:div w:id="189804255">
      <w:bodyDiv w:val="1"/>
      <w:marLeft w:val="0"/>
      <w:marRight w:val="0"/>
      <w:marTop w:val="0"/>
      <w:marBottom w:val="0"/>
      <w:divBdr>
        <w:top w:val="none" w:sz="0" w:space="0" w:color="auto"/>
        <w:left w:val="none" w:sz="0" w:space="0" w:color="auto"/>
        <w:bottom w:val="none" w:sz="0" w:space="0" w:color="auto"/>
        <w:right w:val="none" w:sz="0" w:space="0" w:color="auto"/>
      </w:divBdr>
    </w:div>
    <w:div w:id="193160189">
      <w:bodyDiv w:val="1"/>
      <w:marLeft w:val="0"/>
      <w:marRight w:val="0"/>
      <w:marTop w:val="0"/>
      <w:marBottom w:val="0"/>
      <w:divBdr>
        <w:top w:val="none" w:sz="0" w:space="0" w:color="auto"/>
        <w:left w:val="none" w:sz="0" w:space="0" w:color="auto"/>
        <w:bottom w:val="none" w:sz="0" w:space="0" w:color="auto"/>
        <w:right w:val="none" w:sz="0" w:space="0" w:color="auto"/>
      </w:divBdr>
    </w:div>
    <w:div w:id="194511976">
      <w:bodyDiv w:val="1"/>
      <w:marLeft w:val="0"/>
      <w:marRight w:val="0"/>
      <w:marTop w:val="0"/>
      <w:marBottom w:val="0"/>
      <w:divBdr>
        <w:top w:val="none" w:sz="0" w:space="0" w:color="auto"/>
        <w:left w:val="none" w:sz="0" w:space="0" w:color="auto"/>
        <w:bottom w:val="none" w:sz="0" w:space="0" w:color="auto"/>
        <w:right w:val="none" w:sz="0" w:space="0" w:color="auto"/>
      </w:divBdr>
    </w:div>
    <w:div w:id="196044324">
      <w:bodyDiv w:val="1"/>
      <w:marLeft w:val="0"/>
      <w:marRight w:val="0"/>
      <w:marTop w:val="0"/>
      <w:marBottom w:val="0"/>
      <w:divBdr>
        <w:top w:val="none" w:sz="0" w:space="0" w:color="auto"/>
        <w:left w:val="none" w:sz="0" w:space="0" w:color="auto"/>
        <w:bottom w:val="none" w:sz="0" w:space="0" w:color="auto"/>
        <w:right w:val="none" w:sz="0" w:space="0" w:color="auto"/>
      </w:divBdr>
    </w:div>
    <w:div w:id="196699584">
      <w:bodyDiv w:val="1"/>
      <w:marLeft w:val="0"/>
      <w:marRight w:val="0"/>
      <w:marTop w:val="0"/>
      <w:marBottom w:val="0"/>
      <w:divBdr>
        <w:top w:val="none" w:sz="0" w:space="0" w:color="auto"/>
        <w:left w:val="none" w:sz="0" w:space="0" w:color="auto"/>
        <w:bottom w:val="none" w:sz="0" w:space="0" w:color="auto"/>
        <w:right w:val="none" w:sz="0" w:space="0" w:color="auto"/>
      </w:divBdr>
    </w:div>
    <w:div w:id="198276649">
      <w:bodyDiv w:val="1"/>
      <w:marLeft w:val="0"/>
      <w:marRight w:val="0"/>
      <w:marTop w:val="0"/>
      <w:marBottom w:val="0"/>
      <w:divBdr>
        <w:top w:val="none" w:sz="0" w:space="0" w:color="auto"/>
        <w:left w:val="none" w:sz="0" w:space="0" w:color="auto"/>
        <w:bottom w:val="none" w:sz="0" w:space="0" w:color="auto"/>
        <w:right w:val="none" w:sz="0" w:space="0" w:color="auto"/>
      </w:divBdr>
    </w:div>
    <w:div w:id="200481337">
      <w:bodyDiv w:val="1"/>
      <w:marLeft w:val="0"/>
      <w:marRight w:val="0"/>
      <w:marTop w:val="0"/>
      <w:marBottom w:val="0"/>
      <w:divBdr>
        <w:top w:val="none" w:sz="0" w:space="0" w:color="auto"/>
        <w:left w:val="none" w:sz="0" w:space="0" w:color="auto"/>
        <w:bottom w:val="none" w:sz="0" w:space="0" w:color="auto"/>
        <w:right w:val="none" w:sz="0" w:space="0" w:color="auto"/>
      </w:divBdr>
    </w:div>
    <w:div w:id="203057852">
      <w:bodyDiv w:val="1"/>
      <w:marLeft w:val="0"/>
      <w:marRight w:val="0"/>
      <w:marTop w:val="0"/>
      <w:marBottom w:val="0"/>
      <w:divBdr>
        <w:top w:val="none" w:sz="0" w:space="0" w:color="auto"/>
        <w:left w:val="none" w:sz="0" w:space="0" w:color="auto"/>
        <w:bottom w:val="none" w:sz="0" w:space="0" w:color="auto"/>
        <w:right w:val="none" w:sz="0" w:space="0" w:color="auto"/>
      </w:divBdr>
    </w:div>
    <w:div w:id="204298814">
      <w:bodyDiv w:val="1"/>
      <w:marLeft w:val="0"/>
      <w:marRight w:val="0"/>
      <w:marTop w:val="0"/>
      <w:marBottom w:val="0"/>
      <w:divBdr>
        <w:top w:val="none" w:sz="0" w:space="0" w:color="auto"/>
        <w:left w:val="none" w:sz="0" w:space="0" w:color="auto"/>
        <w:bottom w:val="none" w:sz="0" w:space="0" w:color="auto"/>
        <w:right w:val="none" w:sz="0" w:space="0" w:color="auto"/>
      </w:divBdr>
    </w:div>
    <w:div w:id="206601877">
      <w:bodyDiv w:val="1"/>
      <w:marLeft w:val="0"/>
      <w:marRight w:val="0"/>
      <w:marTop w:val="0"/>
      <w:marBottom w:val="0"/>
      <w:divBdr>
        <w:top w:val="none" w:sz="0" w:space="0" w:color="auto"/>
        <w:left w:val="none" w:sz="0" w:space="0" w:color="auto"/>
        <w:bottom w:val="none" w:sz="0" w:space="0" w:color="auto"/>
        <w:right w:val="none" w:sz="0" w:space="0" w:color="auto"/>
      </w:divBdr>
    </w:div>
    <w:div w:id="207649822">
      <w:bodyDiv w:val="1"/>
      <w:marLeft w:val="0"/>
      <w:marRight w:val="0"/>
      <w:marTop w:val="0"/>
      <w:marBottom w:val="0"/>
      <w:divBdr>
        <w:top w:val="none" w:sz="0" w:space="0" w:color="auto"/>
        <w:left w:val="none" w:sz="0" w:space="0" w:color="auto"/>
        <w:bottom w:val="none" w:sz="0" w:space="0" w:color="auto"/>
        <w:right w:val="none" w:sz="0" w:space="0" w:color="auto"/>
      </w:divBdr>
    </w:div>
    <w:div w:id="207839410">
      <w:bodyDiv w:val="1"/>
      <w:marLeft w:val="0"/>
      <w:marRight w:val="0"/>
      <w:marTop w:val="0"/>
      <w:marBottom w:val="0"/>
      <w:divBdr>
        <w:top w:val="none" w:sz="0" w:space="0" w:color="auto"/>
        <w:left w:val="none" w:sz="0" w:space="0" w:color="auto"/>
        <w:bottom w:val="none" w:sz="0" w:space="0" w:color="auto"/>
        <w:right w:val="none" w:sz="0" w:space="0" w:color="auto"/>
      </w:divBdr>
    </w:div>
    <w:div w:id="208954468">
      <w:bodyDiv w:val="1"/>
      <w:marLeft w:val="0"/>
      <w:marRight w:val="0"/>
      <w:marTop w:val="0"/>
      <w:marBottom w:val="0"/>
      <w:divBdr>
        <w:top w:val="none" w:sz="0" w:space="0" w:color="auto"/>
        <w:left w:val="none" w:sz="0" w:space="0" w:color="auto"/>
        <w:bottom w:val="none" w:sz="0" w:space="0" w:color="auto"/>
        <w:right w:val="none" w:sz="0" w:space="0" w:color="auto"/>
      </w:divBdr>
    </w:div>
    <w:div w:id="213926568">
      <w:bodyDiv w:val="1"/>
      <w:marLeft w:val="0"/>
      <w:marRight w:val="0"/>
      <w:marTop w:val="0"/>
      <w:marBottom w:val="0"/>
      <w:divBdr>
        <w:top w:val="none" w:sz="0" w:space="0" w:color="auto"/>
        <w:left w:val="none" w:sz="0" w:space="0" w:color="auto"/>
        <w:bottom w:val="none" w:sz="0" w:space="0" w:color="auto"/>
        <w:right w:val="none" w:sz="0" w:space="0" w:color="auto"/>
      </w:divBdr>
    </w:div>
    <w:div w:id="218589182">
      <w:bodyDiv w:val="1"/>
      <w:marLeft w:val="0"/>
      <w:marRight w:val="0"/>
      <w:marTop w:val="0"/>
      <w:marBottom w:val="0"/>
      <w:divBdr>
        <w:top w:val="none" w:sz="0" w:space="0" w:color="auto"/>
        <w:left w:val="none" w:sz="0" w:space="0" w:color="auto"/>
        <w:bottom w:val="none" w:sz="0" w:space="0" w:color="auto"/>
        <w:right w:val="none" w:sz="0" w:space="0" w:color="auto"/>
      </w:divBdr>
    </w:div>
    <w:div w:id="220873868">
      <w:bodyDiv w:val="1"/>
      <w:marLeft w:val="0"/>
      <w:marRight w:val="0"/>
      <w:marTop w:val="0"/>
      <w:marBottom w:val="0"/>
      <w:divBdr>
        <w:top w:val="none" w:sz="0" w:space="0" w:color="auto"/>
        <w:left w:val="none" w:sz="0" w:space="0" w:color="auto"/>
        <w:bottom w:val="none" w:sz="0" w:space="0" w:color="auto"/>
        <w:right w:val="none" w:sz="0" w:space="0" w:color="auto"/>
      </w:divBdr>
    </w:div>
    <w:div w:id="223416234">
      <w:bodyDiv w:val="1"/>
      <w:marLeft w:val="0"/>
      <w:marRight w:val="0"/>
      <w:marTop w:val="0"/>
      <w:marBottom w:val="0"/>
      <w:divBdr>
        <w:top w:val="none" w:sz="0" w:space="0" w:color="auto"/>
        <w:left w:val="none" w:sz="0" w:space="0" w:color="auto"/>
        <w:bottom w:val="none" w:sz="0" w:space="0" w:color="auto"/>
        <w:right w:val="none" w:sz="0" w:space="0" w:color="auto"/>
      </w:divBdr>
    </w:div>
    <w:div w:id="224799971">
      <w:bodyDiv w:val="1"/>
      <w:marLeft w:val="0"/>
      <w:marRight w:val="0"/>
      <w:marTop w:val="0"/>
      <w:marBottom w:val="0"/>
      <w:divBdr>
        <w:top w:val="none" w:sz="0" w:space="0" w:color="auto"/>
        <w:left w:val="none" w:sz="0" w:space="0" w:color="auto"/>
        <w:bottom w:val="none" w:sz="0" w:space="0" w:color="auto"/>
        <w:right w:val="none" w:sz="0" w:space="0" w:color="auto"/>
      </w:divBdr>
    </w:div>
    <w:div w:id="225527972">
      <w:bodyDiv w:val="1"/>
      <w:marLeft w:val="0"/>
      <w:marRight w:val="0"/>
      <w:marTop w:val="0"/>
      <w:marBottom w:val="0"/>
      <w:divBdr>
        <w:top w:val="none" w:sz="0" w:space="0" w:color="auto"/>
        <w:left w:val="none" w:sz="0" w:space="0" w:color="auto"/>
        <w:bottom w:val="none" w:sz="0" w:space="0" w:color="auto"/>
        <w:right w:val="none" w:sz="0" w:space="0" w:color="auto"/>
      </w:divBdr>
    </w:div>
    <w:div w:id="226115274">
      <w:bodyDiv w:val="1"/>
      <w:marLeft w:val="0"/>
      <w:marRight w:val="0"/>
      <w:marTop w:val="0"/>
      <w:marBottom w:val="0"/>
      <w:divBdr>
        <w:top w:val="none" w:sz="0" w:space="0" w:color="auto"/>
        <w:left w:val="none" w:sz="0" w:space="0" w:color="auto"/>
        <w:bottom w:val="none" w:sz="0" w:space="0" w:color="auto"/>
        <w:right w:val="none" w:sz="0" w:space="0" w:color="auto"/>
      </w:divBdr>
    </w:div>
    <w:div w:id="226459089">
      <w:bodyDiv w:val="1"/>
      <w:marLeft w:val="0"/>
      <w:marRight w:val="0"/>
      <w:marTop w:val="0"/>
      <w:marBottom w:val="0"/>
      <w:divBdr>
        <w:top w:val="none" w:sz="0" w:space="0" w:color="auto"/>
        <w:left w:val="none" w:sz="0" w:space="0" w:color="auto"/>
        <w:bottom w:val="none" w:sz="0" w:space="0" w:color="auto"/>
        <w:right w:val="none" w:sz="0" w:space="0" w:color="auto"/>
      </w:divBdr>
    </w:div>
    <w:div w:id="226839766">
      <w:bodyDiv w:val="1"/>
      <w:marLeft w:val="0"/>
      <w:marRight w:val="0"/>
      <w:marTop w:val="0"/>
      <w:marBottom w:val="0"/>
      <w:divBdr>
        <w:top w:val="none" w:sz="0" w:space="0" w:color="auto"/>
        <w:left w:val="none" w:sz="0" w:space="0" w:color="auto"/>
        <w:bottom w:val="none" w:sz="0" w:space="0" w:color="auto"/>
        <w:right w:val="none" w:sz="0" w:space="0" w:color="auto"/>
      </w:divBdr>
    </w:div>
    <w:div w:id="228614034">
      <w:bodyDiv w:val="1"/>
      <w:marLeft w:val="0"/>
      <w:marRight w:val="0"/>
      <w:marTop w:val="0"/>
      <w:marBottom w:val="0"/>
      <w:divBdr>
        <w:top w:val="none" w:sz="0" w:space="0" w:color="auto"/>
        <w:left w:val="none" w:sz="0" w:space="0" w:color="auto"/>
        <w:bottom w:val="none" w:sz="0" w:space="0" w:color="auto"/>
        <w:right w:val="none" w:sz="0" w:space="0" w:color="auto"/>
      </w:divBdr>
    </w:div>
    <w:div w:id="230234700">
      <w:bodyDiv w:val="1"/>
      <w:marLeft w:val="0"/>
      <w:marRight w:val="0"/>
      <w:marTop w:val="0"/>
      <w:marBottom w:val="0"/>
      <w:divBdr>
        <w:top w:val="none" w:sz="0" w:space="0" w:color="auto"/>
        <w:left w:val="none" w:sz="0" w:space="0" w:color="auto"/>
        <w:bottom w:val="none" w:sz="0" w:space="0" w:color="auto"/>
        <w:right w:val="none" w:sz="0" w:space="0" w:color="auto"/>
      </w:divBdr>
    </w:div>
    <w:div w:id="232466920">
      <w:bodyDiv w:val="1"/>
      <w:marLeft w:val="0"/>
      <w:marRight w:val="0"/>
      <w:marTop w:val="0"/>
      <w:marBottom w:val="0"/>
      <w:divBdr>
        <w:top w:val="none" w:sz="0" w:space="0" w:color="auto"/>
        <w:left w:val="none" w:sz="0" w:space="0" w:color="auto"/>
        <w:bottom w:val="none" w:sz="0" w:space="0" w:color="auto"/>
        <w:right w:val="none" w:sz="0" w:space="0" w:color="auto"/>
      </w:divBdr>
    </w:div>
    <w:div w:id="234433114">
      <w:bodyDiv w:val="1"/>
      <w:marLeft w:val="0"/>
      <w:marRight w:val="0"/>
      <w:marTop w:val="0"/>
      <w:marBottom w:val="0"/>
      <w:divBdr>
        <w:top w:val="none" w:sz="0" w:space="0" w:color="auto"/>
        <w:left w:val="none" w:sz="0" w:space="0" w:color="auto"/>
        <w:bottom w:val="none" w:sz="0" w:space="0" w:color="auto"/>
        <w:right w:val="none" w:sz="0" w:space="0" w:color="auto"/>
      </w:divBdr>
    </w:div>
    <w:div w:id="234708472">
      <w:bodyDiv w:val="1"/>
      <w:marLeft w:val="0"/>
      <w:marRight w:val="0"/>
      <w:marTop w:val="0"/>
      <w:marBottom w:val="0"/>
      <w:divBdr>
        <w:top w:val="none" w:sz="0" w:space="0" w:color="auto"/>
        <w:left w:val="none" w:sz="0" w:space="0" w:color="auto"/>
        <w:bottom w:val="none" w:sz="0" w:space="0" w:color="auto"/>
        <w:right w:val="none" w:sz="0" w:space="0" w:color="auto"/>
      </w:divBdr>
    </w:div>
    <w:div w:id="234750543">
      <w:bodyDiv w:val="1"/>
      <w:marLeft w:val="0"/>
      <w:marRight w:val="0"/>
      <w:marTop w:val="0"/>
      <w:marBottom w:val="0"/>
      <w:divBdr>
        <w:top w:val="none" w:sz="0" w:space="0" w:color="auto"/>
        <w:left w:val="none" w:sz="0" w:space="0" w:color="auto"/>
        <w:bottom w:val="none" w:sz="0" w:space="0" w:color="auto"/>
        <w:right w:val="none" w:sz="0" w:space="0" w:color="auto"/>
      </w:divBdr>
    </w:div>
    <w:div w:id="236864657">
      <w:bodyDiv w:val="1"/>
      <w:marLeft w:val="0"/>
      <w:marRight w:val="0"/>
      <w:marTop w:val="0"/>
      <w:marBottom w:val="0"/>
      <w:divBdr>
        <w:top w:val="none" w:sz="0" w:space="0" w:color="auto"/>
        <w:left w:val="none" w:sz="0" w:space="0" w:color="auto"/>
        <w:bottom w:val="none" w:sz="0" w:space="0" w:color="auto"/>
        <w:right w:val="none" w:sz="0" w:space="0" w:color="auto"/>
      </w:divBdr>
    </w:div>
    <w:div w:id="237911096">
      <w:bodyDiv w:val="1"/>
      <w:marLeft w:val="0"/>
      <w:marRight w:val="0"/>
      <w:marTop w:val="0"/>
      <w:marBottom w:val="0"/>
      <w:divBdr>
        <w:top w:val="none" w:sz="0" w:space="0" w:color="auto"/>
        <w:left w:val="none" w:sz="0" w:space="0" w:color="auto"/>
        <w:bottom w:val="none" w:sz="0" w:space="0" w:color="auto"/>
        <w:right w:val="none" w:sz="0" w:space="0" w:color="auto"/>
      </w:divBdr>
    </w:div>
    <w:div w:id="238368228">
      <w:bodyDiv w:val="1"/>
      <w:marLeft w:val="0"/>
      <w:marRight w:val="0"/>
      <w:marTop w:val="0"/>
      <w:marBottom w:val="0"/>
      <w:divBdr>
        <w:top w:val="none" w:sz="0" w:space="0" w:color="auto"/>
        <w:left w:val="none" w:sz="0" w:space="0" w:color="auto"/>
        <w:bottom w:val="none" w:sz="0" w:space="0" w:color="auto"/>
        <w:right w:val="none" w:sz="0" w:space="0" w:color="auto"/>
      </w:divBdr>
    </w:div>
    <w:div w:id="244849194">
      <w:bodyDiv w:val="1"/>
      <w:marLeft w:val="0"/>
      <w:marRight w:val="0"/>
      <w:marTop w:val="0"/>
      <w:marBottom w:val="0"/>
      <w:divBdr>
        <w:top w:val="none" w:sz="0" w:space="0" w:color="auto"/>
        <w:left w:val="none" w:sz="0" w:space="0" w:color="auto"/>
        <w:bottom w:val="none" w:sz="0" w:space="0" w:color="auto"/>
        <w:right w:val="none" w:sz="0" w:space="0" w:color="auto"/>
      </w:divBdr>
    </w:div>
    <w:div w:id="245696994">
      <w:bodyDiv w:val="1"/>
      <w:marLeft w:val="0"/>
      <w:marRight w:val="0"/>
      <w:marTop w:val="0"/>
      <w:marBottom w:val="0"/>
      <w:divBdr>
        <w:top w:val="none" w:sz="0" w:space="0" w:color="auto"/>
        <w:left w:val="none" w:sz="0" w:space="0" w:color="auto"/>
        <w:bottom w:val="none" w:sz="0" w:space="0" w:color="auto"/>
        <w:right w:val="none" w:sz="0" w:space="0" w:color="auto"/>
      </w:divBdr>
    </w:div>
    <w:div w:id="246773424">
      <w:bodyDiv w:val="1"/>
      <w:marLeft w:val="0"/>
      <w:marRight w:val="0"/>
      <w:marTop w:val="0"/>
      <w:marBottom w:val="0"/>
      <w:divBdr>
        <w:top w:val="none" w:sz="0" w:space="0" w:color="auto"/>
        <w:left w:val="none" w:sz="0" w:space="0" w:color="auto"/>
        <w:bottom w:val="none" w:sz="0" w:space="0" w:color="auto"/>
        <w:right w:val="none" w:sz="0" w:space="0" w:color="auto"/>
      </w:divBdr>
    </w:div>
    <w:div w:id="247158858">
      <w:bodyDiv w:val="1"/>
      <w:marLeft w:val="0"/>
      <w:marRight w:val="0"/>
      <w:marTop w:val="0"/>
      <w:marBottom w:val="0"/>
      <w:divBdr>
        <w:top w:val="none" w:sz="0" w:space="0" w:color="auto"/>
        <w:left w:val="none" w:sz="0" w:space="0" w:color="auto"/>
        <w:bottom w:val="none" w:sz="0" w:space="0" w:color="auto"/>
        <w:right w:val="none" w:sz="0" w:space="0" w:color="auto"/>
      </w:divBdr>
    </w:div>
    <w:div w:id="250117859">
      <w:bodyDiv w:val="1"/>
      <w:marLeft w:val="0"/>
      <w:marRight w:val="0"/>
      <w:marTop w:val="0"/>
      <w:marBottom w:val="0"/>
      <w:divBdr>
        <w:top w:val="none" w:sz="0" w:space="0" w:color="auto"/>
        <w:left w:val="none" w:sz="0" w:space="0" w:color="auto"/>
        <w:bottom w:val="none" w:sz="0" w:space="0" w:color="auto"/>
        <w:right w:val="none" w:sz="0" w:space="0" w:color="auto"/>
      </w:divBdr>
    </w:div>
    <w:div w:id="250437003">
      <w:bodyDiv w:val="1"/>
      <w:marLeft w:val="0"/>
      <w:marRight w:val="0"/>
      <w:marTop w:val="0"/>
      <w:marBottom w:val="0"/>
      <w:divBdr>
        <w:top w:val="none" w:sz="0" w:space="0" w:color="auto"/>
        <w:left w:val="none" w:sz="0" w:space="0" w:color="auto"/>
        <w:bottom w:val="none" w:sz="0" w:space="0" w:color="auto"/>
        <w:right w:val="none" w:sz="0" w:space="0" w:color="auto"/>
      </w:divBdr>
    </w:div>
    <w:div w:id="252789265">
      <w:bodyDiv w:val="1"/>
      <w:marLeft w:val="0"/>
      <w:marRight w:val="0"/>
      <w:marTop w:val="0"/>
      <w:marBottom w:val="0"/>
      <w:divBdr>
        <w:top w:val="none" w:sz="0" w:space="0" w:color="auto"/>
        <w:left w:val="none" w:sz="0" w:space="0" w:color="auto"/>
        <w:bottom w:val="none" w:sz="0" w:space="0" w:color="auto"/>
        <w:right w:val="none" w:sz="0" w:space="0" w:color="auto"/>
      </w:divBdr>
    </w:div>
    <w:div w:id="253436089">
      <w:bodyDiv w:val="1"/>
      <w:marLeft w:val="0"/>
      <w:marRight w:val="0"/>
      <w:marTop w:val="0"/>
      <w:marBottom w:val="0"/>
      <w:divBdr>
        <w:top w:val="none" w:sz="0" w:space="0" w:color="auto"/>
        <w:left w:val="none" w:sz="0" w:space="0" w:color="auto"/>
        <w:bottom w:val="none" w:sz="0" w:space="0" w:color="auto"/>
        <w:right w:val="none" w:sz="0" w:space="0" w:color="auto"/>
      </w:divBdr>
    </w:div>
    <w:div w:id="254830847">
      <w:bodyDiv w:val="1"/>
      <w:marLeft w:val="0"/>
      <w:marRight w:val="0"/>
      <w:marTop w:val="0"/>
      <w:marBottom w:val="0"/>
      <w:divBdr>
        <w:top w:val="none" w:sz="0" w:space="0" w:color="auto"/>
        <w:left w:val="none" w:sz="0" w:space="0" w:color="auto"/>
        <w:bottom w:val="none" w:sz="0" w:space="0" w:color="auto"/>
        <w:right w:val="none" w:sz="0" w:space="0" w:color="auto"/>
      </w:divBdr>
    </w:div>
    <w:div w:id="260530236">
      <w:bodyDiv w:val="1"/>
      <w:marLeft w:val="0"/>
      <w:marRight w:val="0"/>
      <w:marTop w:val="0"/>
      <w:marBottom w:val="0"/>
      <w:divBdr>
        <w:top w:val="none" w:sz="0" w:space="0" w:color="auto"/>
        <w:left w:val="none" w:sz="0" w:space="0" w:color="auto"/>
        <w:bottom w:val="none" w:sz="0" w:space="0" w:color="auto"/>
        <w:right w:val="none" w:sz="0" w:space="0" w:color="auto"/>
      </w:divBdr>
    </w:div>
    <w:div w:id="263150695">
      <w:bodyDiv w:val="1"/>
      <w:marLeft w:val="0"/>
      <w:marRight w:val="0"/>
      <w:marTop w:val="0"/>
      <w:marBottom w:val="0"/>
      <w:divBdr>
        <w:top w:val="none" w:sz="0" w:space="0" w:color="auto"/>
        <w:left w:val="none" w:sz="0" w:space="0" w:color="auto"/>
        <w:bottom w:val="none" w:sz="0" w:space="0" w:color="auto"/>
        <w:right w:val="none" w:sz="0" w:space="0" w:color="auto"/>
      </w:divBdr>
    </w:div>
    <w:div w:id="263419108">
      <w:bodyDiv w:val="1"/>
      <w:marLeft w:val="0"/>
      <w:marRight w:val="0"/>
      <w:marTop w:val="0"/>
      <w:marBottom w:val="0"/>
      <w:divBdr>
        <w:top w:val="none" w:sz="0" w:space="0" w:color="auto"/>
        <w:left w:val="none" w:sz="0" w:space="0" w:color="auto"/>
        <w:bottom w:val="none" w:sz="0" w:space="0" w:color="auto"/>
        <w:right w:val="none" w:sz="0" w:space="0" w:color="auto"/>
      </w:divBdr>
    </w:div>
    <w:div w:id="264583260">
      <w:bodyDiv w:val="1"/>
      <w:marLeft w:val="0"/>
      <w:marRight w:val="0"/>
      <w:marTop w:val="0"/>
      <w:marBottom w:val="0"/>
      <w:divBdr>
        <w:top w:val="none" w:sz="0" w:space="0" w:color="auto"/>
        <w:left w:val="none" w:sz="0" w:space="0" w:color="auto"/>
        <w:bottom w:val="none" w:sz="0" w:space="0" w:color="auto"/>
        <w:right w:val="none" w:sz="0" w:space="0" w:color="auto"/>
      </w:divBdr>
    </w:div>
    <w:div w:id="265963395">
      <w:bodyDiv w:val="1"/>
      <w:marLeft w:val="0"/>
      <w:marRight w:val="0"/>
      <w:marTop w:val="0"/>
      <w:marBottom w:val="0"/>
      <w:divBdr>
        <w:top w:val="none" w:sz="0" w:space="0" w:color="auto"/>
        <w:left w:val="none" w:sz="0" w:space="0" w:color="auto"/>
        <w:bottom w:val="none" w:sz="0" w:space="0" w:color="auto"/>
        <w:right w:val="none" w:sz="0" w:space="0" w:color="auto"/>
      </w:divBdr>
    </w:div>
    <w:div w:id="266814781">
      <w:bodyDiv w:val="1"/>
      <w:marLeft w:val="0"/>
      <w:marRight w:val="0"/>
      <w:marTop w:val="0"/>
      <w:marBottom w:val="0"/>
      <w:divBdr>
        <w:top w:val="none" w:sz="0" w:space="0" w:color="auto"/>
        <w:left w:val="none" w:sz="0" w:space="0" w:color="auto"/>
        <w:bottom w:val="none" w:sz="0" w:space="0" w:color="auto"/>
        <w:right w:val="none" w:sz="0" w:space="0" w:color="auto"/>
      </w:divBdr>
    </w:div>
    <w:div w:id="270745882">
      <w:bodyDiv w:val="1"/>
      <w:marLeft w:val="0"/>
      <w:marRight w:val="0"/>
      <w:marTop w:val="0"/>
      <w:marBottom w:val="0"/>
      <w:divBdr>
        <w:top w:val="none" w:sz="0" w:space="0" w:color="auto"/>
        <w:left w:val="none" w:sz="0" w:space="0" w:color="auto"/>
        <w:bottom w:val="none" w:sz="0" w:space="0" w:color="auto"/>
        <w:right w:val="none" w:sz="0" w:space="0" w:color="auto"/>
      </w:divBdr>
    </w:div>
    <w:div w:id="273875000">
      <w:bodyDiv w:val="1"/>
      <w:marLeft w:val="0"/>
      <w:marRight w:val="0"/>
      <w:marTop w:val="0"/>
      <w:marBottom w:val="0"/>
      <w:divBdr>
        <w:top w:val="none" w:sz="0" w:space="0" w:color="auto"/>
        <w:left w:val="none" w:sz="0" w:space="0" w:color="auto"/>
        <w:bottom w:val="none" w:sz="0" w:space="0" w:color="auto"/>
        <w:right w:val="none" w:sz="0" w:space="0" w:color="auto"/>
      </w:divBdr>
    </w:div>
    <w:div w:id="275454983">
      <w:bodyDiv w:val="1"/>
      <w:marLeft w:val="0"/>
      <w:marRight w:val="0"/>
      <w:marTop w:val="0"/>
      <w:marBottom w:val="0"/>
      <w:divBdr>
        <w:top w:val="none" w:sz="0" w:space="0" w:color="auto"/>
        <w:left w:val="none" w:sz="0" w:space="0" w:color="auto"/>
        <w:bottom w:val="none" w:sz="0" w:space="0" w:color="auto"/>
        <w:right w:val="none" w:sz="0" w:space="0" w:color="auto"/>
      </w:divBdr>
    </w:div>
    <w:div w:id="276329488">
      <w:bodyDiv w:val="1"/>
      <w:marLeft w:val="0"/>
      <w:marRight w:val="0"/>
      <w:marTop w:val="0"/>
      <w:marBottom w:val="0"/>
      <w:divBdr>
        <w:top w:val="none" w:sz="0" w:space="0" w:color="auto"/>
        <w:left w:val="none" w:sz="0" w:space="0" w:color="auto"/>
        <w:bottom w:val="none" w:sz="0" w:space="0" w:color="auto"/>
        <w:right w:val="none" w:sz="0" w:space="0" w:color="auto"/>
      </w:divBdr>
    </w:div>
    <w:div w:id="278338157">
      <w:bodyDiv w:val="1"/>
      <w:marLeft w:val="0"/>
      <w:marRight w:val="0"/>
      <w:marTop w:val="0"/>
      <w:marBottom w:val="0"/>
      <w:divBdr>
        <w:top w:val="none" w:sz="0" w:space="0" w:color="auto"/>
        <w:left w:val="none" w:sz="0" w:space="0" w:color="auto"/>
        <w:bottom w:val="none" w:sz="0" w:space="0" w:color="auto"/>
        <w:right w:val="none" w:sz="0" w:space="0" w:color="auto"/>
      </w:divBdr>
    </w:div>
    <w:div w:id="278949931">
      <w:bodyDiv w:val="1"/>
      <w:marLeft w:val="0"/>
      <w:marRight w:val="0"/>
      <w:marTop w:val="0"/>
      <w:marBottom w:val="0"/>
      <w:divBdr>
        <w:top w:val="none" w:sz="0" w:space="0" w:color="auto"/>
        <w:left w:val="none" w:sz="0" w:space="0" w:color="auto"/>
        <w:bottom w:val="none" w:sz="0" w:space="0" w:color="auto"/>
        <w:right w:val="none" w:sz="0" w:space="0" w:color="auto"/>
      </w:divBdr>
    </w:div>
    <w:div w:id="278995699">
      <w:bodyDiv w:val="1"/>
      <w:marLeft w:val="0"/>
      <w:marRight w:val="0"/>
      <w:marTop w:val="0"/>
      <w:marBottom w:val="0"/>
      <w:divBdr>
        <w:top w:val="none" w:sz="0" w:space="0" w:color="auto"/>
        <w:left w:val="none" w:sz="0" w:space="0" w:color="auto"/>
        <w:bottom w:val="none" w:sz="0" w:space="0" w:color="auto"/>
        <w:right w:val="none" w:sz="0" w:space="0" w:color="auto"/>
      </w:divBdr>
    </w:div>
    <w:div w:id="280768728">
      <w:bodyDiv w:val="1"/>
      <w:marLeft w:val="0"/>
      <w:marRight w:val="0"/>
      <w:marTop w:val="0"/>
      <w:marBottom w:val="0"/>
      <w:divBdr>
        <w:top w:val="none" w:sz="0" w:space="0" w:color="auto"/>
        <w:left w:val="none" w:sz="0" w:space="0" w:color="auto"/>
        <w:bottom w:val="none" w:sz="0" w:space="0" w:color="auto"/>
        <w:right w:val="none" w:sz="0" w:space="0" w:color="auto"/>
      </w:divBdr>
    </w:div>
    <w:div w:id="281501107">
      <w:bodyDiv w:val="1"/>
      <w:marLeft w:val="0"/>
      <w:marRight w:val="0"/>
      <w:marTop w:val="0"/>
      <w:marBottom w:val="0"/>
      <w:divBdr>
        <w:top w:val="none" w:sz="0" w:space="0" w:color="auto"/>
        <w:left w:val="none" w:sz="0" w:space="0" w:color="auto"/>
        <w:bottom w:val="none" w:sz="0" w:space="0" w:color="auto"/>
        <w:right w:val="none" w:sz="0" w:space="0" w:color="auto"/>
      </w:divBdr>
    </w:div>
    <w:div w:id="285161886">
      <w:bodyDiv w:val="1"/>
      <w:marLeft w:val="0"/>
      <w:marRight w:val="0"/>
      <w:marTop w:val="0"/>
      <w:marBottom w:val="0"/>
      <w:divBdr>
        <w:top w:val="none" w:sz="0" w:space="0" w:color="auto"/>
        <w:left w:val="none" w:sz="0" w:space="0" w:color="auto"/>
        <w:bottom w:val="none" w:sz="0" w:space="0" w:color="auto"/>
        <w:right w:val="none" w:sz="0" w:space="0" w:color="auto"/>
      </w:divBdr>
    </w:div>
    <w:div w:id="287010176">
      <w:bodyDiv w:val="1"/>
      <w:marLeft w:val="0"/>
      <w:marRight w:val="0"/>
      <w:marTop w:val="0"/>
      <w:marBottom w:val="0"/>
      <w:divBdr>
        <w:top w:val="none" w:sz="0" w:space="0" w:color="auto"/>
        <w:left w:val="none" w:sz="0" w:space="0" w:color="auto"/>
        <w:bottom w:val="none" w:sz="0" w:space="0" w:color="auto"/>
        <w:right w:val="none" w:sz="0" w:space="0" w:color="auto"/>
      </w:divBdr>
    </w:div>
    <w:div w:id="287248756">
      <w:bodyDiv w:val="1"/>
      <w:marLeft w:val="0"/>
      <w:marRight w:val="0"/>
      <w:marTop w:val="0"/>
      <w:marBottom w:val="0"/>
      <w:divBdr>
        <w:top w:val="none" w:sz="0" w:space="0" w:color="auto"/>
        <w:left w:val="none" w:sz="0" w:space="0" w:color="auto"/>
        <w:bottom w:val="none" w:sz="0" w:space="0" w:color="auto"/>
        <w:right w:val="none" w:sz="0" w:space="0" w:color="auto"/>
      </w:divBdr>
    </w:div>
    <w:div w:id="289240095">
      <w:bodyDiv w:val="1"/>
      <w:marLeft w:val="0"/>
      <w:marRight w:val="0"/>
      <w:marTop w:val="0"/>
      <w:marBottom w:val="0"/>
      <w:divBdr>
        <w:top w:val="none" w:sz="0" w:space="0" w:color="auto"/>
        <w:left w:val="none" w:sz="0" w:space="0" w:color="auto"/>
        <w:bottom w:val="none" w:sz="0" w:space="0" w:color="auto"/>
        <w:right w:val="none" w:sz="0" w:space="0" w:color="auto"/>
      </w:divBdr>
    </w:div>
    <w:div w:id="289290549">
      <w:bodyDiv w:val="1"/>
      <w:marLeft w:val="0"/>
      <w:marRight w:val="0"/>
      <w:marTop w:val="0"/>
      <w:marBottom w:val="0"/>
      <w:divBdr>
        <w:top w:val="none" w:sz="0" w:space="0" w:color="auto"/>
        <w:left w:val="none" w:sz="0" w:space="0" w:color="auto"/>
        <w:bottom w:val="none" w:sz="0" w:space="0" w:color="auto"/>
        <w:right w:val="none" w:sz="0" w:space="0" w:color="auto"/>
      </w:divBdr>
    </w:div>
    <w:div w:id="290593157">
      <w:bodyDiv w:val="1"/>
      <w:marLeft w:val="0"/>
      <w:marRight w:val="0"/>
      <w:marTop w:val="0"/>
      <w:marBottom w:val="0"/>
      <w:divBdr>
        <w:top w:val="none" w:sz="0" w:space="0" w:color="auto"/>
        <w:left w:val="none" w:sz="0" w:space="0" w:color="auto"/>
        <w:bottom w:val="none" w:sz="0" w:space="0" w:color="auto"/>
        <w:right w:val="none" w:sz="0" w:space="0" w:color="auto"/>
      </w:divBdr>
    </w:div>
    <w:div w:id="291446053">
      <w:bodyDiv w:val="1"/>
      <w:marLeft w:val="0"/>
      <w:marRight w:val="0"/>
      <w:marTop w:val="0"/>
      <w:marBottom w:val="0"/>
      <w:divBdr>
        <w:top w:val="none" w:sz="0" w:space="0" w:color="auto"/>
        <w:left w:val="none" w:sz="0" w:space="0" w:color="auto"/>
        <w:bottom w:val="none" w:sz="0" w:space="0" w:color="auto"/>
        <w:right w:val="none" w:sz="0" w:space="0" w:color="auto"/>
      </w:divBdr>
    </w:div>
    <w:div w:id="292253826">
      <w:bodyDiv w:val="1"/>
      <w:marLeft w:val="0"/>
      <w:marRight w:val="0"/>
      <w:marTop w:val="0"/>
      <w:marBottom w:val="0"/>
      <w:divBdr>
        <w:top w:val="none" w:sz="0" w:space="0" w:color="auto"/>
        <w:left w:val="none" w:sz="0" w:space="0" w:color="auto"/>
        <w:bottom w:val="none" w:sz="0" w:space="0" w:color="auto"/>
        <w:right w:val="none" w:sz="0" w:space="0" w:color="auto"/>
      </w:divBdr>
    </w:div>
    <w:div w:id="292754895">
      <w:bodyDiv w:val="1"/>
      <w:marLeft w:val="0"/>
      <w:marRight w:val="0"/>
      <w:marTop w:val="0"/>
      <w:marBottom w:val="0"/>
      <w:divBdr>
        <w:top w:val="none" w:sz="0" w:space="0" w:color="auto"/>
        <w:left w:val="none" w:sz="0" w:space="0" w:color="auto"/>
        <w:bottom w:val="none" w:sz="0" w:space="0" w:color="auto"/>
        <w:right w:val="none" w:sz="0" w:space="0" w:color="auto"/>
      </w:divBdr>
    </w:div>
    <w:div w:id="293414699">
      <w:bodyDiv w:val="1"/>
      <w:marLeft w:val="0"/>
      <w:marRight w:val="0"/>
      <w:marTop w:val="0"/>
      <w:marBottom w:val="0"/>
      <w:divBdr>
        <w:top w:val="none" w:sz="0" w:space="0" w:color="auto"/>
        <w:left w:val="none" w:sz="0" w:space="0" w:color="auto"/>
        <w:bottom w:val="none" w:sz="0" w:space="0" w:color="auto"/>
        <w:right w:val="none" w:sz="0" w:space="0" w:color="auto"/>
      </w:divBdr>
    </w:div>
    <w:div w:id="295382395">
      <w:bodyDiv w:val="1"/>
      <w:marLeft w:val="0"/>
      <w:marRight w:val="0"/>
      <w:marTop w:val="0"/>
      <w:marBottom w:val="0"/>
      <w:divBdr>
        <w:top w:val="none" w:sz="0" w:space="0" w:color="auto"/>
        <w:left w:val="none" w:sz="0" w:space="0" w:color="auto"/>
        <w:bottom w:val="none" w:sz="0" w:space="0" w:color="auto"/>
        <w:right w:val="none" w:sz="0" w:space="0" w:color="auto"/>
      </w:divBdr>
    </w:div>
    <w:div w:id="295574290">
      <w:bodyDiv w:val="1"/>
      <w:marLeft w:val="0"/>
      <w:marRight w:val="0"/>
      <w:marTop w:val="0"/>
      <w:marBottom w:val="0"/>
      <w:divBdr>
        <w:top w:val="none" w:sz="0" w:space="0" w:color="auto"/>
        <w:left w:val="none" w:sz="0" w:space="0" w:color="auto"/>
        <w:bottom w:val="none" w:sz="0" w:space="0" w:color="auto"/>
        <w:right w:val="none" w:sz="0" w:space="0" w:color="auto"/>
      </w:divBdr>
    </w:div>
    <w:div w:id="297075444">
      <w:bodyDiv w:val="1"/>
      <w:marLeft w:val="0"/>
      <w:marRight w:val="0"/>
      <w:marTop w:val="0"/>
      <w:marBottom w:val="0"/>
      <w:divBdr>
        <w:top w:val="none" w:sz="0" w:space="0" w:color="auto"/>
        <w:left w:val="none" w:sz="0" w:space="0" w:color="auto"/>
        <w:bottom w:val="none" w:sz="0" w:space="0" w:color="auto"/>
        <w:right w:val="none" w:sz="0" w:space="0" w:color="auto"/>
      </w:divBdr>
    </w:div>
    <w:div w:id="297732131">
      <w:bodyDiv w:val="1"/>
      <w:marLeft w:val="0"/>
      <w:marRight w:val="0"/>
      <w:marTop w:val="0"/>
      <w:marBottom w:val="0"/>
      <w:divBdr>
        <w:top w:val="none" w:sz="0" w:space="0" w:color="auto"/>
        <w:left w:val="none" w:sz="0" w:space="0" w:color="auto"/>
        <w:bottom w:val="none" w:sz="0" w:space="0" w:color="auto"/>
        <w:right w:val="none" w:sz="0" w:space="0" w:color="auto"/>
      </w:divBdr>
    </w:div>
    <w:div w:id="299724590">
      <w:bodyDiv w:val="1"/>
      <w:marLeft w:val="0"/>
      <w:marRight w:val="0"/>
      <w:marTop w:val="0"/>
      <w:marBottom w:val="0"/>
      <w:divBdr>
        <w:top w:val="none" w:sz="0" w:space="0" w:color="auto"/>
        <w:left w:val="none" w:sz="0" w:space="0" w:color="auto"/>
        <w:bottom w:val="none" w:sz="0" w:space="0" w:color="auto"/>
        <w:right w:val="none" w:sz="0" w:space="0" w:color="auto"/>
      </w:divBdr>
    </w:div>
    <w:div w:id="301159235">
      <w:bodyDiv w:val="1"/>
      <w:marLeft w:val="0"/>
      <w:marRight w:val="0"/>
      <w:marTop w:val="0"/>
      <w:marBottom w:val="0"/>
      <w:divBdr>
        <w:top w:val="none" w:sz="0" w:space="0" w:color="auto"/>
        <w:left w:val="none" w:sz="0" w:space="0" w:color="auto"/>
        <w:bottom w:val="none" w:sz="0" w:space="0" w:color="auto"/>
        <w:right w:val="none" w:sz="0" w:space="0" w:color="auto"/>
      </w:divBdr>
    </w:div>
    <w:div w:id="302345764">
      <w:bodyDiv w:val="1"/>
      <w:marLeft w:val="0"/>
      <w:marRight w:val="0"/>
      <w:marTop w:val="0"/>
      <w:marBottom w:val="0"/>
      <w:divBdr>
        <w:top w:val="none" w:sz="0" w:space="0" w:color="auto"/>
        <w:left w:val="none" w:sz="0" w:space="0" w:color="auto"/>
        <w:bottom w:val="none" w:sz="0" w:space="0" w:color="auto"/>
        <w:right w:val="none" w:sz="0" w:space="0" w:color="auto"/>
      </w:divBdr>
    </w:div>
    <w:div w:id="305552338">
      <w:bodyDiv w:val="1"/>
      <w:marLeft w:val="0"/>
      <w:marRight w:val="0"/>
      <w:marTop w:val="0"/>
      <w:marBottom w:val="0"/>
      <w:divBdr>
        <w:top w:val="none" w:sz="0" w:space="0" w:color="auto"/>
        <w:left w:val="none" w:sz="0" w:space="0" w:color="auto"/>
        <w:bottom w:val="none" w:sz="0" w:space="0" w:color="auto"/>
        <w:right w:val="none" w:sz="0" w:space="0" w:color="auto"/>
      </w:divBdr>
    </w:div>
    <w:div w:id="311104504">
      <w:bodyDiv w:val="1"/>
      <w:marLeft w:val="0"/>
      <w:marRight w:val="0"/>
      <w:marTop w:val="0"/>
      <w:marBottom w:val="0"/>
      <w:divBdr>
        <w:top w:val="none" w:sz="0" w:space="0" w:color="auto"/>
        <w:left w:val="none" w:sz="0" w:space="0" w:color="auto"/>
        <w:bottom w:val="none" w:sz="0" w:space="0" w:color="auto"/>
        <w:right w:val="none" w:sz="0" w:space="0" w:color="auto"/>
      </w:divBdr>
    </w:div>
    <w:div w:id="311371955">
      <w:bodyDiv w:val="1"/>
      <w:marLeft w:val="0"/>
      <w:marRight w:val="0"/>
      <w:marTop w:val="0"/>
      <w:marBottom w:val="0"/>
      <w:divBdr>
        <w:top w:val="none" w:sz="0" w:space="0" w:color="auto"/>
        <w:left w:val="none" w:sz="0" w:space="0" w:color="auto"/>
        <w:bottom w:val="none" w:sz="0" w:space="0" w:color="auto"/>
        <w:right w:val="none" w:sz="0" w:space="0" w:color="auto"/>
      </w:divBdr>
    </w:div>
    <w:div w:id="315229774">
      <w:bodyDiv w:val="1"/>
      <w:marLeft w:val="0"/>
      <w:marRight w:val="0"/>
      <w:marTop w:val="0"/>
      <w:marBottom w:val="0"/>
      <w:divBdr>
        <w:top w:val="none" w:sz="0" w:space="0" w:color="auto"/>
        <w:left w:val="none" w:sz="0" w:space="0" w:color="auto"/>
        <w:bottom w:val="none" w:sz="0" w:space="0" w:color="auto"/>
        <w:right w:val="none" w:sz="0" w:space="0" w:color="auto"/>
      </w:divBdr>
    </w:div>
    <w:div w:id="316810189">
      <w:bodyDiv w:val="1"/>
      <w:marLeft w:val="0"/>
      <w:marRight w:val="0"/>
      <w:marTop w:val="0"/>
      <w:marBottom w:val="0"/>
      <w:divBdr>
        <w:top w:val="none" w:sz="0" w:space="0" w:color="auto"/>
        <w:left w:val="none" w:sz="0" w:space="0" w:color="auto"/>
        <w:bottom w:val="none" w:sz="0" w:space="0" w:color="auto"/>
        <w:right w:val="none" w:sz="0" w:space="0" w:color="auto"/>
      </w:divBdr>
    </w:div>
    <w:div w:id="318927739">
      <w:bodyDiv w:val="1"/>
      <w:marLeft w:val="0"/>
      <w:marRight w:val="0"/>
      <w:marTop w:val="0"/>
      <w:marBottom w:val="0"/>
      <w:divBdr>
        <w:top w:val="none" w:sz="0" w:space="0" w:color="auto"/>
        <w:left w:val="none" w:sz="0" w:space="0" w:color="auto"/>
        <w:bottom w:val="none" w:sz="0" w:space="0" w:color="auto"/>
        <w:right w:val="none" w:sz="0" w:space="0" w:color="auto"/>
      </w:divBdr>
    </w:div>
    <w:div w:id="322196432">
      <w:bodyDiv w:val="1"/>
      <w:marLeft w:val="0"/>
      <w:marRight w:val="0"/>
      <w:marTop w:val="0"/>
      <w:marBottom w:val="0"/>
      <w:divBdr>
        <w:top w:val="none" w:sz="0" w:space="0" w:color="auto"/>
        <w:left w:val="none" w:sz="0" w:space="0" w:color="auto"/>
        <w:bottom w:val="none" w:sz="0" w:space="0" w:color="auto"/>
        <w:right w:val="none" w:sz="0" w:space="0" w:color="auto"/>
      </w:divBdr>
    </w:div>
    <w:div w:id="324012173">
      <w:bodyDiv w:val="1"/>
      <w:marLeft w:val="0"/>
      <w:marRight w:val="0"/>
      <w:marTop w:val="0"/>
      <w:marBottom w:val="0"/>
      <w:divBdr>
        <w:top w:val="none" w:sz="0" w:space="0" w:color="auto"/>
        <w:left w:val="none" w:sz="0" w:space="0" w:color="auto"/>
        <w:bottom w:val="none" w:sz="0" w:space="0" w:color="auto"/>
        <w:right w:val="none" w:sz="0" w:space="0" w:color="auto"/>
      </w:divBdr>
    </w:div>
    <w:div w:id="324936977">
      <w:bodyDiv w:val="1"/>
      <w:marLeft w:val="0"/>
      <w:marRight w:val="0"/>
      <w:marTop w:val="0"/>
      <w:marBottom w:val="0"/>
      <w:divBdr>
        <w:top w:val="none" w:sz="0" w:space="0" w:color="auto"/>
        <w:left w:val="none" w:sz="0" w:space="0" w:color="auto"/>
        <w:bottom w:val="none" w:sz="0" w:space="0" w:color="auto"/>
        <w:right w:val="none" w:sz="0" w:space="0" w:color="auto"/>
      </w:divBdr>
    </w:div>
    <w:div w:id="328824269">
      <w:bodyDiv w:val="1"/>
      <w:marLeft w:val="0"/>
      <w:marRight w:val="0"/>
      <w:marTop w:val="0"/>
      <w:marBottom w:val="0"/>
      <w:divBdr>
        <w:top w:val="none" w:sz="0" w:space="0" w:color="auto"/>
        <w:left w:val="none" w:sz="0" w:space="0" w:color="auto"/>
        <w:bottom w:val="none" w:sz="0" w:space="0" w:color="auto"/>
        <w:right w:val="none" w:sz="0" w:space="0" w:color="auto"/>
      </w:divBdr>
    </w:div>
    <w:div w:id="334458558">
      <w:bodyDiv w:val="1"/>
      <w:marLeft w:val="0"/>
      <w:marRight w:val="0"/>
      <w:marTop w:val="0"/>
      <w:marBottom w:val="0"/>
      <w:divBdr>
        <w:top w:val="none" w:sz="0" w:space="0" w:color="auto"/>
        <w:left w:val="none" w:sz="0" w:space="0" w:color="auto"/>
        <w:bottom w:val="none" w:sz="0" w:space="0" w:color="auto"/>
        <w:right w:val="none" w:sz="0" w:space="0" w:color="auto"/>
      </w:divBdr>
    </w:div>
    <w:div w:id="336537201">
      <w:bodyDiv w:val="1"/>
      <w:marLeft w:val="0"/>
      <w:marRight w:val="0"/>
      <w:marTop w:val="0"/>
      <w:marBottom w:val="0"/>
      <w:divBdr>
        <w:top w:val="none" w:sz="0" w:space="0" w:color="auto"/>
        <w:left w:val="none" w:sz="0" w:space="0" w:color="auto"/>
        <w:bottom w:val="none" w:sz="0" w:space="0" w:color="auto"/>
        <w:right w:val="none" w:sz="0" w:space="0" w:color="auto"/>
      </w:divBdr>
    </w:div>
    <w:div w:id="338193056">
      <w:bodyDiv w:val="1"/>
      <w:marLeft w:val="0"/>
      <w:marRight w:val="0"/>
      <w:marTop w:val="0"/>
      <w:marBottom w:val="0"/>
      <w:divBdr>
        <w:top w:val="none" w:sz="0" w:space="0" w:color="auto"/>
        <w:left w:val="none" w:sz="0" w:space="0" w:color="auto"/>
        <w:bottom w:val="none" w:sz="0" w:space="0" w:color="auto"/>
        <w:right w:val="none" w:sz="0" w:space="0" w:color="auto"/>
      </w:divBdr>
    </w:div>
    <w:div w:id="338237175">
      <w:bodyDiv w:val="1"/>
      <w:marLeft w:val="0"/>
      <w:marRight w:val="0"/>
      <w:marTop w:val="0"/>
      <w:marBottom w:val="0"/>
      <w:divBdr>
        <w:top w:val="none" w:sz="0" w:space="0" w:color="auto"/>
        <w:left w:val="none" w:sz="0" w:space="0" w:color="auto"/>
        <w:bottom w:val="none" w:sz="0" w:space="0" w:color="auto"/>
        <w:right w:val="none" w:sz="0" w:space="0" w:color="auto"/>
      </w:divBdr>
    </w:div>
    <w:div w:id="338697101">
      <w:bodyDiv w:val="1"/>
      <w:marLeft w:val="0"/>
      <w:marRight w:val="0"/>
      <w:marTop w:val="0"/>
      <w:marBottom w:val="0"/>
      <w:divBdr>
        <w:top w:val="none" w:sz="0" w:space="0" w:color="auto"/>
        <w:left w:val="none" w:sz="0" w:space="0" w:color="auto"/>
        <w:bottom w:val="none" w:sz="0" w:space="0" w:color="auto"/>
        <w:right w:val="none" w:sz="0" w:space="0" w:color="auto"/>
      </w:divBdr>
    </w:div>
    <w:div w:id="340010260">
      <w:bodyDiv w:val="1"/>
      <w:marLeft w:val="0"/>
      <w:marRight w:val="0"/>
      <w:marTop w:val="0"/>
      <w:marBottom w:val="0"/>
      <w:divBdr>
        <w:top w:val="none" w:sz="0" w:space="0" w:color="auto"/>
        <w:left w:val="none" w:sz="0" w:space="0" w:color="auto"/>
        <w:bottom w:val="none" w:sz="0" w:space="0" w:color="auto"/>
        <w:right w:val="none" w:sz="0" w:space="0" w:color="auto"/>
      </w:divBdr>
    </w:div>
    <w:div w:id="340284633">
      <w:bodyDiv w:val="1"/>
      <w:marLeft w:val="0"/>
      <w:marRight w:val="0"/>
      <w:marTop w:val="0"/>
      <w:marBottom w:val="0"/>
      <w:divBdr>
        <w:top w:val="none" w:sz="0" w:space="0" w:color="auto"/>
        <w:left w:val="none" w:sz="0" w:space="0" w:color="auto"/>
        <w:bottom w:val="none" w:sz="0" w:space="0" w:color="auto"/>
        <w:right w:val="none" w:sz="0" w:space="0" w:color="auto"/>
      </w:divBdr>
    </w:div>
    <w:div w:id="340737035">
      <w:bodyDiv w:val="1"/>
      <w:marLeft w:val="0"/>
      <w:marRight w:val="0"/>
      <w:marTop w:val="0"/>
      <w:marBottom w:val="0"/>
      <w:divBdr>
        <w:top w:val="none" w:sz="0" w:space="0" w:color="auto"/>
        <w:left w:val="none" w:sz="0" w:space="0" w:color="auto"/>
        <w:bottom w:val="none" w:sz="0" w:space="0" w:color="auto"/>
        <w:right w:val="none" w:sz="0" w:space="0" w:color="auto"/>
      </w:divBdr>
    </w:div>
    <w:div w:id="345058406">
      <w:bodyDiv w:val="1"/>
      <w:marLeft w:val="0"/>
      <w:marRight w:val="0"/>
      <w:marTop w:val="0"/>
      <w:marBottom w:val="0"/>
      <w:divBdr>
        <w:top w:val="none" w:sz="0" w:space="0" w:color="auto"/>
        <w:left w:val="none" w:sz="0" w:space="0" w:color="auto"/>
        <w:bottom w:val="none" w:sz="0" w:space="0" w:color="auto"/>
        <w:right w:val="none" w:sz="0" w:space="0" w:color="auto"/>
      </w:divBdr>
    </w:div>
    <w:div w:id="345833993">
      <w:bodyDiv w:val="1"/>
      <w:marLeft w:val="0"/>
      <w:marRight w:val="0"/>
      <w:marTop w:val="0"/>
      <w:marBottom w:val="0"/>
      <w:divBdr>
        <w:top w:val="none" w:sz="0" w:space="0" w:color="auto"/>
        <w:left w:val="none" w:sz="0" w:space="0" w:color="auto"/>
        <w:bottom w:val="none" w:sz="0" w:space="0" w:color="auto"/>
        <w:right w:val="none" w:sz="0" w:space="0" w:color="auto"/>
      </w:divBdr>
    </w:div>
    <w:div w:id="347021787">
      <w:bodyDiv w:val="1"/>
      <w:marLeft w:val="0"/>
      <w:marRight w:val="0"/>
      <w:marTop w:val="0"/>
      <w:marBottom w:val="0"/>
      <w:divBdr>
        <w:top w:val="none" w:sz="0" w:space="0" w:color="auto"/>
        <w:left w:val="none" w:sz="0" w:space="0" w:color="auto"/>
        <w:bottom w:val="none" w:sz="0" w:space="0" w:color="auto"/>
        <w:right w:val="none" w:sz="0" w:space="0" w:color="auto"/>
      </w:divBdr>
    </w:div>
    <w:div w:id="349767229">
      <w:bodyDiv w:val="1"/>
      <w:marLeft w:val="0"/>
      <w:marRight w:val="0"/>
      <w:marTop w:val="0"/>
      <w:marBottom w:val="0"/>
      <w:divBdr>
        <w:top w:val="none" w:sz="0" w:space="0" w:color="auto"/>
        <w:left w:val="none" w:sz="0" w:space="0" w:color="auto"/>
        <w:bottom w:val="none" w:sz="0" w:space="0" w:color="auto"/>
        <w:right w:val="none" w:sz="0" w:space="0" w:color="auto"/>
      </w:divBdr>
    </w:div>
    <w:div w:id="351221405">
      <w:bodyDiv w:val="1"/>
      <w:marLeft w:val="0"/>
      <w:marRight w:val="0"/>
      <w:marTop w:val="0"/>
      <w:marBottom w:val="0"/>
      <w:divBdr>
        <w:top w:val="none" w:sz="0" w:space="0" w:color="auto"/>
        <w:left w:val="none" w:sz="0" w:space="0" w:color="auto"/>
        <w:bottom w:val="none" w:sz="0" w:space="0" w:color="auto"/>
        <w:right w:val="none" w:sz="0" w:space="0" w:color="auto"/>
      </w:divBdr>
    </w:div>
    <w:div w:id="354157339">
      <w:bodyDiv w:val="1"/>
      <w:marLeft w:val="0"/>
      <w:marRight w:val="0"/>
      <w:marTop w:val="0"/>
      <w:marBottom w:val="0"/>
      <w:divBdr>
        <w:top w:val="none" w:sz="0" w:space="0" w:color="auto"/>
        <w:left w:val="none" w:sz="0" w:space="0" w:color="auto"/>
        <w:bottom w:val="none" w:sz="0" w:space="0" w:color="auto"/>
        <w:right w:val="none" w:sz="0" w:space="0" w:color="auto"/>
      </w:divBdr>
    </w:div>
    <w:div w:id="354893605">
      <w:bodyDiv w:val="1"/>
      <w:marLeft w:val="0"/>
      <w:marRight w:val="0"/>
      <w:marTop w:val="0"/>
      <w:marBottom w:val="0"/>
      <w:divBdr>
        <w:top w:val="none" w:sz="0" w:space="0" w:color="auto"/>
        <w:left w:val="none" w:sz="0" w:space="0" w:color="auto"/>
        <w:bottom w:val="none" w:sz="0" w:space="0" w:color="auto"/>
        <w:right w:val="none" w:sz="0" w:space="0" w:color="auto"/>
      </w:divBdr>
    </w:div>
    <w:div w:id="359742172">
      <w:bodyDiv w:val="1"/>
      <w:marLeft w:val="0"/>
      <w:marRight w:val="0"/>
      <w:marTop w:val="0"/>
      <w:marBottom w:val="0"/>
      <w:divBdr>
        <w:top w:val="none" w:sz="0" w:space="0" w:color="auto"/>
        <w:left w:val="none" w:sz="0" w:space="0" w:color="auto"/>
        <w:bottom w:val="none" w:sz="0" w:space="0" w:color="auto"/>
        <w:right w:val="none" w:sz="0" w:space="0" w:color="auto"/>
      </w:divBdr>
    </w:div>
    <w:div w:id="361516770">
      <w:bodyDiv w:val="1"/>
      <w:marLeft w:val="0"/>
      <w:marRight w:val="0"/>
      <w:marTop w:val="0"/>
      <w:marBottom w:val="0"/>
      <w:divBdr>
        <w:top w:val="none" w:sz="0" w:space="0" w:color="auto"/>
        <w:left w:val="none" w:sz="0" w:space="0" w:color="auto"/>
        <w:bottom w:val="none" w:sz="0" w:space="0" w:color="auto"/>
        <w:right w:val="none" w:sz="0" w:space="0" w:color="auto"/>
      </w:divBdr>
    </w:div>
    <w:div w:id="361908513">
      <w:bodyDiv w:val="1"/>
      <w:marLeft w:val="0"/>
      <w:marRight w:val="0"/>
      <w:marTop w:val="0"/>
      <w:marBottom w:val="0"/>
      <w:divBdr>
        <w:top w:val="none" w:sz="0" w:space="0" w:color="auto"/>
        <w:left w:val="none" w:sz="0" w:space="0" w:color="auto"/>
        <w:bottom w:val="none" w:sz="0" w:space="0" w:color="auto"/>
        <w:right w:val="none" w:sz="0" w:space="0" w:color="auto"/>
      </w:divBdr>
    </w:div>
    <w:div w:id="364865439">
      <w:bodyDiv w:val="1"/>
      <w:marLeft w:val="0"/>
      <w:marRight w:val="0"/>
      <w:marTop w:val="0"/>
      <w:marBottom w:val="0"/>
      <w:divBdr>
        <w:top w:val="none" w:sz="0" w:space="0" w:color="auto"/>
        <w:left w:val="none" w:sz="0" w:space="0" w:color="auto"/>
        <w:bottom w:val="none" w:sz="0" w:space="0" w:color="auto"/>
        <w:right w:val="none" w:sz="0" w:space="0" w:color="auto"/>
      </w:divBdr>
    </w:div>
    <w:div w:id="367068676">
      <w:bodyDiv w:val="1"/>
      <w:marLeft w:val="0"/>
      <w:marRight w:val="0"/>
      <w:marTop w:val="0"/>
      <w:marBottom w:val="0"/>
      <w:divBdr>
        <w:top w:val="none" w:sz="0" w:space="0" w:color="auto"/>
        <w:left w:val="none" w:sz="0" w:space="0" w:color="auto"/>
        <w:bottom w:val="none" w:sz="0" w:space="0" w:color="auto"/>
        <w:right w:val="none" w:sz="0" w:space="0" w:color="auto"/>
      </w:divBdr>
    </w:div>
    <w:div w:id="369455948">
      <w:bodyDiv w:val="1"/>
      <w:marLeft w:val="0"/>
      <w:marRight w:val="0"/>
      <w:marTop w:val="0"/>
      <w:marBottom w:val="0"/>
      <w:divBdr>
        <w:top w:val="none" w:sz="0" w:space="0" w:color="auto"/>
        <w:left w:val="none" w:sz="0" w:space="0" w:color="auto"/>
        <w:bottom w:val="none" w:sz="0" w:space="0" w:color="auto"/>
        <w:right w:val="none" w:sz="0" w:space="0" w:color="auto"/>
      </w:divBdr>
    </w:div>
    <w:div w:id="371272218">
      <w:bodyDiv w:val="1"/>
      <w:marLeft w:val="0"/>
      <w:marRight w:val="0"/>
      <w:marTop w:val="0"/>
      <w:marBottom w:val="0"/>
      <w:divBdr>
        <w:top w:val="none" w:sz="0" w:space="0" w:color="auto"/>
        <w:left w:val="none" w:sz="0" w:space="0" w:color="auto"/>
        <w:bottom w:val="none" w:sz="0" w:space="0" w:color="auto"/>
        <w:right w:val="none" w:sz="0" w:space="0" w:color="auto"/>
      </w:divBdr>
    </w:div>
    <w:div w:id="372121386">
      <w:bodyDiv w:val="1"/>
      <w:marLeft w:val="0"/>
      <w:marRight w:val="0"/>
      <w:marTop w:val="0"/>
      <w:marBottom w:val="0"/>
      <w:divBdr>
        <w:top w:val="none" w:sz="0" w:space="0" w:color="auto"/>
        <w:left w:val="none" w:sz="0" w:space="0" w:color="auto"/>
        <w:bottom w:val="none" w:sz="0" w:space="0" w:color="auto"/>
        <w:right w:val="none" w:sz="0" w:space="0" w:color="auto"/>
      </w:divBdr>
    </w:div>
    <w:div w:id="374081734">
      <w:bodyDiv w:val="1"/>
      <w:marLeft w:val="0"/>
      <w:marRight w:val="0"/>
      <w:marTop w:val="0"/>
      <w:marBottom w:val="0"/>
      <w:divBdr>
        <w:top w:val="none" w:sz="0" w:space="0" w:color="auto"/>
        <w:left w:val="none" w:sz="0" w:space="0" w:color="auto"/>
        <w:bottom w:val="none" w:sz="0" w:space="0" w:color="auto"/>
        <w:right w:val="none" w:sz="0" w:space="0" w:color="auto"/>
      </w:divBdr>
    </w:div>
    <w:div w:id="374162495">
      <w:bodyDiv w:val="1"/>
      <w:marLeft w:val="0"/>
      <w:marRight w:val="0"/>
      <w:marTop w:val="0"/>
      <w:marBottom w:val="0"/>
      <w:divBdr>
        <w:top w:val="none" w:sz="0" w:space="0" w:color="auto"/>
        <w:left w:val="none" w:sz="0" w:space="0" w:color="auto"/>
        <w:bottom w:val="none" w:sz="0" w:space="0" w:color="auto"/>
        <w:right w:val="none" w:sz="0" w:space="0" w:color="auto"/>
      </w:divBdr>
    </w:div>
    <w:div w:id="375350107">
      <w:bodyDiv w:val="1"/>
      <w:marLeft w:val="0"/>
      <w:marRight w:val="0"/>
      <w:marTop w:val="0"/>
      <w:marBottom w:val="0"/>
      <w:divBdr>
        <w:top w:val="none" w:sz="0" w:space="0" w:color="auto"/>
        <w:left w:val="none" w:sz="0" w:space="0" w:color="auto"/>
        <w:bottom w:val="none" w:sz="0" w:space="0" w:color="auto"/>
        <w:right w:val="none" w:sz="0" w:space="0" w:color="auto"/>
      </w:divBdr>
    </w:div>
    <w:div w:id="377511853">
      <w:bodyDiv w:val="1"/>
      <w:marLeft w:val="0"/>
      <w:marRight w:val="0"/>
      <w:marTop w:val="0"/>
      <w:marBottom w:val="0"/>
      <w:divBdr>
        <w:top w:val="none" w:sz="0" w:space="0" w:color="auto"/>
        <w:left w:val="none" w:sz="0" w:space="0" w:color="auto"/>
        <w:bottom w:val="none" w:sz="0" w:space="0" w:color="auto"/>
        <w:right w:val="none" w:sz="0" w:space="0" w:color="auto"/>
      </w:divBdr>
    </w:div>
    <w:div w:id="378669976">
      <w:bodyDiv w:val="1"/>
      <w:marLeft w:val="0"/>
      <w:marRight w:val="0"/>
      <w:marTop w:val="0"/>
      <w:marBottom w:val="0"/>
      <w:divBdr>
        <w:top w:val="none" w:sz="0" w:space="0" w:color="auto"/>
        <w:left w:val="none" w:sz="0" w:space="0" w:color="auto"/>
        <w:bottom w:val="none" w:sz="0" w:space="0" w:color="auto"/>
        <w:right w:val="none" w:sz="0" w:space="0" w:color="auto"/>
      </w:divBdr>
    </w:div>
    <w:div w:id="379399596">
      <w:bodyDiv w:val="1"/>
      <w:marLeft w:val="0"/>
      <w:marRight w:val="0"/>
      <w:marTop w:val="0"/>
      <w:marBottom w:val="0"/>
      <w:divBdr>
        <w:top w:val="none" w:sz="0" w:space="0" w:color="auto"/>
        <w:left w:val="none" w:sz="0" w:space="0" w:color="auto"/>
        <w:bottom w:val="none" w:sz="0" w:space="0" w:color="auto"/>
        <w:right w:val="none" w:sz="0" w:space="0" w:color="auto"/>
      </w:divBdr>
    </w:div>
    <w:div w:id="381103454">
      <w:bodyDiv w:val="1"/>
      <w:marLeft w:val="0"/>
      <w:marRight w:val="0"/>
      <w:marTop w:val="0"/>
      <w:marBottom w:val="0"/>
      <w:divBdr>
        <w:top w:val="none" w:sz="0" w:space="0" w:color="auto"/>
        <w:left w:val="none" w:sz="0" w:space="0" w:color="auto"/>
        <w:bottom w:val="none" w:sz="0" w:space="0" w:color="auto"/>
        <w:right w:val="none" w:sz="0" w:space="0" w:color="auto"/>
      </w:divBdr>
    </w:div>
    <w:div w:id="381364097">
      <w:bodyDiv w:val="1"/>
      <w:marLeft w:val="0"/>
      <w:marRight w:val="0"/>
      <w:marTop w:val="0"/>
      <w:marBottom w:val="0"/>
      <w:divBdr>
        <w:top w:val="none" w:sz="0" w:space="0" w:color="auto"/>
        <w:left w:val="none" w:sz="0" w:space="0" w:color="auto"/>
        <w:bottom w:val="none" w:sz="0" w:space="0" w:color="auto"/>
        <w:right w:val="none" w:sz="0" w:space="0" w:color="auto"/>
      </w:divBdr>
    </w:div>
    <w:div w:id="382140948">
      <w:bodyDiv w:val="1"/>
      <w:marLeft w:val="0"/>
      <w:marRight w:val="0"/>
      <w:marTop w:val="0"/>
      <w:marBottom w:val="0"/>
      <w:divBdr>
        <w:top w:val="none" w:sz="0" w:space="0" w:color="auto"/>
        <w:left w:val="none" w:sz="0" w:space="0" w:color="auto"/>
        <w:bottom w:val="none" w:sz="0" w:space="0" w:color="auto"/>
        <w:right w:val="none" w:sz="0" w:space="0" w:color="auto"/>
      </w:divBdr>
    </w:div>
    <w:div w:id="382366837">
      <w:bodyDiv w:val="1"/>
      <w:marLeft w:val="0"/>
      <w:marRight w:val="0"/>
      <w:marTop w:val="0"/>
      <w:marBottom w:val="0"/>
      <w:divBdr>
        <w:top w:val="none" w:sz="0" w:space="0" w:color="auto"/>
        <w:left w:val="none" w:sz="0" w:space="0" w:color="auto"/>
        <w:bottom w:val="none" w:sz="0" w:space="0" w:color="auto"/>
        <w:right w:val="none" w:sz="0" w:space="0" w:color="auto"/>
      </w:divBdr>
    </w:div>
    <w:div w:id="384573882">
      <w:bodyDiv w:val="1"/>
      <w:marLeft w:val="0"/>
      <w:marRight w:val="0"/>
      <w:marTop w:val="0"/>
      <w:marBottom w:val="0"/>
      <w:divBdr>
        <w:top w:val="none" w:sz="0" w:space="0" w:color="auto"/>
        <w:left w:val="none" w:sz="0" w:space="0" w:color="auto"/>
        <w:bottom w:val="none" w:sz="0" w:space="0" w:color="auto"/>
        <w:right w:val="none" w:sz="0" w:space="0" w:color="auto"/>
      </w:divBdr>
    </w:div>
    <w:div w:id="384837693">
      <w:bodyDiv w:val="1"/>
      <w:marLeft w:val="0"/>
      <w:marRight w:val="0"/>
      <w:marTop w:val="0"/>
      <w:marBottom w:val="0"/>
      <w:divBdr>
        <w:top w:val="none" w:sz="0" w:space="0" w:color="auto"/>
        <w:left w:val="none" w:sz="0" w:space="0" w:color="auto"/>
        <w:bottom w:val="none" w:sz="0" w:space="0" w:color="auto"/>
        <w:right w:val="none" w:sz="0" w:space="0" w:color="auto"/>
      </w:divBdr>
    </w:div>
    <w:div w:id="385185718">
      <w:bodyDiv w:val="1"/>
      <w:marLeft w:val="0"/>
      <w:marRight w:val="0"/>
      <w:marTop w:val="0"/>
      <w:marBottom w:val="0"/>
      <w:divBdr>
        <w:top w:val="none" w:sz="0" w:space="0" w:color="auto"/>
        <w:left w:val="none" w:sz="0" w:space="0" w:color="auto"/>
        <w:bottom w:val="none" w:sz="0" w:space="0" w:color="auto"/>
        <w:right w:val="none" w:sz="0" w:space="0" w:color="auto"/>
      </w:divBdr>
    </w:div>
    <w:div w:id="385301767">
      <w:bodyDiv w:val="1"/>
      <w:marLeft w:val="0"/>
      <w:marRight w:val="0"/>
      <w:marTop w:val="0"/>
      <w:marBottom w:val="0"/>
      <w:divBdr>
        <w:top w:val="none" w:sz="0" w:space="0" w:color="auto"/>
        <w:left w:val="none" w:sz="0" w:space="0" w:color="auto"/>
        <w:bottom w:val="none" w:sz="0" w:space="0" w:color="auto"/>
        <w:right w:val="none" w:sz="0" w:space="0" w:color="auto"/>
      </w:divBdr>
    </w:div>
    <w:div w:id="386076548">
      <w:bodyDiv w:val="1"/>
      <w:marLeft w:val="0"/>
      <w:marRight w:val="0"/>
      <w:marTop w:val="0"/>
      <w:marBottom w:val="0"/>
      <w:divBdr>
        <w:top w:val="none" w:sz="0" w:space="0" w:color="auto"/>
        <w:left w:val="none" w:sz="0" w:space="0" w:color="auto"/>
        <w:bottom w:val="none" w:sz="0" w:space="0" w:color="auto"/>
        <w:right w:val="none" w:sz="0" w:space="0" w:color="auto"/>
      </w:divBdr>
    </w:div>
    <w:div w:id="387849190">
      <w:bodyDiv w:val="1"/>
      <w:marLeft w:val="0"/>
      <w:marRight w:val="0"/>
      <w:marTop w:val="0"/>
      <w:marBottom w:val="0"/>
      <w:divBdr>
        <w:top w:val="none" w:sz="0" w:space="0" w:color="auto"/>
        <w:left w:val="none" w:sz="0" w:space="0" w:color="auto"/>
        <w:bottom w:val="none" w:sz="0" w:space="0" w:color="auto"/>
        <w:right w:val="none" w:sz="0" w:space="0" w:color="auto"/>
      </w:divBdr>
    </w:div>
    <w:div w:id="390006224">
      <w:bodyDiv w:val="1"/>
      <w:marLeft w:val="0"/>
      <w:marRight w:val="0"/>
      <w:marTop w:val="0"/>
      <w:marBottom w:val="0"/>
      <w:divBdr>
        <w:top w:val="none" w:sz="0" w:space="0" w:color="auto"/>
        <w:left w:val="none" w:sz="0" w:space="0" w:color="auto"/>
        <w:bottom w:val="none" w:sz="0" w:space="0" w:color="auto"/>
        <w:right w:val="none" w:sz="0" w:space="0" w:color="auto"/>
      </w:divBdr>
    </w:div>
    <w:div w:id="391463377">
      <w:bodyDiv w:val="1"/>
      <w:marLeft w:val="0"/>
      <w:marRight w:val="0"/>
      <w:marTop w:val="0"/>
      <w:marBottom w:val="0"/>
      <w:divBdr>
        <w:top w:val="none" w:sz="0" w:space="0" w:color="auto"/>
        <w:left w:val="none" w:sz="0" w:space="0" w:color="auto"/>
        <w:bottom w:val="none" w:sz="0" w:space="0" w:color="auto"/>
        <w:right w:val="none" w:sz="0" w:space="0" w:color="auto"/>
      </w:divBdr>
    </w:div>
    <w:div w:id="392050911">
      <w:bodyDiv w:val="1"/>
      <w:marLeft w:val="0"/>
      <w:marRight w:val="0"/>
      <w:marTop w:val="0"/>
      <w:marBottom w:val="0"/>
      <w:divBdr>
        <w:top w:val="none" w:sz="0" w:space="0" w:color="auto"/>
        <w:left w:val="none" w:sz="0" w:space="0" w:color="auto"/>
        <w:bottom w:val="none" w:sz="0" w:space="0" w:color="auto"/>
        <w:right w:val="none" w:sz="0" w:space="0" w:color="auto"/>
      </w:divBdr>
    </w:div>
    <w:div w:id="392655749">
      <w:bodyDiv w:val="1"/>
      <w:marLeft w:val="0"/>
      <w:marRight w:val="0"/>
      <w:marTop w:val="0"/>
      <w:marBottom w:val="0"/>
      <w:divBdr>
        <w:top w:val="none" w:sz="0" w:space="0" w:color="auto"/>
        <w:left w:val="none" w:sz="0" w:space="0" w:color="auto"/>
        <w:bottom w:val="none" w:sz="0" w:space="0" w:color="auto"/>
        <w:right w:val="none" w:sz="0" w:space="0" w:color="auto"/>
      </w:divBdr>
    </w:div>
    <w:div w:id="396131783">
      <w:bodyDiv w:val="1"/>
      <w:marLeft w:val="0"/>
      <w:marRight w:val="0"/>
      <w:marTop w:val="0"/>
      <w:marBottom w:val="0"/>
      <w:divBdr>
        <w:top w:val="none" w:sz="0" w:space="0" w:color="auto"/>
        <w:left w:val="none" w:sz="0" w:space="0" w:color="auto"/>
        <w:bottom w:val="none" w:sz="0" w:space="0" w:color="auto"/>
        <w:right w:val="none" w:sz="0" w:space="0" w:color="auto"/>
      </w:divBdr>
    </w:div>
    <w:div w:id="396326632">
      <w:bodyDiv w:val="1"/>
      <w:marLeft w:val="0"/>
      <w:marRight w:val="0"/>
      <w:marTop w:val="0"/>
      <w:marBottom w:val="0"/>
      <w:divBdr>
        <w:top w:val="none" w:sz="0" w:space="0" w:color="auto"/>
        <w:left w:val="none" w:sz="0" w:space="0" w:color="auto"/>
        <w:bottom w:val="none" w:sz="0" w:space="0" w:color="auto"/>
        <w:right w:val="none" w:sz="0" w:space="0" w:color="auto"/>
      </w:divBdr>
    </w:div>
    <w:div w:id="396561173">
      <w:bodyDiv w:val="1"/>
      <w:marLeft w:val="0"/>
      <w:marRight w:val="0"/>
      <w:marTop w:val="0"/>
      <w:marBottom w:val="0"/>
      <w:divBdr>
        <w:top w:val="none" w:sz="0" w:space="0" w:color="auto"/>
        <w:left w:val="none" w:sz="0" w:space="0" w:color="auto"/>
        <w:bottom w:val="none" w:sz="0" w:space="0" w:color="auto"/>
        <w:right w:val="none" w:sz="0" w:space="0" w:color="auto"/>
      </w:divBdr>
    </w:div>
    <w:div w:id="397246333">
      <w:bodyDiv w:val="1"/>
      <w:marLeft w:val="0"/>
      <w:marRight w:val="0"/>
      <w:marTop w:val="0"/>
      <w:marBottom w:val="0"/>
      <w:divBdr>
        <w:top w:val="none" w:sz="0" w:space="0" w:color="auto"/>
        <w:left w:val="none" w:sz="0" w:space="0" w:color="auto"/>
        <w:bottom w:val="none" w:sz="0" w:space="0" w:color="auto"/>
        <w:right w:val="none" w:sz="0" w:space="0" w:color="auto"/>
      </w:divBdr>
    </w:div>
    <w:div w:id="398599067">
      <w:bodyDiv w:val="1"/>
      <w:marLeft w:val="0"/>
      <w:marRight w:val="0"/>
      <w:marTop w:val="0"/>
      <w:marBottom w:val="0"/>
      <w:divBdr>
        <w:top w:val="none" w:sz="0" w:space="0" w:color="auto"/>
        <w:left w:val="none" w:sz="0" w:space="0" w:color="auto"/>
        <w:bottom w:val="none" w:sz="0" w:space="0" w:color="auto"/>
        <w:right w:val="none" w:sz="0" w:space="0" w:color="auto"/>
      </w:divBdr>
    </w:div>
    <w:div w:id="400719586">
      <w:bodyDiv w:val="1"/>
      <w:marLeft w:val="0"/>
      <w:marRight w:val="0"/>
      <w:marTop w:val="0"/>
      <w:marBottom w:val="0"/>
      <w:divBdr>
        <w:top w:val="none" w:sz="0" w:space="0" w:color="auto"/>
        <w:left w:val="none" w:sz="0" w:space="0" w:color="auto"/>
        <w:bottom w:val="none" w:sz="0" w:space="0" w:color="auto"/>
        <w:right w:val="none" w:sz="0" w:space="0" w:color="auto"/>
      </w:divBdr>
    </w:div>
    <w:div w:id="401146976">
      <w:bodyDiv w:val="1"/>
      <w:marLeft w:val="0"/>
      <w:marRight w:val="0"/>
      <w:marTop w:val="0"/>
      <w:marBottom w:val="0"/>
      <w:divBdr>
        <w:top w:val="none" w:sz="0" w:space="0" w:color="auto"/>
        <w:left w:val="none" w:sz="0" w:space="0" w:color="auto"/>
        <w:bottom w:val="none" w:sz="0" w:space="0" w:color="auto"/>
        <w:right w:val="none" w:sz="0" w:space="0" w:color="auto"/>
      </w:divBdr>
    </w:div>
    <w:div w:id="402218331">
      <w:bodyDiv w:val="1"/>
      <w:marLeft w:val="0"/>
      <w:marRight w:val="0"/>
      <w:marTop w:val="0"/>
      <w:marBottom w:val="0"/>
      <w:divBdr>
        <w:top w:val="none" w:sz="0" w:space="0" w:color="auto"/>
        <w:left w:val="none" w:sz="0" w:space="0" w:color="auto"/>
        <w:bottom w:val="none" w:sz="0" w:space="0" w:color="auto"/>
        <w:right w:val="none" w:sz="0" w:space="0" w:color="auto"/>
      </w:divBdr>
    </w:div>
    <w:div w:id="411389622">
      <w:bodyDiv w:val="1"/>
      <w:marLeft w:val="0"/>
      <w:marRight w:val="0"/>
      <w:marTop w:val="0"/>
      <w:marBottom w:val="0"/>
      <w:divBdr>
        <w:top w:val="none" w:sz="0" w:space="0" w:color="auto"/>
        <w:left w:val="none" w:sz="0" w:space="0" w:color="auto"/>
        <w:bottom w:val="none" w:sz="0" w:space="0" w:color="auto"/>
        <w:right w:val="none" w:sz="0" w:space="0" w:color="auto"/>
      </w:divBdr>
    </w:div>
    <w:div w:id="412625300">
      <w:bodyDiv w:val="1"/>
      <w:marLeft w:val="0"/>
      <w:marRight w:val="0"/>
      <w:marTop w:val="0"/>
      <w:marBottom w:val="0"/>
      <w:divBdr>
        <w:top w:val="none" w:sz="0" w:space="0" w:color="auto"/>
        <w:left w:val="none" w:sz="0" w:space="0" w:color="auto"/>
        <w:bottom w:val="none" w:sz="0" w:space="0" w:color="auto"/>
        <w:right w:val="none" w:sz="0" w:space="0" w:color="auto"/>
      </w:divBdr>
    </w:div>
    <w:div w:id="413480881">
      <w:bodyDiv w:val="1"/>
      <w:marLeft w:val="0"/>
      <w:marRight w:val="0"/>
      <w:marTop w:val="0"/>
      <w:marBottom w:val="0"/>
      <w:divBdr>
        <w:top w:val="none" w:sz="0" w:space="0" w:color="auto"/>
        <w:left w:val="none" w:sz="0" w:space="0" w:color="auto"/>
        <w:bottom w:val="none" w:sz="0" w:space="0" w:color="auto"/>
        <w:right w:val="none" w:sz="0" w:space="0" w:color="auto"/>
      </w:divBdr>
    </w:div>
    <w:div w:id="418480080">
      <w:bodyDiv w:val="1"/>
      <w:marLeft w:val="0"/>
      <w:marRight w:val="0"/>
      <w:marTop w:val="0"/>
      <w:marBottom w:val="0"/>
      <w:divBdr>
        <w:top w:val="none" w:sz="0" w:space="0" w:color="auto"/>
        <w:left w:val="none" w:sz="0" w:space="0" w:color="auto"/>
        <w:bottom w:val="none" w:sz="0" w:space="0" w:color="auto"/>
        <w:right w:val="none" w:sz="0" w:space="0" w:color="auto"/>
      </w:divBdr>
    </w:div>
    <w:div w:id="420951067">
      <w:bodyDiv w:val="1"/>
      <w:marLeft w:val="0"/>
      <w:marRight w:val="0"/>
      <w:marTop w:val="0"/>
      <w:marBottom w:val="0"/>
      <w:divBdr>
        <w:top w:val="none" w:sz="0" w:space="0" w:color="auto"/>
        <w:left w:val="none" w:sz="0" w:space="0" w:color="auto"/>
        <w:bottom w:val="none" w:sz="0" w:space="0" w:color="auto"/>
        <w:right w:val="none" w:sz="0" w:space="0" w:color="auto"/>
      </w:divBdr>
    </w:div>
    <w:div w:id="421728398">
      <w:bodyDiv w:val="1"/>
      <w:marLeft w:val="0"/>
      <w:marRight w:val="0"/>
      <w:marTop w:val="0"/>
      <w:marBottom w:val="0"/>
      <w:divBdr>
        <w:top w:val="none" w:sz="0" w:space="0" w:color="auto"/>
        <w:left w:val="none" w:sz="0" w:space="0" w:color="auto"/>
        <w:bottom w:val="none" w:sz="0" w:space="0" w:color="auto"/>
        <w:right w:val="none" w:sz="0" w:space="0" w:color="auto"/>
      </w:divBdr>
    </w:div>
    <w:div w:id="425198873">
      <w:bodyDiv w:val="1"/>
      <w:marLeft w:val="0"/>
      <w:marRight w:val="0"/>
      <w:marTop w:val="0"/>
      <w:marBottom w:val="0"/>
      <w:divBdr>
        <w:top w:val="none" w:sz="0" w:space="0" w:color="auto"/>
        <w:left w:val="none" w:sz="0" w:space="0" w:color="auto"/>
        <w:bottom w:val="none" w:sz="0" w:space="0" w:color="auto"/>
        <w:right w:val="none" w:sz="0" w:space="0" w:color="auto"/>
      </w:divBdr>
    </w:div>
    <w:div w:id="427501373">
      <w:bodyDiv w:val="1"/>
      <w:marLeft w:val="0"/>
      <w:marRight w:val="0"/>
      <w:marTop w:val="0"/>
      <w:marBottom w:val="0"/>
      <w:divBdr>
        <w:top w:val="none" w:sz="0" w:space="0" w:color="auto"/>
        <w:left w:val="none" w:sz="0" w:space="0" w:color="auto"/>
        <w:bottom w:val="none" w:sz="0" w:space="0" w:color="auto"/>
        <w:right w:val="none" w:sz="0" w:space="0" w:color="auto"/>
      </w:divBdr>
    </w:div>
    <w:div w:id="430661036">
      <w:bodyDiv w:val="1"/>
      <w:marLeft w:val="0"/>
      <w:marRight w:val="0"/>
      <w:marTop w:val="0"/>
      <w:marBottom w:val="0"/>
      <w:divBdr>
        <w:top w:val="none" w:sz="0" w:space="0" w:color="auto"/>
        <w:left w:val="none" w:sz="0" w:space="0" w:color="auto"/>
        <w:bottom w:val="none" w:sz="0" w:space="0" w:color="auto"/>
        <w:right w:val="none" w:sz="0" w:space="0" w:color="auto"/>
      </w:divBdr>
    </w:div>
    <w:div w:id="433210738">
      <w:bodyDiv w:val="1"/>
      <w:marLeft w:val="0"/>
      <w:marRight w:val="0"/>
      <w:marTop w:val="0"/>
      <w:marBottom w:val="0"/>
      <w:divBdr>
        <w:top w:val="none" w:sz="0" w:space="0" w:color="auto"/>
        <w:left w:val="none" w:sz="0" w:space="0" w:color="auto"/>
        <w:bottom w:val="none" w:sz="0" w:space="0" w:color="auto"/>
        <w:right w:val="none" w:sz="0" w:space="0" w:color="auto"/>
      </w:divBdr>
    </w:div>
    <w:div w:id="433744182">
      <w:bodyDiv w:val="1"/>
      <w:marLeft w:val="0"/>
      <w:marRight w:val="0"/>
      <w:marTop w:val="0"/>
      <w:marBottom w:val="0"/>
      <w:divBdr>
        <w:top w:val="none" w:sz="0" w:space="0" w:color="auto"/>
        <w:left w:val="none" w:sz="0" w:space="0" w:color="auto"/>
        <w:bottom w:val="none" w:sz="0" w:space="0" w:color="auto"/>
        <w:right w:val="none" w:sz="0" w:space="0" w:color="auto"/>
      </w:divBdr>
    </w:div>
    <w:div w:id="435826679">
      <w:bodyDiv w:val="1"/>
      <w:marLeft w:val="0"/>
      <w:marRight w:val="0"/>
      <w:marTop w:val="0"/>
      <w:marBottom w:val="0"/>
      <w:divBdr>
        <w:top w:val="none" w:sz="0" w:space="0" w:color="auto"/>
        <w:left w:val="none" w:sz="0" w:space="0" w:color="auto"/>
        <w:bottom w:val="none" w:sz="0" w:space="0" w:color="auto"/>
        <w:right w:val="none" w:sz="0" w:space="0" w:color="auto"/>
      </w:divBdr>
    </w:div>
    <w:div w:id="436826925">
      <w:bodyDiv w:val="1"/>
      <w:marLeft w:val="0"/>
      <w:marRight w:val="0"/>
      <w:marTop w:val="0"/>
      <w:marBottom w:val="0"/>
      <w:divBdr>
        <w:top w:val="none" w:sz="0" w:space="0" w:color="auto"/>
        <w:left w:val="none" w:sz="0" w:space="0" w:color="auto"/>
        <w:bottom w:val="none" w:sz="0" w:space="0" w:color="auto"/>
        <w:right w:val="none" w:sz="0" w:space="0" w:color="auto"/>
      </w:divBdr>
    </w:div>
    <w:div w:id="436947323">
      <w:bodyDiv w:val="1"/>
      <w:marLeft w:val="0"/>
      <w:marRight w:val="0"/>
      <w:marTop w:val="0"/>
      <w:marBottom w:val="0"/>
      <w:divBdr>
        <w:top w:val="none" w:sz="0" w:space="0" w:color="auto"/>
        <w:left w:val="none" w:sz="0" w:space="0" w:color="auto"/>
        <w:bottom w:val="none" w:sz="0" w:space="0" w:color="auto"/>
        <w:right w:val="none" w:sz="0" w:space="0" w:color="auto"/>
      </w:divBdr>
    </w:div>
    <w:div w:id="437796113">
      <w:bodyDiv w:val="1"/>
      <w:marLeft w:val="0"/>
      <w:marRight w:val="0"/>
      <w:marTop w:val="0"/>
      <w:marBottom w:val="0"/>
      <w:divBdr>
        <w:top w:val="none" w:sz="0" w:space="0" w:color="auto"/>
        <w:left w:val="none" w:sz="0" w:space="0" w:color="auto"/>
        <w:bottom w:val="none" w:sz="0" w:space="0" w:color="auto"/>
        <w:right w:val="none" w:sz="0" w:space="0" w:color="auto"/>
      </w:divBdr>
    </w:div>
    <w:div w:id="439642401">
      <w:bodyDiv w:val="1"/>
      <w:marLeft w:val="0"/>
      <w:marRight w:val="0"/>
      <w:marTop w:val="0"/>
      <w:marBottom w:val="0"/>
      <w:divBdr>
        <w:top w:val="none" w:sz="0" w:space="0" w:color="auto"/>
        <w:left w:val="none" w:sz="0" w:space="0" w:color="auto"/>
        <w:bottom w:val="none" w:sz="0" w:space="0" w:color="auto"/>
        <w:right w:val="none" w:sz="0" w:space="0" w:color="auto"/>
      </w:divBdr>
    </w:div>
    <w:div w:id="443234820">
      <w:bodyDiv w:val="1"/>
      <w:marLeft w:val="0"/>
      <w:marRight w:val="0"/>
      <w:marTop w:val="0"/>
      <w:marBottom w:val="0"/>
      <w:divBdr>
        <w:top w:val="none" w:sz="0" w:space="0" w:color="auto"/>
        <w:left w:val="none" w:sz="0" w:space="0" w:color="auto"/>
        <w:bottom w:val="none" w:sz="0" w:space="0" w:color="auto"/>
        <w:right w:val="none" w:sz="0" w:space="0" w:color="auto"/>
      </w:divBdr>
    </w:div>
    <w:div w:id="445276903">
      <w:bodyDiv w:val="1"/>
      <w:marLeft w:val="0"/>
      <w:marRight w:val="0"/>
      <w:marTop w:val="0"/>
      <w:marBottom w:val="0"/>
      <w:divBdr>
        <w:top w:val="none" w:sz="0" w:space="0" w:color="auto"/>
        <w:left w:val="none" w:sz="0" w:space="0" w:color="auto"/>
        <w:bottom w:val="none" w:sz="0" w:space="0" w:color="auto"/>
        <w:right w:val="none" w:sz="0" w:space="0" w:color="auto"/>
      </w:divBdr>
    </w:div>
    <w:div w:id="446124561">
      <w:bodyDiv w:val="1"/>
      <w:marLeft w:val="0"/>
      <w:marRight w:val="0"/>
      <w:marTop w:val="0"/>
      <w:marBottom w:val="0"/>
      <w:divBdr>
        <w:top w:val="none" w:sz="0" w:space="0" w:color="auto"/>
        <w:left w:val="none" w:sz="0" w:space="0" w:color="auto"/>
        <w:bottom w:val="none" w:sz="0" w:space="0" w:color="auto"/>
        <w:right w:val="none" w:sz="0" w:space="0" w:color="auto"/>
      </w:divBdr>
    </w:div>
    <w:div w:id="446387218">
      <w:bodyDiv w:val="1"/>
      <w:marLeft w:val="0"/>
      <w:marRight w:val="0"/>
      <w:marTop w:val="0"/>
      <w:marBottom w:val="0"/>
      <w:divBdr>
        <w:top w:val="none" w:sz="0" w:space="0" w:color="auto"/>
        <w:left w:val="none" w:sz="0" w:space="0" w:color="auto"/>
        <w:bottom w:val="none" w:sz="0" w:space="0" w:color="auto"/>
        <w:right w:val="none" w:sz="0" w:space="0" w:color="auto"/>
      </w:divBdr>
    </w:div>
    <w:div w:id="447890678">
      <w:bodyDiv w:val="1"/>
      <w:marLeft w:val="0"/>
      <w:marRight w:val="0"/>
      <w:marTop w:val="0"/>
      <w:marBottom w:val="0"/>
      <w:divBdr>
        <w:top w:val="none" w:sz="0" w:space="0" w:color="auto"/>
        <w:left w:val="none" w:sz="0" w:space="0" w:color="auto"/>
        <w:bottom w:val="none" w:sz="0" w:space="0" w:color="auto"/>
        <w:right w:val="none" w:sz="0" w:space="0" w:color="auto"/>
      </w:divBdr>
    </w:div>
    <w:div w:id="449202295">
      <w:bodyDiv w:val="1"/>
      <w:marLeft w:val="0"/>
      <w:marRight w:val="0"/>
      <w:marTop w:val="0"/>
      <w:marBottom w:val="0"/>
      <w:divBdr>
        <w:top w:val="none" w:sz="0" w:space="0" w:color="auto"/>
        <w:left w:val="none" w:sz="0" w:space="0" w:color="auto"/>
        <w:bottom w:val="none" w:sz="0" w:space="0" w:color="auto"/>
        <w:right w:val="none" w:sz="0" w:space="0" w:color="auto"/>
      </w:divBdr>
    </w:div>
    <w:div w:id="457577800">
      <w:bodyDiv w:val="1"/>
      <w:marLeft w:val="0"/>
      <w:marRight w:val="0"/>
      <w:marTop w:val="0"/>
      <w:marBottom w:val="0"/>
      <w:divBdr>
        <w:top w:val="none" w:sz="0" w:space="0" w:color="auto"/>
        <w:left w:val="none" w:sz="0" w:space="0" w:color="auto"/>
        <w:bottom w:val="none" w:sz="0" w:space="0" w:color="auto"/>
        <w:right w:val="none" w:sz="0" w:space="0" w:color="auto"/>
      </w:divBdr>
    </w:div>
    <w:div w:id="466320737">
      <w:bodyDiv w:val="1"/>
      <w:marLeft w:val="0"/>
      <w:marRight w:val="0"/>
      <w:marTop w:val="0"/>
      <w:marBottom w:val="0"/>
      <w:divBdr>
        <w:top w:val="none" w:sz="0" w:space="0" w:color="auto"/>
        <w:left w:val="none" w:sz="0" w:space="0" w:color="auto"/>
        <w:bottom w:val="none" w:sz="0" w:space="0" w:color="auto"/>
        <w:right w:val="none" w:sz="0" w:space="0" w:color="auto"/>
      </w:divBdr>
    </w:div>
    <w:div w:id="466702330">
      <w:bodyDiv w:val="1"/>
      <w:marLeft w:val="0"/>
      <w:marRight w:val="0"/>
      <w:marTop w:val="0"/>
      <w:marBottom w:val="0"/>
      <w:divBdr>
        <w:top w:val="none" w:sz="0" w:space="0" w:color="auto"/>
        <w:left w:val="none" w:sz="0" w:space="0" w:color="auto"/>
        <w:bottom w:val="none" w:sz="0" w:space="0" w:color="auto"/>
        <w:right w:val="none" w:sz="0" w:space="0" w:color="auto"/>
      </w:divBdr>
    </w:div>
    <w:div w:id="469439860">
      <w:bodyDiv w:val="1"/>
      <w:marLeft w:val="0"/>
      <w:marRight w:val="0"/>
      <w:marTop w:val="0"/>
      <w:marBottom w:val="0"/>
      <w:divBdr>
        <w:top w:val="none" w:sz="0" w:space="0" w:color="auto"/>
        <w:left w:val="none" w:sz="0" w:space="0" w:color="auto"/>
        <w:bottom w:val="none" w:sz="0" w:space="0" w:color="auto"/>
        <w:right w:val="none" w:sz="0" w:space="0" w:color="auto"/>
      </w:divBdr>
    </w:div>
    <w:div w:id="471826163">
      <w:bodyDiv w:val="1"/>
      <w:marLeft w:val="0"/>
      <w:marRight w:val="0"/>
      <w:marTop w:val="0"/>
      <w:marBottom w:val="0"/>
      <w:divBdr>
        <w:top w:val="none" w:sz="0" w:space="0" w:color="auto"/>
        <w:left w:val="none" w:sz="0" w:space="0" w:color="auto"/>
        <w:bottom w:val="none" w:sz="0" w:space="0" w:color="auto"/>
        <w:right w:val="none" w:sz="0" w:space="0" w:color="auto"/>
      </w:divBdr>
    </w:div>
    <w:div w:id="475145443">
      <w:bodyDiv w:val="1"/>
      <w:marLeft w:val="0"/>
      <w:marRight w:val="0"/>
      <w:marTop w:val="0"/>
      <w:marBottom w:val="0"/>
      <w:divBdr>
        <w:top w:val="none" w:sz="0" w:space="0" w:color="auto"/>
        <w:left w:val="none" w:sz="0" w:space="0" w:color="auto"/>
        <w:bottom w:val="none" w:sz="0" w:space="0" w:color="auto"/>
        <w:right w:val="none" w:sz="0" w:space="0" w:color="auto"/>
      </w:divBdr>
    </w:div>
    <w:div w:id="476074215">
      <w:bodyDiv w:val="1"/>
      <w:marLeft w:val="0"/>
      <w:marRight w:val="0"/>
      <w:marTop w:val="0"/>
      <w:marBottom w:val="0"/>
      <w:divBdr>
        <w:top w:val="none" w:sz="0" w:space="0" w:color="auto"/>
        <w:left w:val="none" w:sz="0" w:space="0" w:color="auto"/>
        <w:bottom w:val="none" w:sz="0" w:space="0" w:color="auto"/>
        <w:right w:val="none" w:sz="0" w:space="0" w:color="auto"/>
      </w:divBdr>
    </w:div>
    <w:div w:id="477889786">
      <w:bodyDiv w:val="1"/>
      <w:marLeft w:val="0"/>
      <w:marRight w:val="0"/>
      <w:marTop w:val="0"/>
      <w:marBottom w:val="0"/>
      <w:divBdr>
        <w:top w:val="none" w:sz="0" w:space="0" w:color="auto"/>
        <w:left w:val="none" w:sz="0" w:space="0" w:color="auto"/>
        <w:bottom w:val="none" w:sz="0" w:space="0" w:color="auto"/>
        <w:right w:val="none" w:sz="0" w:space="0" w:color="auto"/>
      </w:divBdr>
    </w:div>
    <w:div w:id="477918696">
      <w:bodyDiv w:val="1"/>
      <w:marLeft w:val="0"/>
      <w:marRight w:val="0"/>
      <w:marTop w:val="0"/>
      <w:marBottom w:val="0"/>
      <w:divBdr>
        <w:top w:val="none" w:sz="0" w:space="0" w:color="auto"/>
        <w:left w:val="none" w:sz="0" w:space="0" w:color="auto"/>
        <w:bottom w:val="none" w:sz="0" w:space="0" w:color="auto"/>
        <w:right w:val="none" w:sz="0" w:space="0" w:color="auto"/>
      </w:divBdr>
    </w:div>
    <w:div w:id="478570316">
      <w:bodyDiv w:val="1"/>
      <w:marLeft w:val="0"/>
      <w:marRight w:val="0"/>
      <w:marTop w:val="0"/>
      <w:marBottom w:val="0"/>
      <w:divBdr>
        <w:top w:val="none" w:sz="0" w:space="0" w:color="auto"/>
        <w:left w:val="none" w:sz="0" w:space="0" w:color="auto"/>
        <w:bottom w:val="none" w:sz="0" w:space="0" w:color="auto"/>
        <w:right w:val="none" w:sz="0" w:space="0" w:color="auto"/>
      </w:divBdr>
    </w:div>
    <w:div w:id="480930781">
      <w:bodyDiv w:val="1"/>
      <w:marLeft w:val="0"/>
      <w:marRight w:val="0"/>
      <w:marTop w:val="0"/>
      <w:marBottom w:val="0"/>
      <w:divBdr>
        <w:top w:val="none" w:sz="0" w:space="0" w:color="auto"/>
        <w:left w:val="none" w:sz="0" w:space="0" w:color="auto"/>
        <w:bottom w:val="none" w:sz="0" w:space="0" w:color="auto"/>
        <w:right w:val="none" w:sz="0" w:space="0" w:color="auto"/>
      </w:divBdr>
    </w:div>
    <w:div w:id="487482688">
      <w:bodyDiv w:val="1"/>
      <w:marLeft w:val="0"/>
      <w:marRight w:val="0"/>
      <w:marTop w:val="0"/>
      <w:marBottom w:val="0"/>
      <w:divBdr>
        <w:top w:val="none" w:sz="0" w:space="0" w:color="auto"/>
        <w:left w:val="none" w:sz="0" w:space="0" w:color="auto"/>
        <w:bottom w:val="none" w:sz="0" w:space="0" w:color="auto"/>
        <w:right w:val="none" w:sz="0" w:space="0" w:color="auto"/>
      </w:divBdr>
    </w:div>
    <w:div w:id="490760687">
      <w:bodyDiv w:val="1"/>
      <w:marLeft w:val="0"/>
      <w:marRight w:val="0"/>
      <w:marTop w:val="0"/>
      <w:marBottom w:val="0"/>
      <w:divBdr>
        <w:top w:val="none" w:sz="0" w:space="0" w:color="auto"/>
        <w:left w:val="none" w:sz="0" w:space="0" w:color="auto"/>
        <w:bottom w:val="none" w:sz="0" w:space="0" w:color="auto"/>
        <w:right w:val="none" w:sz="0" w:space="0" w:color="auto"/>
      </w:divBdr>
    </w:div>
    <w:div w:id="491027476">
      <w:bodyDiv w:val="1"/>
      <w:marLeft w:val="0"/>
      <w:marRight w:val="0"/>
      <w:marTop w:val="0"/>
      <w:marBottom w:val="0"/>
      <w:divBdr>
        <w:top w:val="none" w:sz="0" w:space="0" w:color="auto"/>
        <w:left w:val="none" w:sz="0" w:space="0" w:color="auto"/>
        <w:bottom w:val="none" w:sz="0" w:space="0" w:color="auto"/>
        <w:right w:val="none" w:sz="0" w:space="0" w:color="auto"/>
      </w:divBdr>
    </w:div>
    <w:div w:id="491719562">
      <w:bodyDiv w:val="1"/>
      <w:marLeft w:val="0"/>
      <w:marRight w:val="0"/>
      <w:marTop w:val="0"/>
      <w:marBottom w:val="0"/>
      <w:divBdr>
        <w:top w:val="none" w:sz="0" w:space="0" w:color="auto"/>
        <w:left w:val="none" w:sz="0" w:space="0" w:color="auto"/>
        <w:bottom w:val="none" w:sz="0" w:space="0" w:color="auto"/>
        <w:right w:val="none" w:sz="0" w:space="0" w:color="auto"/>
      </w:divBdr>
    </w:div>
    <w:div w:id="498934204">
      <w:bodyDiv w:val="1"/>
      <w:marLeft w:val="0"/>
      <w:marRight w:val="0"/>
      <w:marTop w:val="0"/>
      <w:marBottom w:val="0"/>
      <w:divBdr>
        <w:top w:val="none" w:sz="0" w:space="0" w:color="auto"/>
        <w:left w:val="none" w:sz="0" w:space="0" w:color="auto"/>
        <w:bottom w:val="none" w:sz="0" w:space="0" w:color="auto"/>
        <w:right w:val="none" w:sz="0" w:space="0" w:color="auto"/>
      </w:divBdr>
    </w:div>
    <w:div w:id="500700001">
      <w:bodyDiv w:val="1"/>
      <w:marLeft w:val="0"/>
      <w:marRight w:val="0"/>
      <w:marTop w:val="0"/>
      <w:marBottom w:val="0"/>
      <w:divBdr>
        <w:top w:val="none" w:sz="0" w:space="0" w:color="auto"/>
        <w:left w:val="none" w:sz="0" w:space="0" w:color="auto"/>
        <w:bottom w:val="none" w:sz="0" w:space="0" w:color="auto"/>
        <w:right w:val="none" w:sz="0" w:space="0" w:color="auto"/>
      </w:divBdr>
    </w:div>
    <w:div w:id="500777531">
      <w:bodyDiv w:val="1"/>
      <w:marLeft w:val="0"/>
      <w:marRight w:val="0"/>
      <w:marTop w:val="0"/>
      <w:marBottom w:val="0"/>
      <w:divBdr>
        <w:top w:val="none" w:sz="0" w:space="0" w:color="auto"/>
        <w:left w:val="none" w:sz="0" w:space="0" w:color="auto"/>
        <w:bottom w:val="none" w:sz="0" w:space="0" w:color="auto"/>
        <w:right w:val="none" w:sz="0" w:space="0" w:color="auto"/>
      </w:divBdr>
    </w:div>
    <w:div w:id="501746669">
      <w:bodyDiv w:val="1"/>
      <w:marLeft w:val="0"/>
      <w:marRight w:val="0"/>
      <w:marTop w:val="0"/>
      <w:marBottom w:val="0"/>
      <w:divBdr>
        <w:top w:val="none" w:sz="0" w:space="0" w:color="auto"/>
        <w:left w:val="none" w:sz="0" w:space="0" w:color="auto"/>
        <w:bottom w:val="none" w:sz="0" w:space="0" w:color="auto"/>
        <w:right w:val="none" w:sz="0" w:space="0" w:color="auto"/>
      </w:divBdr>
    </w:div>
    <w:div w:id="503205997">
      <w:bodyDiv w:val="1"/>
      <w:marLeft w:val="0"/>
      <w:marRight w:val="0"/>
      <w:marTop w:val="0"/>
      <w:marBottom w:val="0"/>
      <w:divBdr>
        <w:top w:val="none" w:sz="0" w:space="0" w:color="auto"/>
        <w:left w:val="none" w:sz="0" w:space="0" w:color="auto"/>
        <w:bottom w:val="none" w:sz="0" w:space="0" w:color="auto"/>
        <w:right w:val="none" w:sz="0" w:space="0" w:color="auto"/>
      </w:divBdr>
    </w:div>
    <w:div w:id="503594649">
      <w:bodyDiv w:val="1"/>
      <w:marLeft w:val="0"/>
      <w:marRight w:val="0"/>
      <w:marTop w:val="0"/>
      <w:marBottom w:val="0"/>
      <w:divBdr>
        <w:top w:val="none" w:sz="0" w:space="0" w:color="auto"/>
        <w:left w:val="none" w:sz="0" w:space="0" w:color="auto"/>
        <w:bottom w:val="none" w:sz="0" w:space="0" w:color="auto"/>
        <w:right w:val="none" w:sz="0" w:space="0" w:color="auto"/>
      </w:divBdr>
    </w:div>
    <w:div w:id="506749253">
      <w:bodyDiv w:val="1"/>
      <w:marLeft w:val="0"/>
      <w:marRight w:val="0"/>
      <w:marTop w:val="0"/>
      <w:marBottom w:val="0"/>
      <w:divBdr>
        <w:top w:val="none" w:sz="0" w:space="0" w:color="auto"/>
        <w:left w:val="none" w:sz="0" w:space="0" w:color="auto"/>
        <w:bottom w:val="none" w:sz="0" w:space="0" w:color="auto"/>
        <w:right w:val="none" w:sz="0" w:space="0" w:color="auto"/>
      </w:divBdr>
    </w:div>
    <w:div w:id="506796491">
      <w:bodyDiv w:val="1"/>
      <w:marLeft w:val="0"/>
      <w:marRight w:val="0"/>
      <w:marTop w:val="0"/>
      <w:marBottom w:val="0"/>
      <w:divBdr>
        <w:top w:val="none" w:sz="0" w:space="0" w:color="auto"/>
        <w:left w:val="none" w:sz="0" w:space="0" w:color="auto"/>
        <w:bottom w:val="none" w:sz="0" w:space="0" w:color="auto"/>
        <w:right w:val="none" w:sz="0" w:space="0" w:color="auto"/>
      </w:divBdr>
    </w:div>
    <w:div w:id="507908696">
      <w:bodyDiv w:val="1"/>
      <w:marLeft w:val="0"/>
      <w:marRight w:val="0"/>
      <w:marTop w:val="0"/>
      <w:marBottom w:val="0"/>
      <w:divBdr>
        <w:top w:val="none" w:sz="0" w:space="0" w:color="auto"/>
        <w:left w:val="none" w:sz="0" w:space="0" w:color="auto"/>
        <w:bottom w:val="none" w:sz="0" w:space="0" w:color="auto"/>
        <w:right w:val="none" w:sz="0" w:space="0" w:color="auto"/>
      </w:divBdr>
    </w:div>
    <w:div w:id="510417122">
      <w:bodyDiv w:val="1"/>
      <w:marLeft w:val="0"/>
      <w:marRight w:val="0"/>
      <w:marTop w:val="0"/>
      <w:marBottom w:val="0"/>
      <w:divBdr>
        <w:top w:val="none" w:sz="0" w:space="0" w:color="auto"/>
        <w:left w:val="none" w:sz="0" w:space="0" w:color="auto"/>
        <w:bottom w:val="none" w:sz="0" w:space="0" w:color="auto"/>
        <w:right w:val="none" w:sz="0" w:space="0" w:color="auto"/>
      </w:divBdr>
    </w:div>
    <w:div w:id="512502041">
      <w:bodyDiv w:val="1"/>
      <w:marLeft w:val="0"/>
      <w:marRight w:val="0"/>
      <w:marTop w:val="0"/>
      <w:marBottom w:val="0"/>
      <w:divBdr>
        <w:top w:val="none" w:sz="0" w:space="0" w:color="auto"/>
        <w:left w:val="none" w:sz="0" w:space="0" w:color="auto"/>
        <w:bottom w:val="none" w:sz="0" w:space="0" w:color="auto"/>
        <w:right w:val="none" w:sz="0" w:space="0" w:color="auto"/>
      </w:divBdr>
    </w:div>
    <w:div w:id="514618985">
      <w:bodyDiv w:val="1"/>
      <w:marLeft w:val="0"/>
      <w:marRight w:val="0"/>
      <w:marTop w:val="0"/>
      <w:marBottom w:val="0"/>
      <w:divBdr>
        <w:top w:val="none" w:sz="0" w:space="0" w:color="auto"/>
        <w:left w:val="none" w:sz="0" w:space="0" w:color="auto"/>
        <w:bottom w:val="none" w:sz="0" w:space="0" w:color="auto"/>
        <w:right w:val="none" w:sz="0" w:space="0" w:color="auto"/>
      </w:divBdr>
    </w:div>
    <w:div w:id="515464570">
      <w:bodyDiv w:val="1"/>
      <w:marLeft w:val="0"/>
      <w:marRight w:val="0"/>
      <w:marTop w:val="0"/>
      <w:marBottom w:val="0"/>
      <w:divBdr>
        <w:top w:val="none" w:sz="0" w:space="0" w:color="auto"/>
        <w:left w:val="none" w:sz="0" w:space="0" w:color="auto"/>
        <w:bottom w:val="none" w:sz="0" w:space="0" w:color="auto"/>
        <w:right w:val="none" w:sz="0" w:space="0" w:color="auto"/>
      </w:divBdr>
    </w:div>
    <w:div w:id="517042593">
      <w:bodyDiv w:val="1"/>
      <w:marLeft w:val="0"/>
      <w:marRight w:val="0"/>
      <w:marTop w:val="0"/>
      <w:marBottom w:val="0"/>
      <w:divBdr>
        <w:top w:val="none" w:sz="0" w:space="0" w:color="auto"/>
        <w:left w:val="none" w:sz="0" w:space="0" w:color="auto"/>
        <w:bottom w:val="none" w:sz="0" w:space="0" w:color="auto"/>
        <w:right w:val="none" w:sz="0" w:space="0" w:color="auto"/>
      </w:divBdr>
    </w:div>
    <w:div w:id="517936974">
      <w:bodyDiv w:val="1"/>
      <w:marLeft w:val="0"/>
      <w:marRight w:val="0"/>
      <w:marTop w:val="0"/>
      <w:marBottom w:val="0"/>
      <w:divBdr>
        <w:top w:val="none" w:sz="0" w:space="0" w:color="auto"/>
        <w:left w:val="none" w:sz="0" w:space="0" w:color="auto"/>
        <w:bottom w:val="none" w:sz="0" w:space="0" w:color="auto"/>
        <w:right w:val="none" w:sz="0" w:space="0" w:color="auto"/>
      </w:divBdr>
    </w:div>
    <w:div w:id="521018515">
      <w:bodyDiv w:val="1"/>
      <w:marLeft w:val="0"/>
      <w:marRight w:val="0"/>
      <w:marTop w:val="0"/>
      <w:marBottom w:val="0"/>
      <w:divBdr>
        <w:top w:val="none" w:sz="0" w:space="0" w:color="auto"/>
        <w:left w:val="none" w:sz="0" w:space="0" w:color="auto"/>
        <w:bottom w:val="none" w:sz="0" w:space="0" w:color="auto"/>
        <w:right w:val="none" w:sz="0" w:space="0" w:color="auto"/>
      </w:divBdr>
    </w:div>
    <w:div w:id="527260083">
      <w:bodyDiv w:val="1"/>
      <w:marLeft w:val="0"/>
      <w:marRight w:val="0"/>
      <w:marTop w:val="0"/>
      <w:marBottom w:val="0"/>
      <w:divBdr>
        <w:top w:val="none" w:sz="0" w:space="0" w:color="auto"/>
        <w:left w:val="none" w:sz="0" w:space="0" w:color="auto"/>
        <w:bottom w:val="none" w:sz="0" w:space="0" w:color="auto"/>
        <w:right w:val="none" w:sz="0" w:space="0" w:color="auto"/>
      </w:divBdr>
    </w:div>
    <w:div w:id="531461291">
      <w:bodyDiv w:val="1"/>
      <w:marLeft w:val="0"/>
      <w:marRight w:val="0"/>
      <w:marTop w:val="0"/>
      <w:marBottom w:val="0"/>
      <w:divBdr>
        <w:top w:val="none" w:sz="0" w:space="0" w:color="auto"/>
        <w:left w:val="none" w:sz="0" w:space="0" w:color="auto"/>
        <w:bottom w:val="none" w:sz="0" w:space="0" w:color="auto"/>
        <w:right w:val="none" w:sz="0" w:space="0" w:color="auto"/>
      </w:divBdr>
    </w:div>
    <w:div w:id="531919624">
      <w:bodyDiv w:val="1"/>
      <w:marLeft w:val="0"/>
      <w:marRight w:val="0"/>
      <w:marTop w:val="0"/>
      <w:marBottom w:val="0"/>
      <w:divBdr>
        <w:top w:val="none" w:sz="0" w:space="0" w:color="auto"/>
        <w:left w:val="none" w:sz="0" w:space="0" w:color="auto"/>
        <w:bottom w:val="none" w:sz="0" w:space="0" w:color="auto"/>
        <w:right w:val="none" w:sz="0" w:space="0" w:color="auto"/>
      </w:divBdr>
    </w:div>
    <w:div w:id="532353600">
      <w:bodyDiv w:val="1"/>
      <w:marLeft w:val="0"/>
      <w:marRight w:val="0"/>
      <w:marTop w:val="0"/>
      <w:marBottom w:val="0"/>
      <w:divBdr>
        <w:top w:val="none" w:sz="0" w:space="0" w:color="auto"/>
        <w:left w:val="none" w:sz="0" w:space="0" w:color="auto"/>
        <w:bottom w:val="none" w:sz="0" w:space="0" w:color="auto"/>
        <w:right w:val="none" w:sz="0" w:space="0" w:color="auto"/>
      </w:divBdr>
    </w:div>
    <w:div w:id="533540517">
      <w:bodyDiv w:val="1"/>
      <w:marLeft w:val="0"/>
      <w:marRight w:val="0"/>
      <w:marTop w:val="0"/>
      <w:marBottom w:val="0"/>
      <w:divBdr>
        <w:top w:val="none" w:sz="0" w:space="0" w:color="auto"/>
        <w:left w:val="none" w:sz="0" w:space="0" w:color="auto"/>
        <w:bottom w:val="none" w:sz="0" w:space="0" w:color="auto"/>
        <w:right w:val="none" w:sz="0" w:space="0" w:color="auto"/>
      </w:divBdr>
    </w:div>
    <w:div w:id="536242345">
      <w:bodyDiv w:val="1"/>
      <w:marLeft w:val="0"/>
      <w:marRight w:val="0"/>
      <w:marTop w:val="0"/>
      <w:marBottom w:val="0"/>
      <w:divBdr>
        <w:top w:val="none" w:sz="0" w:space="0" w:color="auto"/>
        <w:left w:val="none" w:sz="0" w:space="0" w:color="auto"/>
        <w:bottom w:val="none" w:sz="0" w:space="0" w:color="auto"/>
        <w:right w:val="none" w:sz="0" w:space="0" w:color="auto"/>
      </w:divBdr>
    </w:div>
    <w:div w:id="536360470">
      <w:bodyDiv w:val="1"/>
      <w:marLeft w:val="0"/>
      <w:marRight w:val="0"/>
      <w:marTop w:val="0"/>
      <w:marBottom w:val="0"/>
      <w:divBdr>
        <w:top w:val="none" w:sz="0" w:space="0" w:color="auto"/>
        <w:left w:val="none" w:sz="0" w:space="0" w:color="auto"/>
        <w:bottom w:val="none" w:sz="0" w:space="0" w:color="auto"/>
        <w:right w:val="none" w:sz="0" w:space="0" w:color="auto"/>
      </w:divBdr>
    </w:div>
    <w:div w:id="538006121">
      <w:bodyDiv w:val="1"/>
      <w:marLeft w:val="0"/>
      <w:marRight w:val="0"/>
      <w:marTop w:val="0"/>
      <w:marBottom w:val="0"/>
      <w:divBdr>
        <w:top w:val="none" w:sz="0" w:space="0" w:color="auto"/>
        <w:left w:val="none" w:sz="0" w:space="0" w:color="auto"/>
        <w:bottom w:val="none" w:sz="0" w:space="0" w:color="auto"/>
        <w:right w:val="none" w:sz="0" w:space="0" w:color="auto"/>
      </w:divBdr>
    </w:div>
    <w:div w:id="538249273">
      <w:bodyDiv w:val="1"/>
      <w:marLeft w:val="0"/>
      <w:marRight w:val="0"/>
      <w:marTop w:val="0"/>
      <w:marBottom w:val="0"/>
      <w:divBdr>
        <w:top w:val="none" w:sz="0" w:space="0" w:color="auto"/>
        <w:left w:val="none" w:sz="0" w:space="0" w:color="auto"/>
        <w:bottom w:val="none" w:sz="0" w:space="0" w:color="auto"/>
        <w:right w:val="none" w:sz="0" w:space="0" w:color="auto"/>
      </w:divBdr>
    </w:div>
    <w:div w:id="538784080">
      <w:bodyDiv w:val="1"/>
      <w:marLeft w:val="0"/>
      <w:marRight w:val="0"/>
      <w:marTop w:val="0"/>
      <w:marBottom w:val="0"/>
      <w:divBdr>
        <w:top w:val="none" w:sz="0" w:space="0" w:color="auto"/>
        <w:left w:val="none" w:sz="0" w:space="0" w:color="auto"/>
        <w:bottom w:val="none" w:sz="0" w:space="0" w:color="auto"/>
        <w:right w:val="none" w:sz="0" w:space="0" w:color="auto"/>
      </w:divBdr>
    </w:div>
    <w:div w:id="542206135">
      <w:bodyDiv w:val="1"/>
      <w:marLeft w:val="0"/>
      <w:marRight w:val="0"/>
      <w:marTop w:val="0"/>
      <w:marBottom w:val="0"/>
      <w:divBdr>
        <w:top w:val="none" w:sz="0" w:space="0" w:color="auto"/>
        <w:left w:val="none" w:sz="0" w:space="0" w:color="auto"/>
        <w:bottom w:val="none" w:sz="0" w:space="0" w:color="auto"/>
        <w:right w:val="none" w:sz="0" w:space="0" w:color="auto"/>
      </w:divBdr>
    </w:div>
    <w:div w:id="543443341">
      <w:bodyDiv w:val="1"/>
      <w:marLeft w:val="0"/>
      <w:marRight w:val="0"/>
      <w:marTop w:val="0"/>
      <w:marBottom w:val="0"/>
      <w:divBdr>
        <w:top w:val="none" w:sz="0" w:space="0" w:color="auto"/>
        <w:left w:val="none" w:sz="0" w:space="0" w:color="auto"/>
        <w:bottom w:val="none" w:sz="0" w:space="0" w:color="auto"/>
        <w:right w:val="none" w:sz="0" w:space="0" w:color="auto"/>
      </w:divBdr>
    </w:div>
    <w:div w:id="545216928">
      <w:bodyDiv w:val="1"/>
      <w:marLeft w:val="0"/>
      <w:marRight w:val="0"/>
      <w:marTop w:val="0"/>
      <w:marBottom w:val="0"/>
      <w:divBdr>
        <w:top w:val="none" w:sz="0" w:space="0" w:color="auto"/>
        <w:left w:val="none" w:sz="0" w:space="0" w:color="auto"/>
        <w:bottom w:val="none" w:sz="0" w:space="0" w:color="auto"/>
        <w:right w:val="none" w:sz="0" w:space="0" w:color="auto"/>
      </w:divBdr>
    </w:div>
    <w:div w:id="546338518">
      <w:bodyDiv w:val="1"/>
      <w:marLeft w:val="0"/>
      <w:marRight w:val="0"/>
      <w:marTop w:val="0"/>
      <w:marBottom w:val="0"/>
      <w:divBdr>
        <w:top w:val="none" w:sz="0" w:space="0" w:color="auto"/>
        <w:left w:val="none" w:sz="0" w:space="0" w:color="auto"/>
        <w:bottom w:val="none" w:sz="0" w:space="0" w:color="auto"/>
        <w:right w:val="none" w:sz="0" w:space="0" w:color="auto"/>
      </w:divBdr>
    </w:div>
    <w:div w:id="546645072">
      <w:bodyDiv w:val="1"/>
      <w:marLeft w:val="0"/>
      <w:marRight w:val="0"/>
      <w:marTop w:val="0"/>
      <w:marBottom w:val="0"/>
      <w:divBdr>
        <w:top w:val="none" w:sz="0" w:space="0" w:color="auto"/>
        <w:left w:val="none" w:sz="0" w:space="0" w:color="auto"/>
        <w:bottom w:val="none" w:sz="0" w:space="0" w:color="auto"/>
        <w:right w:val="none" w:sz="0" w:space="0" w:color="auto"/>
      </w:divBdr>
    </w:div>
    <w:div w:id="548687972">
      <w:bodyDiv w:val="1"/>
      <w:marLeft w:val="0"/>
      <w:marRight w:val="0"/>
      <w:marTop w:val="0"/>
      <w:marBottom w:val="0"/>
      <w:divBdr>
        <w:top w:val="none" w:sz="0" w:space="0" w:color="auto"/>
        <w:left w:val="none" w:sz="0" w:space="0" w:color="auto"/>
        <w:bottom w:val="none" w:sz="0" w:space="0" w:color="auto"/>
        <w:right w:val="none" w:sz="0" w:space="0" w:color="auto"/>
      </w:divBdr>
    </w:div>
    <w:div w:id="549197208">
      <w:bodyDiv w:val="1"/>
      <w:marLeft w:val="0"/>
      <w:marRight w:val="0"/>
      <w:marTop w:val="0"/>
      <w:marBottom w:val="0"/>
      <w:divBdr>
        <w:top w:val="none" w:sz="0" w:space="0" w:color="auto"/>
        <w:left w:val="none" w:sz="0" w:space="0" w:color="auto"/>
        <w:bottom w:val="none" w:sz="0" w:space="0" w:color="auto"/>
        <w:right w:val="none" w:sz="0" w:space="0" w:color="auto"/>
      </w:divBdr>
    </w:div>
    <w:div w:id="549460856">
      <w:bodyDiv w:val="1"/>
      <w:marLeft w:val="0"/>
      <w:marRight w:val="0"/>
      <w:marTop w:val="0"/>
      <w:marBottom w:val="0"/>
      <w:divBdr>
        <w:top w:val="none" w:sz="0" w:space="0" w:color="auto"/>
        <w:left w:val="none" w:sz="0" w:space="0" w:color="auto"/>
        <w:bottom w:val="none" w:sz="0" w:space="0" w:color="auto"/>
        <w:right w:val="none" w:sz="0" w:space="0" w:color="auto"/>
      </w:divBdr>
    </w:div>
    <w:div w:id="550116906">
      <w:bodyDiv w:val="1"/>
      <w:marLeft w:val="0"/>
      <w:marRight w:val="0"/>
      <w:marTop w:val="0"/>
      <w:marBottom w:val="0"/>
      <w:divBdr>
        <w:top w:val="none" w:sz="0" w:space="0" w:color="auto"/>
        <w:left w:val="none" w:sz="0" w:space="0" w:color="auto"/>
        <w:bottom w:val="none" w:sz="0" w:space="0" w:color="auto"/>
        <w:right w:val="none" w:sz="0" w:space="0" w:color="auto"/>
      </w:divBdr>
    </w:div>
    <w:div w:id="550187195">
      <w:bodyDiv w:val="1"/>
      <w:marLeft w:val="0"/>
      <w:marRight w:val="0"/>
      <w:marTop w:val="0"/>
      <w:marBottom w:val="0"/>
      <w:divBdr>
        <w:top w:val="none" w:sz="0" w:space="0" w:color="auto"/>
        <w:left w:val="none" w:sz="0" w:space="0" w:color="auto"/>
        <w:bottom w:val="none" w:sz="0" w:space="0" w:color="auto"/>
        <w:right w:val="none" w:sz="0" w:space="0" w:color="auto"/>
      </w:divBdr>
    </w:div>
    <w:div w:id="552734680">
      <w:bodyDiv w:val="1"/>
      <w:marLeft w:val="0"/>
      <w:marRight w:val="0"/>
      <w:marTop w:val="0"/>
      <w:marBottom w:val="0"/>
      <w:divBdr>
        <w:top w:val="none" w:sz="0" w:space="0" w:color="auto"/>
        <w:left w:val="none" w:sz="0" w:space="0" w:color="auto"/>
        <w:bottom w:val="none" w:sz="0" w:space="0" w:color="auto"/>
        <w:right w:val="none" w:sz="0" w:space="0" w:color="auto"/>
      </w:divBdr>
    </w:div>
    <w:div w:id="553540536">
      <w:bodyDiv w:val="1"/>
      <w:marLeft w:val="0"/>
      <w:marRight w:val="0"/>
      <w:marTop w:val="0"/>
      <w:marBottom w:val="0"/>
      <w:divBdr>
        <w:top w:val="none" w:sz="0" w:space="0" w:color="auto"/>
        <w:left w:val="none" w:sz="0" w:space="0" w:color="auto"/>
        <w:bottom w:val="none" w:sz="0" w:space="0" w:color="auto"/>
        <w:right w:val="none" w:sz="0" w:space="0" w:color="auto"/>
      </w:divBdr>
    </w:div>
    <w:div w:id="553858087">
      <w:bodyDiv w:val="1"/>
      <w:marLeft w:val="0"/>
      <w:marRight w:val="0"/>
      <w:marTop w:val="0"/>
      <w:marBottom w:val="0"/>
      <w:divBdr>
        <w:top w:val="none" w:sz="0" w:space="0" w:color="auto"/>
        <w:left w:val="none" w:sz="0" w:space="0" w:color="auto"/>
        <w:bottom w:val="none" w:sz="0" w:space="0" w:color="auto"/>
        <w:right w:val="none" w:sz="0" w:space="0" w:color="auto"/>
      </w:divBdr>
    </w:div>
    <w:div w:id="554048997">
      <w:bodyDiv w:val="1"/>
      <w:marLeft w:val="0"/>
      <w:marRight w:val="0"/>
      <w:marTop w:val="0"/>
      <w:marBottom w:val="0"/>
      <w:divBdr>
        <w:top w:val="none" w:sz="0" w:space="0" w:color="auto"/>
        <w:left w:val="none" w:sz="0" w:space="0" w:color="auto"/>
        <w:bottom w:val="none" w:sz="0" w:space="0" w:color="auto"/>
        <w:right w:val="none" w:sz="0" w:space="0" w:color="auto"/>
      </w:divBdr>
    </w:div>
    <w:div w:id="557473962">
      <w:bodyDiv w:val="1"/>
      <w:marLeft w:val="0"/>
      <w:marRight w:val="0"/>
      <w:marTop w:val="0"/>
      <w:marBottom w:val="0"/>
      <w:divBdr>
        <w:top w:val="none" w:sz="0" w:space="0" w:color="auto"/>
        <w:left w:val="none" w:sz="0" w:space="0" w:color="auto"/>
        <w:bottom w:val="none" w:sz="0" w:space="0" w:color="auto"/>
        <w:right w:val="none" w:sz="0" w:space="0" w:color="auto"/>
      </w:divBdr>
    </w:div>
    <w:div w:id="558904361">
      <w:bodyDiv w:val="1"/>
      <w:marLeft w:val="0"/>
      <w:marRight w:val="0"/>
      <w:marTop w:val="0"/>
      <w:marBottom w:val="0"/>
      <w:divBdr>
        <w:top w:val="none" w:sz="0" w:space="0" w:color="auto"/>
        <w:left w:val="none" w:sz="0" w:space="0" w:color="auto"/>
        <w:bottom w:val="none" w:sz="0" w:space="0" w:color="auto"/>
        <w:right w:val="none" w:sz="0" w:space="0" w:color="auto"/>
      </w:divBdr>
    </w:div>
    <w:div w:id="559437916">
      <w:bodyDiv w:val="1"/>
      <w:marLeft w:val="0"/>
      <w:marRight w:val="0"/>
      <w:marTop w:val="0"/>
      <w:marBottom w:val="0"/>
      <w:divBdr>
        <w:top w:val="none" w:sz="0" w:space="0" w:color="auto"/>
        <w:left w:val="none" w:sz="0" w:space="0" w:color="auto"/>
        <w:bottom w:val="none" w:sz="0" w:space="0" w:color="auto"/>
        <w:right w:val="none" w:sz="0" w:space="0" w:color="auto"/>
      </w:divBdr>
    </w:div>
    <w:div w:id="561213993">
      <w:bodyDiv w:val="1"/>
      <w:marLeft w:val="0"/>
      <w:marRight w:val="0"/>
      <w:marTop w:val="0"/>
      <w:marBottom w:val="0"/>
      <w:divBdr>
        <w:top w:val="none" w:sz="0" w:space="0" w:color="auto"/>
        <w:left w:val="none" w:sz="0" w:space="0" w:color="auto"/>
        <w:bottom w:val="none" w:sz="0" w:space="0" w:color="auto"/>
        <w:right w:val="none" w:sz="0" w:space="0" w:color="auto"/>
      </w:divBdr>
    </w:div>
    <w:div w:id="561526156">
      <w:bodyDiv w:val="1"/>
      <w:marLeft w:val="0"/>
      <w:marRight w:val="0"/>
      <w:marTop w:val="0"/>
      <w:marBottom w:val="0"/>
      <w:divBdr>
        <w:top w:val="none" w:sz="0" w:space="0" w:color="auto"/>
        <w:left w:val="none" w:sz="0" w:space="0" w:color="auto"/>
        <w:bottom w:val="none" w:sz="0" w:space="0" w:color="auto"/>
        <w:right w:val="none" w:sz="0" w:space="0" w:color="auto"/>
      </w:divBdr>
    </w:div>
    <w:div w:id="561915394">
      <w:bodyDiv w:val="1"/>
      <w:marLeft w:val="0"/>
      <w:marRight w:val="0"/>
      <w:marTop w:val="0"/>
      <w:marBottom w:val="0"/>
      <w:divBdr>
        <w:top w:val="none" w:sz="0" w:space="0" w:color="auto"/>
        <w:left w:val="none" w:sz="0" w:space="0" w:color="auto"/>
        <w:bottom w:val="none" w:sz="0" w:space="0" w:color="auto"/>
        <w:right w:val="none" w:sz="0" w:space="0" w:color="auto"/>
      </w:divBdr>
    </w:div>
    <w:div w:id="562299564">
      <w:bodyDiv w:val="1"/>
      <w:marLeft w:val="0"/>
      <w:marRight w:val="0"/>
      <w:marTop w:val="0"/>
      <w:marBottom w:val="0"/>
      <w:divBdr>
        <w:top w:val="none" w:sz="0" w:space="0" w:color="auto"/>
        <w:left w:val="none" w:sz="0" w:space="0" w:color="auto"/>
        <w:bottom w:val="none" w:sz="0" w:space="0" w:color="auto"/>
        <w:right w:val="none" w:sz="0" w:space="0" w:color="auto"/>
      </w:divBdr>
      <w:divsChild>
        <w:div w:id="50429414">
          <w:marLeft w:val="0"/>
          <w:marRight w:val="0"/>
          <w:marTop w:val="150"/>
          <w:marBottom w:val="0"/>
          <w:divBdr>
            <w:top w:val="none" w:sz="0" w:space="0" w:color="auto"/>
            <w:left w:val="none" w:sz="0" w:space="0" w:color="auto"/>
            <w:bottom w:val="none" w:sz="0" w:space="0" w:color="auto"/>
            <w:right w:val="none" w:sz="0" w:space="0" w:color="auto"/>
          </w:divBdr>
        </w:div>
        <w:div w:id="2071345876">
          <w:marLeft w:val="0"/>
          <w:marRight w:val="0"/>
          <w:marTop w:val="150"/>
          <w:marBottom w:val="0"/>
          <w:divBdr>
            <w:top w:val="none" w:sz="0" w:space="0" w:color="auto"/>
            <w:left w:val="none" w:sz="0" w:space="0" w:color="auto"/>
            <w:bottom w:val="none" w:sz="0" w:space="0" w:color="auto"/>
            <w:right w:val="none" w:sz="0" w:space="0" w:color="auto"/>
          </w:divBdr>
        </w:div>
        <w:div w:id="1897273353">
          <w:marLeft w:val="0"/>
          <w:marRight w:val="0"/>
          <w:marTop w:val="150"/>
          <w:marBottom w:val="0"/>
          <w:divBdr>
            <w:top w:val="none" w:sz="0" w:space="0" w:color="auto"/>
            <w:left w:val="none" w:sz="0" w:space="0" w:color="auto"/>
            <w:bottom w:val="none" w:sz="0" w:space="0" w:color="auto"/>
            <w:right w:val="none" w:sz="0" w:space="0" w:color="auto"/>
          </w:divBdr>
        </w:div>
      </w:divsChild>
    </w:div>
    <w:div w:id="564338062">
      <w:bodyDiv w:val="1"/>
      <w:marLeft w:val="0"/>
      <w:marRight w:val="0"/>
      <w:marTop w:val="0"/>
      <w:marBottom w:val="0"/>
      <w:divBdr>
        <w:top w:val="none" w:sz="0" w:space="0" w:color="auto"/>
        <w:left w:val="none" w:sz="0" w:space="0" w:color="auto"/>
        <w:bottom w:val="none" w:sz="0" w:space="0" w:color="auto"/>
        <w:right w:val="none" w:sz="0" w:space="0" w:color="auto"/>
      </w:divBdr>
    </w:div>
    <w:div w:id="566767435">
      <w:bodyDiv w:val="1"/>
      <w:marLeft w:val="0"/>
      <w:marRight w:val="0"/>
      <w:marTop w:val="0"/>
      <w:marBottom w:val="0"/>
      <w:divBdr>
        <w:top w:val="none" w:sz="0" w:space="0" w:color="auto"/>
        <w:left w:val="none" w:sz="0" w:space="0" w:color="auto"/>
        <w:bottom w:val="none" w:sz="0" w:space="0" w:color="auto"/>
        <w:right w:val="none" w:sz="0" w:space="0" w:color="auto"/>
      </w:divBdr>
    </w:div>
    <w:div w:id="570777945">
      <w:bodyDiv w:val="1"/>
      <w:marLeft w:val="0"/>
      <w:marRight w:val="0"/>
      <w:marTop w:val="0"/>
      <w:marBottom w:val="0"/>
      <w:divBdr>
        <w:top w:val="none" w:sz="0" w:space="0" w:color="auto"/>
        <w:left w:val="none" w:sz="0" w:space="0" w:color="auto"/>
        <w:bottom w:val="none" w:sz="0" w:space="0" w:color="auto"/>
        <w:right w:val="none" w:sz="0" w:space="0" w:color="auto"/>
      </w:divBdr>
    </w:div>
    <w:div w:id="570818707">
      <w:bodyDiv w:val="1"/>
      <w:marLeft w:val="0"/>
      <w:marRight w:val="0"/>
      <w:marTop w:val="0"/>
      <w:marBottom w:val="0"/>
      <w:divBdr>
        <w:top w:val="none" w:sz="0" w:space="0" w:color="auto"/>
        <w:left w:val="none" w:sz="0" w:space="0" w:color="auto"/>
        <w:bottom w:val="none" w:sz="0" w:space="0" w:color="auto"/>
        <w:right w:val="none" w:sz="0" w:space="0" w:color="auto"/>
      </w:divBdr>
    </w:div>
    <w:div w:id="571113316">
      <w:bodyDiv w:val="1"/>
      <w:marLeft w:val="0"/>
      <w:marRight w:val="0"/>
      <w:marTop w:val="0"/>
      <w:marBottom w:val="0"/>
      <w:divBdr>
        <w:top w:val="none" w:sz="0" w:space="0" w:color="auto"/>
        <w:left w:val="none" w:sz="0" w:space="0" w:color="auto"/>
        <w:bottom w:val="none" w:sz="0" w:space="0" w:color="auto"/>
        <w:right w:val="none" w:sz="0" w:space="0" w:color="auto"/>
      </w:divBdr>
    </w:div>
    <w:div w:id="573397439">
      <w:bodyDiv w:val="1"/>
      <w:marLeft w:val="0"/>
      <w:marRight w:val="0"/>
      <w:marTop w:val="0"/>
      <w:marBottom w:val="0"/>
      <w:divBdr>
        <w:top w:val="none" w:sz="0" w:space="0" w:color="auto"/>
        <w:left w:val="none" w:sz="0" w:space="0" w:color="auto"/>
        <w:bottom w:val="none" w:sz="0" w:space="0" w:color="auto"/>
        <w:right w:val="none" w:sz="0" w:space="0" w:color="auto"/>
      </w:divBdr>
    </w:div>
    <w:div w:id="576982822">
      <w:bodyDiv w:val="1"/>
      <w:marLeft w:val="0"/>
      <w:marRight w:val="0"/>
      <w:marTop w:val="0"/>
      <w:marBottom w:val="0"/>
      <w:divBdr>
        <w:top w:val="none" w:sz="0" w:space="0" w:color="auto"/>
        <w:left w:val="none" w:sz="0" w:space="0" w:color="auto"/>
        <w:bottom w:val="none" w:sz="0" w:space="0" w:color="auto"/>
        <w:right w:val="none" w:sz="0" w:space="0" w:color="auto"/>
      </w:divBdr>
    </w:div>
    <w:div w:id="577860420">
      <w:bodyDiv w:val="1"/>
      <w:marLeft w:val="0"/>
      <w:marRight w:val="0"/>
      <w:marTop w:val="0"/>
      <w:marBottom w:val="0"/>
      <w:divBdr>
        <w:top w:val="none" w:sz="0" w:space="0" w:color="auto"/>
        <w:left w:val="none" w:sz="0" w:space="0" w:color="auto"/>
        <w:bottom w:val="none" w:sz="0" w:space="0" w:color="auto"/>
        <w:right w:val="none" w:sz="0" w:space="0" w:color="auto"/>
      </w:divBdr>
    </w:div>
    <w:div w:id="587422544">
      <w:bodyDiv w:val="1"/>
      <w:marLeft w:val="0"/>
      <w:marRight w:val="0"/>
      <w:marTop w:val="0"/>
      <w:marBottom w:val="0"/>
      <w:divBdr>
        <w:top w:val="none" w:sz="0" w:space="0" w:color="auto"/>
        <w:left w:val="none" w:sz="0" w:space="0" w:color="auto"/>
        <w:bottom w:val="none" w:sz="0" w:space="0" w:color="auto"/>
        <w:right w:val="none" w:sz="0" w:space="0" w:color="auto"/>
      </w:divBdr>
    </w:div>
    <w:div w:id="588078140">
      <w:bodyDiv w:val="1"/>
      <w:marLeft w:val="0"/>
      <w:marRight w:val="0"/>
      <w:marTop w:val="0"/>
      <w:marBottom w:val="0"/>
      <w:divBdr>
        <w:top w:val="none" w:sz="0" w:space="0" w:color="auto"/>
        <w:left w:val="none" w:sz="0" w:space="0" w:color="auto"/>
        <w:bottom w:val="none" w:sz="0" w:space="0" w:color="auto"/>
        <w:right w:val="none" w:sz="0" w:space="0" w:color="auto"/>
      </w:divBdr>
    </w:div>
    <w:div w:id="591474684">
      <w:bodyDiv w:val="1"/>
      <w:marLeft w:val="0"/>
      <w:marRight w:val="0"/>
      <w:marTop w:val="0"/>
      <w:marBottom w:val="0"/>
      <w:divBdr>
        <w:top w:val="none" w:sz="0" w:space="0" w:color="auto"/>
        <w:left w:val="none" w:sz="0" w:space="0" w:color="auto"/>
        <w:bottom w:val="none" w:sz="0" w:space="0" w:color="auto"/>
        <w:right w:val="none" w:sz="0" w:space="0" w:color="auto"/>
      </w:divBdr>
    </w:div>
    <w:div w:id="592275962">
      <w:bodyDiv w:val="1"/>
      <w:marLeft w:val="0"/>
      <w:marRight w:val="0"/>
      <w:marTop w:val="0"/>
      <w:marBottom w:val="0"/>
      <w:divBdr>
        <w:top w:val="none" w:sz="0" w:space="0" w:color="auto"/>
        <w:left w:val="none" w:sz="0" w:space="0" w:color="auto"/>
        <w:bottom w:val="none" w:sz="0" w:space="0" w:color="auto"/>
        <w:right w:val="none" w:sz="0" w:space="0" w:color="auto"/>
      </w:divBdr>
    </w:div>
    <w:div w:id="593974590">
      <w:bodyDiv w:val="1"/>
      <w:marLeft w:val="0"/>
      <w:marRight w:val="0"/>
      <w:marTop w:val="0"/>
      <w:marBottom w:val="0"/>
      <w:divBdr>
        <w:top w:val="none" w:sz="0" w:space="0" w:color="auto"/>
        <w:left w:val="none" w:sz="0" w:space="0" w:color="auto"/>
        <w:bottom w:val="none" w:sz="0" w:space="0" w:color="auto"/>
        <w:right w:val="none" w:sz="0" w:space="0" w:color="auto"/>
      </w:divBdr>
    </w:div>
    <w:div w:id="594438426">
      <w:bodyDiv w:val="1"/>
      <w:marLeft w:val="0"/>
      <w:marRight w:val="0"/>
      <w:marTop w:val="0"/>
      <w:marBottom w:val="0"/>
      <w:divBdr>
        <w:top w:val="none" w:sz="0" w:space="0" w:color="auto"/>
        <w:left w:val="none" w:sz="0" w:space="0" w:color="auto"/>
        <w:bottom w:val="none" w:sz="0" w:space="0" w:color="auto"/>
        <w:right w:val="none" w:sz="0" w:space="0" w:color="auto"/>
      </w:divBdr>
    </w:div>
    <w:div w:id="599529499">
      <w:bodyDiv w:val="1"/>
      <w:marLeft w:val="0"/>
      <w:marRight w:val="0"/>
      <w:marTop w:val="0"/>
      <w:marBottom w:val="0"/>
      <w:divBdr>
        <w:top w:val="none" w:sz="0" w:space="0" w:color="auto"/>
        <w:left w:val="none" w:sz="0" w:space="0" w:color="auto"/>
        <w:bottom w:val="none" w:sz="0" w:space="0" w:color="auto"/>
        <w:right w:val="none" w:sz="0" w:space="0" w:color="auto"/>
      </w:divBdr>
    </w:div>
    <w:div w:id="600799725">
      <w:bodyDiv w:val="1"/>
      <w:marLeft w:val="0"/>
      <w:marRight w:val="0"/>
      <w:marTop w:val="0"/>
      <w:marBottom w:val="0"/>
      <w:divBdr>
        <w:top w:val="none" w:sz="0" w:space="0" w:color="auto"/>
        <w:left w:val="none" w:sz="0" w:space="0" w:color="auto"/>
        <w:bottom w:val="none" w:sz="0" w:space="0" w:color="auto"/>
        <w:right w:val="none" w:sz="0" w:space="0" w:color="auto"/>
      </w:divBdr>
    </w:div>
    <w:div w:id="602107194">
      <w:bodyDiv w:val="1"/>
      <w:marLeft w:val="0"/>
      <w:marRight w:val="0"/>
      <w:marTop w:val="0"/>
      <w:marBottom w:val="0"/>
      <w:divBdr>
        <w:top w:val="none" w:sz="0" w:space="0" w:color="auto"/>
        <w:left w:val="none" w:sz="0" w:space="0" w:color="auto"/>
        <w:bottom w:val="none" w:sz="0" w:space="0" w:color="auto"/>
        <w:right w:val="none" w:sz="0" w:space="0" w:color="auto"/>
      </w:divBdr>
    </w:div>
    <w:div w:id="605237569">
      <w:bodyDiv w:val="1"/>
      <w:marLeft w:val="0"/>
      <w:marRight w:val="0"/>
      <w:marTop w:val="0"/>
      <w:marBottom w:val="0"/>
      <w:divBdr>
        <w:top w:val="none" w:sz="0" w:space="0" w:color="auto"/>
        <w:left w:val="none" w:sz="0" w:space="0" w:color="auto"/>
        <w:bottom w:val="none" w:sz="0" w:space="0" w:color="auto"/>
        <w:right w:val="none" w:sz="0" w:space="0" w:color="auto"/>
      </w:divBdr>
    </w:div>
    <w:div w:id="606428917">
      <w:bodyDiv w:val="1"/>
      <w:marLeft w:val="0"/>
      <w:marRight w:val="0"/>
      <w:marTop w:val="0"/>
      <w:marBottom w:val="0"/>
      <w:divBdr>
        <w:top w:val="none" w:sz="0" w:space="0" w:color="auto"/>
        <w:left w:val="none" w:sz="0" w:space="0" w:color="auto"/>
        <w:bottom w:val="none" w:sz="0" w:space="0" w:color="auto"/>
        <w:right w:val="none" w:sz="0" w:space="0" w:color="auto"/>
      </w:divBdr>
    </w:div>
    <w:div w:id="608587937">
      <w:bodyDiv w:val="1"/>
      <w:marLeft w:val="0"/>
      <w:marRight w:val="0"/>
      <w:marTop w:val="0"/>
      <w:marBottom w:val="0"/>
      <w:divBdr>
        <w:top w:val="none" w:sz="0" w:space="0" w:color="auto"/>
        <w:left w:val="none" w:sz="0" w:space="0" w:color="auto"/>
        <w:bottom w:val="none" w:sz="0" w:space="0" w:color="auto"/>
        <w:right w:val="none" w:sz="0" w:space="0" w:color="auto"/>
      </w:divBdr>
    </w:div>
    <w:div w:id="608703548">
      <w:bodyDiv w:val="1"/>
      <w:marLeft w:val="0"/>
      <w:marRight w:val="0"/>
      <w:marTop w:val="0"/>
      <w:marBottom w:val="0"/>
      <w:divBdr>
        <w:top w:val="none" w:sz="0" w:space="0" w:color="auto"/>
        <w:left w:val="none" w:sz="0" w:space="0" w:color="auto"/>
        <w:bottom w:val="none" w:sz="0" w:space="0" w:color="auto"/>
        <w:right w:val="none" w:sz="0" w:space="0" w:color="auto"/>
      </w:divBdr>
    </w:div>
    <w:div w:id="609506068">
      <w:bodyDiv w:val="1"/>
      <w:marLeft w:val="0"/>
      <w:marRight w:val="0"/>
      <w:marTop w:val="0"/>
      <w:marBottom w:val="0"/>
      <w:divBdr>
        <w:top w:val="none" w:sz="0" w:space="0" w:color="auto"/>
        <w:left w:val="none" w:sz="0" w:space="0" w:color="auto"/>
        <w:bottom w:val="none" w:sz="0" w:space="0" w:color="auto"/>
        <w:right w:val="none" w:sz="0" w:space="0" w:color="auto"/>
      </w:divBdr>
    </w:div>
    <w:div w:id="611396083">
      <w:bodyDiv w:val="1"/>
      <w:marLeft w:val="0"/>
      <w:marRight w:val="0"/>
      <w:marTop w:val="0"/>
      <w:marBottom w:val="0"/>
      <w:divBdr>
        <w:top w:val="none" w:sz="0" w:space="0" w:color="auto"/>
        <w:left w:val="none" w:sz="0" w:space="0" w:color="auto"/>
        <w:bottom w:val="none" w:sz="0" w:space="0" w:color="auto"/>
        <w:right w:val="none" w:sz="0" w:space="0" w:color="auto"/>
      </w:divBdr>
    </w:div>
    <w:div w:id="611589619">
      <w:bodyDiv w:val="1"/>
      <w:marLeft w:val="0"/>
      <w:marRight w:val="0"/>
      <w:marTop w:val="0"/>
      <w:marBottom w:val="0"/>
      <w:divBdr>
        <w:top w:val="none" w:sz="0" w:space="0" w:color="auto"/>
        <w:left w:val="none" w:sz="0" w:space="0" w:color="auto"/>
        <w:bottom w:val="none" w:sz="0" w:space="0" w:color="auto"/>
        <w:right w:val="none" w:sz="0" w:space="0" w:color="auto"/>
      </w:divBdr>
    </w:div>
    <w:div w:id="613634268">
      <w:bodyDiv w:val="1"/>
      <w:marLeft w:val="0"/>
      <w:marRight w:val="0"/>
      <w:marTop w:val="0"/>
      <w:marBottom w:val="0"/>
      <w:divBdr>
        <w:top w:val="none" w:sz="0" w:space="0" w:color="auto"/>
        <w:left w:val="none" w:sz="0" w:space="0" w:color="auto"/>
        <w:bottom w:val="none" w:sz="0" w:space="0" w:color="auto"/>
        <w:right w:val="none" w:sz="0" w:space="0" w:color="auto"/>
      </w:divBdr>
    </w:div>
    <w:div w:id="614484699">
      <w:bodyDiv w:val="1"/>
      <w:marLeft w:val="0"/>
      <w:marRight w:val="0"/>
      <w:marTop w:val="0"/>
      <w:marBottom w:val="0"/>
      <w:divBdr>
        <w:top w:val="none" w:sz="0" w:space="0" w:color="auto"/>
        <w:left w:val="none" w:sz="0" w:space="0" w:color="auto"/>
        <w:bottom w:val="none" w:sz="0" w:space="0" w:color="auto"/>
        <w:right w:val="none" w:sz="0" w:space="0" w:color="auto"/>
      </w:divBdr>
    </w:div>
    <w:div w:id="617102961">
      <w:bodyDiv w:val="1"/>
      <w:marLeft w:val="0"/>
      <w:marRight w:val="0"/>
      <w:marTop w:val="0"/>
      <w:marBottom w:val="0"/>
      <w:divBdr>
        <w:top w:val="none" w:sz="0" w:space="0" w:color="auto"/>
        <w:left w:val="none" w:sz="0" w:space="0" w:color="auto"/>
        <w:bottom w:val="none" w:sz="0" w:space="0" w:color="auto"/>
        <w:right w:val="none" w:sz="0" w:space="0" w:color="auto"/>
      </w:divBdr>
    </w:div>
    <w:div w:id="618534458">
      <w:bodyDiv w:val="1"/>
      <w:marLeft w:val="0"/>
      <w:marRight w:val="0"/>
      <w:marTop w:val="0"/>
      <w:marBottom w:val="0"/>
      <w:divBdr>
        <w:top w:val="none" w:sz="0" w:space="0" w:color="auto"/>
        <w:left w:val="none" w:sz="0" w:space="0" w:color="auto"/>
        <w:bottom w:val="none" w:sz="0" w:space="0" w:color="auto"/>
        <w:right w:val="none" w:sz="0" w:space="0" w:color="auto"/>
      </w:divBdr>
    </w:div>
    <w:div w:id="618685105">
      <w:bodyDiv w:val="1"/>
      <w:marLeft w:val="0"/>
      <w:marRight w:val="0"/>
      <w:marTop w:val="0"/>
      <w:marBottom w:val="0"/>
      <w:divBdr>
        <w:top w:val="none" w:sz="0" w:space="0" w:color="auto"/>
        <w:left w:val="none" w:sz="0" w:space="0" w:color="auto"/>
        <w:bottom w:val="none" w:sz="0" w:space="0" w:color="auto"/>
        <w:right w:val="none" w:sz="0" w:space="0" w:color="auto"/>
      </w:divBdr>
    </w:div>
    <w:div w:id="619805520">
      <w:bodyDiv w:val="1"/>
      <w:marLeft w:val="0"/>
      <w:marRight w:val="0"/>
      <w:marTop w:val="0"/>
      <w:marBottom w:val="0"/>
      <w:divBdr>
        <w:top w:val="none" w:sz="0" w:space="0" w:color="auto"/>
        <w:left w:val="none" w:sz="0" w:space="0" w:color="auto"/>
        <w:bottom w:val="none" w:sz="0" w:space="0" w:color="auto"/>
        <w:right w:val="none" w:sz="0" w:space="0" w:color="auto"/>
      </w:divBdr>
    </w:div>
    <w:div w:id="622199717">
      <w:bodyDiv w:val="1"/>
      <w:marLeft w:val="0"/>
      <w:marRight w:val="0"/>
      <w:marTop w:val="0"/>
      <w:marBottom w:val="0"/>
      <w:divBdr>
        <w:top w:val="none" w:sz="0" w:space="0" w:color="auto"/>
        <w:left w:val="none" w:sz="0" w:space="0" w:color="auto"/>
        <w:bottom w:val="none" w:sz="0" w:space="0" w:color="auto"/>
        <w:right w:val="none" w:sz="0" w:space="0" w:color="auto"/>
      </w:divBdr>
    </w:div>
    <w:div w:id="622349668">
      <w:bodyDiv w:val="1"/>
      <w:marLeft w:val="0"/>
      <w:marRight w:val="0"/>
      <w:marTop w:val="0"/>
      <w:marBottom w:val="0"/>
      <w:divBdr>
        <w:top w:val="none" w:sz="0" w:space="0" w:color="auto"/>
        <w:left w:val="none" w:sz="0" w:space="0" w:color="auto"/>
        <w:bottom w:val="none" w:sz="0" w:space="0" w:color="auto"/>
        <w:right w:val="none" w:sz="0" w:space="0" w:color="auto"/>
      </w:divBdr>
    </w:div>
    <w:div w:id="627397588">
      <w:bodyDiv w:val="1"/>
      <w:marLeft w:val="0"/>
      <w:marRight w:val="0"/>
      <w:marTop w:val="0"/>
      <w:marBottom w:val="0"/>
      <w:divBdr>
        <w:top w:val="none" w:sz="0" w:space="0" w:color="auto"/>
        <w:left w:val="none" w:sz="0" w:space="0" w:color="auto"/>
        <w:bottom w:val="none" w:sz="0" w:space="0" w:color="auto"/>
        <w:right w:val="none" w:sz="0" w:space="0" w:color="auto"/>
      </w:divBdr>
    </w:div>
    <w:div w:id="630331738">
      <w:bodyDiv w:val="1"/>
      <w:marLeft w:val="0"/>
      <w:marRight w:val="0"/>
      <w:marTop w:val="0"/>
      <w:marBottom w:val="0"/>
      <w:divBdr>
        <w:top w:val="none" w:sz="0" w:space="0" w:color="auto"/>
        <w:left w:val="none" w:sz="0" w:space="0" w:color="auto"/>
        <w:bottom w:val="none" w:sz="0" w:space="0" w:color="auto"/>
        <w:right w:val="none" w:sz="0" w:space="0" w:color="auto"/>
      </w:divBdr>
    </w:div>
    <w:div w:id="630600235">
      <w:bodyDiv w:val="1"/>
      <w:marLeft w:val="0"/>
      <w:marRight w:val="0"/>
      <w:marTop w:val="0"/>
      <w:marBottom w:val="0"/>
      <w:divBdr>
        <w:top w:val="none" w:sz="0" w:space="0" w:color="auto"/>
        <w:left w:val="none" w:sz="0" w:space="0" w:color="auto"/>
        <w:bottom w:val="none" w:sz="0" w:space="0" w:color="auto"/>
        <w:right w:val="none" w:sz="0" w:space="0" w:color="auto"/>
      </w:divBdr>
    </w:div>
    <w:div w:id="632756810">
      <w:bodyDiv w:val="1"/>
      <w:marLeft w:val="0"/>
      <w:marRight w:val="0"/>
      <w:marTop w:val="0"/>
      <w:marBottom w:val="0"/>
      <w:divBdr>
        <w:top w:val="none" w:sz="0" w:space="0" w:color="auto"/>
        <w:left w:val="none" w:sz="0" w:space="0" w:color="auto"/>
        <w:bottom w:val="none" w:sz="0" w:space="0" w:color="auto"/>
        <w:right w:val="none" w:sz="0" w:space="0" w:color="auto"/>
      </w:divBdr>
    </w:div>
    <w:div w:id="632835024">
      <w:bodyDiv w:val="1"/>
      <w:marLeft w:val="0"/>
      <w:marRight w:val="0"/>
      <w:marTop w:val="0"/>
      <w:marBottom w:val="0"/>
      <w:divBdr>
        <w:top w:val="none" w:sz="0" w:space="0" w:color="auto"/>
        <w:left w:val="none" w:sz="0" w:space="0" w:color="auto"/>
        <w:bottom w:val="none" w:sz="0" w:space="0" w:color="auto"/>
        <w:right w:val="none" w:sz="0" w:space="0" w:color="auto"/>
      </w:divBdr>
    </w:div>
    <w:div w:id="640504987">
      <w:bodyDiv w:val="1"/>
      <w:marLeft w:val="0"/>
      <w:marRight w:val="0"/>
      <w:marTop w:val="0"/>
      <w:marBottom w:val="0"/>
      <w:divBdr>
        <w:top w:val="none" w:sz="0" w:space="0" w:color="auto"/>
        <w:left w:val="none" w:sz="0" w:space="0" w:color="auto"/>
        <w:bottom w:val="none" w:sz="0" w:space="0" w:color="auto"/>
        <w:right w:val="none" w:sz="0" w:space="0" w:color="auto"/>
      </w:divBdr>
    </w:div>
    <w:div w:id="642463449">
      <w:bodyDiv w:val="1"/>
      <w:marLeft w:val="0"/>
      <w:marRight w:val="0"/>
      <w:marTop w:val="0"/>
      <w:marBottom w:val="0"/>
      <w:divBdr>
        <w:top w:val="none" w:sz="0" w:space="0" w:color="auto"/>
        <w:left w:val="none" w:sz="0" w:space="0" w:color="auto"/>
        <w:bottom w:val="none" w:sz="0" w:space="0" w:color="auto"/>
        <w:right w:val="none" w:sz="0" w:space="0" w:color="auto"/>
      </w:divBdr>
    </w:div>
    <w:div w:id="643630791">
      <w:bodyDiv w:val="1"/>
      <w:marLeft w:val="0"/>
      <w:marRight w:val="0"/>
      <w:marTop w:val="0"/>
      <w:marBottom w:val="0"/>
      <w:divBdr>
        <w:top w:val="none" w:sz="0" w:space="0" w:color="auto"/>
        <w:left w:val="none" w:sz="0" w:space="0" w:color="auto"/>
        <w:bottom w:val="none" w:sz="0" w:space="0" w:color="auto"/>
        <w:right w:val="none" w:sz="0" w:space="0" w:color="auto"/>
      </w:divBdr>
    </w:div>
    <w:div w:id="645089624">
      <w:bodyDiv w:val="1"/>
      <w:marLeft w:val="0"/>
      <w:marRight w:val="0"/>
      <w:marTop w:val="0"/>
      <w:marBottom w:val="0"/>
      <w:divBdr>
        <w:top w:val="none" w:sz="0" w:space="0" w:color="auto"/>
        <w:left w:val="none" w:sz="0" w:space="0" w:color="auto"/>
        <w:bottom w:val="none" w:sz="0" w:space="0" w:color="auto"/>
        <w:right w:val="none" w:sz="0" w:space="0" w:color="auto"/>
      </w:divBdr>
    </w:div>
    <w:div w:id="650405165">
      <w:bodyDiv w:val="1"/>
      <w:marLeft w:val="0"/>
      <w:marRight w:val="0"/>
      <w:marTop w:val="0"/>
      <w:marBottom w:val="0"/>
      <w:divBdr>
        <w:top w:val="none" w:sz="0" w:space="0" w:color="auto"/>
        <w:left w:val="none" w:sz="0" w:space="0" w:color="auto"/>
        <w:bottom w:val="none" w:sz="0" w:space="0" w:color="auto"/>
        <w:right w:val="none" w:sz="0" w:space="0" w:color="auto"/>
      </w:divBdr>
    </w:div>
    <w:div w:id="653798787">
      <w:bodyDiv w:val="1"/>
      <w:marLeft w:val="0"/>
      <w:marRight w:val="0"/>
      <w:marTop w:val="0"/>
      <w:marBottom w:val="0"/>
      <w:divBdr>
        <w:top w:val="none" w:sz="0" w:space="0" w:color="auto"/>
        <w:left w:val="none" w:sz="0" w:space="0" w:color="auto"/>
        <w:bottom w:val="none" w:sz="0" w:space="0" w:color="auto"/>
        <w:right w:val="none" w:sz="0" w:space="0" w:color="auto"/>
      </w:divBdr>
    </w:div>
    <w:div w:id="654838620">
      <w:bodyDiv w:val="1"/>
      <w:marLeft w:val="0"/>
      <w:marRight w:val="0"/>
      <w:marTop w:val="0"/>
      <w:marBottom w:val="0"/>
      <w:divBdr>
        <w:top w:val="none" w:sz="0" w:space="0" w:color="auto"/>
        <w:left w:val="none" w:sz="0" w:space="0" w:color="auto"/>
        <w:bottom w:val="none" w:sz="0" w:space="0" w:color="auto"/>
        <w:right w:val="none" w:sz="0" w:space="0" w:color="auto"/>
      </w:divBdr>
    </w:div>
    <w:div w:id="655694822">
      <w:bodyDiv w:val="1"/>
      <w:marLeft w:val="0"/>
      <w:marRight w:val="0"/>
      <w:marTop w:val="0"/>
      <w:marBottom w:val="0"/>
      <w:divBdr>
        <w:top w:val="none" w:sz="0" w:space="0" w:color="auto"/>
        <w:left w:val="none" w:sz="0" w:space="0" w:color="auto"/>
        <w:bottom w:val="none" w:sz="0" w:space="0" w:color="auto"/>
        <w:right w:val="none" w:sz="0" w:space="0" w:color="auto"/>
      </w:divBdr>
    </w:div>
    <w:div w:id="657462460">
      <w:bodyDiv w:val="1"/>
      <w:marLeft w:val="0"/>
      <w:marRight w:val="0"/>
      <w:marTop w:val="0"/>
      <w:marBottom w:val="0"/>
      <w:divBdr>
        <w:top w:val="none" w:sz="0" w:space="0" w:color="auto"/>
        <w:left w:val="none" w:sz="0" w:space="0" w:color="auto"/>
        <w:bottom w:val="none" w:sz="0" w:space="0" w:color="auto"/>
        <w:right w:val="none" w:sz="0" w:space="0" w:color="auto"/>
      </w:divBdr>
    </w:div>
    <w:div w:id="664434175">
      <w:bodyDiv w:val="1"/>
      <w:marLeft w:val="0"/>
      <w:marRight w:val="0"/>
      <w:marTop w:val="0"/>
      <w:marBottom w:val="0"/>
      <w:divBdr>
        <w:top w:val="none" w:sz="0" w:space="0" w:color="auto"/>
        <w:left w:val="none" w:sz="0" w:space="0" w:color="auto"/>
        <w:bottom w:val="none" w:sz="0" w:space="0" w:color="auto"/>
        <w:right w:val="none" w:sz="0" w:space="0" w:color="auto"/>
      </w:divBdr>
    </w:div>
    <w:div w:id="664865445">
      <w:bodyDiv w:val="1"/>
      <w:marLeft w:val="0"/>
      <w:marRight w:val="0"/>
      <w:marTop w:val="0"/>
      <w:marBottom w:val="0"/>
      <w:divBdr>
        <w:top w:val="none" w:sz="0" w:space="0" w:color="auto"/>
        <w:left w:val="none" w:sz="0" w:space="0" w:color="auto"/>
        <w:bottom w:val="none" w:sz="0" w:space="0" w:color="auto"/>
        <w:right w:val="none" w:sz="0" w:space="0" w:color="auto"/>
      </w:divBdr>
    </w:div>
    <w:div w:id="665671879">
      <w:bodyDiv w:val="1"/>
      <w:marLeft w:val="0"/>
      <w:marRight w:val="0"/>
      <w:marTop w:val="0"/>
      <w:marBottom w:val="0"/>
      <w:divBdr>
        <w:top w:val="none" w:sz="0" w:space="0" w:color="auto"/>
        <w:left w:val="none" w:sz="0" w:space="0" w:color="auto"/>
        <w:bottom w:val="none" w:sz="0" w:space="0" w:color="auto"/>
        <w:right w:val="none" w:sz="0" w:space="0" w:color="auto"/>
      </w:divBdr>
    </w:div>
    <w:div w:id="668752820">
      <w:bodyDiv w:val="1"/>
      <w:marLeft w:val="0"/>
      <w:marRight w:val="0"/>
      <w:marTop w:val="0"/>
      <w:marBottom w:val="0"/>
      <w:divBdr>
        <w:top w:val="none" w:sz="0" w:space="0" w:color="auto"/>
        <w:left w:val="none" w:sz="0" w:space="0" w:color="auto"/>
        <w:bottom w:val="none" w:sz="0" w:space="0" w:color="auto"/>
        <w:right w:val="none" w:sz="0" w:space="0" w:color="auto"/>
      </w:divBdr>
    </w:div>
    <w:div w:id="672032966">
      <w:bodyDiv w:val="1"/>
      <w:marLeft w:val="0"/>
      <w:marRight w:val="0"/>
      <w:marTop w:val="0"/>
      <w:marBottom w:val="0"/>
      <w:divBdr>
        <w:top w:val="none" w:sz="0" w:space="0" w:color="auto"/>
        <w:left w:val="none" w:sz="0" w:space="0" w:color="auto"/>
        <w:bottom w:val="none" w:sz="0" w:space="0" w:color="auto"/>
        <w:right w:val="none" w:sz="0" w:space="0" w:color="auto"/>
      </w:divBdr>
    </w:div>
    <w:div w:id="672420156">
      <w:bodyDiv w:val="1"/>
      <w:marLeft w:val="0"/>
      <w:marRight w:val="0"/>
      <w:marTop w:val="0"/>
      <w:marBottom w:val="0"/>
      <w:divBdr>
        <w:top w:val="none" w:sz="0" w:space="0" w:color="auto"/>
        <w:left w:val="none" w:sz="0" w:space="0" w:color="auto"/>
        <w:bottom w:val="none" w:sz="0" w:space="0" w:color="auto"/>
        <w:right w:val="none" w:sz="0" w:space="0" w:color="auto"/>
      </w:divBdr>
    </w:div>
    <w:div w:id="676348789">
      <w:bodyDiv w:val="1"/>
      <w:marLeft w:val="0"/>
      <w:marRight w:val="0"/>
      <w:marTop w:val="0"/>
      <w:marBottom w:val="0"/>
      <w:divBdr>
        <w:top w:val="none" w:sz="0" w:space="0" w:color="auto"/>
        <w:left w:val="none" w:sz="0" w:space="0" w:color="auto"/>
        <w:bottom w:val="none" w:sz="0" w:space="0" w:color="auto"/>
        <w:right w:val="none" w:sz="0" w:space="0" w:color="auto"/>
      </w:divBdr>
    </w:div>
    <w:div w:id="678509573">
      <w:bodyDiv w:val="1"/>
      <w:marLeft w:val="0"/>
      <w:marRight w:val="0"/>
      <w:marTop w:val="0"/>
      <w:marBottom w:val="0"/>
      <w:divBdr>
        <w:top w:val="none" w:sz="0" w:space="0" w:color="auto"/>
        <w:left w:val="none" w:sz="0" w:space="0" w:color="auto"/>
        <w:bottom w:val="none" w:sz="0" w:space="0" w:color="auto"/>
        <w:right w:val="none" w:sz="0" w:space="0" w:color="auto"/>
      </w:divBdr>
    </w:div>
    <w:div w:id="680477493">
      <w:bodyDiv w:val="1"/>
      <w:marLeft w:val="0"/>
      <w:marRight w:val="0"/>
      <w:marTop w:val="0"/>
      <w:marBottom w:val="0"/>
      <w:divBdr>
        <w:top w:val="none" w:sz="0" w:space="0" w:color="auto"/>
        <w:left w:val="none" w:sz="0" w:space="0" w:color="auto"/>
        <w:bottom w:val="none" w:sz="0" w:space="0" w:color="auto"/>
        <w:right w:val="none" w:sz="0" w:space="0" w:color="auto"/>
      </w:divBdr>
    </w:div>
    <w:div w:id="681011323">
      <w:bodyDiv w:val="1"/>
      <w:marLeft w:val="0"/>
      <w:marRight w:val="0"/>
      <w:marTop w:val="0"/>
      <w:marBottom w:val="0"/>
      <w:divBdr>
        <w:top w:val="none" w:sz="0" w:space="0" w:color="auto"/>
        <w:left w:val="none" w:sz="0" w:space="0" w:color="auto"/>
        <w:bottom w:val="none" w:sz="0" w:space="0" w:color="auto"/>
        <w:right w:val="none" w:sz="0" w:space="0" w:color="auto"/>
      </w:divBdr>
    </w:div>
    <w:div w:id="681589207">
      <w:bodyDiv w:val="1"/>
      <w:marLeft w:val="0"/>
      <w:marRight w:val="0"/>
      <w:marTop w:val="0"/>
      <w:marBottom w:val="0"/>
      <w:divBdr>
        <w:top w:val="none" w:sz="0" w:space="0" w:color="auto"/>
        <w:left w:val="none" w:sz="0" w:space="0" w:color="auto"/>
        <w:bottom w:val="none" w:sz="0" w:space="0" w:color="auto"/>
        <w:right w:val="none" w:sz="0" w:space="0" w:color="auto"/>
      </w:divBdr>
    </w:div>
    <w:div w:id="681780363">
      <w:bodyDiv w:val="1"/>
      <w:marLeft w:val="0"/>
      <w:marRight w:val="0"/>
      <w:marTop w:val="0"/>
      <w:marBottom w:val="0"/>
      <w:divBdr>
        <w:top w:val="none" w:sz="0" w:space="0" w:color="auto"/>
        <w:left w:val="none" w:sz="0" w:space="0" w:color="auto"/>
        <w:bottom w:val="none" w:sz="0" w:space="0" w:color="auto"/>
        <w:right w:val="none" w:sz="0" w:space="0" w:color="auto"/>
      </w:divBdr>
    </w:div>
    <w:div w:id="681976752">
      <w:bodyDiv w:val="1"/>
      <w:marLeft w:val="0"/>
      <w:marRight w:val="0"/>
      <w:marTop w:val="0"/>
      <w:marBottom w:val="0"/>
      <w:divBdr>
        <w:top w:val="none" w:sz="0" w:space="0" w:color="auto"/>
        <w:left w:val="none" w:sz="0" w:space="0" w:color="auto"/>
        <w:bottom w:val="none" w:sz="0" w:space="0" w:color="auto"/>
        <w:right w:val="none" w:sz="0" w:space="0" w:color="auto"/>
      </w:divBdr>
    </w:div>
    <w:div w:id="682979524">
      <w:bodyDiv w:val="1"/>
      <w:marLeft w:val="0"/>
      <w:marRight w:val="0"/>
      <w:marTop w:val="0"/>
      <w:marBottom w:val="0"/>
      <w:divBdr>
        <w:top w:val="none" w:sz="0" w:space="0" w:color="auto"/>
        <w:left w:val="none" w:sz="0" w:space="0" w:color="auto"/>
        <w:bottom w:val="none" w:sz="0" w:space="0" w:color="auto"/>
        <w:right w:val="none" w:sz="0" w:space="0" w:color="auto"/>
      </w:divBdr>
    </w:div>
    <w:div w:id="684210130">
      <w:bodyDiv w:val="1"/>
      <w:marLeft w:val="0"/>
      <w:marRight w:val="0"/>
      <w:marTop w:val="0"/>
      <w:marBottom w:val="0"/>
      <w:divBdr>
        <w:top w:val="none" w:sz="0" w:space="0" w:color="auto"/>
        <w:left w:val="none" w:sz="0" w:space="0" w:color="auto"/>
        <w:bottom w:val="none" w:sz="0" w:space="0" w:color="auto"/>
        <w:right w:val="none" w:sz="0" w:space="0" w:color="auto"/>
      </w:divBdr>
    </w:div>
    <w:div w:id="686440631">
      <w:bodyDiv w:val="1"/>
      <w:marLeft w:val="0"/>
      <w:marRight w:val="0"/>
      <w:marTop w:val="0"/>
      <w:marBottom w:val="0"/>
      <w:divBdr>
        <w:top w:val="none" w:sz="0" w:space="0" w:color="auto"/>
        <w:left w:val="none" w:sz="0" w:space="0" w:color="auto"/>
        <w:bottom w:val="none" w:sz="0" w:space="0" w:color="auto"/>
        <w:right w:val="none" w:sz="0" w:space="0" w:color="auto"/>
      </w:divBdr>
    </w:div>
    <w:div w:id="688526739">
      <w:bodyDiv w:val="1"/>
      <w:marLeft w:val="0"/>
      <w:marRight w:val="0"/>
      <w:marTop w:val="0"/>
      <w:marBottom w:val="0"/>
      <w:divBdr>
        <w:top w:val="none" w:sz="0" w:space="0" w:color="auto"/>
        <w:left w:val="none" w:sz="0" w:space="0" w:color="auto"/>
        <w:bottom w:val="none" w:sz="0" w:space="0" w:color="auto"/>
        <w:right w:val="none" w:sz="0" w:space="0" w:color="auto"/>
      </w:divBdr>
    </w:div>
    <w:div w:id="692725109">
      <w:bodyDiv w:val="1"/>
      <w:marLeft w:val="0"/>
      <w:marRight w:val="0"/>
      <w:marTop w:val="0"/>
      <w:marBottom w:val="0"/>
      <w:divBdr>
        <w:top w:val="none" w:sz="0" w:space="0" w:color="auto"/>
        <w:left w:val="none" w:sz="0" w:space="0" w:color="auto"/>
        <w:bottom w:val="none" w:sz="0" w:space="0" w:color="auto"/>
        <w:right w:val="none" w:sz="0" w:space="0" w:color="auto"/>
      </w:divBdr>
    </w:div>
    <w:div w:id="693072584">
      <w:bodyDiv w:val="1"/>
      <w:marLeft w:val="0"/>
      <w:marRight w:val="0"/>
      <w:marTop w:val="0"/>
      <w:marBottom w:val="0"/>
      <w:divBdr>
        <w:top w:val="none" w:sz="0" w:space="0" w:color="auto"/>
        <w:left w:val="none" w:sz="0" w:space="0" w:color="auto"/>
        <w:bottom w:val="none" w:sz="0" w:space="0" w:color="auto"/>
        <w:right w:val="none" w:sz="0" w:space="0" w:color="auto"/>
      </w:divBdr>
    </w:div>
    <w:div w:id="693727415">
      <w:bodyDiv w:val="1"/>
      <w:marLeft w:val="0"/>
      <w:marRight w:val="0"/>
      <w:marTop w:val="0"/>
      <w:marBottom w:val="0"/>
      <w:divBdr>
        <w:top w:val="none" w:sz="0" w:space="0" w:color="auto"/>
        <w:left w:val="none" w:sz="0" w:space="0" w:color="auto"/>
        <w:bottom w:val="none" w:sz="0" w:space="0" w:color="auto"/>
        <w:right w:val="none" w:sz="0" w:space="0" w:color="auto"/>
      </w:divBdr>
    </w:div>
    <w:div w:id="693969113">
      <w:bodyDiv w:val="1"/>
      <w:marLeft w:val="0"/>
      <w:marRight w:val="0"/>
      <w:marTop w:val="0"/>
      <w:marBottom w:val="0"/>
      <w:divBdr>
        <w:top w:val="none" w:sz="0" w:space="0" w:color="auto"/>
        <w:left w:val="none" w:sz="0" w:space="0" w:color="auto"/>
        <w:bottom w:val="none" w:sz="0" w:space="0" w:color="auto"/>
        <w:right w:val="none" w:sz="0" w:space="0" w:color="auto"/>
      </w:divBdr>
    </w:div>
    <w:div w:id="695351745">
      <w:bodyDiv w:val="1"/>
      <w:marLeft w:val="0"/>
      <w:marRight w:val="0"/>
      <w:marTop w:val="0"/>
      <w:marBottom w:val="0"/>
      <w:divBdr>
        <w:top w:val="none" w:sz="0" w:space="0" w:color="auto"/>
        <w:left w:val="none" w:sz="0" w:space="0" w:color="auto"/>
        <w:bottom w:val="none" w:sz="0" w:space="0" w:color="auto"/>
        <w:right w:val="none" w:sz="0" w:space="0" w:color="auto"/>
      </w:divBdr>
    </w:div>
    <w:div w:id="696466008">
      <w:bodyDiv w:val="1"/>
      <w:marLeft w:val="0"/>
      <w:marRight w:val="0"/>
      <w:marTop w:val="0"/>
      <w:marBottom w:val="0"/>
      <w:divBdr>
        <w:top w:val="none" w:sz="0" w:space="0" w:color="auto"/>
        <w:left w:val="none" w:sz="0" w:space="0" w:color="auto"/>
        <w:bottom w:val="none" w:sz="0" w:space="0" w:color="auto"/>
        <w:right w:val="none" w:sz="0" w:space="0" w:color="auto"/>
      </w:divBdr>
    </w:div>
    <w:div w:id="701322775">
      <w:bodyDiv w:val="1"/>
      <w:marLeft w:val="0"/>
      <w:marRight w:val="0"/>
      <w:marTop w:val="0"/>
      <w:marBottom w:val="0"/>
      <w:divBdr>
        <w:top w:val="none" w:sz="0" w:space="0" w:color="auto"/>
        <w:left w:val="none" w:sz="0" w:space="0" w:color="auto"/>
        <w:bottom w:val="none" w:sz="0" w:space="0" w:color="auto"/>
        <w:right w:val="none" w:sz="0" w:space="0" w:color="auto"/>
      </w:divBdr>
    </w:div>
    <w:div w:id="702286308">
      <w:bodyDiv w:val="1"/>
      <w:marLeft w:val="0"/>
      <w:marRight w:val="0"/>
      <w:marTop w:val="0"/>
      <w:marBottom w:val="0"/>
      <w:divBdr>
        <w:top w:val="none" w:sz="0" w:space="0" w:color="auto"/>
        <w:left w:val="none" w:sz="0" w:space="0" w:color="auto"/>
        <w:bottom w:val="none" w:sz="0" w:space="0" w:color="auto"/>
        <w:right w:val="none" w:sz="0" w:space="0" w:color="auto"/>
      </w:divBdr>
    </w:div>
    <w:div w:id="703794110">
      <w:bodyDiv w:val="1"/>
      <w:marLeft w:val="0"/>
      <w:marRight w:val="0"/>
      <w:marTop w:val="0"/>
      <w:marBottom w:val="0"/>
      <w:divBdr>
        <w:top w:val="none" w:sz="0" w:space="0" w:color="auto"/>
        <w:left w:val="none" w:sz="0" w:space="0" w:color="auto"/>
        <w:bottom w:val="none" w:sz="0" w:space="0" w:color="auto"/>
        <w:right w:val="none" w:sz="0" w:space="0" w:color="auto"/>
      </w:divBdr>
    </w:div>
    <w:div w:id="703871605">
      <w:bodyDiv w:val="1"/>
      <w:marLeft w:val="0"/>
      <w:marRight w:val="0"/>
      <w:marTop w:val="0"/>
      <w:marBottom w:val="0"/>
      <w:divBdr>
        <w:top w:val="none" w:sz="0" w:space="0" w:color="auto"/>
        <w:left w:val="none" w:sz="0" w:space="0" w:color="auto"/>
        <w:bottom w:val="none" w:sz="0" w:space="0" w:color="auto"/>
        <w:right w:val="none" w:sz="0" w:space="0" w:color="auto"/>
      </w:divBdr>
    </w:div>
    <w:div w:id="703990478">
      <w:bodyDiv w:val="1"/>
      <w:marLeft w:val="0"/>
      <w:marRight w:val="0"/>
      <w:marTop w:val="0"/>
      <w:marBottom w:val="0"/>
      <w:divBdr>
        <w:top w:val="none" w:sz="0" w:space="0" w:color="auto"/>
        <w:left w:val="none" w:sz="0" w:space="0" w:color="auto"/>
        <w:bottom w:val="none" w:sz="0" w:space="0" w:color="auto"/>
        <w:right w:val="none" w:sz="0" w:space="0" w:color="auto"/>
      </w:divBdr>
    </w:div>
    <w:div w:id="705761852">
      <w:bodyDiv w:val="1"/>
      <w:marLeft w:val="0"/>
      <w:marRight w:val="0"/>
      <w:marTop w:val="0"/>
      <w:marBottom w:val="0"/>
      <w:divBdr>
        <w:top w:val="none" w:sz="0" w:space="0" w:color="auto"/>
        <w:left w:val="none" w:sz="0" w:space="0" w:color="auto"/>
        <w:bottom w:val="none" w:sz="0" w:space="0" w:color="auto"/>
        <w:right w:val="none" w:sz="0" w:space="0" w:color="auto"/>
      </w:divBdr>
    </w:div>
    <w:div w:id="707100009">
      <w:bodyDiv w:val="1"/>
      <w:marLeft w:val="0"/>
      <w:marRight w:val="0"/>
      <w:marTop w:val="0"/>
      <w:marBottom w:val="0"/>
      <w:divBdr>
        <w:top w:val="none" w:sz="0" w:space="0" w:color="auto"/>
        <w:left w:val="none" w:sz="0" w:space="0" w:color="auto"/>
        <w:bottom w:val="none" w:sz="0" w:space="0" w:color="auto"/>
        <w:right w:val="none" w:sz="0" w:space="0" w:color="auto"/>
      </w:divBdr>
    </w:div>
    <w:div w:id="708140979">
      <w:bodyDiv w:val="1"/>
      <w:marLeft w:val="0"/>
      <w:marRight w:val="0"/>
      <w:marTop w:val="0"/>
      <w:marBottom w:val="0"/>
      <w:divBdr>
        <w:top w:val="none" w:sz="0" w:space="0" w:color="auto"/>
        <w:left w:val="none" w:sz="0" w:space="0" w:color="auto"/>
        <w:bottom w:val="none" w:sz="0" w:space="0" w:color="auto"/>
        <w:right w:val="none" w:sz="0" w:space="0" w:color="auto"/>
      </w:divBdr>
    </w:div>
    <w:div w:id="709187205">
      <w:bodyDiv w:val="1"/>
      <w:marLeft w:val="0"/>
      <w:marRight w:val="0"/>
      <w:marTop w:val="0"/>
      <w:marBottom w:val="0"/>
      <w:divBdr>
        <w:top w:val="none" w:sz="0" w:space="0" w:color="auto"/>
        <w:left w:val="none" w:sz="0" w:space="0" w:color="auto"/>
        <w:bottom w:val="none" w:sz="0" w:space="0" w:color="auto"/>
        <w:right w:val="none" w:sz="0" w:space="0" w:color="auto"/>
      </w:divBdr>
    </w:div>
    <w:div w:id="713046161">
      <w:bodyDiv w:val="1"/>
      <w:marLeft w:val="0"/>
      <w:marRight w:val="0"/>
      <w:marTop w:val="0"/>
      <w:marBottom w:val="0"/>
      <w:divBdr>
        <w:top w:val="none" w:sz="0" w:space="0" w:color="auto"/>
        <w:left w:val="none" w:sz="0" w:space="0" w:color="auto"/>
        <w:bottom w:val="none" w:sz="0" w:space="0" w:color="auto"/>
        <w:right w:val="none" w:sz="0" w:space="0" w:color="auto"/>
      </w:divBdr>
    </w:div>
    <w:div w:id="715011157">
      <w:bodyDiv w:val="1"/>
      <w:marLeft w:val="0"/>
      <w:marRight w:val="0"/>
      <w:marTop w:val="0"/>
      <w:marBottom w:val="0"/>
      <w:divBdr>
        <w:top w:val="none" w:sz="0" w:space="0" w:color="auto"/>
        <w:left w:val="none" w:sz="0" w:space="0" w:color="auto"/>
        <w:bottom w:val="none" w:sz="0" w:space="0" w:color="auto"/>
        <w:right w:val="none" w:sz="0" w:space="0" w:color="auto"/>
      </w:divBdr>
    </w:div>
    <w:div w:id="716390957">
      <w:bodyDiv w:val="1"/>
      <w:marLeft w:val="0"/>
      <w:marRight w:val="0"/>
      <w:marTop w:val="0"/>
      <w:marBottom w:val="0"/>
      <w:divBdr>
        <w:top w:val="none" w:sz="0" w:space="0" w:color="auto"/>
        <w:left w:val="none" w:sz="0" w:space="0" w:color="auto"/>
        <w:bottom w:val="none" w:sz="0" w:space="0" w:color="auto"/>
        <w:right w:val="none" w:sz="0" w:space="0" w:color="auto"/>
      </w:divBdr>
    </w:div>
    <w:div w:id="716779139">
      <w:bodyDiv w:val="1"/>
      <w:marLeft w:val="0"/>
      <w:marRight w:val="0"/>
      <w:marTop w:val="0"/>
      <w:marBottom w:val="0"/>
      <w:divBdr>
        <w:top w:val="none" w:sz="0" w:space="0" w:color="auto"/>
        <w:left w:val="none" w:sz="0" w:space="0" w:color="auto"/>
        <w:bottom w:val="none" w:sz="0" w:space="0" w:color="auto"/>
        <w:right w:val="none" w:sz="0" w:space="0" w:color="auto"/>
      </w:divBdr>
    </w:div>
    <w:div w:id="718213464">
      <w:bodyDiv w:val="1"/>
      <w:marLeft w:val="0"/>
      <w:marRight w:val="0"/>
      <w:marTop w:val="0"/>
      <w:marBottom w:val="0"/>
      <w:divBdr>
        <w:top w:val="none" w:sz="0" w:space="0" w:color="auto"/>
        <w:left w:val="none" w:sz="0" w:space="0" w:color="auto"/>
        <w:bottom w:val="none" w:sz="0" w:space="0" w:color="auto"/>
        <w:right w:val="none" w:sz="0" w:space="0" w:color="auto"/>
      </w:divBdr>
    </w:div>
    <w:div w:id="719209475">
      <w:bodyDiv w:val="1"/>
      <w:marLeft w:val="0"/>
      <w:marRight w:val="0"/>
      <w:marTop w:val="0"/>
      <w:marBottom w:val="0"/>
      <w:divBdr>
        <w:top w:val="none" w:sz="0" w:space="0" w:color="auto"/>
        <w:left w:val="none" w:sz="0" w:space="0" w:color="auto"/>
        <w:bottom w:val="none" w:sz="0" w:space="0" w:color="auto"/>
        <w:right w:val="none" w:sz="0" w:space="0" w:color="auto"/>
      </w:divBdr>
    </w:div>
    <w:div w:id="720398518">
      <w:bodyDiv w:val="1"/>
      <w:marLeft w:val="0"/>
      <w:marRight w:val="0"/>
      <w:marTop w:val="0"/>
      <w:marBottom w:val="0"/>
      <w:divBdr>
        <w:top w:val="none" w:sz="0" w:space="0" w:color="auto"/>
        <w:left w:val="none" w:sz="0" w:space="0" w:color="auto"/>
        <w:bottom w:val="none" w:sz="0" w:space="0" w:color="auto"/>
        <w:right w:val="none" w:sz="0" w:space="0" w:color="auto"/>
      </w:divBdr>
    </w:div>
    <w:div w:id="721294676">
      <w:bodyDiv w:val="1"/>
      <w:marLeft w:val="0"/>
      <w:marRight w:val="0"/>
      <w:marTop w:val="0"/>
      <w:marBottom w:val="0"/>
      <w:divBdr>
        <w:top w:val="none" w:sz="0" w:space="0" w:color="auto"/>
        <w:left w:val="none" w:sz="0" w:space="0" w:color="auto"/>
        <w:bottom w:val="none" w:sz="0" w:space="0" w:color="auto"/>
        <w:right w:val="none" w:sz="0" w:space="0" w:color="auto"/>
      </w:divBdr>
    </w:div>
    <w:div w:id="727802516">
      <w:bodyDiv w:val="1"/>
      <w:marLeft w:val="0"/>
      <w:marRight w:val="0"/>
      <w:marTop w:val="0"/>
      <w:marBottom w:val="0"/>
      <w:divBdr>
        <w:top w:val="none" w:sz="0" w:space="0" w:color="auto"/>
        <w:left w:val="none" w:sz="0" w:space="0" w:color="auto"/>
        <w:bottom w:val="none" w:sz="0" w:space="0" w:color="auto"/>
        <w:right w:val="none" w:sz="0" w:space="0" w:color="auto"/>
      </w:divBdr>
    </w:div>
    <w:div w:id="727845674">
      <w:bodyDiv w:val="1"/>
      <w:marLeft w:val="0"/>
      <w:marRight w:val="0"/>
      <w:marTop w:val="0"/>
      <w:marBottom w:val="0"/>
      <w:divBdr>
        <w:top w:val="none" w:sz="0" w:space="0" w:color="auto"/>
        <w:left w:val="none" w:sz="0" w:space="0" w:color="auto"/>
        <w:bottom w:val="none" w:sz="0" w:space="0" w:color="auto"/>
        <w:right w:val="none" w:sz="0" w:space="0" w:color="auto"/>
      </w:divBdr>
    </w:div>
    <w:div w:id="728503049">
      <w:bodyDiv w:val="1"/>
      <w:marLeft w:val="0"/>
      <w:marRight w:val="0"/>
      <w:marTop w:val="0"/>
      <w:marBottom w:val="0"/>
      <w:divBdr>
        <w:top w:val="none" w:sz="0" w:space="0" w:color="auto"/>
        <w:left w:val="none" w:sz="0" w:space="0" w:color="auto"/>
        <w:bottom w:val="none" w:sz="0" w:space="0" w:color="auto"/>
        <w:right w:val="none" w:sz="0" w:space="0" w:color="auto"/>
      </w:divBdr>
    </w:div>
    <w:div w:id="728577710">
      <w:bodyDiv w:val="1"/>
      <w:marLeft w:val="0"/>
      <w:marRight w:val="0"/>
      <w:marTop w:val="0"/>
      <w:marBottom w:val="0"/>
      <w:divBdr>
        <w:top w:val="none" w:sz="0" w:space="0" w:color="auto"/>
        <w:left w:val="none" w:sz="0" w:space="0" w:color="auto"/>
        <w:bottom w:val="none" w:sz="0" w:space="0" w:color="auto"/>
        <w:right w:val="none" w:sz="0" w:space="0" w:color="auto"/>
      </w:divBdr>
    </w:div>
    <w:div w:id="730159211">
      <w:bodyDiv w:val="1"/>
      <w:marLeft w:val="0"/>
      <w:marRight w:val="0"/>
      <w:marTop w:val="0"/>
      <w:marBottom w:val="0"/>
      <w:divBdr>
        <w:top w:val="none" w:sz="0" w:space="0" w:color="auto"/>
        <w:left w:val="none" w:sz="0" w:space="0" w:color="auto"/>
        <w:bottom w:val="none" w:sz="0" w:space="0" w:color="auto"/>
        <w:right w:val="none" w:sz="0" w:space="0" w:color="auto"/>
      </w:divBdr>
    </w:div>
    <w:div w:id="731542770">
      <w:bodyDiv w:val="1"/>
      <w:marLeft w:val="0"/>
      <w:marRight w:val="0"/>
      <w:marTop w:val="0"/>
      <w:marBottom w:val="0"/>
      <w:divBdr>
        <w:top w:val="none" w:sz="0" w:space="0" w:color="auto"/>
        <w:left w:val="none" w:sz="0" w:space="0" w:color="auto"/>
        <w:bottom w:val="none" w:sz="0" w:space="0" w:color="auto"/>
        <w:right w:val="none" w:sz="0" w:space="0" w:color="auto"/>
      </w:divBdr>
    </w:div>
    <w:div w:id="731729668">
      <w:bodyDiv w:val="1"/>
      <w:marLeft w:val="0"/>
      <w:marRight w:val="0"/>
      <w:marTop w:val="0"/>
      <w:marBottom w:val="0"/>
      <w:divBdr>
        <w:top w:val="none" w:sz="0" w:space="0" w:color="auto"/>
        <w:left w:val="none" w:sz="0" w:space="0" w:color="auto"/>
        <w:bottom w:val="none" w:sz="0" w:space="0" w:color="auto"/>
        <w:right w:val="none" w:sz="0" w:space="0" w:color="auto"/>
      </w:divBdr>
    </w:div>
    <w:div w:id="731730069">
      <w:bodyDiv w:val="1"/>
      <w:marLeft w:val="0"/>
      <w:marRight w:val="0"/>
      <w:marTop w:val="0"/>
      <w:marBottom w:val="0"/>
      <w:divBdr>
        <w:top w:val="none" w:sz="0" w:space="0" w:color="auto"/>
        <w:left w:val="none" w:sz="0" w:space="0" w:color="auto"/>
        <w:bottom w:val="none" w:sz="0" w:space="0" w:color="auto"/>
        <w:right w:val="none" w:sz="0" w:space="0" w:color="auto"/>
      </w:divBdr>
    </w:div>
    <w:div w:id="732778674">
      <w:bodyDiv w:val="1"/>
      <w:marLeft w:val="0"/>
      <w:marRight w:val="0"/>
      <w:marTop w:val="0"/>
      <w:marBottom w:val="0"/>
      <w:divBdr>
        <w:top w:val="none" w:sz="0" w:space="0" w:color="auto"/>
        <w:left w:val="none" w:sz="0" w:space="0" w:color="auto"/>
        <w:bottom w:val="none" w:sz="0" w:space="0" w:color="auto"/>
        <w:right w:val="none" w:sz="0" w:space="0" w:color="auto"/>
      </w:divBdr>
    </w:div>
    <w:div w:id="734477448">
      <w:bodyDiv w:val="1"/>
      <w:marLeft w:val="0"/>
      <w:marRight w:val="0"/>
      <w:marTop w:val="0"/>
      <w:marBottom w:val="0"/>
      <w:divBdr>
        <w:top w:val="none" w:sz="0" w:space="0" w:color="auto"/>
        <w:left w:val="none" w:sz="0" w:space="0" w:color="auto"/>
        <w:bottom w:val="none" w:sz="0" w:space="0" w:color="auto"/>
        <w:right w:val="none" w:sz="0" w:space="0" w:color="auto"/>
      </w:divBdr>
    </w:div>
    <w:div w:id="734863367">
      <w:bodyDiv w:val="1"/>
      <w:marLeft w:val="0"/>
      <w:marRight w:val="0"/>
      <w:marTop w:val="0"/>
      <w:marBottom w:val="0"/>
      <w:divBdr>
        <w:top w:val="none" w:sz="0" w:space="0" w:color="auto"/>
        <w:left w:val="none" w:sz="0" w:space="0" w:color="auto"/>
        <w:bottom w:val="none" w:sz="0" w:space="0" w:color="auto"/>
        <w:right w:val="none" w:sz="0" w:space="0" w:color="auto"/>
      </w:divBdr>
    </w:div>
    <w:div w:id="735125260">
      <w:bodyDiv w:val="1"/>
      <w:marLeft w:val="0"/>
      <w:marRight w:val="0"/>
      <w:marTop w:val="0"/>
      <w:marBottom w:val="0"/>
      <w:divBdr>
        <w:top w:val="none" w:sz="0" w:space="0" w:color="auto"/>
        <w:left w:val="none" w:sz="0" w:space="0" w:color="auto"/>
        <w:bottom w:val="none" w:sz="0" w:space="0" w:color="auto"/>
        <w:right w:val="none" w:sz="0" w:space="0" w:color="auto"/>
      </w:divBdr>
    </w:div>
    <w:div w:id="736319339">
      <w:bodyDiv w:val="1"/>
      <w:marLeft w:val="0"/>
      <w:marRight w:val="0"/>
      <w:marTop w:val="0"/>
      <w:marBottom w:val="0"/>
      <w:divBdr>
        <w:top w:val="none" w:sz="0" w:space="0" w:color="auto"/>
        <w:left w:val="none" w:sz="0" w:space="0" w:color="auto"/>
        <w:bottom w:val="none" w:sz="0" w:space="0" w:color="auto"/>
        <w:right w:val="none" w:sz="0" w:space="0" w:color="auto"/>
      </w:divBdr>
    </w:div>
    <w:div w:id="737946071">
      <w:bodyDiv w:val="1"/>
      <w:marLeft w:val="0"/>
      <w:marRight w:val="0"/>
      <w:marTop w:val="0"/>
      <w:marBottom w:val="0"/>
      <w:divBdr>
        <w:top w:val="none" w:sz="0" w:space="0" w:color="auto"/>
        <w:left w:val="none" w:sz="0" w:space="0" w:color="auto"/>
        <w:bottom w:val="none" w:sz="0" w:space="0" w:color="auto"/>
        <w:right w:val="none" w:sz="0" w:space="0" w:color="auto"/>
      </w:divBdr>
    </w:div>
    <w:div w:id="739715651">
      <w:bodyDiv w:val="1"/>
      <w:marLeft w:val="0"/>
      <w:marRight w:val="0"/>
      <w:marTop w:val="0"/>
      <w:marBottom w:val="0"/>
      <w:divBdr>
        <w:top w:val="none" w:sz="0" w:space="0" w:color="auto"/>
        <w:left w:val="none" w:sz="0" w:space="0" w:color="auto"/>
        <w:bottom w:val="none" w:sz="0" w:space="0" w:color="auto"/>
        <w:right w:val="none" w:sz="0" w:space="0" w:color="auto"/>
      </w:divBdr>
    </w:div>
    <w:div w:id="741485147">
      <w:bodyDiv w:val="1"/>
      <w:marLeft w:val="0"/>
      <w:marRight w:val="0"/>
      <w:marTop w:val="0"/>
      <w:marBottom w:val="0"/>
      <w:divBdr>
        <w:top w:val="none" w:sz="0" w:space="0" w:color="auto"/>
        <w:left w:val="none" w:sz="0" w:space="0" w:color="auto"/>
        <w:bottom w:val="none" w:sz="0" w:space="0" w:color="auto"/>
        <w:right w:val="none" w:sz="0" w:space="0" w:color="auto"/>
      </w:divBdr>
    </w:div>
    <w:div w:id="742604789">
      <w:bodyDiv w:val="1"/>
      <w:marLeft w:val="0"/>
      <w:marRight w:val="0"/>
      <w:marTop w:val="0"/>
      <w:marBottom w:val="0"/>
      <w:divBdr>
        <w:top w:val="none" w:sz="0" w:space="0" w:color="auto"/>
        <w:left w:val="none" w:sz="0" w:space="0" w:color="auto"/>
        <w:bottom w:val="none" w:sz="0" w:space="0" w:color="auto"/>
        <w:right w:val="none" w:sz="0" w:space="0" w:color="auto"/>
      </w:divBdr>
    </w:div>
    <w:div w:id="744687929">
      <w:bodyDiv w:val="1"/>
      <w:marLeft w:val="0"/>
      <w:marRight w:val="0"/>
      <w:marTop w:val="0"/>
      <w:marBottom w:val="0"/>
      <w:divBdr>
        <w:top w:val="none" w:sz="0" w:space="0" w:color="auto"/>
        <w:left w:val="none" w:sz="0" w:space="0" w:color="auto"/>
        <w:bottom w:val="none" w:sz="0" w:space="0" w:color="auto"/>
        <w:right w:val="none" w:sz="0" w:space="0" w:color="auto"/>
      </w:divBdr>
    </w:div>
    <w:div w:id="746922116">
      <w:bodyDiv w:val="1"/>
      <w:marLeft w:val="0"/>
      <w:marRight w:val="0"/>
      <w:marTop w:val="0"/>
      <w:marBottom w:val="0"/>
      <w:divBdr>
        <w:top w:val="none" w:sz="0" w:space="0" w:color="auto"/>
        <w:left w:val="none" w:sz="0" w:space="0" w:color="auto"/>
        <w:bottom w:val="none" w:sz="0" w:space="0" w:color="auto"/>
        <w:right w:val="none" w:sz="0" w:space="0" w:color="auto"/>
      </w:divBdr>
    </w:div>
    <w:div w:id="747575486">
      <w:bodyDiv w:val="1"/>
      <w:marLeft w:val="0"/>
      <w:marRight w:val="0"/>
      <w:marTop w:val="0"/>
      <w:marBottom w:val="0"/>
      <w:divBdr>
        <w:top w:val="none" w:sz="0" w:space="0" w:color="auto"/>
        <w:left w:val="none" w:sz="0" w:space="0" w:color="auto"/>
        <w:bottom w:val="none" w:sz="0" w:space="0" w:color="auto"/>
        <w:right w:val="none" w:sz="0" w:space="0" w:color="auto"/>
      </w:divBdr>
    </w:div>
    <w:div w:id="749498941">
      <w:bodyDiv w:val="1"/>
      <w:marLeft w:val="0"/>
      <w:marRight w:val="0"/>
      <w:marTop w:val="0"/>
      <w:marBottom w:val="0"/>
      <w:divBdr>
        <w:top w:val="none" w:sz="0" w:space="0" w:color="auto"/>
        <w:left w:val="none" w:sz="0" w:space="0" w:color="auto"/>
        <w:bottom w:val="none" w:sz="0" w:space="0" w:color="auto"/>
        <w:right w:val="none" w:sz="0" w:space="0" w:color="auto"/>
      </w:divBdr>
    </w:div>
    <w:div w:id="753093338">
      <w:bodyDiv w:val="1"/>
      <w:marLeft w:val="0"/>
      <w:marRight w:val="0"/>
      <w:marTop w:val="0"/>
      <w:marBottom w:val="0"/>
      <w:divBdr>
        <w:top w:val="none" w:sz="0" w:space="0" w:color="auto"/>
        <w:left w:val="none" w:sz="0" w:space="0" w:color="auto"/>
        <w:bottom w:val="none" w:sz="0" w:space="0" w:color="auto"/>
        <w:right w:val="none" w:sz="0" w:space="0" w:color="auto"/>
      </w:divBdr>
    </w:div>
    <w:div w:id="753818415">
      <w:bodyDiv w:val="1"/>
      <w:marLeft w:val="0"/>
      <w:marRight w:val="0"/>
      <w:marTop w:val="0"/>
      <w:marBottom w:val="0"/>
      <w:divBdr>
        <w:top w:val="none" w:sz="0" w:space="0" w:color="auto"/>
        <w:left w:val="none" w:sz="0" w:space="0" w:color="auto"/>
        <w:bottom w:val="none" w:sz="0" w:space="0" w:color="auto"/>
        <w:right w:val="none" w:sz="0" w:space="0" w:color="auto"/>
      </w:divBdr>
    </w:div>
    <w:div w:id="756050992">
      <w:bodyDiv w:val="1"/>
      <w:marLeft w:val="0"/>
      <w:marRight w:val="0"/>
      <w:marTop w:val="0"/>
      <w:marBottom w:val="0"/>
      <w:divBdr>
        <w:top w:val="none" w:sz="0" w:space="0" w:color="auto"/>
        <w:left w:val="none" w:sz="0" w:space="0" w:color="auto"/>
        <w:bottom w:val="none" w:sz="0" w:space="0" w:color="auto"/>
        <w:right w:val="none" w:sz="0" w:space="0" w:color="auto"/>
      </w:divBdr>
    </w:div>
    <w:div w:id="756286311">
      <w:bodyDiv w:val="1"/>
      <w:marLeft w:val="0"/>
      <w:marRight w:val="0"/>
      <w:marTop w:val="0"/>
      <w:marBottom w:val="0"/>
      <w:divBdr>
        <w:top w:val="none" w:sz="0" w:space="0" w:color="auto"/>
        <w:left w:val="none" w:sz="0" w:space="0" w:color="auto"/>
        <w:bottom w:val="none" w:sz="0" w:space="0" w:color="auto"/>
        <w:right w:val="none" w:sz="0" w:space="0" w:color="auto"/>
      </w:divBdr>
    </w:div>
    <w:div w:id="758448756">
      <w:bodyDiv w:val="1"/>
      <w:marLeft w:val="0"/>
      <w:marRight w:val="0"/>
      <w:marTop w:val="0"/>
      <w:marBottom w:val="0"/>
      <w:divBdr>
        <w:top w:val="none" w:sz="0" w:space="0" w:color="auto"/>
        <w:left w:val="none" w:sz="0" w:space="0" w:color="auto"/>
        <w:bottom w:val="none" w:sz="0" w:space="0" w:color="auto"/>
        <w:right w:val="none" w:sz="0" w:space="0" w:color="auto"/>
      </w:divBdr>
    </w:div>
    <w:div w:id="759183065">
      <w:bodyDiv w:val="1"/>
      <w:marLeft w:val="0"/>
      <w:marRight w:val="0"/>
      <w:marTop w:val="0"/>
      <w:marBottom w:val="0"/>
      <w:divBdr>
        <w:top w:val="none" w:sz="0" w:space="0" w:color="auto"/>
        <w:left w:val="none" w:sz="0" w:space="0" w:color="auto"/>
        <w:bottom w:val="none" w:sz="0" w:space="0" w:color="auto"/>
        <w:right w:val="none" w:sz="0" w:space="0" w:color="auto"/>
      </w:divBdr>
    </w:div>
    <w:div w:id="759374803">
      <w:bodyDiv w:val="1"/>
      <w:marLeft w:val="0"/>
      <w:marRight w:val="0"/>
      <w:marTop w:val="0"/>
      <w:marBottom w:val="0"/>
      <w:divBdr>
        <w:top w:val="none" w:sz="0" w:space="0" w:color="auto"/>
        <w:left w:val="none" w:sz="0" w:space="0" w:color="auto"/>
        <w:bottom w:val="none" w:sz="0" w:space="0" w:color="auto"/>
        <w:right w:val="none" w:sz="0" w:space="0" w:color="auto"/>
      </w:divBdr>
    </w:div>
    <w:div w:id="759762245">
      <w:bodyDiv w:val="1"/>
      <w:marLeft w:val="0"/>
      <w:marRight w:val="0"/>
      <w:marTop w:val="0"/>
      <w:marBottom w:val="0"/>
      <w:divBdr>
        <w:top w:val="none" w:sz="0" w:space="0" w:color="auto"/>
        <w:left w:val="none" w:sz="0" w:space="0" w:color="auto"/>
        <w:bottom w:val="none" w:sz="0" w:space="0" w:color="auto"/>
        <w:right w:val="none" w:sz="0" w:space="0" w:color="auto"/>
      </w:divBdr>
    </w:div>
    <w:div w:id="766080453">
      <w:bodyDiv w:val="1"/>
      <w:marLeft w:val="0"/>
      <w:marRight w:val="0"/>
      <w:marTop w:val="0"/>
      <w:marBottom w:val="0"/>
      <w:divBdr>
        <w:top w:val="none" w:sz="0" w:space="0" w:color="auto"/>
        <w:left w:val="none" w:sz="0" w:space="0" w:color="auto"/>
        <w:bottom w:val="none" w:sz="0" w:space="0" w:color="auto"/>
        <w:right w:val="none" w:sz="0" w:space="0" w:color="auto"/>
      </w:divBdr>
    </w:div>
    <w:div w:id="768088158">
      <w:bodyDiv w:val="1"/>
      <w:marLeft w:val="0"/>
      <w:marRight w:val="0"/>
      <w:marTop w:val="0"/>
      <w:marBottom w:val="0"/>
      <w:divBdr>
        <w:top w:val="none" w:sz="0" w:space="0" w:color="auto"/>
        <w:left w:val="none" w:sz="0" w:space="0" w:color="auto"/>
        <w:bottom w:val="none" w:sz="0" w:space="0" w:color="auto"/>
        <w:right w:val="none" w:sz="0" w:space="0" w:color="auto"/>
      </w:divBdr>
    </w:div>
    <w:div w:id="768695962">
      <w:bodyDiv w:val="1"/>
      <w:marLeft w:val="0"/>
      <w:marRight w:val="0"/>
      <w:marTop w:val="0"/>
      <w:marBottom w:val="0"/>
      <w:divBdr>
        <w:top w:val="none" w:sz="0" w:space="0" w:color="auto"/>
        <w:left w:val="none" w:sz="0" w:space="0" w:color="auto"/>
        <w:bottom w:val="none" w:sz="0" w:space="0" w:color="auto"/>
        <w:right w:val="none" w:sz="0" w:space="0" w:color="auto"/>
      </w:divBdr>
    </w:div>
    <w:div w:id="769542703">
      <w:bodyDiv w:val="1"/>
      <w:marLeft w:val="0"/>
      <w:marRight w:val="0"/>
      <w:marTop w:val="0"/>
      <w:marBottom w:val="0"/>
      <w:divBdr>
        <w:top w:val="none" w:sz="0" w:space="0" w:color="auto"/>
        <w:left w:val="none" w:sz="0" w:space="0" w:color="auto"/>
        <w:bottom w:val="none" w:sz="0" w:space="0" w:color="auto"/>
        <w:right w:val="none" w:sz="0" w:space="0" w:color="auto"/>
      </w:divBdr>
    </w:div>
    <w:div w:id="770665663">
      <w:bodyDiv w:val="1"/>
      <w:marLeft w:val="0"/>
      <w:marRight w:val="0"/>
      <w:marTop w:val="0"/>
      <w:marBottom w:val="0"/>
      <w:divBdr>
        <w:top w:val="none" w:sz="0" w:space="0" w:color="auto"/>
        <w:left w:val="none" w:sz="0" w:space="0" w:color="auto"/>
        <w:bottom w:val="none" w:sz="0" w:space="0" w:color="auto"/>
        <w:right w:val="none" w:sz="0" w:space="0" w:color="auto"/>
      </w:divBdr>
    </w:div>
    <w:div w:id="772479306">
      <w:bodyDiv w:val="1"/>
      <w:marLeft w:val="0"/>
      <w:marRight w:val="0"/>
      <w:marTop w:val="0"/>
      <w:marBottom w:val="0"/>
      <w:divBdr>
        <w:top w:val="none" w:sz="0" w:space="0" w:color="auto"/>
        <w:left w:val="none" w:sz="0" w:space="0" w:color="auto"/>
        <w:bottom w:val="none" w:sz="0" w:space="0" w:color="auto"/>
        <w:right w:val="none" w:sz="0" w:space="0" w:color="auto"/>
      </w:divBdr>
    </w:div>
    <w:div w:id="772701778">
      <w:bodyDiv w:val="1"/>
      <w:marLeft w:val="0"/>
      <w:marRight w:val="0"/>
      <w:marTop w:val="0"/>
      <w:marBottom w:val="0"/>
      <w:divBdr>
        <w:top w:val="none" w:sz="0" w:space="0" w:color="auto"/>
        <w:left w:val="none" w:sz="0" w:space="0" w:color="auto"/>
        <w:bottom w:val="none" w:sz="0" w:space="0" w:color="auto"/>
        <w:right w:val="none" w:sz="0" w:space="0" w:color="auto"/>
      </w:divBdr>
    </w:div>
    <w:div w:id="778136040">
      <w:bodyDiv w:val="1"/>
      <w:marLeft w:val="0"/>
      <w:marRight w:val="0"/>
      <w:marTop w:val="0"/>
      <w:marBottom w:val="0"/>
      <w:divBdr>
        <w:top w:val="none" w:sz="0" w:space="0" w:color="auto"/>
        <w:left w:val="none" w:sz="0" w:space="0" w:color="auto"/>
        <w:bottom w:val="none" w:sz="0" w:space="0" w:color="auto"/>
        <w:right w:val="none" w:sz="0" w:space="0" w:color="auto"/>
      </w:divBdr>
    </w:div>
    <w:div w:id="780413032">
      <w:bodyDiv w:val="1"/>
      <w:marLeft w:val="0"/>
      <w:marRight w:val="0"/>
      <w:marTop w:val="0"/>
      <w:marBottom w:val="0"/>
      <w:divBdr>
        <w:top w:val="none" w:sz="0" w:space="0" w:color="auto"/>
        <w:left w:val="none" w:sz="0" w:space="0" w:color="auto"/>
        <w:bottom w:val="none" w:sz="0" w:space="0" w:color="auto"/>
        <w:right w:val="none" w:sz="0" w:space="0" w:color="auto"/>
      </w:divBdr>
    </w:div>
    <w:div w:id="780882998">
      <w:bodyDiv w:val="1"/>
      <w:marLeft w:val="0"/>
      <w:marRight w:val="0"/>
      <w:marTop w:val="0"/>
      <w:marBottom w:val="0"/>
      <w:divBdr>
        <w:top w:val="none" w:sz="0" w:space="0" w:color="auto"/>
        <w:left w:val="none" w:sz="0" w:space="0" w:color="auto"/>
        <w:bottom w:val="none" w:sz="0" w:space="0" w:color="auto"/>
        <w:right w:val="none" w:sz="0" w:space="0" w:color="auto"/>
      </w:divBdr>
    </w:div>
    <w:div w:id="781994562">
      <w:bodyDiv w:val="1"/>
      <w:marLeft w:val="0"/>
      <w:marRight w:val="0"/>
      <w:marTop w:val="0"/>
      <w:marBottom w:val="0"/>
      <w:divBdr>
        <w:top w:val="none" w:sz="0" w:space="0" w:color="auto"/>
        <w:left w:val="none" w:sz="0" w:space="0" w:color="auto"/>
        <w:bottom w:val="none" w:sz="0" w:space="0" w:color="auto"/>
        <w:right w:val="none" w:sz="0" w:space="0" w:color="auto"/>
      </w:divBdr>
    </w:div>
    <w:div w:id="783311547">
      <w:bodyDiv w:val="1"/>
      <w:marLeft w:val="0"/>
      <w:marRight w:val="0"/>
      <w:marTop w:val="0"/>
      <w:marBottom w:val="0"/>
      <w:divBdr>
        <w:top w:val="none" w:sz="0" w:space="0" w:color="auto"/>
        <w:left w:val="none" w:sz="0" w:space="0" w:color="auto"/>
        <w:bottom w:val="none" w:sz="0" w:space="0" w:color="auto"/>
        <w:right w:val="none" w:sz="0" w:space="0" w:color="auto"/>
      </w:divBdr>
    </w:div>
    <w:div w:id="783577173">
      <w:bodyDiv w:val="1"/>
      <w:marLeft w:val="0"/>
      <w:marRight w:val="0"/>
      <w:marTop w:val="0"/>
      <w:marBottom w:val="0"/>
      <w:divBdr>
        <w:top w:val="none" w:sz="0" w:space="0" w:color="auto"/>
        <w:left w:val="none" w:sz="0" w:space="0" w:color="auto"/>
        <w:bottom w:val="none" w:sz="0" w:space="0" w:color="auto"/>
        <w:right w:val="none" w:sz="0" w:space="0" w:color="auto"/>
      </w:divBdr>
    </w:div>
    <w:div w:id="786201258">
      <w:bodyDiv w:val="1"/>
      <w:marLeft w:val="0"/>
      <w:marRight w:val="0"/>
      <w:marTop w:val="0"/>
      <w:marBottom w:val="0"/>
      <w:divBdr>
        <w:top w:val="none" w:sz="0" w:space="0" w:color="auto"/>
        <w:left w:val="none" w:sz="0" w:space="0" w:color="auto"/>
        <w:bottom w:val="none" w:sz="0" w:space="0" w:color="auto"/>
        <w:right w:val="none" w:sz="0" w:space="0" w:color="auto"/>
      </w:divBdr>
    </w:div>
    <w:div w:id="790977726">
      <w:bodyDiv w:val="1"/>
      <w:marLeft w:val="0"/>
      <w:marRight w:val="0"/>
      <w:marTop w:val="0"/>
      <w:marBottom w:val="0"/>
      <w:divBdr>
        <w:top w:val="none" w:sz="0" w:space="0" w:color="auto"/>
        <w:left w:val="none" w:sz="0" w:space="0" w:color="auto"/>
        <w:bottom w:val="none" w:sz="0" w:space="0" w:color="auto"/>
        <w:right w:val="none" w:sz="0" w:space="0" w:color="auto"/>
      </w:divBdr>
    </w:div>
    <w:div w:id="791097347">
      <w:bodyDiv w:val="1"/>
      <w:marLeft w:val="0"/>
      <w:marRight w:val="0"/>
      <w:marTop w:val="0"/>
      <w:marBottom w:val="0"/>
      <w:divBdr>
        <w:top w:val="none" w:sz="0" w:space="0" w:color="auto"/>
        <w:left w:val="none" w:sz="0" w:space="0" w:color="auto"/>
        <w:bottom w:val="none" w:sz="0" w:space="0" w:color="auto"/>
        <w:right w:val="none" w:sz="0" w:space="0" w:color="auto"/>
      </w:divBdr>
    </w:div>
    <w:div w:id="792139582">
      <w:bodyDiv w:val="1"/>
      <w:marLeft w:val="0"/>
      <w:marRight w:val="0"/>
      <w:marTop w:val="0"/>
      <w:marBottom w:val="0"/>
      <w:divBdr>
        <w:top w:val="none" w:sz="0" w:space="0" w:color="auto"/>
        <w:left w:val="none" w:sz="0" w:space="0" w:color="auto"/>
        <w:bottom w:val="none" w:sz="0" w:space="0" w:color="auto"/>
        <w:right w:val="none" w:sz="0" w:space="0" w:color="auto"/>
      </w:divBdr>
    </w:div>
    <w:div w:id="793325261">
      <w:bodyDiv w:val="1"/>
      <w:marLeft w:val="0"/>
      <w:marRight w:val="0"/>
      <w:marTop w:val="0"/>
      <w:marBottom w:val="0"/>
      <w:divBdr>
        <w:top w:val="none" w:sz="0" w:space="0" w:color="auto"/>
        <w:left w:val="none" w:sz="0" w:space="0" w:color="auto"/>
        <w:bottom w:val="none" w:sz="0" w:space="0" w:color="auto"/>
        <w:right w:val="none" w:sz="0" w:space="0" w:color="auto"/>
      </w:divBdr>
    </w:div>
    <w:div w:id="794642126">
      <w:bodyDiv w:val="1"/>
      <w:marLeft w:val="0"/>
      <w:marRight w:val="0"/>
      <w:marTop w:val="0"/>
      <w:marBottom w:val="0"/>
      <w:divBdr>
        <w:top w:val="none" w:sz="0" w:space="0" w:color="auto"/>
        <w:left w:val="none" w:sz="0" w:space="0" w:color="auto"/>
        <w:bottom w:val="none" w:sz="0" w:space="0" w:color="auto"/>
        <w:right w:val="none" w:sz="0" w:space="0" w:color="auto"/>
      </w:divBdr>
    </w:div>
    <w:div w:id="796804146">
      <w:bodyDiv w:val="1"/>
      <w:marLeft w:val="0"/>
      <w:marRight w:val="0"/>
      <w:marTop w:val="0"/>
      <w:marBottom w:val="0"/>
      <w:divBdr>
        <w:top w:val="none" w:sz="0" w:space="0" w:color="auto"/>
        <w:left w:val="none" w:sz="0" w:space="0" w:color="auto"/>
        <w:bottom w:val="none" w:sz="0" w:space="0" w:color="auto"/>
        <w:right w:val="none" w:sz="0" w:space="0" w:color="auto"/>
      </w:divBdr>
    </w:div>
    <w:div w:id="800733527">
      <w:bodyDiv w:val="1"/>
      <w:marLeft w:val="0"/>
      <w:marRight w:val="0"/>
      <w:marTop w:val="0"/>
      <w:marBottom w:val="0"/>
      <w:divBdr>
        <w:top w:val="none" w:sz="0" w:space="0" w:color="auto"/>
        <w:left w:val="none" w:sz="0" w:space="0" w:color="auto"/>
        <w:bottom w:val="none" w:sz="0" w:space="0" w:color="auto"/>
        <w:right w:val="none" w:sz="0" w:space="0" w:color="auto"/>
      </w:divBdr>
    </w:div>
    <w:div w:id="801383856">
      <w:bodyDiv w:val="1"/>
      <w:marLeft w:val="0"/>
      <w:marRight w:val="0"/>
      <w:marTop w:val="0"/>
      <w:marBottom w:val="0"/>
      <w:divBdr>
        <w:top w:val="none" w:sz="0" w:space="0" w:color="auto"/>
        <w:left w:val="none" w:sz="0" w:space="0" w:color="auto"/>
        <w:bottom w:val="none" w:sz="0" w:space="0" w:color="auto"/>
        <w:right w:val="none" w:sz="0" w:space="0" w:color="auto"/>
      </w:divBdr>
    </w:div>
    <w:div w:id="805775239">
      <w:bodyDiv w:val="1"/>
      <w:marLeft w:val="0"/>
      <w:marRight w:val="0"/>
      <w:marTop w:val="0"/>
      <w:marBottom w:val="0"/>
      <w:divBdr>
        <w:top w:val="none" w:sz="0" w:space="0" w:color="auto"/>
        <w:left w:val="none" w:sz="0" w:space="0" w:color="auto"/>
        <w:bottom w:val="none" w:sz="0" w:space="0" w:color="auto"/>
        <w:right w:val="none" w:sz="0" w:space="0" w:color="auto"/>
      </w:divBdr>
    </w:div>
    <w:div w:id="806624813">
      <w:bodyDiv w:val="1"/>
      <w:marLeft w:val="0"/>
      <w:marRight w:val="0"/>
      <w:marTop w:val="0"/>
      <w:marBottom w:val="0"/>
      <w:divBdr>
        <w:top w:val="none" w:sz="0" w:space="0" w:color="auto"/>
        <w:left w:val="none" w:sz="0" w:space="0" w:color="auto"/>
        <w:bottom w:val="none" w:sz="0" w:space="0" w:color="auto"/>
        <w:right w:val="none" w:sz="0" w:space="0" w:color="auto"/>
      </w:divBdr>
    </w:div>
    <w:div w:id="814181606">
      <w:bodyDiv w:val="1"/>
      <w:marLeft w:val="0"/>
      <w:marRight w:val="0"/>
      <w:marTop w:val="0"/>
      <w:marBottom w:val="0"/>
      <w:divBdr>
        <w:top w:val="none" w:sz="0" w:space="0" w:color="auto"/>
        <w:left w:val="none" w:sz="0" w:space="0" w:color="auto"/>
        <w:bottom w:val="none" w:sz="0" w:space="0" w:color="auto"/>
        <w:right w:val="none" w:sz="0" w:space="0" w:color="auto"/>
      </w:divBdr>
    </w:div>
    <w:div w:id="814302745">
      <w:bodyDiv w:val="1"/>
      <w:marLeft w:val="0"/>
      <w:marRight w:val="0"/>
      <w:marTop w:val="0"/>
      <w:marBottom w:val="0"/>
      <w:divBdr>
        <w:top w:val="none" w:sz="0" w:space="0" w:color="auto"/>
        <w:left w:val="none" w:sz="0" w:space="0" w:color="auto"/>
        <w:bottom w:val="none" w:sz="0" w:space="0" w:color="auto"/>
        <w:right w:val="none" w:sz="0" w:space="0" w:color="auto"/>
      </w:divBdr>
    </w:div>
    <w:div w:id="815804558">
      <w:bodyDiv w:val="1"/>
      <w:marLeft w:val="0"/>
      <w:marRight w:val="0"/>
      <w:marTop w:val="0"/>
      <w:marBottom w:val="0"/>
      <w:divBdr>
        <w:top w:val="none" w:sz="0" w:space="0" w:color="auto"/>
        <w:left w:val="none" w:sz="0" w:space="0" w:color="auto"/>
        <w:bottom w:val="none" w:sz="0" w:space="0" w:color="auto"/>
        <w:right w:val="none" w:sz="0" w:space="0" w:color="auto"/>
      </w:divBdr>
    </w:div>
    <w:div w:id="817454417">
      <w:bodyDiv w:val="1"/>
      <w:marLeft w:val="0"/>
      <w:marRight w:val="0"/>
      <w:marTop w:val="0"/>
      <w:marBottom w:val="0"/>
      <w:divBdr>
        <w:top w:val="none" w:sz="0" w:space="0" w:color="auto"/>
        <w:left w:val="none" w:sz="0" w:space="0" w:color="auto"/>
        <w:bottom w:val="none" w:sz="0" w:space="0" w:color="auto"/>
        <w:right w:val="none" w:sz="0" w:space="0" w:color="auto"/>
      </w:divBdr>
    </w:div>
    <w:div w:id="819155250">
      <w:bodyDiv w:val="1"/>
      <w:marLeft w:val="0"/>
      <w:marRight w:val="0"/>
      <w:marTop w:val="0"/>
      <w:marBottom w:val="0"/>
      <w:divBdr>
        <w:top w:val="none" w:sz="0" w:space="0" w:color="auto"/>
        <w:left w:val="none" w:sz="0" w:space="0" w:color="auto"/>
        <w:bottom w:val="none" w:sz="0" w:space="0" w:color="auto"/>
        <w:right w:val="none" w:sz="0" w:space="0" w:color="auto"/>
      </w:divBdr>
    </w:div>
    <w:div w:id="822547501">
      <w:bodyDiv w:val="1"/>
      <w:marLeft w:val="0"/>
      <w:marRight w:val="0"/>
      <w:marTop w:val="0"/>
      <w:marBottom w:val="0"/>
      <w:divBdr>
        <w:top w:val="none" w:sz="0" w:space="0" w:color="auto"/>
        <w:left w:val="none" w:sz="0" w:space="0" w:color="auto"/>
        <w:bottom w:val="none" w:sz="0" w:space="0" w:color="auto"/>
        <w:right w:val="none" w:sz="0" w:space="0" w:color="auto"/>
      </w:divBdr>
    </w:div>
    <w:div w:id="822890505">
      <w:bodyDiv w:val="1"/>
      <w:marLeft w:val="0"/>
      <w:marRight w:val="0"/>
      <w:marTop w:val="0"/>
      <w:marBottom w:val="0"/>
      <w:divBdr>
        <w:top w:val="none" w:sz="0" w:space="0" w:color="auto"/>
        <w:left w:val="none" w:sz="0" w:space="0" w:color="auto"/>
        <w:bottom w:val="none" w:sz="0" w:space="0" w:color="auto"/>
        <w:right w:val="none" w:sz="0" w:space="0" w:color="auto"/>
      </w:divBdr>
    </w:div>
    <w:div w:id="823158108">
      <w:bodyDiv w:val="1"/>
      <w:marLeft w:val="0"/>
      <w:marRight w:val="0"/>
      <w:marTop w:val="0"/>
      <w:marBottom w:val="0"/>
      <w:divBdr>
        <w:top w:val="none" w:sz="0" w:space="0" w:color="auto"/>
        <w:left w:val="none" w:sz="0" w:space="0" w:color="auto"/>
        <w:bottom w:val="none" w:sz="0" w:space="0" w:color="auto"/>
        <w:right w:val="none" w:sz="0" w:space="0" w:color="auto"/>
      </w:divBdr>
    </w:div>
    <w:div w:id="823548281">
      <w:bodyDiv w:val="1"/>
      <w:marLeft w:val="0"/>
      <w:marRight w:val="0"/>
      <w:marTop w:val="0"/>
      <w:marBottom w:val="0"/>
      <w:divBdr>
        <w:top w:val="none" w:sz="0" w:space="0" w:color="auto"/>
        <w:left w:val="none" w:sz="0" w:space="0" w:color="auto"/>
        <w:bottom w:val="none" w:sz="0" w:space="0" w:color="auto"/>
        <w:right w:val="none" w:sz="0" w:space="0" w:color="auto"/>
      </w:divBdr>
    </w:div>
    <w:div w:id="827525455">
      <w:bodyDiv w:val="1"/>
      <w:marLeft w:val="0"/>
      <w:marRight w:val="0"/>
      <w:marTop w:val="0"/>
      <w:marBottom w:val="0"/>
      <w:divBdr>
        <w:top w:val="none" w:sz="0" w:space="0" w:color="auto"/>
        <w:left w:val="none" w:sz="0" w:space="0" w:color="auto"/>
        <w:bottom w:val="none" w:sz="0" w:space="0" w:color="auto"/>
        <w:right w:val="none" w:sz="0" w:space="0" w:color="auto"/>
      </w:divBdr>
    </w:div>
    <w:div w:id="831870548">
      <w:bodyDiv w:val="1"/>
      <w:marLeft w:val="0"/>
      <w:marRight w:val="0"/>
      <w:marTop w:val="0"/>
      <w:marBottom w:val="0"/>
      <w:divBdr>
        <w:top w:val="none" w:sz="0" w:space="0" w:color="auto"/>
        <w:left w:val="none" w:sz="0" w:space="0" w:color="auto"/>
        <w:bottom w:val="none" w:sz="0" w:space="0" w:color="auto"/>
        <w:right w:val="none" w:sz="0" w:space="0" w:color="auto"/>
      </w:divBdr>
    </w:div>
    <w:div w:id="832063591">
      <w:bodyDiv w:val="1"/>
      <w:marLeft w:val="0"/>
      <w:marRight w:val="0"/>
      <w:marTop w:val="0"/>
      <w:marBottom w:val="0"/>
      <w:divBdr>
        <w:top w:val="none" w:sz="0" w:space="0" w:color="auto"/>
        <w:left w:val="none" w:sz="0" w:space="0" w:color="auto"/>
        <w:bottom w:val="none" w:sz="0" w:space="0" w:color="auto"/>
        <w:right w:val="none" w:sz="0" w:space="0" w:color="auto"/>
      </w:divBdr>
    </w:div>
    <w:div w:id="833304198">
      <w:bodyDiv w:val="1"/>
      <w:marLeft w:val="0"/>
      <w:marRight w:val="0"/>
      <w:marTop w:val="0"/>
      <w:marBottom w:val="0"/>
      <w:divBdr>
        <w:top w:val="none" w:sz="0" w:space="0" w:color="auto"/>
        <w:left w:val="none" w:sz="0" w:space="0" w:color="auto"/>
        <w:bottom w:val="none" w:sz="0" w:space="0" w:color="auto"/>
        <w:right w:val="none" w:sz="0" w:space="0" w:color="auto"/>
      </w:divBdr>
    </w:div>
    <w:div w:id="835463952">
      <w:bodyDiv w:val="1"/>
      <w:marLeft w:val="0"/>
      <w:marRight w:val="0"/>
      <w:marTop w:val="0"/>
      <w:marBottom w:val="0"/>
      <w:divBdr>
        <w:top w:val="none" w:sz="0" w:space="0" w:color="auto"/>
        <w:left w:val="none" w:sz="0" w:space="0" w:color="auto"/>
        <w:bottom w:val="none" w:sz="0" w:space="0" w:color="auto"/>
        <w:right w:val="none" w:sz="0" w:space="0" w:color="auto"/>
      </w:divBdr>
    </w:div>
    <w:div w:id="835612688">
      <w:bodyDiv w:val="1"/>
      <w:marLeft w:val="0"/>
      <w:marRight w:val="0"/>
      <w:marTop w:val="0"/>
      <w:marBottom w:val="0"/>
      <w:divBdr>
        <w:top w:val="none" w:sz="0" w:space="0" w:color="auto"/>
        <w:left w:val="none" w:sz="0" w:space="0" w:color="auto"/>
        <w:bottom w:val="none" w:sz="0" w:space="0" w:color="auto"/>
        <w:right w:val="none" w:sz="0" w:space="0" w:color="auto"/>
      </w:divBdr>
    </w:div>
    <w:div w:id="836112726">
      <w:bodyDiv w:val="1"/>
      <w:marLeft w:val="0"/>
      <w:marRight w:val="0"/>
      <w:marTop w:val="0"/>
      <w:marBottom w:val="0"/>
      <w:divBdr>
        <w:top w:val="none" w:sz="0" w:space="0" w:color="auto"/>
        <w:left w:val="none" w:sz="0" w:space="0" w:color="auto"/>
        <w:bottom w:val="none" w:sz="0" w:space="0" w:color="auto"/>
        <w:right w:val="none" w:sz="0" w:space="0" w:color="auto"/>
      </w:divBdr>
    </w:div>
    <w:div w:id="836532472">
      <w:bodyDiv w:val="1"/>
      <w:marLeft w:val="0"/>
      <w:marRight w:val="0"/>
      <w:marTop w:val="0"/>
      <w:marBottom w:val="0"/>
      <w:divBdr>
        <w:top w:val="none" w:sz="0" w:space="0" w:color="auto"/>
        <w:left w:val="none" w:sz="0" w:space="0" w:color="auto"/>
        <w:bottom w:val="none" w:sz="0" w:space="0" w:color="auto"/>
        <w:right w:val="none" w:sz="0" w:space="0" w:color="auto"/>
      </w:divBdr>
    </w:div>
    <w:div w:id="836728410">
      <w:bodyDiv w:val="1"/>
      <w:marLeft w:val="0"/>
      <w:marRight w:val="0"/>
      <w:marTop w:val="0"/>
      <w:marBottom w:val="0"/>
      <w:divBdr>
        <w:top w:val="none" w:sz="0" w:space="0" w:color="auto"/>
        <w:left w:val="none" w:sz="0" w:space="0" w:color="auto"/>
        <w:bottom w:val="none" w:sz="0" w:space="0" w:color="auto"/>
        <w:right w:val="none" w:sz="0" w:space="0" w:color="auto"/>
      </w:divBdr>
    </w:div>
    <w:div w:id="840582834">
      <w:bodyDiv w:val="1"/>
      <w:marLeft w:val="0"/>
      <w:marRight w:val="0"/>
      <w:marTop w:val="0"/>
      <w:marBottom w:val="0"/>
      <w:divBdr>
        <w:top w:val="none" w:sz="0" w:space="0" w:color="auto"/>
        <w:left w:val="none" w:sz="0" w:space="0" w:color="auto"/>
        <w:bottom w:val="none" w:sz="0" w:space="0" w:color="auto"/>
        <w:right w:val="none" w:sz="0" w:space="0" w:color="auto"/>
      </w:divBdr>
    </w:div>
    <w:div w:id="845025338">
      <w:bodyDiv w:val="1"/>
      <w:marLeft w:val="0"/>
      <w:marRight w:val="0"/>
      <w:marTop w:val="0"/>
      <w:marBottom w:val="0"/>
      <w:divBdr>
        <w:top w:val="none" w:sz="0" w:space="0" w:color="auto"/>
        <w:left w:val="none" w:sz="0" w:space="0" w:color="auto"/>
        <w:bottom w:val="none" w:sz="0" w:space="0" w:color="auto"/>
        <w:right w:val="none" w:sz="0" w:space="0" w:color="auto"/>
      </w:divBdr>
    </w:div>
    <w:div w:id="846948470">
      <w:bodyDiv w:val="1"/>
      <w:marLeft w:val="0"/>
      <w:marRight w:val="0"/>
      <w:marTop w:val="0"/>
      <w:marBottom w:val="0"/>
      <w:divBdr>
        <w:top w:val="none" w:sz="0" w:space="0" w:color="auto"/>
        <w:left w:val="none" w:sz="0" w:space="0" w:color="auto"/>
        <w:bottom w:val="none" w:sz="0" w:space="0" w:color="auto"/>
        <w:right w:val="none" w:sz="0" w:space="0" w:color="auto"/>
      </w:divBdr>
    </w:div>
    <w:div w:id="851144938">
      <w:bodyDiv w:val="1"/>
      <w:marLeft w:val="0"/>
      <w:marRight w:val="0"/>
      <w:marTop w:val="0"/>
      <w:marBottom w:val="0"/>
      <w:divBdr>
        <w:top w:val="none" w:sz="0" w:space="0" w:color="auto"/>
        <w:left w:val="none" w:sz="0" w:space="0" w:color="auto"/>
        <w:bottom w:val="none" w:sz="0" w:space="0" w:color="auto"/>
        <w:right w:val="none" w:sz="0" w:space="0" w:color="auto"/>
      </w:divBdr>
    </w:div>
    <w:div w:id="853306322">
      <w:bodyDiv w:val="1"/>
      <w:marLeft w:val="0"/>
      <w:marRight w:val="0"/>
      <w:marTop w:val="0"/>
      <w:marBottom w:val="0"/>
      <w:divBdr>
        <w:top w:val="none" w:sz="0" w:space="0" w:color="auto"/>
        <w:left w:val="none" w:sz="0" w:space="0" w:color="auto"/>
        <w:bottom w:val="none" w:sz="0" w:space="0" w:color="auto"/>
        <w:right w:val="none" w:sz="0" w:space="0" w:color="auto"/>
      </w:divBdr>
    </w:div>
    <w:div w:id="854878378">
      <w:bodyDiv w:val="1"/>
      <w:marLeft w:val="0"/>
      <w:marRight w:val="0"/>
      <w:marTop w:val="0"/>
      <w:marBottom w:val="0"/>
      <w:divBdr>
        <w:top w:val="none" w:sz="0" w:space="0" w:color="auto"/>
        <w:left w:val="none" w:sz="0" w:space="0" w:color="auto"/>
        <w:bottom w:val="none" w:sz="0" w:space="0" w:color="auto"/>
        <w:right w:val="none" w:sz="0" w:space="0" w:color="auto"/>
      </w:divBdr>
    </w:div>
    <w:div w:id="854927806">
      <w:bodyDiv w:val="1"/>
      <w:marLeft w:val="0"/>
      <w:marRight w:val="0"/>
      <w:marTop w:val="0"/>
      <w:marBottom w:val="0"/>
      <w:divBdr>
        <w:top w:val="none" w:sz="0" w:space="0" w:color="auto"/>
        <w:left w:val="none" w:sz="0" w:space="0" w:color="auto"/>
        <w:bottom w:val="none" w:sz="0" w:space="0" w:color="auto"/>
        <w:right w:val="none" w:sz="0" w:space="0" w:color="auto"/>
      </w:divBdr>
    </w:div>
    <w:div w:id="855728761">
      <w:bodyDiv w:val="1"/>
      <w:marLeft w:val="0"/>
      <w:marRight w:val="0"/>
      <w:marTop w:val="0"/>
      <w:marBottom w:val="0"/>
      <w:divBdr>
        <w:top w:val="none" w:sz="0" w:space="0" w:color="auto"/>
        <w:left w:val="none" w:sz="0" w:space="0" w:color="auto"/>
        <w:bottom w:val="none" w:sz="0" w:space="0" w:color="auto"/>
        <w:right w:val="none" w:sz="0" w:space="0" w:color="auto"/>
      </w:divBdr>
    </w:div>
    <w:div w:id="857041242">
      <w:bodyDiv w:val="1"/>
      <w:marLeft w:val="0"/>
      <w:marRight w:val="0"/>
      <w:marTop w:val="0"/>
      <w:marBottom w:val="0"/>
      <w:divBdr>
        <w:top w:val="none" w:sz="0" w:space="0" w:color="auto"/>
        <w:left w:val="none" w:sz="0" w:space="0" w:color="auto"/>
        <w:bottom w:val="none" w:sz="0" w:space="0" w:color="auto"/>
        <w:right w:val="none" w:sz="0" w:space="0" w:color="auto"/>
      </w:divBdr>
    </w:div>
    <w:div w:id="859590256">
      <w:bodyDiv w:val="1"/>
      <w:marLeft w:val="0"/>
      <w:marRight w:val="0"/>
      <w:marTop w:val="0"/>
      <w:marBottom w:val="0"/>
      <w:divBdr>
        <w:top w:val="none" w:sz="0" w:space="0" w:color="auto"/>
        <w:left w:val="none" w:sz="0" w:space="0" w:color="auto"/>
        <w:bottom w:val="none" w:sz="0" w:space="0" w:color="auto"/>
        <w:right w:val="none" w:sz="0" w:space="0" w:color="auto"/>
      </w:divBdr>
    </w:div>
    <w:div w:id="861669550">
      <w:bodyDiv w:val="1"/>
      <w:marLeft w:val="0"/>
      <w:marRight w:val="0"/>
      <w:marTop w:val="0"/>
      <w:marBottom w:val="0"/>
      <w:divBdr>
        <w:top w:val="none" w:sz="0" w:space="0" w:color="auto"/>
        <w:left w:val="none" w:sz="0" w:space="0" w:color="auto"/>
        <w:bottom w:val="none" w:sz="0" w:space="0" w:color="auto"/>
        <w:right w:val="none" w:sz="0" w:space="0" w:color="auto"/>
      </w:divBdr>
    </w:div>
    <w:div w:id="864945894">
      <w:bodyDiv w:val="1"/>
      <w:marLeft w:val="0"/>
      <w:marRight w:val="0"/>
      <w:marTop w:val="0"/>
      <w:marBottom w:val="0"/>
      <w:divBdr>
        <w:top w:val="none" w:sz="0" w:space="0" w:color="auto"/>
        <w:left w:val="none" w:sz="0" w:space="0" w:color="auto"/>
        <w:bottom w:val="none" w:sz="0" w:space="0" w:color="auto"/>
        <w:right w:val="none" w:sz="0" w:space="0" w:color="auto"/>
      </w:divBdr>
    </w:div>
    <w:div w:id="865141283">
      <w:bodyDiv w:val="1"/>
      <w:marLeft w:val="0"/>
      <w:marRight w:val="0"/>
      <w:marTop w:val="0"/>
      <w:marBottom w:val="0"/>
      <w:divBdr>
        <w:top w:val="none" w:sz="0" w:space="0" w:color="auto"/>
        <w:left w:val="none" w:sz="0" w:space="0" w:color="auto"/>
        <w:bottom w:val="none" w:sz="0" w:space="0" w:color="auto"/>
        <w:right w:val="none" w:sz="0" w:space="0" w:color="auto"/>
      </w:divBdr>
    </w:div>
    <w:div w:id="865364266">
      <w:bodyDiv w:val="1"/>
      <w:marLeft w:val="0"/>
      <w:marRight w:val="0"/>
      <w:marTop w:val="0"/>
      <w:marBottom w:val="0"/>
      <w:divBdr>
        <w:top w:val="none" w:sz="0" w:space="0" w:color="auto"/>
        <w:left w:val="none" w:sz="0" w:space="0" w:color="auto"/>
        <w:bottom w:val="none" w:sz="0" w:space="0" w:color="auto"/>
        <w:right w:val="none" w:sz="0" w:space="0" w:color="auto"/>
      </w:divBdr>
    </w:div>
    <w:div w:id="865406945">
      <w:bodyDiv w:val="1"/>
      <w:marLeft w:val="0"/>
      <w:marRight w:val="0"/>
      <w:marTop w:val="0"/>
      <w:marBottom w:val="0"/>
      <w:divBdr>
        <w:top w:val="none" w:sz="0" w:space="0" w:color="auto"/>
        <w:left w:val="none" w:sz="0" w:space="0" w:color="auto"/>
        <w:bottom w:val="none" w:sz="0" w:space="0" w:color="auto"/>
        <w:right w:val="none" w:sz="0" w:space="0" w:color="auto"/>
      </w:divBdr>
    </w:div>
    <w:div w:id="866066716">
      <w:bodyDiv w:val="1"/>
      <w:marLeft w:val="0"/>
      <w:marRight w:val="0"/>
      <w:marTop w:val="0"/>
      <w:marBottom w:val="0"/>
      <w:divBdr>
        <w:top w:val="none" w:sz="0" w:space="0" w:color="auto"/>
        <w:left w:val="none" w:sz="0" w:space="0" w:color="auto"/>
        <w:bottom w:val="none" w:sz="0" w:space="0" w:color="auto"/>
        <w:right w:val="none" w:sz="0" w:space="0" w:color="auto"/>
      </w:divBdr>
    </w:div>
    <w:div w:id="867525992">
      <w:bodyDiv w:val="1"/>
      <w:marLeft w:val="0"/>
      <w:marRight w:val="0"/>
      <w:marTop w:val="0"/>
      <w:marBottom w:val="0"/>
      <w:divBdr>
        <w:top w:val="none" w:sz="0" w:space="0" w:color="auto"/>
        <w:left w:val="none" w:sz="0" w:space="0" w:color="auto"/>
        <w:bottom w:val="none" w:sz="0" w:space="0" w:color="auto"/>
        <w:right w:val="none" w:sz="0" w:space="0" w:color="auto"/>
      </w:divBdr>
    </w:div>
    <w:div w:id="867526731">
      <w:bodyDiv w:val="1"/>
      <w:marLeft w:val="0"/>
      <w:marRight w:val="0"/>
      <w:marTop w:val="0"/>
      <w:marBottom w:val="0"/>
      <w:divBdr>
        <w:top w:val="none" w:sz="0" w:space="0" w:color="auto"/>
        <w:left w:val="none" w:sz="0" w:space="0" w:color="auto"/>
        <w:bottom w:val="none" w:sz="0" w:space="0" w:color="auto"/>
        <w:right w:val="none" w:sz="0" w:space="0" w:color="auto"/>
      </w:divBdr>
    </w:div>
    <w:div w:id="868181142">
      <w:bodyDiv w:val="1"/>
      <w:marLeft w:val="0"/>
      <w:marRight w:val="0"/>
      <w:marTop w:val="0"/>
      <w:marBottom w:val="0"/>
      <w:divBdr>
        <w:top w:val="none" w:sz="0" w:space="0" w:color="auto"/>
        <w:left w:val="none" w:sz="0" w:space="0" w:color="auto"/>
        <w:bottom w:val="none" w:sz="0" w:space="0" w:color="auto"/>
        <w:right w:val="none" w:sz="0" w:space="0" w:color="auto"/>
      </w:divBdr>
    </w:div>
    <w:div w:id="869488340">
      <w:bodyDiv w:val="1"/>
      <w:marLeft w:val="0"/>
      <w:marRight w:val="0"/>
      <w:marTop w:val="0"/>
      <w:marBottom w:val="0"/>
      <w:divBdr>
        <w:top w:val="none" w:sz="0" w:space="0" w:color="auto"/>
        <w:left w:val="none" w:sz="0" w:space="0" w:color="auto"/>
        <w:bottom w:val="none" w:sz="0" w:space="0" w:color="auto"/>
        <w:right w:val="none" w:sz="0" w:space="0" w:color="auto"/>
      </w:divBdr>
    </w:div>
    <w:div w:id="869493827">
      <w:bodyDiv w:val="1"/>
      <w:marLeft w:val="0"/>
      <w:marRight w:val="0"/>
      <w:marTop w:val="0"/>
      <w:marBottom w:val="0"/>
      <w:divBdr>
        <w:top w:val="none" w:sz="0" w:space="0" w:color="auto"/>
        <w:left w:val="none" w:sz="0" w:space="0" w:color="auto"/>
        <w:bottom w:val="none" w:sz="0" w:space="0" w:color="auto"/>
        <w:right w:val="none" w:sz="0" w:space="0" w:color="auto"/>
      </w:divBdr>
    </w:div>
    <w:div w:id="870141966">
      <w:bodyDiv w:val="1"/>
      <w:marLeft w:val="0"/>
      <w:marRight w:val="0"/>
      <w:marTop w:val="0"/>
      <w:marBottom w:val="0"/>
      <w:divBdr>
        <w:top w:val="none" w:sz="0" w:space="0" w:color="auto"/>
        <w:left w:val="none" w:sz="0" w:space="0" w:color="auto"/>
        <w:bottom w:val="none" w:sz="0" w:space="0" w:color="auto"/>
        <w:right w:val="none" w:sz="0" w:space="0" w:color="auto"/>
      </w:divBdr>
    </w:div>
    <w:div w:id="873035513">
      <w:bodyDiv w:val="1"/>
      <w:marLeft w:val="0"/>
      <w:marRight w:val="0"/>
      <w:marTop w:val="0"/>
      <w:marBottom w:val="0"/>
      <w:divBdr>
        <w:top w:val="none" w:sz="0" w:space="0" w:color="auto"/>
        <w:left w:val="none" w:sz="0" w:space="0" w:color="auto"/>
        <w:bottom w:val="none" w:sz="0" w:space="0" w:color="auto"/>
        <w:right w:val="none" w:sz="0" w:space="0" w:color="auto"/>
      </w:divBdr>
    </w:div>
    <w:div w:id="873927235">
      <w:bodyDiv w:val="1"/>
      <w:marLeft w:val="0"/>
      <w:marRight w:val="0"/>
      <w:marTop w:val="0"/>
      <w:marBottom w:val="0"/>
      <w:divBdr>
        <w:top w:val="none" w:sz="0" w:space="0" w:color="auto"/>
        <w:left w:val="none" w:sz="0" w:space="0" w:color="auto"/>
        <w:bottom w:val="none" w:sz="0" w:space="0" w:color="auto"/>
        <w:right w:val="none" w:sz="0" w:space="0" w:color="auto"/>
      </w:divBdr>
    </w:div>
    <w:div w:id="876963457">
      <w:bodyDiv w:val="1"/>
      <w:marLeft w:val="0"/>
      <w:marRight w:val="0"/>
      <w:marTop w:val="0"/>
      <w:marBottom w:val="0"/>
      <w:divBdr>
        <w:top w:val="none" w:sz="0" w:space="0" w:color="auto"/>
        <w:left w:val="none" w:sz="0" w:space="0" w:color="auto"/>
        <w:bottom w:val="none" w:sz="0" w:space="0" w:color="auto"/>
        <w:right w:val="none" w:sz="0" w:space="0" w:color="auto"/>
      </w:divBdr>
    </w:div>
    <w:div w:id="880628473">
      <w:bodyDiv w:val="1"/>
      <w:marLeft w:val="0"/>
      <w:marRight w:val="0"/>
      <w:marTop w:val="0"/>
      <w:marBottom w:val="0"/>
      <w:divBdr>
        <w:top w:val="none" w:sz="0" w:space="0" w:color="auto"/>
        <w:left w:val="none" w:sz="0" w:space="0" w:color="auto"/>
        <w:bottom w:val="none" w:sz="0" w:space="0" w:color="auto"/>
        <w:right w:val="none" w:sz="0" w:space="0" w:color="auto"/>
      </w:divBdr>
    </w:div>
    <w:div w:id="881748442">
      <w:bodyDiv w:val="1"/>
      <w:marLeft w:val="0"/>
      <w:marRight w:val="0"/>
      <w:marTop w:val="0"/>
      <w:marBottom w:val="0"/>
      <w:divBdr>
        <w:top w:val="none" w:sz="0" w:space="0" w:color="auto"/>
        <w:left w:val="none" w:sz="0" w:space="0" w:color="auto"/>
        <w:bottom w:val="none" w:sz="0" w:space="0" w:color="auto"/>
        <w:right w:val="none" w:sz="0" w:space="0" w:color="auto"/>
      </w:divBdr>
    </w:div>
    <w:div w:id="884295881">
      <w:bodyDiv w:val="1"/>
      <w:marLeft w:val="0"/>
      <w:marRight w:val="0"/>
      <w:marTop w:val="0"/>
      <w:marBottom w:val="0"/>
      <w:divBdr>
        <w:top w:val="none" w:sz="0" w:space="0" w:color="auto"/>
        <w:left w:val="none" w:sz="0" w:space="0" w:color="auto"/>
        <w:bottom w:val="none" w:sz="0" w:space="0" w:color="auto"/>
        <w:right w:val="none" w:sz="0" w:space="0" w:color="auto"/>
      </w:divBdr>
    </w:div>
    <w:div w:id="886183966">
      <w:bodyDiv w:val="1"/>
      <w:marLeft w:val="0"/>
      <w:marRight w:val="0"/>
      <w:marTop w:val="0"/>
      <w:marBottom w:val="0"/>
      <w:divBdr>
        <w:top w:val="none" w:sz="0" w:space="0" w:color="auto"/>
        <w:left w:val="none" w:sz="0" w:space="0" w:color="auto"/>
        <w:bottom w:val="none" w:sz="0" w:space="0" w:color="auto"/>
        <w:right w:val="none" w:sz="0" w:space="0" w:color="auto"/>
      </w:divBdr>
    </w:div>
    <w:div w:id="888220845">
      <w:bodyDiv w:val="1"/>
      <w:marLeft w:val="0"/>
      <w:marRight w:val="0"/>
      <w:marTop w:val="0"/>
      <w:marBottom w:val="0"/>
      <w:divBdr>
        <w:top w:val="none" w:sz="0" w:space="0" w:color="auto"/>
        <w:left w:val="none" w:sz="0" w:space="0" w:color="auto"/>
        <w:bottom w:val="none" w:sz="0" w:space="0" w:color="auto"/>
        <w:right w:val="none" w:sz="0" w:space="0" w:color="auto"/>
      </w:divBdr>
    </w:div>
    <w:div w:id="888228738">
      <w:bodyDiv w:val="1"/>
      <w:marLeft w:val="0"/>
      <w:marRight w:val="0"/>
      <w:marTop w:val="0"/>
      <w:marBottom w:val="0"/>
      <w:divBdr>
        <w:top w:val="none" w:sz="0" w:space="0" w:color="auto"/>
        <w:left w:val="none" w:sz="0" w:space="0" w:color="auto"/>
        <w:bottom w:val="none" w:sz="0" w:space="0" w:color="auto"/>
        <w:right w:val="none" w:sz="0" w:space="0" w:color="auto"/>
      </w:divBdr>
    </w:div>
    <w:div w:id="890270023">
      <w:bodyDiv w:val="1"/>
      <w:marLeft w:val="0"/>
      <w:marRight w:val="0"/>
      <w:marTop w:val="0"/>
      <w:marBottom w:val="0"/>
      <w:divBdr>
        <w:top w:val="none" w:sz="0" w:space="0" w:color="auto"/>
        <w:left w:val="none" w:sz="0" w:space="0" w:color="auto"/>
        <w:bottom w:val="none" w:sz="0" w:space="0" w:color="auto"/>
        <w:right w:val="none" w:sz="0" w:space="0" w:color="auto"/>
      </w:divBdr>
    </w:div>
    <w:div w:id="891963390">
      <w:bodyDiv w:val="1"/>
      <w:marLeft w:val="0"/>
      <w:marRight w:val="0"/>
      <w:marTop w:val="0"/>
      <w:marBottom w:val="0"/>
      <w:divBdr>
        <w:top w:val="none" w:sz="0" w:space="0" w:color="auto"/>
        <w:left w:val="none" w:sz="0" w:space="0" w:color="auto"/>
        <w:bottom w:val="none" w:sz="0" w:space="0" w:color="auto"/>
        <w:right w:val="none" w:sz="0" w:space="0" w:color="auto"/>
      </w:divBdr>
    </w:div>
    <w:div w:id="892810803">
      <w:bodyDiv w:val="1"/>
      <w:marLeft w:val="0"/>
      <w:marRight w:val="0"/>
      <w:marTop w:val="0"/>
      <w:marBottom w:val="0"/>
      <w:divBdr>
        <w:top w:val="none" w:sz="0" w:space="0" w:color="auto"/>
        <w:left w:val="none" w:sz="0" w:space="0" w:color="auto"/>
        <w:bottom w:val="none" w:sz="0" w:space="0" w:color="auto"/>
        <w:right w:val="none" w:sz="0" w:space="0" w:color="auto"/>
      </w:divBdr>
    </w:div>
    <w:div w:id="893083937">
      <w:bodyDiv w:val="1"/>
      <w:marLeft w:val="0"/>
      <w:marRight w:val="0"/>
      <w:marTop w:val="0"/>
      <w:marBottom w:val="0"/>
      <w:divBdr>
        <w:top w:val="none" w:sz="0" w:space="0" w:color="auto"/>
        <w:left w:val="none" w:sz="0" w:space="0" w:color="auto"/>
        <w:bottom w:val="none" w:sz="0" w:space="0" w:color="auto"/>
        <w:right w:val="none" w:sz="0" w:space="0" w:color="auto"/>
      </w:divBdr>
    </w:div>
    <w:div w:id="894201722">
      <w:bodyDiv w:val="1"/>
      <w:marLeft w:val="0"/>
      <w:marRight w:val="0"/>
      <w:marTop w:val="0"/>
      <w:marBottom w:val="0"/>
      <w:divBdr>
        <w:top w:val="none" w:sz="0" w:space="0" w:color="auto"/>
        <w:left w:val="none" w:sz="0" w:space="0" w:color="auto"/>
        <w:bottom w:val="none" w:sz="0" w:space="0" w:color="auto"/>
        <w:right w:val="none" w:sz="0" w:space="0" w:color="auto"/>
      </w:divBdr>
    </w:div>
    <w:div w:id="894390381">
      <w:bodyDiv w:val="1"/>
      <w:marLeft w:val="0"/>
      <w:marRight w:val="0"/>
      <w:marTop w:val="0"/>
      <w:marBottom w:val="0"/>
      <w:divBdr>
        <w:top w:val="none" w:sz="0" w:space="0" w:color="auto"/>
        <w:left w:val="none" w:sz="0" w:space="0" w:color="auto"/>
        <w:bottom w:val="none" w:sz="0" w:space="0" w:color="auto"/>
        <w:right w:val="none" w:sz="0" w:space="0" w:color="auto"/>
      </w:divBdr>
    </w:div>
    <w:div w:id="895357323">
      <w:bodyDiv w:val="1"/>
      <w:marLeft w:val="0"/>
      <w:marRight w:val="0"/>
      <w:marTop w:val="0"/>
      <w:marBottom w:val="0"/>
      <w:divBdr>
        <w:top w:val="none" w:sz="0" w:space="0" w:color="auto"/>
        <w:left w:val="none" w:sz="0" w:space="0" w:color="auto"/>
        <w:bottom w:val="none" w:sz="0" w:space="0" w:color="auto"/>
        <w:right w:val="none" w:sz="0" w:space="0" w:color="auto"/>
      </w:divBdr>
    </w:div>
    <w:div w:id="896403028">
      <w:bodyDiv w:val="1"/>
      <w:marLeft w:val="0"/>
      <w:marRight w:val="0"/>
      <w:marTop w:val="0"/>
      <w:marBottom w:val="0"/>
      <w:divBdr>
        <w:top w:val="none" w:sz="0" w:space="0" w:color="auto"/>
        <w:left w:val="none" w:sz="0" w:space="0" w:color="auto"/>
        <w:bottom w:val="none" w:sz="0" w:space="0" w:color="auto"/>
        <w:right w:val="none" w:sz="0" w:space="0" w:color="auto"/>
      </w:divBdr>
    </w:div>
    <w:div w:id="897667803">
      <w:bodyDiv w:val="1"/>
      <w:marLeft w:val="0"/>
      <w:marRight w:val="0"/>
      <w:marTop w:val="0"/>
      <w:marBottom w:val="0"/>
      <w:divBdr>
        <w:top w:val="none" w:sz="0" w:space="0" w:color="auto"/>
        <w:left w:val="none" w:sz="0" w:space="0" w:color="auto"/>
        <w:bottom w:val="none" w:sz="0" w:space="0" w:color="auto"/>
        <w:right w:val="none" w:sz="0" w:space="0" w:color="auto"/>
      </w:divBdr>
    </w:div>
    <w:div w:id="899100942">
      <w:bodyDiv w:val="1"/>
      <w:marLeft w:val="0"/>
      <w:marRight w:val="0"/>
      <w:marTop w:val="0"/>
      <w:marBottom w:val="0"/>
      <w:divBdr>
        <w:top w:val="none" w:sz="0" w:space="0" w:color="auto"/>
        <w:left w:val="none" w:sz="0" w:space="0" w:color="auto"/>
        <w:bottom w:val="none" w:sz="0" w:space="0" w:color="auto"/>
        <w:right w:val="none" w:sz="0" w:space="0" w:color="auto"/>
      </w:divBdr>
    </w:div>
    <w:div w:id="899364409">
      <w:bodyDiv w:val="1"/>
      <w:marLeft w:val="0"/>
      <w:marRight w:val="0"/>
      <w:marTop w:val="0"/>
      <w:marBottom w:val="0"/>
      <w:divBdr>
        <w:top w:val="none" w:sz="0" w:space="0" w:color="auto"/>
        <w:left w:val="none" w:sz="0" w:space="0" w:color="auto"/>
        <w:bottom w:val="none" w:sz="0" w:space="0" w:color="auto"/>
        <w:right w:val="none" w:sz="0" w:space="0" w:color="auto"/>
      </w:divBdr>
    </w:div>
    <w:div w:id="899444445">
      <w:bodyDiv w:val="1"/>
      <w:marLeft w:val="0"/>
      <w:marRight w:val="0"/>
      <w:marTop w:val="0"/>
      <w:marBottom w:val="0"/>
      <w:divBdr>
        <w:top w:val="none" w:sz="0" w:space="0" w:color="auto"/>
        <w:left w:val="none" w:sz="0" w:space="0" w:color="auto"/>
        <w:bottom w:val="none" w:sz="0" w:space="0" w:color="auto"/>
        <w:right w:val="none" w:sz="0" w:space="0" w:color="auto"/>
      </w:divBdr>
    </w:div>
    <w:div w:id="899824566">
      <w:bodyDiv w:val="1"/>
      <w:marLeft w:val="0"/>
      <w:marRight w:val="0"/>
      <w:marTop w:val="0"/>
      <w:marBottom w:val="0"/>
      <w:divBdr>
        <w:top w:val="none" w:sz="0" w:space="0" w:color="auto"/>
        <w:left w:val="none" w:sz="0" w:space="0" w:color="auto"/>
        <w:bottom w:val="none" w:sz="0" w:space="0" w:color="auto"/>
        <w:right w:val="none" w:sz="0" w:space="0" w:color="auto"/>
      </w:divBdr>
    </w:div>
    <w:div w:id="900872448">
      <w:bodyDiv w:val="1"/>
      <w:marLeft w:val="0"/>
      <w:marRight w:val="0"/>
      <w:marTop w:val="0"/>
      <w:marBottom w:val="0"/>
      <w:divBdr>
        <w:top w:val="none" w:sz="0" w:space="0" w:color="auto"/>
        <w:left w:val="none" w:sz="0" w:space="0" w:color="auto"/>
        <w:bottom w:val="none" w:sz="0" w:space="0" w:color="auto"/>
        <w:right w:val="none" w:sz="0" w:space="0" w:color="auto"/>
      </w:divBdr>
    </w:div>
    <w:div w:id="901063555">
      <w:bodyDiv w:val="1"/>
      <w:marLeft w:val="0"/>
      <w:marRight w:val="0"/>
      <w:marTop w:val="0"/>
      <w:marBottom w:val="0"/>
      <w:divBdr>
        <w:top w:val="none" w:sz="0" w:space="0" w:color="auto"/>
        <w:left w:val="none" w:sz="0" w:space="0" w:color="auto"/>
        <w:bottom w:val="none" w:sz="0" w:space="0" w:color="auto"/>
        <w:right w:val="none" w:sz="0" w:space="0" w:color="auto"/>
      </w:divBdr>
    </w:div>
    <w:div w:id="904412039">
      <w:bodyDiv w:val="1"/>
      <w:marLeft w:val="0"/>
      <w:marRight w:val="0"/>
      <w:marTop w:val="0"/>
      <w:marBottom w:val="0"/>
      <w:divBdr>
        <w:top w:val="none" w:sz="0" w:space="0" w:color="auto"/>
        <w:left w:val="none" w:sz="0" w:space="0" w:color="auto"/>
        <w:bottom w:val="none" w:sz="0" w:space="0" w:color="auto"/>
        <w:right w:val="none" w:sz="0" w:space="0" w:color="auto"/>
      </w:divBdr>
    </w:div>
    <w:div w:id="904875192">
      <w:bodyDiv w:val="1"/>
      <w:marLeft w:val="0"/>
      <w:marRight w:val="0"/>
      <w:marTop w:val="0"/>
      <w:marBottom w:val="0"/>
      <w:divBdr>
        <w:top w:val="none" w:sz="0" w:space="0" w:color="auto"/>
        <w:left w:val="none" w:sz="0" w:space="0" w:color="auto"/>
        <w:bottom w:val="none" w:sz="0" w:space="0" w:color="auto"/>
        <w:right w:val="none" w:sz="0" w:space="0" w:color="auto"/>
      </w:divBdr>
    </w:div>
    <w:div w:id="905992349">
      <w:bodyDiv w:val="1"/>
      <w:marLeft w:val="0"/>
      <w:marRight w:val="0"/>
      <w:marTop w:val="0"/>
      <w:marBottom w:val="0"/>
      <w:divBdr>
        <w:top w:val="none" w:sz="0" w:space="0" w:color="auto"/>
        <w:left w:val="none" w:sz="0" w:space="0" w:color="auto"/>
        <w:bottom w:val="none" w:sz="0" w:space="0" w:color="auto"/>
        <w:right w:val="none" w:sz="0" w:space="0" w:color="auto"/>
      </w:divBdr>
    </w:div>
    <w:div w:id="906577372">
      <w:bodyDiv w:val="1"/>
      <w:marLeft w:val="0"/>
      <w:marRight w:val="0"/>
      <w:marTop w:val="0"/>
      <w:marBottom w:val="0"/>
      <w:divBdr>
        <w:top w:val="none" w:sz="0" w:space="0" w:color="auto"/>
        <w:left w:val="none" w:sz="0" w:space="0" w:color="auto"/>
        <w:bottom w:val="none" w:sz="0" w:space="0" w:color="auto"/>
        <w:right w:val="none" w:sz="0" w:space="0" w:color="auto"/>
      </w:divBdr>
    </w:div>
    <w:div w:id="907542559">
      <w:bodyDiv w:val="1"/>
      <w:marLeft w:val="0"/>
      <w:marRight w:val="0"/>
      <w:marTop w:val="0"/>
      <w:marBottom w:val="0"/>
      <w:divBdr>
        <w:top w:val="none" w:sz="0" w:space="0" w:color="auto"/>
        <w:left w:val="none" w:sz="0" w:space="0" w:color="auto"/>
        <w:bottom w:val="none" w:sz="0" w:space="0" w:color="auto"/>
        <w:right w:val="none" w:sz="0" w:space="0" w:color="auto"/>
      </w:divBdr>
    </w:div>
    <w:div w:id="908224280">
      <w:bodyDiv w:val="1"/>
      <w:marLeft w:val="0"/>
      <w:marRight w:val="0"/>
      <w:marTop w:val="0"/>
      <w:marBottom w:val="0"/>
      <w:divBdr>
        <w:top w:val="none" w:sz="0" w:space="0" w:color="auto"/>
        <w:left w:val="none" w:sz="0" w:space="0" w:color="auto"/>
        <w:bottom w:val="none" w:sz="0" w:space="0" w:color="auto"/>
        <w:right w:val="none" w:sz="0" w:space="0" w:color="auto"/>
      </w:divBdr>
    </w:div>
    <w:div w:id="910384374">
      <w:bodyDiv w:val="1"/>
      <w:marLeft w:val="0"/>
      <w:marRight w:val="0"/>
      <w:marTop w:val="0"/>
      <w:marBottom w:val="0"/>
      <w:divBdr>
        <w:top w:val="none" w:sz="0" w:space="0" w:color="auto"/>
        <w:left w:val="none" w:sz="0" w:space="0" w:color="auto"/>
        <w:bottom w:val="none" w:sz="0" w:space="0" w:color="auto"/>
        <w:right w:val="none" w:sz="0" w:space="0" w:color="auto"/>
      </w:divBdr>
    </w:div>
    <w:div w:id="911038768">
      <w:bodyDiv w:val="1"/>
      <w:marLeft w:val="0"/>
      <w:marRight w:val="0"/>
      <w:marTop w:val="0"/>
      <w:marBottom w:val="0"/>
      <w:divBdr>
        <w:top w:val="none" w:sz="0" w:space="0" w:color="auto"/>
        <w:left w:val="none" w:sz="0" w:space="0" w:color="auto"/>
        <w:bottom w:val="none" w:sz="0" w:space="0" w:color="auto"/>
        <w:right w:val="none" w:sz="0" w:space="0" w:color="auto"/>
      </w:divBdr>
    </w:div>
    <w:div w:id="913470816">
      <w:bodyDiv w:val="1"/>
      <w:marLeft w:val="0"/>
      <w:marRight w:val="0"/>
      <w:marTop w:val="0"/>
      <w:marBottom w:val="0"/>
      <w:divBdr>
        <w:top w:val="none" w:sz="0" w:space="0" w:color="auto"/>
        <w:left w:val="none" w:sz="0" w:space="0" w:color="auto"/>
        <w:bottom w:val="none" w:sz="0" w:space="0" w:color="auto"/>
        <w:right w:val="none" w:sz="0" w:space="0" w:color="auto"/>
      </w:divBdr>
    </w:div>
    <w:div w:id="916940493">
      <w:bodyDiv w:val="1"/>
      <w:marLeft w:val="0"/>
      <w:marRight w:val="0"/>
      <w:marTop w:val="0"/>
      <w:marBottom w:val="0"/>
      <w:divBdr>
        <w:top w:val="none" w:sz="0" w:space="0" w:color="auto"/>
        <w:left w:val="none" w:sz="0" w:space="0" w:color="auto"/>
        <w:bottom w:val="none" w:sz="0" w:space="0" w:color="auto"/>
        <w:right w:val="none" w:sz="0" w:space="0" w:color="auto"/>
      </w:divBdr>
    </w:div>
    <w:div w:id="917715934">
      <w:bodyDiv w:val="1"/>
      <w:marLeft w:val="0"/>
      <w:marRight w:val="0"/>
      <w:marTop w:val="0"/>
      <w:marBottom w:val="0"/>
      <w:divBdr>
        <w:top w:val="none" w:sz="0" w:space="0" w:color="auto"/>
        <w:left w:val="none" w:sz="0" w:space="0" w:color="auto"/>
        <w:bottom w:val="none" w:sz="0" w:space="0" w:color="auto"/>
        <w:right w:val="none" w:sz="0" w:space="0" w:color="auto"/>
      </w:divBdr>
    </w:div>
    <w:div w:id="918714373">
      <w:bodyDiv w:val="1"/>
      <w:marLeft w:val="0"/>
      <w:marRight w:val="0"/>
      <w:marTop w:val="0"/>
      <w:marBottom w:val="0"/>
      <w:divBdr>
        <w:top w:val="none" w:sz="0" w:space="0" w:color="auto"/>
        <w:left w:val="none" w:sz="0" w:space="0" w:color="auto"/>
        <w:bottom w:val="none" w:sz="0" w:space="0" w:color="auto"/>
        <w:right w:val="none" w:sz="0" w:space="0" w:color="auto"/>
      </w:divBdr>
    </w:div>
    <w:div w:id="922570171">
      <w:bodyDiv w:val="1"/>
      <w:marLeft w:val="0"/>
      <w:marRight w:val="0"/>
      <w:marTop w:val="0"/>
      <w:marBottom w:val="0"/>
      <w:divBdr>
        <w:top w:val="none" w:sz="0" w:space="0" w:color="auto"/>
        <w:left w:val="none" w:sz="0" w:space="0" w:color="auto"/>
        <w:bottom w:val="none" w:sz="0" w:space="0" w:color="auto"/>
        <w:right w:val="none" w:sz="0" w:space="0" w:color="auto"/>
      </w:divBdr>
    </w:div>
    <w:div w:id="922639587">
      <w:bodyDiv w:val="1"/>
      <w:marLeft w:val="0"/>
      <w:marRight w:val="0"/>
      <w:marTop w:val="0"/>
      <w:marBottom w:val="0"/>
      <w:divBdr>
        <w:top w:val="none" w:sz="0" w:space="0" w:color="auto"/>
        <w:left w:val="none" w:sz="0" w:space="0" w:color="auto"/>
        <w:bottom w:val="none" w:sz="0" w:space="0" w:color="auto"/>
        <w:right w:val="none" w:sz="0" w:space="0" w:color="auto"/>
      </w:divBdr>
    </w:div>
    <w:div w:id="923563912">
      <w:bodyDiv w:val="1"/>
      <w:marLeft w:val="0"/>
      <w:marRight w:val="0"/>
      <w:marTop w:val="0"/>
      <w:marBottom w:val="0"/>
      <w:divBdr>
        <w:top w:val="none" w:sz="0" w:space="0" w:color="auto"/>
        <w:left w:val="none" w:sz="0" w:space="0" w:color="auto"/>
        <w:bottom w:val="none" w:sz="0" w:space="0" w:color="auto"/>
        <w:right w:val="none" w:sz="0" w:space="0" w:color="auto"/>
      </w:divBdr>
    </w:div>
    <w:div w:id="924264253">
      <w:bodyDiv w:val="1"/>
      <w:marLeft w:val="0"/>
      <w:marRight w:val="0"/>
      <w:marTop w:val="0"/>
      <w:marBottom w:val="0"/>
      <w:divBdr>
        <w:top w:val="none" w:sz="0" w:space="0" w:color="auto"/>
        <w:left w:val="none" w:sz="0" w:space="0" w:color="auto"/>
        <w:bottom w:val="none" w:sz="0" w:space="0" w:color="auto"/>
        <w:right w:val="none" w:sz="0" w:space="0" w:color="auto"/>
      </w:divBdr>
    </w:div>
    <w:div w:id="925192691">
      <w:bodyDiv w:val="1"/>
      <w:marLeft w:val="0"/>
      <w:marRight w:val="0"/>
      <w:marTop w:val="0"/>
      <w:marBottom w:val="0"/>
      <w:divBdr>
        <w:top w:val="none" w:sz="0" w:space="0" w:color="auto"/>
        <w:left w:val="none" w:sz="0" w:space="0" w:color="auto"/>
        <w:bottom w:val="none" w:sz="0" w:space="0" w:color="auto"/>
        <w:right w:val="none" w:sz="0" w:space="0" w:color="auto"/>
      </w:divBdr>
    </w:div>
    <w:div w:id="926305650">
      <w:bodyDiv w:val="1"/>
      <w:marLeft w:val="0"/>
      <w:marRight w:val="0"/>
      <w:marTop w:val="0"/>
      <w:marBottom w:val="0"/>
      <w:divBdr>
        <w:top w:val="none" w:sz="0" w:space="0" w:color="auto"/>
        <w:left w:val="none" w:sz="0" w:space="0" w:color="auto"/>
        <w:bottom w:val="none" w:sz="0" w:space="0" w:color="auto"/>
        <w:right w:val="none" w:sz="0" w:space="0" w:color="auto"/>
      </w:divBdr>
    </w:div>
    <w:div w:id="928856327">
      <w:bodyDiv w:val="1"/>
      <w:marLeft w:val="0"/>
      <w:marRight w:val="0"/>
      <w:marTop w:val="0"/>
      <w:marBottom w:val="0"/>
      <w:divBdr>
        <w:top w:val="none" w:sz="0" w:space="0" w:color="auto"/>
        <w:left w:val="none" w:sz="0" w:space="0" w:color="auto"/>
        <w:bottom w:val="none" w:sz="0" w:space="0" w:color="auto"/>
        <w:right w:val="none" w:sz="0" w:space="0" w:color="auto"/>
      </w:divBdr>
    </w:div>
    <w:div w:id="930236858">
      <w:bodyDiv w:val="1"/>
      <w:marLeft w:val="0"/>
      <w:marRight w:val="0"/>
      <w:marTop w:val="0"/>
      <w:marBottom w:val="0"/>
      <w:divBdr>
        <w:top w:val="none" w:sz="0" w:space="0" w:color="auto"/>
        <w:left w:val="none" w:sz="0" w:space="0" w:color="auto"/>
        <w:bottom w:val="none" w:sz="0" w:space="0" w:color="auto"/>
        <w:right w:val="none" w:sz="0" w:space="0" w:color="auto"/>
      </w:divBdr>
    </w:div>
    <w:div w:id="930821101">
      <w:bodyDiv w:val="1"/>
      <w:marLeft w:val="0"/>
      <w:marRight w:val="0"/>
      <w:marTop w:val="0"/>
      <w:marBottom w:val="0"/>
      <w:divBdr>
        <w:top w:val="none" w:sz="0" w:space="0" w:color="auto"/>
        <w:left w:val="none" w:sz="0" w:space="0" w:color="auto"/>
        <w:bottom w:val="none" w:sz="0" w:space="0" w:color="auto"/>
        <w:right w:val="none" w:sz="0" w:space="0" w:color="auto"/>
      </w:divBdr>
    </w:div>
    <w:div w:id="931160826">
      <w:bodyDiv w:val="1"/>
      <w:marLeft w:val="0"/>
      <w:marRight w:val="0"/>
      <w:marTop w:val="0"/>
      <w:marBottom w:val="0"/>
      <w:divBdr>
        <w:top w:val="none" w:sz="0" w:space="0" w:color="auto"/>
        <w:left w:val="none" w:sz="0" w:space="0" w:color="auto"/>
        <w:bottom w:val="none" w:sz="0" w:space="0" w:color="auto"/>
        <w:right w:val="none" w:sz="0" w:space="0" w:color="auto"/>
      </w:divBdr>
    </w:div>
    <w:div w:id="932323928">
      <w:bodyDiv w:val="1"/>
      <w:marLeft w:val="0"/>
      <w:marRight w:val="0"/>
      <w:marTop w:val="0"/>
      <w:marBottom w:val="0"/>
      <w:divBdr>
        <w:top w:val="none" w:sz="0" w:space="0" w:color="auto"/>
        <w:left w:val="none" w:sz="0" w:space="0" w:color="auto"/>
        <w:bottom w:val="none" w:sz="0" w:space="0" w:color="auto"/>
        <w:right w:val="none" w:sz="0" w:space="0" w:color="auto"/>
      </w:divBdr>
    </w:div>
    <w:div w:id="934903632">
      <w:bodyDiv w:val="1"/>
      <w:marLeft w:val="0"/>
      <w:marRight w:val="0"/>
      <w:marTop w:val="0"/>
      <w:marBottom w:val="0"/>
      <w:divBdr>
        <w:top w:val="none" w:sz="0" w:space="0" w:color="auto"/>
        <w:left w:val="none" w:sz="0" w:space="0" w:color="auto"/>
        <w:bottom w:val="none" w:sz="0" w:space="0" w:color="auto"/>
        <w:right w:val="none" w:sz="0" w:space="0" w:color="auto"/>
      </w:divBdr>
    </w:div>
    <w:div w:id="937056200">
      <w:bodyDiv w:val="1"/>
      <w:marLeft w:val="0"/>
      <w:marRight w:val="0"/>
      <w:marTop w:val="0"/>
      <w:marBottom w:val="0"/>
      <w:divBdr>
        <w:top w:val="none" w:sz="0" w:space="0" w:color="auto"/>
        <w:left w:val="none" w:sz="0" w:space="0" w:color="auto"/>
        <w:bottom w:val="none" w:sz="0" w:space="0" w:color="auto"/>
        <w:right w:val="none" w:sz="0" w:space="0" w:color="auto"/>
      </w:divBdr>
    </w:div>
    <w:div w:id="947856424">
      <w:bodyDiv w:val="1"/>
      <w:marLeft w:val="0"/>
      <w:marRight w:val="0"/>
      <w:marTop w:val="0"/>
      <w:marBottom w:val="0"/>
      <w:divBdr>
        <w:top w:val="none" w:sz="0" w:space="0" w:color="auto"/>
        <w:left w:val="none" w:sz="0" w:space="0" w:color="auto"/>
        <w:bottom w:val="none" w:sz="0" w:space="0" w:color="auto"/>
        <w:right w:val="none" w:sz="0" w:space="0" w:color="auto"/>
      </w:divBdr>
    </w:div>
    <w:div w:id="948314508">
      <w:bodyDiv w:val="1"/>
      <w:marLeft w:val="0"/>
      <w:marRight w:val="0"/>
      <w:marTop w:val="0"/>
      <w:marBottom w:val="0"/>
      <w:divBdr>
        <w:top w:val="none" w:sz="0" w:space="0" w:color="auto"/>
        <w:left w:val="none" w:sz="0" w:space="0" w:color="auto"/>
        <w:bottom w:val="none" w:sz="0" w:space="0" w:color="auto"/>
        <w:right w:val="none" w:sz="0" w:space="0" w:color="auto"/>
      </w:divBdr>
    </w:div>
    <w:div w:id="950167890">
      <w:bodyDiv w:val="1"/>
      <w:marLeft w:val="0"/>
      <w:marRight w:val="0"/>
      <w:marTop w:val="0"/>
      <w:marBottom w:val="0"/>
      <w:divBdr>
        <w:top w:val="none" w:sz="0" w:space="0" w:color="auto"/>
        <w:left w:val="none" w:sz="0" w:space="0" w:color="auto"/>
        <w:bottom w:val="none" w:sz="0" w:space="0" w:color="auto"/>
        <w:right w:val="none" w:sz="0" w:space="0" w:color="auto"/>
      </w:divBdr>
    </w:div>
    <w:div w:id="951591476">
      <w:bodyDiv w:val="1"/>
      <w:marLeft w:val="0"/>
      <w:marRight w:val="0"/>
      <w:marTop w:val="0"/>
      <w:marBottom w:val="0"/>
      <w:divBdr>
        <w:top w:val="none" w:sz="0" w:space="0" w:color="auto"/>
        <w:left w:val="none" w:sz="0" w:space="0" w:color="auto"/>
        <w:bottom w:val="none" w:sz="0" w:space="0" w:color="auto"/>
        <w:right w:val="none" w:sz="0" w:space="0" w:color="auto"/>
      </w:divBdr>
    </w:div>
    <w:div w:id="952398642">
      <w:bodyDiv w:val="1"/>
      <w:marLeft w:val="0"/>
      <w:marRight w:val="0"/>
      <w:marTop w:val="0"/>
      <w:marBottom w:val="0"/>
      <w:divBdr>
        <w:top w:val="none" w:sz="0" w:space="0" w:color="auto"/>
        <w:left w:val="none" w:sz="0" w:space="0" w:color="auto"/>
        <w:bottom w:val="none" w:sz="0" w:space="0" w:color="auto"/>
        <w:right w:val="none" w:sz="0" w:space="0" w:color="auto"/>
      </w:divBdr>
    </w:div>
    <w:div w:id="955255484">
      <w:bodyDiv w:val="1"/>
      <w:marLeft w:val="0"/>
      <w:marRight w:val="0"/>
      <w:marTop w:val="0"/>
      <w:marBottom w:val="0"/>
      <w:divBdr>
        <w:top w:val="none" w:sz="0" w:space="0" w:color="auto"/>
        <w:left w:val="none" w:sz="0" w:space="0" w:color="auto"/>
        <w:bottom w:val="none" w:sz="0" w:space="0" w:color="auto"/>
        <w:right w:val="none" w:sz="0" w:space="0" w:color="auto"/>
      </w:divBdr>
    </w:div>
    <w:div w:id="955675160">
      <w:bodyDiv w:val="1"/>
      <w:marLeft w:val="0"/>
      <w:marRight w:val="0"/>
      <w:marTop w:val="0"/>
      <w:marBottom w:val="0"/>
      <w:divBdr>
        <w:top w:val="none" w:sz="0" w:space="0" w:color="auto"/>
        <w:left w:val="none" w:sz="0" w:space="0" w:color="auto"/>
        <w:bottom w:val="none" w:sz="0" w:space="0" w:color="auto"/>
        <w:right w:val="none" w:sz="0" w:space="0" w:color="auto"/>
      </w:divBdr>
    </w:div>
    <w:div w:id="957562688">
      <w:bodyDiv w:val="1"/>
      <w:marLeft w:val="0"/>
      <w:marRight w:val="0"/>
      <w:marTop w:val="0"/>
      <w:marBottom w:val="0"/>
      <w:divBdr>
        <w:top w:val="none" w:sz="0" w:space="0" w:color="auto"/>
        <w:left w:val="none" w:sz="0" w:space="0" w:color="auto"/>
        <w:bottom w:val="none" w:sz="0" w:space="0" w:color="auto"/>
        <w:right w:val="none" w:sz="0" w:space="0" w:color="auto"/>
      </w:divBdr>
    </w:div>
    <w:div w:id="958100372">
      <w:bodyDiv w:val="1"/>
      <w:marLeft w:val="0"/>
      <w:marRight w:val="0"/>
      <w:marTop w:val="0"/>
      <w:marBottom w:val="0"/>
      <w:divBdr>
        <w:top w:val="none" w:sz="0" w:space="0" w:color="auto"/>
        <w:left w:val="none" w:sz="0" w:space="0" w:color="auto"/>
        <w:bottom w:val="none" w:sz="0" w:space="0" w:color="auto"/>
        <w:right w:val="none" w:sz="0" w:space="0" w:color="auto"/>
      </w:divBdr>
    </w:div>
    <w:div w:id="958488010">
      <w:bodyDiv w:val="1"/>
      <w:marLeft w:val="0"/>
      <w:marRight w:val="0"/>
      <w:marTop w:val="0"/>
      <w:marBottom w:val="0"/>
      <w:divBdr>
        <w:top w:val="none" w:sz="0" w:space="0" w:color="auto"/>
        <w:left w:val="none" w:sz="0" w:space="0" w:color="auto"/>
        <w:bottom w:val="none" w:sz="0" w:space="0" w:color="auto"/>
        <w:right w:val="none" w:sz="0" w:space="0" w:color="auto"/>
      </w:divBdr>
    </w:div>
    <w:div w:id="958952067">
      <w:bodyDiv w:val="1"/>
      <w:marLeft w:val="0"/>
      <w:marRight w:val="0"/>
      <w:marTop w:val="0"/>
      <w:marBottom w:val="0"/>
      <w:divBdr>
        <w:top w:val="none" w:sz="0" w:space="0" w:color="auto"/>
        <w:left w:val="none" w:sz="0" w:space="0" w:color="auto"/>
        <w:bottom w:val="none" w:sz="0" w:space="0" w:color="auto"/>
        <w:right w:val="none" w:sz="0" w:space="0" w:color="auto"/>
      </w:divBdr>
    </w:div>
    <w:div w:id="959381929">
      <w:bodyDiv w:val="1"/>
      <w:marLeft w:val="0"/>
      <w:marRight w:val="0"/>
      <w:marTop w:val="0"/>
      <w:marBottom w:val="0"/>
      <w:divBdr>
        <w:top w:val="none" w:sz="0" w:space="0" w:color="auto"/>
        <w:left w:val="none" w:sz="0" w:space="0" w:color="auto"/>
        <w:bottom w:val="none" w:sz="0" w:space="0" w:color="auto"/>
        <w:right w:val="none" w:sz="0" w:space="0" w:color="auto"/>
      </w:divBdr>
    </w:div>
    <w:div w:id="959920033">
      <w:bodyDiv w:val="1"/>
      <w:marLeft w:val="0"/>
      <w:marRight w:val="0"/>
      <w:marTop w:val="0"/>
      <w:marBottom w:val="0"/>
      <w:divBdr>
        <w:top w:val="none" w:sz="0" w:space="0" w:color="auto"/>
        <w:left w:val="none" w:sz="0" w:space="0" w:color="auto"/>
        <w:bottom w:val="none" w:sz="0" w:space="0" w:color="auto"/>
        <w:right w:val="none" w:sz="0" w:space="0" w:color="auto"/>
      </w:divBdr>
    </w:div>
    <w:div w:id="959994474">
      <w:bodyDiv w:val="1"/>
      <w:marLeft w:val="0"/>
      <w:marRight w:val="0"/>
      <w:marTop w:val="0"/>
      <w:marBottom w:val="0"/>
      <w:divBdr>
        <w:top w:val="none" w:sz="0" w:space="0" w:color="auto"/>
        <w:left w:val="none" w:sz="0" w:space="0" w:color="auto"/>
        <w:bottom w:val="none" w:sz="0" w:space="0" w:color="auto"/>
        <w:right w:val="none" w:sz="0" w:space="0" w:color="auto"/>
      </w:divBdr>
    </w:div>
    <w:div w:id="961886620">
      <w:bodyDiv w:val="1"/>
      <w:marLeft w:val="0"/>
      <w:marRight w:val="0"/>
      <w:marTop w:val="0"/>
      <w:marBottom w:val="0"/>
      <w:divBdr>
        <w:top w:val="none" w:sz="0" w:space="0" w:color="auto"/>
        <w:left w:val="none" w:sz="0" w:space="0" w:color="auto"/>
        <w:bottom w:val="none" w:sz="0" w:space="0" w:color="auto"/>
        <w:right w:val="none" w:sz="0" w:space="0" w:color="auto"/>
      </w:divBdr>
    </w:div>
    <w:div w:id="962733137">
      <w:bodyDiv w:val="1"/>
      <w:marLeft w:val="0"/>
      <w:marRight w:val="0"/>
      <w:marTop w:val="0"/>
      <w:marBottom w:val="0"/>
      <w:divBdr>
        <w:top w:val="none" w:sz="0" w:space="0" w:color="auto"/>
        <w:left w:val="none" w:sz="0" w:space="0" w:color="auto"/>
        <w:bottom w:val="none" w:sz="0" w:space="0" w:color="auto"/>
        <w:right w:val="none" w:sz="0" w:space="0" w:color="auto"/>
      </w:divBdr>
    </w:div>
    <w:div w:id="963006573">
      <w:bodyDiv w:val="1"/>
      <w:marLeft w:val="0"/>
      <w:marRight w:val="0"/>
      <w:marTop w:val="0"/>
      <w:marBottom w:val="0"/>
      <w:divBdr>
        <w:top w:val="none" w:sz="0" w:space="0" w:color="auto"/>
        <w:left w:val="none" w:sz="0" w:space="0" w:color="auto"/>
        <w:bottom w:val="none" w:sz="0" w:space="0" w:color="auto"/>
        <w:right w:val="none" w:sz="0" w:space="0" w:color="auto"/>
      </w:divBdr>
    </w:div>
    <w:div w:id="963922879">
      <w:bodyDiv w:val="1"/>
      <w:marLeft w:val="0"/>
      <w:marRight w:val="0"/>
      <w:marTop w:val="0"/>
      <w:marBottom w:val="0"/>
      <w:divBdr>
        <w:top w:val="none" w:sz="0" w:space="0" w:color="auto"/>
        <w:left w:val="none" w:sz="0" w:space="0" w:color="auto"/>
        <w:bottom w:val="none" w:sz="0" w:space="0" w:color="auto"/>
        <w:right w:val="none" w:sz="0" w:space="0" w:color="auto"/>
      </w:divBdr>
    </w:div>
    <w:div w:id="965280133">
      <w:bodyDiv w:val="1"/>
      <w:marLeft w:val="0"/>
      <w:marRight w:val="0"/>
      <w:marTop w:val="0"/>
      <w:marBottom w:val="0"/>
      <w:divBdr>
        <w:top w:val="none" w:sz="0" w:space="0" w:color="auto"/>
        <w:left w:val="none" w:sz="0" w:space="0" w:color="auto"/>
        <w:bottom w:val="none" w:sz="0" w:space="0" w:color="auto"/>
        <w:right w:val="none" w:sz="0" w:space="0" w:color="auto"/>
      </w:divBdr>
    </w:div>
    <w:div w:id="972444651">
      <w:bodyDiv w:val="1"/>
      <w:marLeft w:val="0"/>
      <w:marRight w:val="0"/>
      <w:marTop w:val="0"/>
      <w:marBottom w:val="0"/>
      <w:divBdr>
        <w:top w:val="none" w:sz="0" w:space="0" w:color="auto"/>
        <w:left w:val="none" w:sz="0" w:space="0" w:color="auto"/>
        <w:bottom w:val="none" w:sz="0" w:space="0" w:color="auto"/>
        <w:right w:val="none" w:sz="0" w:space="0" w:color="auto"/>
      </w:divBdr>
    </w:div>
    <w:div w:id="973364228">
      <w:bodyDiv w:val="1"/>
      <w:marLeft w:val="0"/>
      <w:marRight w:val="0"/>
      <w:marTop w:val="0"/>
      <w:marBottom w:val="0"/>
      <w:divBdr>
        <w:top w:val="none" w:sz="0" w:space="0" w:color="auto"/>
        <w:left w:val="none" w:sz="0" w:space="0" w:color="auto"/>
        <w:bottom w:val="none" w:sz="0" w:space="0" w:color="auto"/>
        <w:right w:val="none" w:sz="0" w:space="0" w:color="auto"/>
      </w:divBdr>
    </w:div>
    <w:div w:id="973874269">
      <w:bodyDiv w:val="1"/>
      <w:marLeft w:val="0"/>
      <w:marRight w:val="0"/>
      <w:marTop w:val="0"/>
      <w:marBottom w:val="0"/>
      <w:divBdr>
        <w:top w:val="none" w:sz="0" w:space="0" w:color="auto"/>
        <w:left w:val="none" w:sz="0" w:space="0" w:color="auto"/>
        <w:bottom w:val="none" w:sz="0" w:space="0" w:color="auto"/>
        <w:right w:val="none" w:sz="0" w:space="0" w:color="auto"/>
      </w:divBdr>
    </w:div>
    <w:div w:id="974065047">
      <w:bodyDiv w:val="1"/>
      <w:marLeft w:val="0"/>
      <w:marRight w:val="0"/>
      <w:marTop w:val="0"/>
      <w:marBottom w:val="0"/>
      <w:divBdr>
        <w:top w:val="none" w:sz="0" w:space="0" w:color="auto"/>
        <w:left w:val="none" w:sz="0" w:space="0" w:color="auto"/>
        <w:bottom w:val="none" w:sz="0" w:space="0" w:color="auto"/>
        <w:right w:val="none" w:sz="0" w:space="0" w:color="auto"/>
      </w:divBdr>
    </w:div>
    <w:div w:id="975259612">
      <w:bodyDiv w:val="1"/>
      <w:marLeft w:val="0"/>
      <w:marRight w:val="0"/>
      <w:marTop w:val="0"/>
      <w:marBottom w:val="0"/>
      <w:divBdr>
        <w:top w:val="none" w:sz="0" w:space="0" w:color="auto"/>
        <w:left w:val="none" w:sz="0" w:space="0" w:color="auto"/>
        <w:bottom w:val="none" w:sz="0" w:space="0" w:color="auto"/>
        <w:right w:val="none" w:sz="0" w:space="0" w:color="auto"/>
      </w:divBdr>
    </w:div>
    <w:div w:id="975720163">
      <w:bodyDiv w:val="1"/>
      <w:marLeft w:val="0"/>
      <w:marRight w:val="0"/>
      <w:marTop w:val="0"/>
      <w:marBottom w:val="0"/>
      <w:divBdr>
        <w:top w:val="none" w:sz="0" w:space="0" w:color="auto"/>
        <w:left w:val="none" w:sz="0" w:space="0" w:color="auto"/>
        <w:bottom w:val="none" w:sz="0" w:space="0" w:color="auto"/>
        <w:right w:val="none" w:sz="0" w:space="0" w:color="auto"/>
      </w:divBdr>
    </w:div>
    <w:div w:id="977149693">
      <w:bodyDiv w:val="1"/>
      <w:marLeft w:val="0"/>
      <w:marRight w:val="0"/>
      <w:marTop w:val="0"/>
      <w:marBottom w:val="0"/>
      <w:divBdr>
        <w:top w:val="none" w:sz="0" w:space="0" w:color="auto"/>
        <w:left w:val="none" w:sz="0" w:space="0" w:color="auto"/>
        <w:bottom w:val="none" w:sz="0" w:space="0" w:color="auto"/>
        <w:right w:val="none" w:sz="0" w:space="0" w:color="auto"/>
      </w:divBdr>
    </w:div>
    <w:div w:id="977612234">
      <w:bodyDiv w:val="1"/>
      <w:marLeft w:val="0"/>
      <w:marRight w:val="0"/>
      <w:marTop w:val="0"/>
      <w:marBottom w:val="0"/>
      <w:divBdr>
        <w:top w:val="none" w:sz="0" w:space="0" w:color="auto"/>
        <w:left w:val="none" w:sz="0" w:space="0" w:color="auto"/>
        <w:bottom w:val="none" w:sz="0" w:space="0" w:color="auto"/>
        <w:right w:val="none" w:sz="0" w:space="0" w:color="auto"/>
      </w:divBdr>
    </w:div>
    <w:div w:id="979262700">
      <w:bodyDiv w:val="1"/>
      <w:marLeft w:val="0"/>
      <w:marRight w:val="0"/>
      <w:marTop w:val="0"/>
      <w:marBottom w:val="0"/>
      <w:divBdr>
        <w:top w:val="none" w:sz="0" w:space="0" w:color="auto"/>
        <w:left w:val="none" w:sz="0" w:space="0" w:color="auto"/>
        <w:bottom w:val="none" w:sz="0" w:space="0" w:color="auto"/>
        <w:right w:val="none" w:sz="0" w:space="0" w:color="auto"/>
      </w:divBdr>
    </w:div>
    <w:div w:id="980423743">
      <w:bodyDiv w:val="1"/>
      <w:marLeft w:val="0"/>
      <w:marRight w:val="0"/>
      <w:marTop w:val="0"/>
      <w:marBottom w:val="0"/>
      <w:divBdr>
        <w:top w:val="none" w:sz="0" w:space="0" w:color="auto"/>
        <w:left w:val="none" w:sz="0" w:space="0" w:color="auto"/>
        <w:bottom w:val="none" w:sz="0" w:space="0" w:color="auto"/>
        <w:right w:val="none" w:sz="0" w:space="0" w:color="auto"/>
      </w:divBdr>
    </w:div>
    <w:div w:id="983196425">
      <w:bodyDiv w:val="1"/>
      <w:marLeft w:val="0"/>
      <w:marRight w:val="0"/>
      <w:marTop w:val="0"/>
      <w:marBottom w:val="0"/>
      <w:divBdr>
        <w:top w:val="none" w:sz="0" w:space="0" w:color="auto"/>
        <w:left w:val="none" w:sz="0" w:space="0" w:color="auto"/>
        <w:bottom w:val="none" w:sz="0" w:space="0" w:color="auto"/>
        <w:right w:val="none" w:sz="0" w:space="0" w:color="auto"/>
      </w:divBdr>
    </w:div>
    <w:div w:id="986856514">
      <w:bodyDiv w:val="1"/>
      <w:marLeft w:val="0"/>
      <w:marRight w:val="0"/>
      <w:marTop w:val="0"/>
      <w:marBottom w:val="0"/>
      <w:divBdr>
        <w:top w:val="none" w:sz="0" w:space="0" w:color="auto"/>
        <w:left w:val="none" w:sz="0" w:space="0" w:color="auto"/>
        <w:bottom w:val="none" w:sz="0" w:space="0" w:color="auto"/>
        <w:right w:val="none" w:sz="0" w:space="0" w:color="auto"/>
      </w:divBdr>
    </w:div>
    <w:div w:id="986859858">
      <w:bodyDiv w:val="1"/>
      <w:marLeft w:val="0"/>
      <w:marRight w:val="0"/>
      <w:marTop w:val="0"/>
      <w:marBottom w:val="0"/>
      <w:divBdr>
        <w:top w:val="none" w:sz="0" w:space="0" w:color="auto"/>
        <w:left w:val="none" w:sz="0" w:space="0" w:color="auto"/>
        <w:bottom w:val="none" w:sz="0" w:space="0" w:color="auto"/>
        <w:right w:val="none" w:sz="0" w:space="0" w:color="auto"/>
      </w:divBdr>
    </w:div>
    <w:div w:id="990985634">
      <w:bodyDiv w:val="1"/>
      <w:marLeft w:val="0"/>
      <w:marRight w:val="0"/>
      <w:marTop w:val="0"/>
      <w:marBottom w:val="0"/>
      <w:divBdr>
        <w:top w:val="none" w:sz="0" w:space="0" w:color="auto"/>
        <w:left w:val="none" w:sz="0" w:space="0" w:color="auto"/>
        <w:bottom w:val="none" w:sz="0" w:space="0" w:color="auto"/>
        <w:right w:val="none" w:sz="0" w:space="0" w:color="auto"/>
      </w:divBdr>
    </w:div>
    <w:div w:id="991912270">
      <w:bodyDiv w:val="1"/>
      <w:marLeft w:val="0"/>
      <w:marRight w:val="0"/>
      <w:marTop w:val="0"/>
      <w:marBottom w:val="0"/>
      <w:divBdr>
        <w:top w:val="none" w:sz="0" w:space="0" w:color="auto"/>
        <w:left w:val="none" w:sz="0" w:space="0" w:color="auto"/>
        <w:bottom w:val="none" w:sz="0" w:space="0" w:color="auto"/>
        <w:right w:val="none" w:sz="0" w:space="0" w:color="auto"/>
      </w:divBdr>
    </w:div>
    <w:div w:id="993490629">
      <w:bodyDiv w:val="1"/>
      <w:marLeft w:val="0"/>
      <w:marRight w:val="0"/>
      <w:marTop w:val="0"/>
      <w:marBottom w:val="0"/>
      <w:divBdr>
        <w:top w:val="none" w:sz="0" w:space="0" w:color="auto"/>
        <w:left w:val="none" w:sz="0" w:space="0" w:color="auto"/>
        <w:bottom w:val="none" w:sz="0" w:space="0" w:color="auto"/>
        <w:right w:val="none" w:sz="0" w:space="0" w:color="auto"/>
      </w:divBdr>
    </w:div>
    <w:div w:id="993878697">
      <w:bodyDiv w:val="1"/>
      <w:marLeft w:val="0"/>
      <w:marRight w:val="0"/>
      <w:marTop w:val="0"/>
      <w:marBottom w:val="0"/>
      <w:divBdr>
        <w:top w:val="none" w:sz="0" w:space="0" w:color="auto"/>
        <w:left w:val="none" w:sz="0" w:space="0" w:color="auto"/>
        <w:bottom w:val="none" w:sz="0" w:space="0" w:color="auto"/>
        <w:right w:val="none" w:sz="0" w:space="0" w:color="auto"/>
      </w:divBdr>
    </w:div>
    <w:div w:id="996961694">
      <w:bodyDiv w:val="1"/>
      <w:marLeft w:val="0"/>
      <w:marRight w:val="0"/>
      <w:marTop w:val="0"/>
      <w:marBottom w:val="0"/>
      <w:divBdr>
        <w:top w:val="none" w:sz="0" w:space="0" w:color="auto"/>
        <w:left w:val="none" w:sz="0" w:space="0" w:color="auto"/>
        <w:bottom w:val="none" w:sz="0" w:space="0" w:color="auto"/>
        <w:right w:val="none" w:sz="0" w:space="0" w:color="auto"/>
      </w:divBdr>
    </w:div>
    <w:div w:id="999305494">
      <w:bodyDiv w:val="1"/>
      <w:marLeft w:val="0"/>
      <w:marRight w:val="0"/>
      <w:marTop w:val="0"/>
      <w:marBottom w:val="0"/>
      <w:divBdr>
        <w:top w:val="none" w:sz="0" w:space="0" w:color="auto"/>
        <w:left w:val="none" w:sz="0" w:space="0" w:color="auto"/>
        <w:bottom w:val="none" w:sz="0" w:space="0" w:color="auto"/>
        <w:right w:val="none" w:sz="0" w:space="0" w:color="auto"/>
      </w:divBdr>
    </w:div>
    <w:div w:id="999505611">
      <w:bodyDiv w:val="1"/>
      <w:marLeft w:val="0"/>
      <w:marRight w:val="0"/>
      <w:marTop w:val="0"/>
      <w:marBottom w:val="0"/>
      <w:divBdr>
        <w:top w:val="none" w:sz="0" w:space="0" w:color="auto"/>
        <w:left w:val="none" w:sz="0" w:space="0" w:color="auto"/>
        <w:bottom w:val="none" w:sz="0" w:space="0" w:color="auto"/>
        <w:right w:val="none" w:sz="0" w:space="0" w:color="auto"/>
      </w:divBdr>
    </w:div>
    <w:div w:id="1003781820">
      <w:bodyDiv w:val="1"/>
      <w:marLeft w:val="0"/>
      <w:marRight w:val="0"/>
      <w:marTop w:val="0"/>
      <w:marBottom w:val="0"/>
      <w:divBdr>
        <w:top w:val="none" w:sz="0" w:space="0" w:color="auto"/>
        <w:left w:val="none" w:sz="0" w:space="0" w:color="auto"/>
        <w:bottom w:val="none" w:sz="0" w:space="0" w:color="auto"/>
        <w:right w:val="none" w:sz="0" w:space="0" w:color="auto"/>
      </w:divBdr>
    </w:div>
    <w:div w:id="1003899049">
      <w:bodyDiv w:val="1"/>
      <w:marLeft w:val="0"/>
      <w:marRight w:val="0"/>
      <w:marTop w:val="0"/>
      <w:marBottom w:val="0"/>
      <w:divBdr>
        <w:top w:val="none" w:sz="0" w:space="0" w:color="auto"/>
        <w:left w:val="none" w:sz="0" w:space="0" w:color="auto"/>
        <w:bottom w:val="none" w:sz="0" w:space="0" w:color="auto"/>
        <w:right w:val="none" w:sz="0" w:space="0" w:color="auto"/>
      </w:divBdr>
    </w:div>
    <w:div w:id="1007639481">
      <w:bodyDiv w:val="1"/>
      <w:marLeft w:val="0"/>
      <w:marRight w:val="0"/>
      <w:marTop w:val="0"/>
      <w:marBottom w:val="0"/>
      <w:divBdr>
        <w:top w:val="none" w:sz="0" w:space="0" w:color="auto"/>
        <w:left w:val="none" w:sz="0" w:space="0" w:color="auto"/>
        <w:bottom w:val="none" w:sz="0" w:space="0" w:color="auto"/>
        <w:right w:val="none" w:sz="0" w:space="0" w:color="auto"/>
      </w:divBdr>
    </w:div>
    <w:div w:id="1007974792">
      <w:bodyDiv w:val="1"/>
      <w:marLeft w:val="0"/>
      <w:marRight w:val="0"/>
      <w:marTop w:val="0"/>
      <w:marBottom w:val="0"/>
      <w:divBdr>
        <w:top w:val="none" w:sz="0" w:space="0" w:color="auto"/>
        <w:left w:val="none" w:sz="0" w:space="0" w:color="auto"/>
        <w:bottom w:val="none" w:sz="0" w:space="0" w:color="auto"/>
        <w:right w:val="none" w:sz="0" w:space="0" w:color="auto"/>
      </w:divBdr>
    </w:div>
    <w:div w:id="1008167833">
      <w:bodyDiv w:val="1"/>
      <w:marLeft w:val="0"/>
      <w:marRight w:val="0"/>
      <w:marTop w:val="0"/>
      <w:marBottom w:val="0"/>
      <w:divBdr>
        <w:top w:val="none" w:sz="0" w:space="0" w:color="auto"/>
        <w:left w:val="none" w:sz="0" w:space="0" w:color="auto"/>
        <w:bottom w:val="none" w:sz="0" w:space="0" w:color="auto"/>
        <w:right w:val="none" w:sz="0" w:space="0" w:color="auto"/>
      </w:divBdr>
    </w:div>
    <w:div w:id="1009261442">
      <w:bodyDiv w:val="1"/>
      <w:marLeft w:val="0"/>
      <w:marRight w:val="0"/>
      <w:marTop w:val="0"/>
      <w:marBottom w:val="0"/>
      <w:divBdr>
        <w:top w:val="none" w:sz="0" w:space="0" w:color="auto"/>
        <w:left w:val="none" w:sz="0" w:space="0" w:color="auto"/>
        <w:bottom w:val="none" w:sz="0" w:space="0" w:color="auto"/>
        <w:right w:val="none" w:sz="0" w:space="0" w:color="auto"/>
      </w:divBdr>
    </w:div>
    <w:div w:id="1009912834">
      <w:bodyDiv w:val="1"/>
      <w:marLeft w:val="0"/>
      <w:marRight w:val="0"/>
      <w:marTop w:val="0"/>
      <w:marBottom w:val="0"/>
      <w:divBdr>
        <w:top w:val="none" w:sz="0" w:space="0" w:color="auto"/>
        <w:left w:val="none" w:sz="0" w:space="0" w:color="auto"/>
        <w:bottom w:val="none" w:sz="0" w:space="0" w:color="auto"/>
        <w:right w:val="none" w:sz="0" w:space="0" w:color="auto"/>
      </w:divBdr>
    </w:div>
    <w:div w:id="1010721930">
      <w:bodyDiv w:val="1"/>
      <w:marLeft w:val="0"/>
      <w:marRight w:val="0"/>
      <w:marTop w:val="0"/>
      <w:marBottom w:val="0"/>
      <w:divBdr>
        <w:top w:val="none" w:sz="0" w:space="0" w:color="auto"/>
        <w:left w:val="none" w:sz="0" w:space="0" w:color="auto"/>
        <w:bottom w:val="none" w:sz="0" w:space="0" w:color="auto"/>
        <w:right w:val="none" w:sz="0" w:space="0" w:color="auto"/>
      </w:divBdr>
    </w:div>
    <w:div w:id="1012072581">
      <w:bodyDiv w:val="1"/>
      <w:marLeft w:val="0"/>
      <w:marRight w:val="0"/>
      <w:marTop w:val="0"/>
      <w:marBottom w:val="0"/>
      <w:divBdr>
        <w:top w:val="none" w:sz="0" w:space="0" w:color="auto"/>
        <w:left w:val="none" w:sz="0" w:space="0" w:color="auto"/>
        <w:bottom w:val="none" w:sz="0" w:space="0" w:color="auto"/>
        <w:right w:val="none" w:sz="0" w:space="0" w:color="auto"/>
      </w:divBdr>
    </w:div>
    <w:div w:id="1012803567">
      <w:bodyDiv w:val="1"/>
      <w:marLeft w:val="0"/>
      <w:marRight w:val="0"/>
      <w:marTop w:val="0"/>
      <w:marBottom w:val="0"/>
      <w:divBdr>
        <w:top w:val="none" w:sz="0" w:space="0" w:color="auto"/>
        <w:left w:val="none" w:sz="0" w:space="0" w:color="auto"/>
        <w:bottom w:val="none" w:sz="0" w:space="0" w:color="auto"/>
        <w:right w:val="none" w:sz="0" w:space="0" w:color="auto"/>
      </w:divBdr>
    </w:div>
    <w:div w:id="1015498991">
      <w:bodyDiv w:val="1"/>
      <w:marLeft w:val="0"/>
      <w:marRight w:val="0"/>
      <w:marTop w:val="0"/>
      <w:marBottom w:val="0"/>
      <w:divBdr>
        <w:top w:val="none" w:sz="0" w:space="0" w:color="auto"/>
        <w:left w:val="none" w:sz="0" w:space="0" w:color="auto"/>
        <w:bottom w:val="none" w:sz="0" w:space="0" w:color="auto"/>
        <w:right w:val="none" w:sz="0" w:space="0" w:color="auto"/>
      </w:divBdr>
    </w:div>
    <w:div w:id="1015884348">
      <w:bodyDiv w:val="1"/>
      <w:marLeft w:val="0"/>
      <w:marRight w:val="0"/>
      <w:marTop w:val="0"/>
      <w:marBottom w:val="0"/>
      <w:divBdr>
        <w:top w:val="none" w:sz="0" w:space="0" w:color="auto"/>
        <w:left w:val="none" w:sz="0" w:space="0" w:color="auto"/>
        <w:bottom w:val="none" w:sz="0" w:space="0" w:color="auto"/>
        <w:right w:val="none" w:sz="0" w:space="0" w:color="auto"/>
      </w:divBdr>
    </w:div>
    <w:div w:id="1023166245">
      <w:bodyDiv w:val="1"/>
      <w:marLeft w:val="0"/>
      <w:marRight w:val="0"/>
      <w:marTop w:val="0"/>
      <w:marBottom w:val="0"/>
      <w:divBdr>
        <w:top w:val="none" w:sz="0" w:space="0" w:color="auto"/>
        <w:left w:val="none" w:sz="0" w:space="0" w:color="auto"/>
        <w:bottom w:val="none" w:sz="0" w:space="0" w:color="auto"/>
        <w:right w:val="none" w:sz="0" w:space="0" w:color="auto"/>
      </w:divBdr>
    </w:div>
    <w:div w:id="1027559801">
      <w:bodyDiv w:val="1"/>
      <w:marLeft w:val="0"/>
      <w:marRight w:val="0"/>
      <w:marTop w:val="0"/>
      <w:marBottom w:val="0"/>
      <w:divBdr>
        <w:top w:val="none" w:sz="0" w:space="0" w:color="auto"/>
        <w:left w:val="none" w:sz="0" w:space="0" w:color="auto"/>
        <w:bottom w:val="none" w:sz="0" w:space="0" w:color="auto"/>
        <w:right w:val="none" w:sz="0" w:space="0" w:color="auto"/>
      </w:divBdr>
    </w:div>
    <w:div w:id="1029796628">
      <w:bodyDiv w:val="1"/>
      <w:marLeft w:val="0"/>
      <w:marRight w:val="0"/>
      <w:marTop w:val="0"/>
      <w:marBottom w:val="0"/>
      <w:divBdr>
        <w:top w:val="none" w:sz="0" w:space="0" w:color="auto"/>
        <w:left w:val="none" w:sz="0" w:space="0" w:color="auto"/>
        <w:bottom w:val="none" w:sz="0" w:space="0" w:color="auto"/>
        <w:right w:val="none" w:sz="0" w:space="0" w:color="auto"/>
      </w:divBdr>
    </w:div>
    <w:div w:id="1032343012">
      <w:bodyDiv w:val="1"/>
      <w:marLeft w:val="0"/>
      <w:marRight w:val="0"/>
      <w:marTop w:val="0"/>
      <w:marBottom w:val="0"/>
      <w:divBdr>
        <w:top w:val="none" w:sz="0" w:space="0" w:color="auto"/>
        <w:left w:val="none" w:sz="0" w:space="0" w:color="auto"/>
        <w:bottom w:val="none" w:sz="0" w:space="0" w:color="auto"/>
        <w:right w:val="none" w:sz="0" w:space="0" w:color="auto"/>
      </w:divBdr>
    </w:div>
    <w:div w:id="1034575527">
      <w:bodyDiv w:val="1"/>
      <w:marLeft w:val="0"/>
      <w:marRight w:val="0"/>
      <w:marTop w:val="0"/>
      <w:marBottom w:val="0"/>
      <w:divBdr>
        <w:top w:val="none" w:sz="0" w:space="0" w:color="auto"/>
        <w:left w:val="none" w:sz="0" w:space="0" w:color="auto"/>
        <w:bottom w:val="none" w:sz="0" w:space="0" w:color="auto"/>
        <w:right w:val="none" w:sz="0" w:space="0" w:color="auto"/>
      </w:divBdr>
    </w:div>
    <w:div w:id="1036346497">
      <w:bodyDiv w:val="1"/>
      <w:marLeft w:val="0"/>
      <w:marRight w:val="0"/>
      <w:marTop w:val="0"/>
      <w:marBottom w:val="0"/>
      <w:divBdr>
        <w:top w:val="none" w:sz="0" w:space="0" w:color="auto"/>
        <w:left w:val="none" w:sz="0" w:space="0" w:color="auto"/>
        <w:bottom w:val="none" w:sz="0" w:space="0" w:color="auto"/>
        <w:right w:val="none" w:sz="0" w:space="0" w:color="auto"/>
      </w:divBdr>
    </w:div>
    <w:div w:id="1039666217">
      <w:bodyDiv w:val="1"/>
      <w:marLeft w:val="0"/>
      <w:marRight w:val="0"/>
      <w:marTop w:val="0"/>
      <w:marBottom w:val="0"/>
      <w:divBdr>
        <w:top w:val="none" w:sz="0" w:space="0" w:color="auto"/>
        <w:left w:val="none" w:sz="0" w:space="0" w:color="auto"/>
        <w:bottom w:val="none" w:sz="0" w:space="0" w:color="auto"/>
        <w:right w:val="none" w:sz="0" w:space="0" w:color="auto"/>
      </w:divBdr>
    </w:div>
    <w:div w:id="1041515013">
      <w:bodyDiv w:val="1"/>
      <w:marLeft w:val="0"/>
      <w:marRight w:val="0"/>
      <w:marTop w:val="0"/>
      <w:marBottom w:val="0"/>
      <w:divBdr>
        <w:top w:val="none" w:sz="0" w:space="0" w:color="auto"/>
        <w:left w:val="none" w:sz="0" w:space="0" w:color="auto"/>
        <w:bottom w:val="none" w:sz="0" w:space="0" w:color="auto"/>
        <w:right w:val="none" w:sz="0" w:space="0" w:color="auto"/>
      </w:divBdr>
    </w:div>
    <w:div w:id="1044645928">
      <w:bodyDiv w:val="1"/>
      <w:marLeft w:val="0"/>
      <w:marRight w:val="0"/>
      <w:marTop w:val="0"/>
      <w:marBottom w:val="0"/>
      <w:divBdr>
        <w:top w:val="none" w:sz="0" w:space="0" w:color="auto"/>
        <w:left w:val="none" w:sz="0" w:space="0" w:color="auto"/>
        <w:bottom w:val="none" w:sz="0" w:space="0" w:color="auto"/>
        <w:right w:val="none" w:sz="0" w:space="0" w:color="auto"/>
      </w:divBdr>
    </w:div>
    <w:div w:id="1044980852">
      <w:bodyDiv w:val="1"/>
      <w:marLeft w:val="0"/>
      <w:marRight w:val="0"/>
      <w:marTop w:val="0"/>
      <w:marBottom w:val="0"/>
      <w:divBdr>
        <w:top w:val="none" w:sz="0" w:space="0" w:color="auto"/>
        <w:left w:val="none" w:sz="0" w:space="0" w:color="auto"/>
        <w:bottom w:val="none" w:sz="0" w:space="0" w:color="auto"/>
        <w:right w:val="none" w:sz="0" w:space="0" w:color="auto"/>
      </w:divBdr>
    </w:div>
    <w:div w:id="1045448595">
      <w:bodyDiv w:val="1"/>
      <w:marLeft w:val="0"/>
      <w:marRight w:val="0"/>
      <w:marTop w:val="0"/>
      <w:marBottom w:val="0"/>
      <w:divBdr>
        <w:top w:val="none" w:sz="0" w:space="0" w:color="auto"/>
        <w:left w:val="none" w:sz="0" w:space="0" w:color="auto"/>
        <w:bottom w:val="none" w:sz="0" w:space="0" w:color="auto"/>
        <w:right w:val="none" w:sz="0" w:space="0" w:color="auto"/>
      </w:divBdr>
    </w:div>
    <w:div w:id="1045831982">
      <w:bodyDiv w:val="1"/>
      <w:marLeft w:val="0"/>
      <w:marRight w:val="0"/>
      <w:marTop w:val="0"/>
      <w:marBottom w:val="0"/>
      <w:divBdr>
        <w:top w:val="none" w:sz="0" w:space="0" w:color="auto"/>
        <w:left w:val="none" w:sz="0" w:space="0" w:color="auto"/>
        <w:bottom w:val="none" w:sz="0" w:space="0" w:color="auto"/>
        <w:right w:val="none" w:sz="0" w:space="0" w:color="auto"/>
      </w:divBdr>
    </w:div>
    <w:div w:id="1046836378">
      <w:bodyDiv w:val="1"/>
      <w:marLeft w:val="0"/>
      <w:marRight w:val="0"/>
      <w:marTop w:val="0"/>
      <w:marBottom w:val="0"/>
      <w:divBdr>
        <w:top w:val="none" w:sz="0" w:space="0" w:color="auto"/>
        <w:left w:val="none" w:sz="0" w:space="0" w:color="auto"/>
        <w:bottom w:val="none" w:sz="0" w:space="0" w:color="auto"/>
        <w:right w:val="none" w:sz="0" w:space="0" w:color="auto"/>
      </w:divBdr>
    </w:div>
    <w:div w:id="1048647145">
      <w:bodyDiv w:val="1"/>
      <w:marLeft w:val="0"/>
      <w:marRight w:val="0"/>
      <w:marTop w:val="0"/>
      <w:marBottom w:val="0"/>
      <w:divBdr>
        <w:top w:val="none" w:sz="0" w:space="0" w:color="auto"/>
        <w:left w:val="none" w:sz="0" w:space="0" w:color="auto"/>
        <w:bottom w:val="none" w:sz="0" w:space="0" w:color="auto"/>
        <w:right w:val="none" w:sz="0" w:space="0" w:color="auto"/>
      </w:divBdr>
    </w:div>
    <w:div w:id="1052536273">
      <w:bodyDiv w:val="1"/>
      <w:marLeft w:val="0"/>
      <w:marRight w:val="0"/>
      <w:marTop w:val="0"/>
      <w:marBottom w:val="0"/>
      <w:divBdr>
        <w:top w:val="none" w:sz="0" w:space="0" w:color="auto"/>
        <w:left w:val="none" w:sz="0" w:space="0" w:color="auto"/>
        <w:bottom w:val="none" w:sz="0" w:space="0" w:color="auto"/>
        <w:right w:val="none" w:sz="0" w:space="0" w:color="auto"/>
      </w:divBdr>
    </w:div>
    <w:div w:id="1052924783">
      <w:bodyDiv w:val="1"/>
      <w:marLeft w:val="0"/>
      <w:marRight w:val="0"/>
      <w:marTop w:val="0"/>
      <w:marBottom w:val="0"/>
      <w:divBdr>
        <w:top w:val="none" w:sz="0" w:space="0" w:color="auto"/>
        <w:left w:val="none" w:sz="0" w:space="0" w:color="auto"/>
        <w:bottom w:val="none" w:sz="0" w:space="0" w:color="auto"/>
        <w:right w:val="none" w:sz="0" w:space="0" w:color="auto"/>
      </w:divBdr>
    </w:div>
    <w:div w:id="1053381690">
      <w:bodyDiv w:val="1"/>
      <w:marLeft w:val="0"/>
      <w:marRight w:val="0"/>
      <w:marTop w:val="0"/>
      <w:marBottom w:val="0"/>
      <w:divBdr>
        <w:top w:val="none" w:sz="0" w:space="0" w:color="auto"/>
        <w:left w:val="none" w:sz="0" w:space="0" w:color="auto"/>
        <w:bottom w:val="none" w:sz="0" w:space="0" w:color="auto"/>
        <w:right w:val="none" w:sz="0" w:space="0" w:color="auto"/>
      </w:divBdr>
    </w:div>
    <w:div w:id="1060832674">
      <w:bodyDiv w:val="1"/>
      <w:marLeft w:val="0"/>
      <w:marRight w:val="0"/>
      <w:marTop w:val="0"/>
      <w:marBottom w:val="0"/>
      <w:divBdr>
        <w:top w:val="none" w:sz="0" w:space="0" w:color="auto"/>
        <w:left w:val="none" w:sz="0" w:space="0" w:color="auto"/>
        <w:bottom w:val="none" w:sz="0" w:space="0" w:color="auto"/>
        <w:right w:val="none" w:sz="0" w:space="0" w:color="auto"/>
      </w:divBdr>
    </w:div>
    <w:div w:id="1062292461">
      <w:bodyDiv w:val="1"/>
      <w:marLeft w:val="0"/>
      <w:marRight w:val="0"/>
      <w:marTop w:val="0"/>
      <w:marBottom w:val="0"/>
      <w:divBdr>
        <w:top w:val="none" w:sz="0" w:space="0" w:color="auto"/>
        <w:left w:val="none" w:sz="0" w:space="0" w:color="auto"/>
        <w:bottom w:val="none" w:sz="0" w:space="0" w:color="auto"/>
        <w:right w:val="none" w:sz="0" w:space="0" w:color="auto"/>
      </w:divBdr>
    </w:div>
    <w:div w:id="1064064280">
      <w:bodyDiv w:val="1"/>
      <w:marLeft w:val="0"/>
      <w:marRight w:val="0"/>
      <w:marTop w:val="0"/>
      <w:marBottom w:val="0"/>
      <w:divBdr>
        <w:top w:val="none" w:sz="0" w:space="0" w:color="auto"/>
        <w:left w:val="none" w:sz="0" w:space="0" w:color="auto"/>
        <w:bottom w:val="none" w:sz="0" w:space="0" w:color="auto"/>
        <w:right w:val="none" w:sz="0" w:space="0" w:color="auto"/>
      </w:divBdr>
    </w:div>
    <w:div w:id="1064527206">
      <w:bodyDiv w:val="1"/>
      <w:marLeft w:val="0"/>
      <w:marRight w:val="0"/>
      <w:marTop w:val="0"/>
      <w:marBottom w:val="0"/>
      <w:divBdr>
        <w:top w:val="none" w:sz="0" w:space="0" w:color="auto"/>
        <w:left w:val="none" w:sz="0" w:space="0" w:color="auto"/>
        <w:bottom w:val="none" w:sz="0" w:space="0" w:color="auto"/>
        <w:right w:val="none" w:sz="0" w:space="0" w:color="auto"/>
      </w:divBdr>
    </w:div>
    <w:div w:id="1067147439">
      <w:bodyDiv w:val="1"/>
      <w:marLeft w:val="0"/>
      <w:marRight w:val="0"/>
      <w:marTop w:val="0"/>
      <w:marBottom w:val="0"/>
      <w:divBdr>
        <w:top w:val="none" w:sz="0" w:space="0" w:color="auto"/>
        <w:left w:val="none" w:sz="0" w:space="0" w:color="auto"/>
        <w:bottom w:val="none" w:sz="0" w:space="0" w:color="auto"/>
        <w:right w:val="none" w:sz="0" w:space="0" w:color="auto"/>
      </w:divBdr>
    </w:div>
    <w:div w:id="1069614781">
      <w:bodyDiv w:val="1"/>
      <w:marLeft w:val="0"/>
      <w:marRight w:val="0"/>
      <w:marTop w:val="0"/>
      <w:marBottom w:val="0"/>
      <w:divBdr>
        <w:top w:val="none" w:sz="0" w:space="0" w:color="auto"/>
        <w:left w:val="none" w:sz="0" w:space="0" w:color="auto"/>
        <w:bottom w:val="none" w:sz="0" w:space="0" w:color="auto"/>
        <w:right w:val="none" w:sz="0" w:space="0" w:color="auto"/>
      </w:divBdr>
    </w:div>
    <w:div w:id="1071997597">
      <w:bodyDiv w:val="1"/>
      <w:marLeft w:val="0"/>
      <w:marRight w:val="0"/>
      <w:marTop w:val="0"/>
      <w:marBottom w:val="0"/>
      <w:divBdr>
        <w:top w:val="none" w:sz="0" w:space="0" w:color="auto"/>
        <w:left w:val="none" w:sz="0" w:space="0" w:color="auto"/>
        <w:bottom w:val="none" w:sz="0" w:space="0" w:color="auto"/>
        <w:right w:val="none" w:sz="0" w:space="0" w:color="auto"/>
      </w:divBdr>
    </w:div>
    <w:div w:id="1073743725">
      <w:bodyDiv w:val="1"/>
      <w:marLeft w:val="0"/>
      <w:marRight w:val="0"/>
      <w:marTop w:val="0"/>
      <w:marBottom w:val="0"/>
      <w:divBdr>
        <w:top w:val="none" w:sz="0" w:space="0" w:color="auto"/>
        <w:left w:val="none" w:sz="0" w:space="0" w:color="auto"/>
        <w:bottom w:val="none" w:sz="0" w:space="0" w:color="auto"/>
        <w:right w:val="none" w:sz="0" w:space="0" w:color="auto"/>
      </w:divBdr>
    </w:div>
    <w:div w:id="1075663207">
      <w:bodyDiv w:val="1"/>
      <w:marLeft w:val="0"/>
      <w:marRight w:val="0"/>
      <w:marTop w:val="0"/>
      <w:marBottom w:val="0"/>
      <w:divBdr>
        <w:top w:val="none" w:sz="0" w:space="0" w:color="auto"/>
        <w:left w:val="none" w:sz="0" w:space="0" w:color="auto"/>
        <w:bottom w:val="none" w:sz="0" w:space="0" w:color="auto"/>
        <w:right w:val="none" w:sz="0" w:space="0" w:color="auto"/>
      </w:divBdr>
    </w:div>
    <w:div w:id="1082946966">
      <w:bodyDiv w:val="1"/>
      <w:marLeft w:val="0"/>
      <w:marRight w:val="0"/>
      <w:marTop w:val="0"/>
      <w:marBottom w:val="0"/>
      <w:divBdr>
        <w:top w:val="none" w:sz="0" w:space="0" w:color="auto"/>
        <w:left w:val="none" w:sz="0" w:space="0" w:color="auto"/>
        <w:bottom w:val="none" w:sz="0" w:space="0" w:color="auto"/>
        <w:right w:val="none" w:sz="0" w:space="0" w:color="auto"/>
      </w:divBdr>
    </w:div>
    <w:div w:id="1083843667">
      <w:bodyDiv w:val="1"/>
      <w:marLeft w:val="0"/>
      <w:marRight w:val="0"/>
      <w:marTop w:val="0"/>
      <w:marBottom w:val="0"/>
      <w:divBdr>
        <w:top w:val="none" w:sz="0" w:space="0" w:color="auto"/>
        <w:left w:val="none" w:sz="0" w:space="0" w:color="auto"/>
        <w:bottom w:val="none" w:sz="0" w:space="0" w:color="auto"/>
        <w:right w:val="none" w:sz="0" w:space="0" w:color="auto"/>
      </w:divBdr>
    </w:div>
    <w:div w:id="1092241831">
      <w:bodyDiv w:val="1"/>
      <w:marLeft w:val="0"/>
      <w:marRight w:val="0"/>
      <w:marTop w:val="0"/>
      <w:marBottom w:val="0"/>
      <w:divBdr>
        <w:top w:val="none" w:sz="0" w:space="0" w:color="auto"/>
        <w:left w:val="none" w:sz="0" w:space="0" w:color="auto"/>
        <w:bottom w:val="none" w:sz="0" w:space="0" w:color="auto"/>
        <w:right w:val="none" w:sz="0" w:space="0" w:color="auto"/>
      </w:divBdr>
    </w:div>
    <w:div w:id="1095592792">
      <w:bodyDiv w:val="1"/>
      <w:marLeft w:val="0"/>
      <w:marRight w:val="0"/>
      <w:marTop w:val="0"/>
      <w:marBottom w:val="0"/>
      <w:divBdr>
        <w:top w:val="none" w:sz="0" w:space="0" w:color="auto"/>
        <w:left w:val="none" w:sz="0" w:space="0" w:color="auto"/>
        <w:bottom w:val="none" w:sz="0" w:space="0" w:color="auto"/>
        <w:right w:val="none" w:sz="0" w:space="0" w:color="auto"/>
      </w:divBdr>
    </w:div>
    <w:div w:id="1097598676">
      <w:bodyDiv w:val="1"/>
      <w:marLeft w:val="0"/>
      <w:marRight w:val="0"/>
      <w:marTop w:val="0"/>
      <w:marBottom w:val="0"/>
      <w:divBdr>
        <w:top w:val="none" w:sz="0" w:space="0" w:color="auto"/>
        <w:left w:val="none" w:sz="0" w:space="0" w:color="auto"/>
        <w:bottom w:val="none" w:sz="0" w:space="0" w:color="auto"/>
        <w:right w:val="none" w:sz="0" w:space="0" w:color="auto"/>
      </w:divBdr>
    </w:div>
    <w:div w:id="1097942119">
      <w:bodyDiv w:val="1"/>
      <w:marLeft w:val="0"/>
      <w:marRight w:val="0"/>
      <w:marTop w:val="0"/>
      <w:marBottom w:val="0"/>
      <w:divBdr>
        <w:top w:val="none" w:sz="0" w:space="0" w:color="auto"/>
        <w:left w:val="none" w:sz="0" w:space="0" w:color="auto"/>
        <w:bottom w:val="none" w:sz="0" w:space="0" w:color="auto"/>
        <w:right w:val="none" w:sz="0" w:space="0" w:color="auto"/>
      </w:divBdr>
    </w:div>
    <w:div w:id="1098522905">
      <w:bodyDiv w:val="1"/>
      <w:marLeft w:val="0"/>
      <w:marRight w:val="0"/>
      <w:marTop w:val="0"/>
      <w:marBottom w:val="0"/>
      <w:divBdr>
        <w:top w:val="none" w:sz="0" w:space="0" w:color="auto"/>
        <w:left w:val="none" w:sz="0" w:space="0" w:color="auto"/>
        <w:bottom w:val="none" w:sz="0" w:space="0" w:color="auto"/>
        <w:right w:val="none" w:sz="0" w:space="0" w:color="auto"/>
      </w:divBdr>
    </w:div>
    <w:div w:id="1102451846">
      <w:bodyDiv w:val="1"/>
      <w:marLeft w:val="0"/>
      <w:marRight w:val="0"/>
      <w:marTop w:val="0"/>
      <w:marBottom w:val="0"/>
      <w:divBdr>
        <w:top w:val="none" w:sz="0" w:space="0" w:color="auto"/>
        <w:left w:val="none" w:sz="0" w:space="0" w:color="auto"/>
        <w:bottom w:val="none" w:sz="0" w:space="0" w:color="auto"/>
        <w:right w:val="none" w:sz="0" w:space="0" w:color="auto"/>
      </w:divBdr>
    </w:div>
    <w:div w:id="1107625076">
      <w:bodyDiv w:val="1"/>
      <w:marLeft w:val="0"/>
      <w:marRight w:val="0"/>
      <w:marTop w:val="0"/>
      <w:marBottom w:val="0"/>
      <w:divBdr>
        <w:top w:val="none" w:sz="0" w:space="0" w:color="auto"/>
        <w:left w:val="none" w:sz="0" w:space="0" w:color="auto"/>
        <w:bottom w:val="none" w:sz="0" w:space="0" w:color="auto"/>
        <w:right w:val="none" w:sz="0" w:space="0" w:color="auto"/>
      </w:divBdr>
    </w:div>
    <w:div w:id="1110272413">
      <w:bodyDiv w:val="1"/>
      <w:marLeft w:val="0"/>
      <w:marRight w:val="0"/>
      <w:marTop w:val="0"/>
      <w:marBottom w:val="0"/>
      <w:divBdr>
        <w:top w:val="none" w:sz="0" w:space="0" w:color="auto"/>
        <w:left w:val="none" w:sz="0" w:space="0" w:color="auto"/>
        <w:bottom w:val="none" w:sz="0" w:space="0" w:color="auto"/>
        <w:right w:val="none" w:sz="0" w:space="0" w:color="auto"/>
      </w:divBdr>
    </w:div>
    <w:div w:id="1112240983">
      <w:bodyDiv w:val="1"/>
      <w:marLeft w:val="0"/>
      <w:marRight w:val="0"/>
      <w:marTop w:val="0"/>
      <w:marBottom w:val="0"/>
      <w:divBdr>
        <w:top w:val="none" w:sz="0" w:space="0" w:color="auto"/>
        <w:left w:val="none" w:sz="0" w:space="0" w:color="auto"/>
        <w:bottom w:val="none" w:sz="0" w:space="0" w:color="auto"/>
        <w:right w:val="none" w:sz="0" w:space="0" w:color="auto"/>
      </w:divBdr>
    </w:div>
    <w:div w:id="1114053250">
      <w:bodyDiv w:val="1"/>
      <w:marLeft w:val="0"/>
      <w:marRight w:val="0"/>
      <w:marTop w:val="0"/>
      <w:marBottom w:val="0"/>
      <w:divBdr>
        <w:top w:val="none" w:sz="0" w:space="0" w:color="auto"/>
        <w:left w:val="none" w:sz="0" w:space="0" w:color="auto"/>
        <w:bottom w:val="none" w:sz="0" w:space="0" w:color="auto"/>
        <w:right w:val="none" w:sz="0" w:space="0" w:color="auto"/>
      </w:divBdr>
    </w:div>
    <w:div w:id="1114178760">
      <w:bodyDiv w:val="1"/>
      <w:marLeft w:val="0"/>
      <w:marRight w:val="0"/>
      <w:marTop w:val="0"/>
      <w:marBottom w:val="0"/>
      <w:divBdr>
        <w:top w:val="none" w:sz="0" w:space="0" w:color="auto"/>
        <w:left w:val="none" w:sz="0" w:space="0" w:color="auto"/>
        <w:bottom w:val="none" w:sz="0" w:space="0" w:color="auto"/>
        <w:right w:val="none" w:sz="0" w:space="0" w:color="auto"/>
      </w:divBdr>
    </w:div>
    <w:div w:id="1115054659">
      <w:bodyDiv w:val="1"/>
      <w:marLeft w:val="0"/>
      <w:marRight w:val="0"/>
      <w:marTop w:val="0"/>
      <w:marBottom w:val="0"/>
      <w:divBdr>
        <w:top w:val="none" w:sz="0" w:space="0" w:color="auto"/>
        <w:left w:val="none" w:sz="0" w:space="0" w:color="auto"/>
        <w:bottom w:val="none" w:sz="0" w:space="0" w:color="auto"/>
        <w:right w:val="none" w:sz="0" w:space="0" w:color="auto"/>
      </w:divBdr>
    </w:div>
    <w:div w:id="1115100424">
      <w:bodyDiv w:val="1"/>
      <w:marLeft w:val="0"/>
      <w:marRight w:val="0"/>
      <w:marTop w:val="0"/>
      <w:marBottom w:val="0"/>
      <w:divBdr>
        <w:top w:val="none" w:sz="0" w:space="0" w:color="auto"/>
        <w:left w:val="none" w:sz="0" w:space="0" w:color="auto"/>
        <w:bottom w:val="none" w:sz="0" w:space="0" w:color="auto"/>
        <w:right w:val="none" w:sz="0" w:space="0" w:color="auto"/>
      </w:divBdr>
    </w:div>
    <w:div w:id="1117796564">
      <w:bodyDiv w:val="1"/>
      <w:marLeft w:val="0"/>
      <w:marRight w:val="0"/>
      <w:marTop w:val="0"/>
      <w:marBottom w:val="0"/>
      <w:divBdr>
        <w:top w:val="none" w:sz="0" w:space="0" w:color="auto"/>
        <w:left w:val="none" w:sz="0" w:space="0" w:color="auto"/>
        <w:bottom w:val="none" w:sz="0" w:space="0" w:color="auto"/>
        <w:right w:val="none" w:sz="0" w:space="0" w:color="auto"/>
      </w:divBdr>
    </w:div>
    <w:div w:id="1117984934">
      <w:bodyDiv w:val="1"/>
      <w:marLeft w:val="0"/>
      <w:marRight w:val="0"/>
      <w:marTop w:val="0"/>
      <w:marBottom w:val="0"/>
      <w:divBdr>
        <w:top w:val="none" w:sz="0" w:space="0" w:color="auto"/>
        <w:left w:val="none" w:sz="0" w:space="0" w:color="auto"/>
        <w:bottom w:val="none" w:sz="0" w:space="0" w:color="auto"/>
        <w:right w:val="none" w:sz="0" w:space="0" w:color="auto"/>
      </w:divBdr>
    </w:div>
    <w:div w:id="1118715238">
      <w:bodyDiv w:val="1"/>
      <w:marLeft w:val="0"/>
      <w:marRight w:val="0"/>
      <w:marTop w:val="0"/>
      <w:marBottom w:val="0"/>
      <w:divBdr>
        <w:top w:val="none" w:sz="0" w:space="0" w:color="auto"/>
        <w:left w:val="none" w:sz="0" w:space="0" w:color="auto"/>
        <w:bottom w:val="none" w:sz="0" w:space="0" w:color="auto"/>
        <w:right w:val="none" w:sz="0" w:space="0" w:color="auto"/>
      </w:divBdr>
    </w:div>
    <w:div w:id="1121606179">
      <w:bodyDiv w:val="1"/>
      <w:marLeft w:val="0"/>
      <w:marRight w:val="0"/>
      <w:marTop w:val="0"/>
      <w:marBottom w:val="0"/>
      <w:divBdr>
        <w:top w:val="none" w:sz="0" w:space="0" w:color="auto"/>
        <w:left w:val="none" w:sz="0" w:space="0" w:color="auto"/>
        <w:bottom w:val="none" w:sz="0" w:space="0" w:color="auto"/>
        <w:right w:val="none" w:sz="0" w:space="0" w:color="auto"/>
      </w:divBdr>
    </w:div>
    <w:div w:id="1121876962">
      <w:bodyDiv w:val="1"/>
      <w:marLeft w:val="0"/>
      <w:marRight w:val="0"/>
      <w:marTop w:val="0"/>
      <w:marBottom w:val="0"/>
      <w:divBdr>
        <w:top w:val="none" w:sz="0" w:space="0" w:color="auto"/>
        <w:left w:val="none" w:sz="0" w:space="0" w:color="auto"/>
        <w:bottom w:val="none" w:sz="0" w:space="0" w:color="auto"/>
        <w:right w:val="none" w:sz="0" w:space="0" w:color="auto"/>
      </w:divBdr>
    </w:div>
    <w:div w:id="1126776021">
      <w:bodyDiv w:val="1"/>
      <w:marLeft w:val="0"/>
      <w:marRight w:val="0"/>
      <w:marTop w:val="0"/>
      <w:marBottom w:val="0"/>
      <w:divBdr>
        <w:top w:val="none" w:sz="0" w:space="0" w:color="auto"/>
        <w:left w:val="none" w:sz="0" w:space="0" w:color="auto"/>
        <w:bottom w:val="none" w:sz="0" w:space="0" w:color="auto"/>
        <w:right w:val="none" w:sz="0" w:space="0" w:color="auto"/>
      </w:divBdr>
    </w:div>
    <w:div w:id="1127165207">
      <w:bodyDiv w:val="1"/>
      <w:marLeft w:val="0"/>
      <w:marRight w:val="0"/>
      <w:marTop w:val="0"/>
      <w:marBottom w:val="0"/>
      <w:divBdr>
        <w:top w:val="none" w:sz="0" w:space="0" w:color="auto"/>
        <w:left w:val="none" w:sz="0" w:space="0" w:color="auto"/>
        <w:bottom w:val="none" w:sz="0" w:space="0" w:color="auto"/>
        <w:right w:val="none" w:sz="0" w:space="0" w:color="auto"/>
      </w:divBdr>
    </w:div>
    <w:div w:id="1127165983">
      <w:bodyDiv w:val="1"/>
      <w:marLeft w:val="0"/>
      <w:marRight w:val="0"/>
      <w:marTop w:val="0"/>
      <w:marBottom w:val="0"/>
      <w:divBdr>
        <w:top w:val="none" w:sz="0" w:space="0" w:color="auto"/>
        <w:left w:val="none" w:sz="0" w:space="0" w:color="auto"/>
        <w:bottom w:val="none" w:sz="0" w:space="0" w:color="auto"/>
        <w:right w:val="none" w:sz="0" w:space="0" w:color="auto"/>
      </w:divBdr>
    </w:div>
    <w:div w:id="1127888992">
      <w:bodyDiv w:val="1"/>
      <w:marLeft w:val="0"/>
      <w:marRight w:val="0"/>
      <w:marTop w:val="0"/>
      <w:marBottom w:val="0"/>
      <w:divBdr>
        <w:top w:val="none" w:sz="0" w:space="0" w:color="auto"/>
        <w:left w:val="none" w:sz="0" w:space="0" w:color="auto"/>
        <w:bottom w:val="none" w:sz="0" w:space="0" w:color="auto"/>
        <w:right w:val="none" w:sz="0" w:space="0" w:color="auto"/>
      </w:divBdr>
    </w:div>
    <w:div w:id="1129206666">
      <w:bodyDiv w:val="1"/>
      <w:marLeft w:val="0"/>
      <w:marRight w:val="0"/>
      <w:marTop w:val="0"/>
      <w:marBottom w:val="0"/>
      <w:divBdr>
        <w:top w:val="none" w:sz="0" w:space="0" w:color="auto"/>
        <w:left w:val="none" w:sz="0" w:space="0" w:color="auto"/>
        <w:bottom w:val="none" w:sz="0" w:space="0" w:color="auto"/>
        <w:right w:val="none" w:sz="0" w:space="0" w:color="auto"/>
      </w:divBdr>
    </w:div>
    <w:div w:id="1130519506">
      <w:bodyDiv w:val="1"/>
      <w:marLeft w:val="0"/>
      <w:marRight w:val="0"/>
      <w:marTop w:val="0"/>
      <w:marBottom w:val="0"/>
      <w:divBdr>
        <w:top w:val="none" w:sz="0" w:space="0" w:color="auto"/>
        <w:left w:val="none" w:sz="0" w:space="0" w:color="auto"/>
        <w:bottom w:val="none" w:sz="0" w:space="0" w:color="auto"/>
        <w:right w:val="none" w:sz="0" w:space="0" w:color="auto"/>
      </w:divBdr>
    </w:div>
    <w:div w:id="1133251760">
      <w:bodyDiv w:val="1"/>
      <w:marLeft w:val="0"/>
      <w:marRight w:val="0"/>
      <w:marTop w:val="0"/>
      <w:marBottom w:val="0"/>
      <w:divBdr>
        <w:top w:val="none" w:sz="0" w:space="0" w:color="auto"/>
        <w:left w:val="none" w:sz="0" w:space="0" w:color="auto"/>
        <w:bottom w:val="none" w:sz="0" w:space="0" w:color="auto"/>
        <w:right w:val="none" w:sz="0" w:space="0" w:color="auto"/>
      </w:divBdr>
    </w:div>
    <w:div w:id="1134524991">
      <w:bodyDiv w:val="1"/>
      <w:marLeft w:val="0"/>
      <w:marRight w:val="0"/>
      <w:marTop w:val="0"/>
      <w:marBottom w:val="0"/>
      <w:divBdr>
        <w:top w:val="none" w:sz="0" w:space="0" w:color="auto"/>
        <w:left w:val="none" w:sz="0" w:space="0" w:color="auto"/>
        <w:bottom w:val="none" w:sz="0" w:space="0" w:color="auto"/>
        <w:right w:val="none" w:sz="0" w:space="0" w:color="auto"/>
      </w:divBdr>
    </w:div>
    <w:div w:id="1137645842">
      <w:bodyDiv w:val="1"/>
      <w:marLeft w:val="0"/>
      <w:marRight w:val="0"/>
      <w:marTop w:val="0"/>
      <w:marBottom w:val="0"/>
      <w:divBdr>
        <w:top w:val="none" w:sz="0" w:space="0" w:color="auto"/>
        <w:left w:val="none" w:sz="0" w:space="0" w:color="auto"/>
        <w:bottom w:val="none" w:sz="0" w:space="0" w:color="auto"/>
        <w:right w:val="none" w:sz="0" w:space="0" w:color="auto"/>
      </w:divBdr>
    </w:div>
    <w:div w:id="1138910688">
      <w:bodyDiv w:val="1"/>
      <w:marLeft w:val="0"/>
      <w:marRight w:val="0"/>
      <w:marTop w:val="0"/>
      <w:marBottom w:val="0"/>
      <w:divBdr>
        <w:top w:val="none" w:sz="0" w:space="0" w:color="auto"/>
        <w:left w:val="none" w:sz="0" w:space="0" w:color="auto"/>
        <w:bottom w:val="none" w:sz="0" w:space="0" w:color="auto"/>
        <w:right w:val="none" w:sz="0" w:space="0" w:color="auto"/>
      </w:divBdr>
    </w:div>
    <w:div w:id="1140001487">
      <w:bodyDiv w:val="1"/>
      <w:marLeft w:val="0"/>
      <w:marRight w:val="0"/>
      <w:marTop w:val="0"/>
      <w:marBottom w:val="0"/>
      <w:divBdr>
        <w:top w:val="none" w:sz="0" w:space="0" w:color="auto"/>
        <w:left w:val="none" w:sz="0" w:space="0" w:color="auto"/>
        <w:bottom w:val="none" w:sz="0" w:space="0" w:color="auto"/>
        <w:right w:val="none" w:sz="0" w:space="0" w:color="auto"/>
      </w:divBdr>
    </w:div>
    <w:div w:id="1142233794">
      <w:bodyDiv w:val="1"/>
      <w:marLeft w:val="0"/>
      <w:marRight w:val="0"/>
      <w:marTop w:val="0"/>
      <w:marBottom w:val="0"/>
      <w:divBdr>
        <w:top w:val="none" w:sz="0" w:space="0" w:color="auto"/>
        <w:left w:val="none" w:sz="0" w:space="0" w:color="auto"/>
        <w:bottom w:val="none" w:sz="0" w:space="0" w:color="auto"/>
        <w:right w:val="none" w:sz="0" w:space="0" w:color="auto"/>
      </w:divBdr>
    </w:div>
    <w:div w:id="1142235533">
      <w:bodyDiv w:val="1"/>
      <w:marLeft w:val="0"/>
      <w:marRight w:val="0"/>
      <w:marTop w:val="0"/>
      <w:marBottom w:val="0"/>
      <w:divBdr>
        <w:top w:val="none" w:sz="0" w:space="0" w:color="auto"/>
        <w:left w:val="none" w:sz="0" w:space="0" w:color="auto"/>
        <w:bottom w:val="none" w:sz="0" w:space="0" w:color="auto"/>
        <w:right w:val="none" w:sz="0" w:space="0" w:color="auto"/>
      </w:divBdr>
    </w:div>
    <w:div w:id="1144733749">
      <w:bodyDiv w:val="1"/>
      <w:marLeft w:val="0"/>
      <w:marRight w:val="0"/>
      <w:marTop w:val="0"/>
      <w:marBottom w:val="0"/>
      <w:divBdr>
        <w:top w:val="none" w:sz="0" w:space="0" w:color="auto"/>
        <w:left w:val="none" w:sz="0" w:space="0" w:color="auto"/>
        <w:bottom w:val="none" w:sz="0" w:space="0" w:color="auto"/>
        <w:right w:val="none" w:sz="0" w:space="0" w:color="auto"/>
      </w:divBdr>
    </w:div>
    <w:div w:id="1147211325">
      <w:bodyDiv w:val="1"/>
      <w:marLeft w:val="0"/>
      <w:marRight w:val="0"/>
      <w:marTop w:val="0"/>
      <w:marBottom w:val="0"/>
      <w:divBdr>
        <w:top w:val="none" w:sz="0" w:space="0" w:color="auto"/>
        <w:left w:val="none" w:sz="0" w:space="0" w:color="auto"/>
        <w:bottom w:val="none" w:sz="0" w:space="0" w:color="auto"/>
        <w:right w:val="none" w:sz="0" w:space="0" w:color="auto"/>
      </w:divBdr>
    </w:div>
    <w:div w:id="1147820370">
      <w:bodyDiv w:val="1"/>
      <w:marLeft w:val="0"/>
      <w:marRight w:val="0"/>
      <w:marTop w:val="0"/>
      <w:marBottom w:val="0"/>
      <w:divBdr>
        <w:top w:val="none" w:sz="0" w:space="0" w:color="auto"/>
        <w:left w:val="none" w:sz="0" w:space="0" w:color="auto"/>
        <w:bottom w:val="none" w:sz="0" w:space="0" w:color="auto"/>
        <w:right w:val="none" w:sz="0" w:space="0" w:color="auto"/>
      </w:divBdr>
    </w:div>
    <w:div w:id="1147821135">
      <w:bodyDiv w:val="1"/>
      <w:marLeft w:val="0"/>
      <w:marRight w:val="0"/>
      <w:marTop w:val="0"/>
      <w:marBottom w:val="0"/>
      <w:divBdr>
        <w:top w:val="none" w:sz="0" w:space="0" w:color="auto"/>
        <w:left w:val="none" w:sz="0" w:space="0" w:color="auto"/>
        <w:bottom w:val="none" w:sz="0" w:space="0" w:color="auto"/>
        <w:right w:val="none" w:sz="0" w:space="0" w:color="auto"/>
      </w:divBdr>
    </w:div>
    <w:div w:id="1149248738">
      <w:bodyDiv w:val="1"/>
      <w:marLeft w:val="0"/>
      <w:marRight w:val="0"/>
      <w:marTop w:val="0"/>
      <w:marBottom w:val="0"/>
      <w:divBdr>
        <w:top w:val="none" w:sz="0" w:space="0" w:color="auto"/>
        <w:left w:val="none" w:sz="0" w:space="0" w:color="auto"/>
        <w:bottom w:val="none" w:sz="0" w:space="0" w:color="auto"/>
        <w:right w:val="none" w:sz="0" w:space="0" w:color="auto"/>
      </w:divBdr>
    </w:div>
    <w:div w:id="1149714422">
      <w:bodyDiv w:val="1"/>
      <w:marLeft w:val="0"/>
      <w:marRight w:val="0"/>
      <w:marTop w:val="0"/>
      <w:marBottom w:val="0"/>
      <w:divBdr>
        <w:top w:val="none" w:sz="0" w:space="0" w:color="auto"/>
        <w:left w:val="none" w:sz="0" w:space="0" w:color="auto"/>
        <w:bottom w:val="none" w:sz="0" w:space="0" w:color="auto"/>
        <w:right w:val="none" w:sz="0" w:space="0" w:color="auto"/>
      </w:divBdr>
    </w:div>
    <w:div w:id="1150249920">
      <w:bodyDiv w:val="1"/>
      <w:marLeft w:val="0"/>
      <w:marRight w:val="0"/>
      <w:marTop w:val="0"/>
      <w:marBottom w:val="0"/>
      <w:divBdr>
        <w:top w:val="none" w:sz="0" w:space="0" w:color="auto"/>
        <w:left w:val="none" w:sz="0" w:space="0" w:color="auto"/>
        <w:bottom w:val="none" w:sz="0" w:space="0" w:color="auto"/>
        <w:right w:val="none" w:sz="0" w:space="0" w:color="auto"/>
      </w:divBdr>
    </w:div>
    <w:div w:id="1152722327">
      <w:bodyDiv w:val="1"/>
      <w:marLeft w:val="0"/>
      <w:marRight w:val="0"/>
      <w:marTop w:val="0"/>
      <w:marBottom w:val="0"/>
      <w:divBdr>
        <w:top w:val="none" w:sz="0" w:space="0" w:color="auto"/>
        <w:left w:val="none" w:sz="0" w:space="0" w:color="auto"/>
        <w:bottom w:val="none" w:sz="0" w:space="0" w:color="auto"/>
        <w:right w:val="none" w:sz="0" w:space="0" w:color="auto"/>
      </w:divBdr>
    </w:div>
    <w:div w:id="1154101895">
      <w:bodyDiv w:val="1"/>
      <w:marLeft w:val="0"/>
      <w:marRight w:val="0"/>
      <w:marTop w:val="0"/>
      <w:marBottom w:val="0"/>
      <w:divBdr>
        <w:top w:val="none" w:sz="0" w:space="0" w:color="auto"/>
        <w:left w:val="none" w:sz="0" w:space="0" w:color="auto"/>
        <w:bottom w:val="none" w:sz="0" w:space="0" w:color="auto"/>
        <w:right w:val="none" w:sz="0" w:space="0" w:color="auto"/>
      </w:divBdr>
    </w:div>
    <w:div w:id="1156995266">
      <w:bodyDiv w:val="1"/>
      <w:marLeft w:val="0"/>
      <w:marRight w:val="0"/>
      <w:marTop w:val="0"/>
      <w:marBottom w:val="0"/>
      <w:divBdr>
        <w:top w:val="none" w:sz="0" w:space="0" w:color="auto"/>
        <w:left w:val="none" w:sz="0" w:space="0" w:color="auto"/>
        <w:bottom w:val="none" w:sz="0" w:space="0" w:color="auto"/>
        <w:right w:val="none" w:sz="0" w:space="0" w:color="auto"/>
      </w:divBdr>
    </w:div>
    <w:div w:id="1160272486">
      <w:bodyDiv w:val="1"/>
      <w:marLeft w:val="0"/>
      <w:marRight w:val="0"/>
      <w:marTop w:val="0"/>
      <w:marBottom w:val="0"/>
      <w:divBdr>
        <w:top w:val="none" w:sz="0" w:space="0" w:color="auto"/>
        <w:left w:val="none" w:sz="0" w:space="0" w:color="auto"/>
        <w:bottom w:val="none" w:sz="0" w:space="0" w:color="auto"/>
        <w:right w:val="none" w:sz="0" w:space="0" w:color="auto"/>
      </w:divBdr>
    </w:div>
    <w:div w:id="1164975432">
      <w:bodyDiv w:val="1"/>
      <w:marLeft w:val="0"/>
      <w:marRight w:val="0"/>
      <w:marTop w:val="0"/>
      <w:marBottom w:val="0"/>
      <w:divBdr>
        <w:top w:val="none" w:sz="0" w:space="0" w:color="auto"/>
        <w:left w:val="none" w:sz="0" w:space="0" w:color="auto"/>
        <w:bottom w:val="none" w:sz="0" w:space="0" w:color="auto"/>
        <w:right w:val="none" w:sz="0" w:space="0" w:color="auto"/>
      </w:divBdr>
    </w:div>
    <w:div w:id="1165127362">
      <w:bodyDiv w:val="1"/>
      <w:marLeft w:val="0"/>
      <w:marRight w:val="0"/>
      <w:marTop w:val="0"/>
      <w:marBottom w:val="0"/>
      <w:divBdr>
        <w:top w:val="none" w:sz="0" w:space="0" w:color="auto"/>
        <w:left w:val="none" w:sz="0" w:space="0" w:color="auto"/>
        <w:bottom w:val="none" w:sz="0" w:space="0" w:color="auto"/>
        <w:right w:val="none" w:sz="0" w:space="0" w:color="auto"/>
      </w:divBdr>
    </w:div>
    <w:div w:id="1167405372">
      <w:bodyDiv w:val="1"/>
      <w:marLeft w:val="0"/>
      <w:marRight w:val="0"/>
      <w:marTop w:val="0"/>
      <w:marBottom w:val="0"/>
      <w:divBdr>
        <w:top w:val="none" w:sz="0" w:space="0" w:color="auto"/>
        <w:left w:val="none" w:sz="0" w:space="0" w:color="auto"/>
        <w:bottom w:val="none" w:sz="0" w:space="0" w:color="auto"/>
        <w:right w:val="none" w:sz="0" w:space="0" w:color="auto"/>
      </w:divBdr>
    </w:div>
    <w:div w:id="1167865917">
      <w:bodyDiv w:val="1"/>
      <w:marLeft w:val="0"/>
      <w:marRight w:val="0"/>
      <w:marTop w:val="0"/>
      <w:marBottom w:val="0"/>
      <w:divBdr>
        <w:top w:val="none" w:sz="0" w:space="0" w:color="auto"/>
        <w:left w:val="none" w:sz="0" w:space="0" w:color="auto"/>
        <w:bottom w:val="none" w:sz="0" w:space="0" w:color="auto"/>
        <w:right w:val="none" w:sz="0" w:space="0" w:color="auto"/>
      </w:divBdr>
    </w:div>
    <w:div w:id="1169950436">
      <w:bodyDiv w:val="1"/>
      <w:marLeft w:val="0"/>
      <w:marRight w:val="0"/>
      <w:marTop w:val="0"/>
      <w:marBottom w:val="0"/>
      <w:divBdr>
        <w:top w:val="none" w:sz="0" w:space="0" w:color="auto"/>
        <w:left w:val="none" w:sz="0" w:space="0" w:color="auto"/>
        <w:bottom w:val="none" w:sz="0" w:space="0" w:color="auto"/>
        <w:right w:val="none" w:sz="0" w:space="0" w:color="auto"/>
      </w:divBdr>
    </w:div>
    <w:div w:id="1171067984">
      <w:bodyDiv w:val="1"/>
      <w:marLeft w:val="0"/>
      <w:marRight w:val="0"/>
      <w:marTop w:val="0"/>
      <w:marBottom w:val="0"/>
      <w:divBdr>
        <w:top w:val="none" w:sz="0" w:space="0" w:color="auto"/>
        <w:left w:val="none" w:sz="0" w:space="0" w:color="auto"/>
        <w:bottom w:val="none" w:sz="0" w:space="0" w:color="auto"/>
        <w:right w:val="none" w:sz="0" w:space="0" w:color="auto"/>
      </w:divBdr>
    </w:div>
    <w:div w:id="1175195245">
      <w:bodyDiv w:val="1"/>
      <w:marLeft w:val="0"/>
      <w:marRight w:val="0"/>
      <w:marTop w:val="0"/>
      <w:marBottom w:val="0"/>
      <w:divBdr>
        <w:top w:val="none" w:sz="0" w:space="0" w:color="auto"/>
        <w:left w:val="none" w:sz="0" w:space="0" w:color="auto"/>
        <w:bottom w:val="none" w:sz="0" w:space="0" w:color="auto"/>
        <w:right w:val="none" w:sz="0" w:space="0" w:color="auto"/>
      </w:divBdr>
    </w:div>
    <w:div w:id="1176965707">
      <w:bodyDiv w:val="1"/>
      <w:marLeft w:val="0"/>
      <w:marRight w:val="0"/>
      <w:marTop w:val="0"/>
      <w:marBottom w:val="0"/>
      <w:divBdr>
        <w:top w:val="none" w:sz="0" w:space="0" w:color="auto"/>
        <w:left w:val="none" w:sz="0" w:space="0" w:color="auto"/>
        <w:bottom w:val="none" w:sz="0" w:space="0" w:color="auto"/>
        <w:right w:val="none" w:sz="0" w:space="0" w:color="auto"/>
      </w:divBdr>
    </w:div>
    <w:div w:id="1179275784">
      <w:bodyDiv w:val="1"/>
      <w:marLeft w:val="0"/>
      <w:marRight w:val="0"/>
      <w:marTop w:val="0"/>
      <w:marBottom w:val="0"/>
      <w:divBdr>
        <w:top w:val="none" w:sz="0" w:space="0" w:color="auto"/>
        <w:left w:val="none" w:sz="0" w:space="0" w:color="auto"/>
        <w:bottom w:val="none" w:sz="0" w:space="0" w:color="auto"/>
        <w:right w:val="none" w:sz="0" w:space="0" w:color="auto"/>
      </w:divBdr>
    </w:div>
    <w:div w:id="1179353078">
      <w:bodyDiv w:val="1"/>
      <w:marLeft w:val="0"/>
      <w:marRight w:val="0"/>
      <w:marTop w:val="0"/>
      <w:marBottom w:val="0"/>
      <w:divBdr>
        <w:top w:val="none" w:sz="0" w:space="0" w:color="auto"/>
        <w:left w:val="none" w:sz="0" w:space="0" w:color="auto"/>
        <w:bottom w:val="none" w:sz="0" w:space="0" w:color="auto"/>
        <w:right w:val="none" w:sz="0" w:space="0" w:color="auto"/>
      </w:divBdr>
    </w:div>
    <w:div w:id="1180971771">
      <w:bodyDiv w:val="1"/>
      <w:marLeft w:val="0"/>
      <w:marRight w:val="0"/>
      <w:marTop w:val="0"/>
      <w:marBottom w:val="0"/>
      <w:divBdr>
        <w:top w:val="none" w:sz="0" w:space="0" w:color="auto"/>
        <w:left w:val="none" w:sz="0" w:space="0" w:color="auto"/>
        <w:bottom w:val="none" w:sz="0" w:space="0" w:color="auto"/>
        <w:right w:val="none" w:sz="0" w:space="0" w:color="auto"/>
      </w:divBdr>
    </w:div>
    <w:div w:id="1181162811">
      <w:bodyDiv w:val="1"/>
      <w:marLeft w:val="0"/>
      <w:marRight w:val="0"/>
      <w:marTop w:val="0"/>
      <w:marBottom w:val="0"/>
      <w:divBdr>
        <w:top w:val="none" w:sz="0" w:space="0" w:color="auto"/>
        <w:left w:val="none" w:sz="0" w:space="0" w:color="auto"/>
        <w:bottom w:val="none" w:sz="0" w:space="0" w:color="auto"/>
        <w:right w:val="none" w:sz="0" w:space="0" w:color="auto"/>
      </w:divBdr>
    </w:div>
    <w:div w:id="1184981031">
      <w:bodyDiv w:val="1"/>
      <w:marLeft w:val="0"/>
      <w:marRight w:val="0"/>
      <w:marTop w:val="0"/>
      <w:marBottom w:val="0"/>
      <w:divBdr>
        <w:top w:val="none" w:sz="0" w:space="0" w:color="auto"/>
        <w:left w:val="none" w:sz="0" w:space="0" w:color="auto"/>
        <w:bottom w:val="none" w:sz="0" w:space="0" w:color="auto"/>
        <w:right w:val="none" w:sz="0" w:space="0" w:color="auto"/>
      </w:divBdr>
    </w:div>
    <w:div w:id="1185247306">
      <w:bodyDiv w:val="1"/>
      <w:marLeft w:val="0"/>
      <w:marRight w:val="0"/>
      <w:marTop w:val="0"/>
      <w:marBottom w:val="0"/>
      <w:divBdr>
        <w:top w:val="none" w:sz="0" w:space="0" w:color="auto"/>
        <w:left w:val="none" w:sz="0" w:space="0" w:color="auto"/>
        <w:bottom w:val="none" w:sz="0" w:space="0" w:color="auto"/>
        <w:right w:val="none" w:sz="0" w:space="0" w:color="auto"/>
      </w:divBdr>
    </w:div>
    <w:div w:id="1185560767">
      <w:bodyDiv w:val="1"/>
      <w:marLeft w:val="0"/>
      <w:marRight w:val="0"/>
      <w:marTop w:val="0"/>
      <w:marBottom w:val="0"/>
      <w:divBdr>
        <w:top w:val="none" w:sz="0" w:space="0" w:color="auto"/>
        <w:left w:val="none" w:sz="0" w:space="0" w:color="auto"/>
        <w:bottom w:val="none" w:sz="0" w:space="0" w:color="auto"/>
        <w:right w:val="none" w:sz="0" w:space="0" w:color="auto"/>
      </w:divBdr>
    </w:div>
    <w:div w:id="1186216370">
      <w:bodyDiv w:val="1"/>
      <w:marLeft w:val="0"/>
      <w:marRight w:val="0"/>
      <w:marTop w:val="0"/>
      <w:marBottom w:val="0"/>
      <w:divBdr>
        <w:top w:val="none" w:sz="0" w:space="0" w:color="auto"/>
        <w:left w:val="none" w:sz="0" w:space="0" w:color="auto"/>
        <w:bottom w:val="none" w:sz="0" w:space="0" w:color="auto"/>
        <w:right w:val="none" w:sz="0" w:space="0" w:color="auto"/>
      </w:divBdr>
    </w:div>
    <w:div w:id="1187408432">
      <w:bodyDiv w:val="1"/>
      <w:marLeft w:val="0"/>
      <w:marRight w:val="0"/>
      <w:marTop w:val="0"/>
      <w:marBottom w:val="0"/>
      <w:divBdr>
        <w:top w:val="none" w:sz="0" w:space="0" w:color="auto"/>
        <w:left w:val="none" w:sz="0" w:space="0" w:color="auto"/>
        <w:bottom w:val="none" w:sz="0" w:space="0" w:color="auto"/>
        <w:right w:val="none" w:sz="0" w:space="0" w:color="auto"/>
      </w:divBdr>
    </w:div>
    <w:div w:id="1187525455">
      <w:bodyDiv w:val="1"/>
      <w:marLeft w:val="0"/>
      <w:marRight w:val="0"/>
      <w:marTop w:val="0"/>
      <w:marBottom w:val="0"/>
      <w:divBdr>
        <w:top w:val="none" w:sz="0" w:space="0" w:color="auto"/>
        <w:left w:val="none" w:sz="0" w:space="0" w:color="auto"/>
        <w:bottom w:val="none" w:sz="0" w:space="0" w:color="auto"/>
        <w:right w:val="none" w:sz="0" w:space="0" w:color="auto"/>
      </w:divBdr>
    </w:div>
    <w:div w:id="1188956110">
      <w:bodyDiv w:val="1"/>
      <w:marLeft w:val="0"/>
      <w:marRight w:val="0"/>
      <w:marTop w:val="0"/>
      <w:marBottom w:val="0"/>
      <w:divBdr>
        <w:top w:val="none" w:sz="0" w:space="0" w:color="auto"/>
        <w:left w:val="none" w:sz="0" w:space="0" w:color="auto"/>
        <w:bottom w:val="none" w:sz="0" w:space="0" w:color="auto"/>
        <w:right w:val="none" w:sz="0" w:space="0" w:color="auto"/>
      </w:divBdr>
    </w:div>
    <w:div w:id="1189946542">
      <w:bodyDiv w:val="1"/>
      <w:marLeft w:val="0"/>
      <w:marRight w:val="0"/>
      <w:marTop w:val="0"/>
      <w:marBottom w:val="0"/>
      <w:divBdr>
        <w:top w:val="none" w:sz="0" w:space="0" w:color="auto"/>
        <w:left w:val="none" w:sz="0" w:space="0" w:color="auto"/>
        <w:bottom w:val="none" w:sz="0" w:space="0" w:color="auto"/>
        <w:right w:val="none" w:sz="0" w:space="0" w:color="auto"/>
      </w:divBdr>
    </w:div>
    <w:div w:id="1190997595">
      <w:bodyDiv w:val="1"/>
      <w:marLeft w:val="0"/>
      <w:marRight w:val="0"/>
      <w:marTop w:val="0"/>
      <w:marBottom w:val="0"/>
      <w:divBdr>
        <w:top w:val="none" w:sz="0" w:space="0" w:color="auto"/>
        <w:left w:val="none" w:sz="0" w:space="0" w:color="auto"/>
        <w:bottom w:val="none" w:sz="0" w:space="0" w:color="auto"/>
        <w:right w:val="none" w:sz="0" w:space="0" w:color="auto"/>
      </w:divBdr>
    </w:div>
    <w:div w:id="1191912316">
      <w:bodyDiv w:val="1"/>
      <w:marLeft w:val="0"/>
      <w:marRight w:val="0"/>
      <w:marTop w:val="0"/>
      <w:marBottom w:val="0"/>
      <w:divBdr>
        <w:top w:val="none" w:sz="0" w:space="0" w:color="auto"/>
        <w:left w:val="none" w:sz="0" w:space="0" w:color="auto"/>
        <w:bottom w:val="none" w:sz="0" w:space="0" w:color="auto"/>
        <w:right w:val="none" w:sz="0" w:space="0" w:color="auto"/>
      </w:divBdr>
    </w:div>
    <w:div w:id="1195194809">
      <w:bodyDiv w:val="1"/>
      <w:marLeft w:val="0"/>
      <w:marRight w:val="0"/>
      <w:marTop w:val="0"/>
      <w:marBottom w:val="0"/>
      <w:divBdr>
        <w:top w:val="none" w:sz="0" w:space="0" w:color="auto"/>
        <w:left w:val="none" w:sz="0" w:space="0" w:color="auto"/>
        <w:bottom w:val="none" w:sz="0" w:space="0" w:color="auto"/>
        <w:right w:val="none" w:sz="0" w:space="0" w:color="auto"/>
      </w:divBdr>
    </w:div>
    <w:div w:id="1196040409">
      <w:bodyDiv w:val="1"/>
      <w:marLeft w:val="0"/>
      <w:marRight w:val="0"/>
      <w:marTop w:val="0"/>
      <w:marBottom w:val="0"/>
      <w:divBdr>
        <w:top w:val="none" w:sz="0" w:space="0" w:color="auto"/>
        <w:left w:val="none" w:sz="0" w:space="0" w:color="auto"/>
        <w:bottom w:val="none" w:sz="0" w:space="0" w:color="auto"/>
        <w:right w:val="none" w:sz="0" w:space="0" w:color="auto"/>
      </w:divBdr>
    </w:div>
    <w:div w:id="1198742598">
      <w:bodyDiv w:val="1"/>
      <w:marLeft w:val="0"/>
      <w:marRight w:val="0"/>
      <w:marTop w:val="0"/>
      <w:marBottom w:val="0"/>
      <w:divBdr>
        <w:top w:val="none" w:sz="0" w:space="0" w:color="auto"/>
        <w:left w:val="none" w:sz="0" w:space="0" w:color="auto"/>
        <w:bottom w:val="none" w:sz="0" w:space="0" w:color="auto"/>
        <w:right w:val="none" w:sz="0" w:space="0" w:color="auto"/>
      </w:divBdr>
    </w:div>
    <w:div w:id="1200237429">
      <w:bodyDiv w:val="1"/>
      <w:marLeft w:val="0"/>
      <w:marRight w:val="0"/>
      <w:marTop w:val="0"/>
      <w:marBottom w:val="0"/>
      <w:divBdr>
        <w:top w:val="none" w:sz="0" w:space="0" w:color="auto"/>
        <w:left w:val="none" w:sz="0" w:space="0" w:color="auto"/>
        <w:bottom w:val="none" w:sz="0" w:space="0" w:color="auto"/>
        <w:right w:val="none" w:sz="0" w:space="0" w:color="auto"/>
      </w:divBdr>
    </w:div>
    <w:div w:id="1202858100">
      <w:bodyDiv w:val="1"/>
      <w:marLeft w:val="0"/>
      <w:marRight w:val="0"/>
      <w:marTop w:val="0"/>
      <w:marBottom w:val="0"/>
      <w:divBdr>
        <w:top w:val="none" w:sz="0" w:space="0" w:color="auto"/>
        <w:left w:val="none" w:sz="0" w:space="0" w:color="auto"/>
        <w:bottom w:val="none" w:sz="0" w:space="0" w:color="auto"/>
        <w:right w:val="none" w:sz="0" w:space="0" w:color="auto"/>
      </w:divBdr>
    </w:div>
    <w:div w:id="1204437744">
      <w:bodyDiv w:val="1"/>
      <w:marLeft w:val="0"/>
      <w:marRight w:val="0"/>
      <w:marTop w:val="0"/>
      <w:marBottom w:val="0"/>
      <w:divBdr>
        <w:top w:val="none" w:sz="0" w:space="0" w:color="auto"/>
        <w:left w:val="none" w:sz="0" w:space="0" w:color="auto"/>
        <w:bottom w:val="none" w:sz="0" w:space="0" w:color="auto"/>
        <w:right w:val="none" w:sz="0" w:space="0" w:color="auto"/>
      </w:divBdr>
    </w:div>
    <w:div w:id="1208834711">
      <w:bodyDiv w:val="1"/>
      <w:marLeft w:val="0"/>
      <w:marRight w:val="0"/>
      <w:marTop w:val="0"/>
      <w:marBottom w:val="0"/>
      <w:divBdr>
        <w:top w:val="none" w:sz="0" w:space="0" w:color="auto"/>
        <w:left w:val="none" w:sz="0" w:space="0" w:color="auto"/>
        <w:bottom w:val="none" w:sz="0" w:space="0" w:color="auto"/>
        <w:right w:val="none" w:sz="0" w:space="0" w:color="auto"/>
      </w:divBdr>
    </w:div>
    <w:div w:id="1210216964">
      <w:bodyDiv w:val="1"/>
      <w:marLeft w:val="0"/>
      <w:marRight w:val="0"/>
      <w:marTop w:val="0"/>
      <w:marBottom w:val="0"/>
      <w:divBdr>
        <w:top w:val="none" w:sz="0" w:space="0" w:color="auto"/>
        <w:left w:val="none" w:sz="0" w:space="0" w:color="auto"/>
        <w:bottom w:val="none" w:sz="0" w:space="0" w:color="auto"/>
        <w:right w:val="none" w:sz="0" w:space="0" w:color="auto"/>
      </w:divBdr>
    </w:div>
    <w:div w:id="1211377502">
      <w:bodyDiv w:val="1"/>
      <w:marLeft w:val="0"/>
      <w:marRight w:val="0"/>
      <w:marTop w:val="0"/>
      <w:marBottom w:val="0"/>
      <w:divBdr>
        <w:top w:val="none" w:sz="0" w:space="0" w:color="auto"/>
        <w:left w:val="none" w:sz="0" w:space="0" w:color="auto"/>
        <w:bottom w:val="none" w:sz="0" w:space="0" w:color="auto"/>
        <w:right w:val="none" w:sz="0" w:space="0" w:color="auto"/>
      </w:divBdr>
    </w:div>
    <w:div w:id="1212230073">
      <w:bodyDiv w:val="1"/>
      <w:marLeft w:val="0"/>
      <w:marRight w:val="0"/>
      <w:marTop w:val="0"/>
      <w:marBottom w:val="0"/>
      <w:divBdr>
        <w:top w:val="none" w:sz="0" w:space="0" w:color="auto"/>
        <w:left w:val="none" w:sz="0" w:space="0" w:color="auto"/>
        <w:bottom w:val="none" w:sz="0" w:space="0" w:color="auto"/>
        <w:right w:val="none" w:sz="0" w:space="0" w:color="auto"/>
      </w:divBdr>
    </w:div>
    <w:div w:id="1213274896">
      <w:bodyDiv w:val="1"/>
      <w:marLeft w:val="0"/>
      <w:marRight w:val="0"/>
      <w:marTop w:val="0"/>
      <w:marBottom w:val="0"/>
      <w:divBdr>
        <w:top w:val="none" w:sz="0" w:space="0" w:color="auto"/>
        <w:left w:val="none" w:sz="0" w:space="0" w:color="auto"/>
        <w:bottom w:val="none" w:sz="0" w:space="0" w:color="auto"/>
        <w:right w:val="none" w:sz="0" w:space="0" w:color="auto"/>
      </w:divBdr>
    </w:div>
    <w:div w:id="1214270449">
      <w:bodyDiv w:val="1"/>
      <w:marLeft w:val="0"/>
      <w:marRight w:val="0"/>
      <w:marTop w:val="0"/>
      <w:marBottom w:val="0"/>
      <w:divBdr>
        <w:top w:val="none" w:sz="0" w:space="0" w:color="auto"/>
        <w:left w:val="none" w:sz="0" w:space="0" w:color="auto"/>
        <w:bottom w:val="none" w:sz="0" w:space="0" w:color="auto"/>
        <w:right w:val="none" w:sz="0" w:space="0" w:color="auto"/>
      </w:divBdr>
    </w:div>
    <w:div w:id="1219978568">
      <w:bodyDiv w:val="1"/>
      <w:marLeft w:val="0"/>
      <w:marRight w:val="0"/>
      <w:marTop w:val="0"/>
      <w:marBottom w:val="0"/>
      <w:divBdr>
        <w:top w:val="none" w:sz="0" w:space="0" w:color="auto"/>
        <w:left w:val="none" w:sz="0" w:space="0" w:color="auto"/>
        <w:bottom w:val="none" w:sz="0" w:space="0" w:color="auto"/>
        <w:right w:val="none" w:sz="0" w:space="0" w:color="auto"/>
      </w:divBdr>
    </w:div>
    <w:div w:id="1223641584">
      <w:bodyDiv w:val="1"/>
      <w:marLeft w:val="0"/>
      <w:marRight w:val="0"/>
      <w:marTop w:val="0"/>
      <w:marBottom w:val="0"/>
      <w:divBdr>
        <w:top w:val="none" w:sz="0" w:space="0" w:color="auto"/>
        <w:left w:val="none" w:sz="0" w:space="0" w:color="auto"/>
        <w:bottom w:val="none" w:sz="0" w:space="0" w:color="auto"/>
        <w:right w:val="none" w:sz="0" w:space="0" w:color="auto"/>
      </w:divBdr>
    </w:div>
    <w:div w:id="1223711784">
      <w:bodyDiv w:val="1"/>
      <w:marLeft w:val="0"/>
      <w:marRight w:val="0"/>
      <w:marTop w:val="0"/>
      <w:marBottom w:val="0"/>
      <w:divBdr>
        <w:top w:val="none" w:sz="0" w:space="0" w:color="auto"/>
        <w:left w:val="none" w:sz="0" w:space="0" w:color="auto"/>
        <w:bottom w:val="none" w:sz="0" w:space="0" w:color="auto"/>
        <w:right w:val="none" w:sz="0" w:space="0" w:color="auto"/>
      </w:divBdr>
    </w:div>
    <w:div w:id="1225607248">
      <w:bodyDiv w:val="1"/>
      <w:marLeft w:val="0"/>
      <w:marRight w:val="0"/>
      <w:marTop w:val="0"/>
      <w:marBottom w:val="0"/>
      <w:divBdr>
        <w:top w:val="none" w:sz="0" w:space="0" w:color="auto"/>
        <w:left w:val="none" w:sz="0" w:space="0" w:color="auto"/>
        <w:bottom w:val="none" w:sz="0" w:space="0" w:color="auto"/>
        <w:right w:val="none" w:sz="0" w:space="0" w:color="auto"/>
      </w:divBdr>
    </w:div>
    <w:div w:id="1227574332">
      <w:bodyDiv w:val="1"/>
      <w:marLeft w:val="0"/>
      <w:marRight w:val="0"/>
      <w:marTop w:val="0"/>
      <w:marBottom w:val="0"/>
      <w:divBdr>
        <w:top w:val="none" w:sz="0" w:space="0" w:color="auto"/>
        <w:left w:val="none" w:sz="0" w:space="0" w:color="auto"/>
        <w:bottom w:val="none" w:sz="0" w:space="0" w:color="auto"/>
        <w:right w:val="none" w:sz="0" w:space="0" w:color="auto"/>
      </w:divBdr>
    </w:div>
    <w:div w:id="1228417782">
      <w:bodyDiv w:val="1"/>
      <w:marLeft w:val="0"/>
      <w:marRight w:val="0"/>
      <w:marTop w:val="0"/>
      <w:marBottom w:val="0"/>
      <w:divBdr>
        <w:top w:val="none" w:sz="0" w:space="0" w:color="auto"/>
        <w:left w:val="none" w:sz="0" w:space="0" w:color="auto"/>
        <w:bottom w:val="none" w:sz="0" w:space="0" w:color="auto"/>
        <w:right w:val="none" w:sz="0" w:space="0" w:color="auto"/>
      </w:divBdr>
    </w:div>
    <w:div w:id="1230725205">
      <w:bodyDiv w:val="1"/>
      <w:marLeft w:val="0"/>
      <w:marRight w:val="0"/>
      <w:marTop w:val="0"/>
      <w:marBottom w:val="0"/>
      <w:divBdr>
        <w:top w:val="none" w:sz="0" w:space="0" w:color="auto"/>
        <w:left w:val="none" w:sz="0" w:space="0" w:color="auto"/>
        <w:bottom w:val="none" w:sz="0" w:space="0" w:color="auto"/>
        <w:right w:val="none" w:sz="0" w:space="0" w:color="auto"/>
      </w:divBdr>
    </w:div>
    <w:div w:id="1231891835">
      <w:bodyDiv w:val="1"/>
      <w:marLeft w:val="0"/>
      <w:marRight w:val="0"/>
      <w:marTop w:val="0"/>
      <w:marBottom w:val="0"/>
      <w:divBdr>
        <w:top w:val="none" w:sz="0" w:space="0" w:color="auto"/>
        <w:left w:val="none" w:sz="0" w:space="0" w:color="auto"/>
        <w:bottom w:val="none" w:sz="0" w:space="0" w:color="auto"/>
        <w:right w:val="none" w:sz="0" w:space="0" w:color="auto"/>
      </w:divBdr>
    </w:div>
    <w:div w:id="1231959424">
      <w:bodyDiv w:val="1"/>
      <w:marLeft w:val="0"/>
      <w:marRight w:val="0"/>
      <w:marTop w:val="0"/>
      <w:marBottom w:val="0"/>
      <w:divBdr>
        <w:top w:val="none" w:sz="0" w:space="0" w:color="auto"/>
        <w:left w:val="none" w:sz="0" w:space="0" w:color="auto"/>
        <w:bottom w:val="none" w:sz="0" w:space="0" w:color="auto"/>
        <w:right w:val="none" w:sz="0" w:space="0" w:color="auto"/>
      </w:divBdr>
    </w:div>
    <w:div w:id="1233463270">
      <w:bodyDiv w:val="1"/>
      <w:marLeft w:val="0"/>
      <w:marRight w:val="0"/>
      <w:marTop w:val="0"/>
      <w:marBottom w:val="0"/>
      <w:divBdr>
        <w:top w:val="none" w:sz="0" w:space="0" w:color="auto"/>
        <w:left w:val="none" w:sz="0" w:space="0" w:color="auto"/>
        <w:bottom w:val="none" w:sz="0" w:space="0" w:color="auto"/>
        <w:right w:val="none" w:sz="0" w:space="0" w:color="auto"/>
      </w:divBdr>
    </w:div>
    <w:div w:id="1234008107">
      <w:bodyDiv w:val="1"/>
      <w:marLeft w:val="0"/>
      <w:marRight w:val="0"/>
      <w:marTop w:val="0"/>
      <w:marBottom w:val="0"/>
      <w:divBdr>
        <w:top w:val="none" w:sz="0" w:space="0" w:color="auto"/>
        <w:left w:val="none" w:sz="0" w:space="0" w:color="auto"/>
        <w:bottom w:val="none" w:sz="0" w:space="0" w:color="auto"/>
        <w:right w:val="none" w:sz="0" w:space="0" w:color="auto"/>
      </w:divBdr>
    </w:div>
    <w:div w:id="1234242691">
      <w:bodyDiv w:val="1"/>
      <w:marLeft w:val="0"/>
      <w:marRight w:val="0"/>
      <w:marTop w:val="0"/>
      <w:marBottom w:val="0"/>
      <w:divBdr>
        <w:top w:val="none" w:sz="0" w:space="0" w:color="auto"/>
        <w:left w:val="none" w:sz="0" w:space="0" w:color="auto"/>
        <w:bottom w:val="none" w:sz="0" w:space="0" w:color="auto"/>
        <w:right w:val="none" w:sz="0" w:space="0" w:color="auto"/>
      </w:divBdr>
    </w:div>
    <w:div w:id="1234394300">
      <w:bodyDiv w:val="1"/>
      <w:marLeft w:val="0"/>
      <w:marRight w:val="0"/>
      <w:marTop w:val="0"/>
      <w:marBottom w:val="0"/>
      <w:divBdr>
        <w:top w:val="none" w:sz="0" w:space="0" w:color="auto"/>
        <w:left w:val="none" w:sz="0" w:space="0" w:color="auto"/>
        <w:bottom w:val="none" w:sz="0" w:space="0" w:color="auto"/>
        <w:right w:val="none" w:sz="0" w:space="0" w:color="auto"/>
      </w:divBdr>
    </w:div>
    <w:div w:id="1238511437">
      <w:bodyDiv w:val="1"/>
      <w:marLeft w:val="0"/>
      <w:marRight w:val="0"/>
      <w:marTop w:val="0"/>
      <w:marBottom w:val="0"/>
      <w:divBdr>
        <w:top w:val="none" w:sz="0" w:space="0" w:color="auto"/>
        <w:left w:val="none" w:sz="0" w:space="0" w:color="auto"/>
        <w:bottom w:val="none" w:sz="0" w:space="0" w:color="auto"/>
        <w:right w:val="none" w:sz="0" w:space="0" w:color="auto"/>
      </w:divBdr>
    </w:div>
    <w:div w:id="1240477141">
      <w:bodyDiv w:val="1"/>
      <w:marLeft w:val="0"/>
      <w:marRight w:val="0"/>
      <w:marTop w:val="0"/>
      <w:marBottom w:val="0"/>
      <w:divBdr>
        <w:top w:val="none" w:sz="0" w:space="0" w:color="auto"/>
        <w:left w:val="none" w:sz="0" w:space="0" w:color="auto"/>
        <w:bottom w:val="none" w:sz="0" w:space="0" w:color="auto"/>
        <w:right w:val="none" w:sz="0" w:space="0" w:color="auto"/>
      </w:divBdr>
    </w:div>
    <w:div w:id="1241522431">
      <w:bodyDiv w:val="1"/>
      <w:marLeft w:val="0"/>
      <w:marRight w:val="0"/>
      <w:marTop w:val="0"/>
      <w:marBottom w:val="0"/>
      <w:divBdr>
        <w:top w:val="none" w:sz="0" w:space="0" w:color="auto"/>
        <w:left w:val="none" w:sz="0" w:space="0" w:color="auto"/>
        <w:bottom w:val="none" w:sz="0" w:space="0" w:color="auto"/>
        <w:right w:val="none" w:sz="0" w:space="0" w:color="auto"/>
      </w:divBdr>
    </w:div>
    <w:div w:id="1241522664">
      <w:bodyDiv w:val="1"/>
      <w:marLeft w:val="0"/>
      <w:marRight w:val="0"/>
      <w:marTop w:val="0"/>
      <w:marBottom w:val="0"/>
      <w:divBdr>
        <w:top w:val="none" w:sz="0" w:space="0" w:color="auto"/>
        <w:left w:val="none" w:sz="0" w:space="0" w:color="auto"/>
        <w:bottom w:val="none" w:sz="0" w:space="0" w:color="auto"/>
        <w:right w:val="none" w:sz="0" w:space="0" w:color="auto"/>
      </w:divBdr>
    </w:div>
    <w:div w:id="1243679187">
      <w:bodyDiv w:val="1"/>
      <w:marLeft w:val="0"/>
      <w:marRight w:val="0"/>
      <w:marTop w:val="0"/>
      <w:marBottom w:val="0"/>
      <w:divBdr>
        <w:top w:val="none" w:sz="0" w:space="0" w:color="auto"/>
        <w:left w:val="none" w:sz="0" w:space="0" w:color="auto"/>
        <w:bottom w:val="none" w:sz="0" w:space="0" w:color="auto"/>
        <w:right w:val="none" w:sz="0" w:space="0" w:color="auto"/>
      </w:divBdr>
    </w:div>
    <w:div w:id="1245799243">
      <w:bodyDiv w:val="1"/>
      <w:marLeft w:val="0"/>
      <w:marRight w:val="0"/>
      <w:marTop w:val="0"/>
      <w:marBottom w:val="0"/>
      <w:divBdr>
        <w:top w:val="none" w:sz="0" w:space="0" w:color="auto"/>
        <w:left w:val="none" w:sz="0" w:space="0" w:color="auto"/>
        <w:bottom w:val="none" w:sz="0" w:space="0" w:color="auto"/>
        <w:right w:val="none" w:sz="0" w:space="0" w:color="auto"/>
      </w:divBdr>
    </w:div>
    <w:div w:id="1245844865">
      <w:bodyDiv w:val="1"/>
      <w:marLeft w:val="0"/>
      <w:marRight w:val="0"/>
      <w:marTop w:val="0"/>
      <w:marBottom w:val="0"/>
      <w:divBdr>
        <w:top w:val="none" w:sz="0" w:space="0" w:color="auto"/>
        <w:left w:val="none" w:sz="0" w:space="0" w:color="auto"/>
        <w:bottom w:val="none" w:sz="0" w:space="0" w:color="auto"/>
        <w:right w:val="none" w:sz="0" w:space="0" w:color="auto"/>
      </w:divBdr>
    </w:div>
    <w:div w:id="1246181607">
      <w:bodyDiv w:val="1"/>
      <w:marLeft w:val="0"/>
      <w:marRight w:val="0"/>
      <w:marTop w:val="0"/>
      <w:marBottom w:val="0"/>
      <w:divBdr>
        <w:top w:val="none" w:sz="0" w:space="0" w:color="auto"/>
        <w:left w:val="none" w:sz="0" w:space="0" w:color="auto"/>
        <w:bottom w:val="none" w:sz="0" w:space="0" w:color="auto"/>
        <w:right w:val="none" w:sz="0" w:space="0" w:color="auto"/>
      </w:divBdr>
    </w:div>
    <w:div w:id="1246185215">
      <w:bodyDiv w:val="1"/>
      <w:marLeft w:val="0"/>
      <w:marRight w:val="0"/>
      <w:marTop w:val="0"/>
      <w:marBottom w:val="0"/>
      <w:divBdr>
        <w:top w:val="none" w:sz="0" w:space="0" w:color="auto"/>
        <w:left w:val="none" w:sz="0" w:space="0" w:color="auto"/>
        <w:bottom w:val="none" w:sz="0" w:space="0" w:color="auto"/>
        <w:right w:val="none" w:sz="0" w:space="0" w:color="auto"/>
      </w:divBdr>
    </w:div>
    <w:div w:id="1246571121">
      <w:bodyDiv w:val="1"/>
      <w:marLeft w:val="0"/>
      <w:marRight w:val="0"/>
      <w:marTop w:val="0"/>
      <w:marBottom w:val="0"/>
      <w:divBdr>
        <w:top w:val="none" w:sz="0" w:space="0" w:color="auto"/>
        <w:left w:val="none" w:sz="0" w:space="0" w:color="auto"/>
        <w:bottom w:val="none" w:sz="0" w:space="0" w:color="auto"/>
        <w:right w:val="none" w:sz="0" w:space="0" w:color="auto"/>
      </w:divBdr>
    </w:div>
    <w:div w:id="1248075163">
      <w:bodyDiv w:val="1"/>
      <w:marLeft w:val="0"/>
      <w:marRight w:val="0"/>
      <w:marTop w:val="0"/>
      <w:marBottom w:val="0"/>
      <w:divBdr>
        <w:top w:val="none" w:sz="0" w:space="0" w:color="auto"/>
        <w:left w:val="none" w:sz="0" w:space="0" w:color="auto"/>
        <w:bottom w:val="none" w:sz="0" w:space="0" w:color="auto"/>
        <w:right w:val="none" w:sz="0" w:space="0" w:color="auto"/>
      </w:divBdr>
    </w:div>
    <w:div w:id="1249533165">
      <w:bodyDiv w:val="1"/>
      <w:marLeft w:val="0"/>
      <w:marRight w:val="0"/>
      <w:marTop w:val="0"/>
      <w:marBottom w:val="0"/>
      <w:divBdr>
        <w:top w:val="none" w:sz="0" w:space="0" w:color="auto"/>
        <w:left w:val="none" w:sz="0" w:space="0" w:color="auto"/>
        <w:bottom w:val="none" w:sz="0" w:space="0" w:color="auto"/>
        <w:right w:val="none" w:sz="0" w:space="0" w:color="auto"/>
      </w:divBdr>
    </w:div>
    <w:div w:id="1250314994">
      <w:bodyDiv w:val="1"/>
      <w:marLeft w:val="0"/>
      <w:marRight w:val="0"/>
      <w:marTop w:val="0"/>
      <w:marBottom w:val="0"/>
      <w:divBdr>
        <w:top w:val="none" w:sz="0" w:space="0" w:color="auto"/>
        <w:left w:val="none" w:sz="0" w:space="0" w:color="auto"/>
        <w:bottom w:val="none" w:sz="0" w:space="0" w:color="auto"/>
        <w:right w:val="none" w:sz="0" w:space="0" w:color="auto"/>
      </w:divBdr>
    </w:div>
    <w:div w:id="1252545867">
      <w:bodyDiv w:val="1"/>
      <w:marLeft w:val="0"/>
      <w:marRight w:val="0"/>
      <w:marTop w:val="0"/>
      <w:marBottom w:val="0"/>
      <w:divBdr>
        <w:top w:val="none" w:sz="0" w:space="0" w:color="auto"/>
        <w:left w:val="none" w:sz="0" w:space="0" w:color="auto"/>
        <w:bottom w:val="none" w:sz="0" w:space="0" w:color="auto"/>
        <w:right w:val="none" w:sz="0" w:space="0" w:color="auto"/>
      </w:divBdr>
    </w:div>
    <w:div w:id="1253316309">
      <w:bodyDiv w:val="1"/>
      <w:marLeft w:val="0"/>
      <w:marRight w:val="0"/>
      <w:marTop w:val="0"/>
      <w:marBottom w:val="0"/>
      <w:divBdr>
        <w:top w:val="none" w:sz="0" w:space="0" w:color="auto"/>
        <w:left w:val="none" w:sz="0" w:space="0" w:color="auto"/>
        <w:bottom w:val="none" w:sz="0" w:space="0" w:color="auto"/>
        <w:right w:val="none" w:sz="0" w:space="0" w:color="auto"/>
      </w:divBdr>
    </w:div>
    <w:div w:id="1254702911">
      <w:bodyDiv w:val="1"/>
      <w:marLeft w:val="0"/>
      <w:marRight w:val="0"/>
      <w:marTop w:val="0"/>
      <w:marBottom w:val="0"/>
      <w:divBdr>
        <w:top w:val="none" w:sz="0" w:space="0" w:color="auto"/>
        <w:left w:val="none" w:sz="0" w:space="0" w:color="auto"/>
        <w:bottom w:val="none" w:sz="0" w:space="0" w:color="auto"/>
        <w:right w:val="none" w:sz="0" w:space="0" w:color="auto"/>
      </w:divBdr>
    </w:div>
    <w:div w:id="1254708862">
      <w:bodyDiv w:val="1"/>
      <w:marLeft w:val="0"/>
      <w:marRight w:val="0"/>
      <w:marTop w:val="0"/>
      <w:marBottom w:val="0"/>
      <w:divBdr>
        <w:top w:val="none" w:sz="0" w:space="0" w:color="auto"/>
        <w:left w:val="none" w:sz="0" w:space="0" w:color="auto"/>
        <w:bottom w:val="none" w:sz="0" w:space="0" w:color="auto"/>
        <w:right w:val="none" w:sz="0" w:space="0" w:color="auto"/>
      </w:divBdr>
    </w:div>
    <w:div w:id="1257061375">
      <w:bodyDiv w:val="1"/>
      <w:marLeft w:val="0"/>
      <w:marRight w:val="0"/>
      <w:marTop w:val="0"/>
      <w:marBottom w:val="0"/>
      <w:divBdr>
        <w:top w:val="none" w:sz="0" w:space="0" w:color="auto"/>
        <w:left w:val="none" w:sz="0" w:space="0" w:color="auto"/>
        <w:bottom w:val="none" w:sz="0" w:space="0" w:color="auto"/>
        <w:right w:val="none" w:sz="0" w:space="0" w:color="auto"/>
      </w:divBdr>
    </w:div>
    <w:div w:id="1257708582">
      <w:bodyDiv w:val="1"/>
      <w:marLeft w:val="0"/>
      <w:marRight w:val="0"/>
      <w:marTop w:val="0"/>
      <w:marBottom w:val="0"/>
      <w:divBdr>
        <w:top w:val="none" w:sz="0" w:space="0" w:color="auto"/>
        <w:left w:val="none" w:sz="0" w:space="0" w:color="auto"/>
        <w:bottom w:val="none" w:sz="0" w:space="0" w:color="auto"/>
        <w:right w:val="none" w:sz="0" w:space="0" w:color="auto"/>
      </w:divBdr>
    </w:div>
    <w:div w:id="1260986305">
      <w:bodyDiv w:val="1"/>
      <w:marLeft w:val="0"/>
      <w:marRight w:val="0"/>
      <w:marTop w:val="0"/>
      <w:marBottom w:val="0"/>
      <w:divBdr>
        <w:top w:val="none" w:sz="0" w:space="0" w:color="auto"/>
        <w:left w:val="none" w:sz="0" w:space="0" w:color="auto"/>
        <w:bottom w:val="none" w:sz="0" w:space="0" w:color="auto"/>
        <w:right w:val="none" w:sz="0" w:space="0" w:color="auto"/>
      </w:divBdr>
    </w:div>
    <w:div w:id="1264262714">
      <w:bodyDiv w:val="1"/>
      <w:marLeft w:val="0"/>
      <w:marRight w:val="0"/>
      <w:marTop w:val="0"/>
      <w:marBottom w:val="0"/>
      <w:divBdr>
        <w:top w:val="none" w:sz="0" w:space="0" w:color="auto"/>
        <w:left w:val="none" w:sz="0" w:space="0" w:color="auto"/>
        <w:bottom w:val="none" w:sz="0" w:space="0" w:color="auto"/>
        <w:right w:val="none" w:sz="0" w:space="0" w:color="auto"/>
      </w:divBdr>
    </w:div>
    <w:div w:id="1270163664">
      <w:bodyDiv w:val="1"/>
      <w:marLeft w:val="0"/>
      <w:marRight w:val="0"/>
      <w:marTop w:val="0"/>
      <w:marBottom w:val="0"/>
      <w:divBdr>
        <w:top w:val="none" w:sz="0" w:space="0" w:color="auto"/>
        <w:left w:val="none" w:sz="0" w:space="0" w:color="auto"/>
        <w:bottom w:val="none" w:sz="0" w:space="0" w:color="auto"/>
        <w:right w:val="none" w:sz="0" w:space="0" w:color="auto"/>
      </w:divBdr>
    </w:div>
    <w:div w:id="1271164880">
      <w:bodyDiv w:val="1"/>
      <w:marLeft w:val="0"/>
      <w:marRight w:val="0"/>
      <w:marTop w:val="0"/>
      <w:marBottom w:val="0"/>
      <w:divBdr>
        <w:top w:val="none" w:sz="0" w:space="0" w:color="auto"/>
        <w:left w:val="none" w:sz="0" w:space="0" w:color="auto"/>
        <w:bottom w:val="none" w:sz="0" w:space="0" w:color="auto"/>
        <w:right w:val="none" w:sz="0" w:space="0" w:color="auto"/>
      </w:divBdr>
    </w:div>
    <w:div w:id="1271353286">
      <w:bodyDiv w:val="1"/>
      <w:marLeft w:val="0"/>
      <w:marRight w:val="0"/>
      <w:marTop w:val="0"/>
      <w:marBottom w:val="0"/>
      <w:divBdr>
        <w:top w:val="none" w:sz="0" w:space="0" w:color="auto"/>
        <w:left w:val="none" w:sz="0" w:space="0" w:color="auto"/>
        <w:bottom w:val="none" w:sz="0" w:space="0" w:color="auto"/>
        <w:right w:val="none" w:sz="0" w:space="0" w:color="auto"/>
      </w:divBdr>
    </w:div>
    <w:div w:id="1272202401">
      <w:bodyDiv w:val="1"/>
      <w:marLeft w:val="0"/>
      <w:marRight w:val="0"/>
      <w:marTop w:val="0"/>
      <w:marBottom w:val="0"/>
      <w:divBdr>
        <w:top w:val="none" w:sz="0" w:space="0" w:color="auto"/>
        <w:left w:val="none" w:sz="0" w:space="0" w:color="auto"/>
        <w:bottom w:val="none" w:sz="0" w:space="0" w:color="auto"/>
        <w:right w:val="none" w:sz="0" w:space="0" w:color="auto"/>
      </w:divBdr>
    </w:div>
    <w:div w:id="1273901908">
      <w:bodyDiv w:val="1"/>
      <w:marLeft w:val="0"/>
      <w:marRight w:val="0"/>
      <w:marTop w:val="0"/>
      <w:marBottom w:val="0"/>
      <w:divBdr>
        <w:top w:val="none" w:sz="0" w:space="0" w:color="auto"/>
        <w:left w:val="none" w:sz="0" w:space="0" w:color="auto"/>
        <w:bottom w:val="none" w:sz="0" w:space="0" w:color="auto"/>
        <w:right w:val="none" w:sz="0" w:space="0" w:color="auto"/>
      </w:divBdr>
    </w:div>
    <w:div w:id="1275134556">
      <w:bodyDiv w:val="1"/>
      <w:marLeft w:val="0"/>
      <w:marRight w:val="0"/>
      <w:marTop w:val="0"/>
      <w:marBottom w:val="0"/>
      <w:divBdr>
        <w:top w:val="none" w:sz="0" w:space="0" w:color="auto"/>
        <w:left w:val="none" w:sz="0" w:space="0" w:color="auto"/>
        <w:bottom w:val="none" w:sz="0" w:space="0" w:color="auto"/>
        <w:right w:val="none" w:sz="0" w:space="0" w:color="auto"/>
      </w:divBdr>
    </w:div>
    <w:div w:id="1276983485">
      <w:bodyDiv w:val="1"/>
      <w:marLeft w:val="0"/>
      <w:marRight w:val="0"/>
      <w:marTop w:val="0"/>
      <w:marBottom w:val="0"/>
      <w:divBdr>
        <w:top w:val="none" w:sz="0" w:space="0" w:color="auto"/>
        <w:left w:val="none" w:sz="0" w:space="0" w:color="auto"/>
        <w:bottom w:val="none" w:sz="0" w:space="0" w:color="auto"/>
        <w:right w:val="none" w:sz="0" w:space="0" w:color="auto"/>
      </w:divBdr>
    </w:div>
    <w:div w:id="1278098394">
      <w:bodyDiv w:val="1"/>
      <w:marLeft w:val="0"/>
      <w:marRight w:val="0"/>
      <w:marTop w:val="0"/>
      <w:marBottom w:val="0"/>
      <w:divBdr>
        <w:top w:val="none" w:sz="0" w:space="0" w:color="auto"/>
        <w:left w:val="none" w:sz="0" w:space="0" w:color="auto"/>
        <w:bottom w:val="none" w:sz="0" w:space="0" w:color="auto"/>
        <w:right w:val="none" w:sz="0" w:space="0" w:color="auto"/>
      </w:divBdr>
    </w:div>
    <w:div w:id="1279532942">
      <w:bodyDiv w:val="1"/>
      <w:marLeft w:val="0"/>
      <w:marRight w:val="0"/>
      <w:marTop w:val="0"/>
      <w:marBottom w:val="0"/>
      <w:divBdr>
        <w:top w:val="none" w:sz="0" w:space="0" w:color="auto"/>
        <w:left w:val="none" w:sz="0" w:space="0" w:color="auto"/>
        <w:bottom w:val="none" w:sz="0" w:space="0" w:color="auto"/>
        <w:right w:val="none" w:sz="0" w:space="0" w:color="auto"/>
      </w:divBdr>
    </w:div>
    <w:div w:id="1279726430">
      <w:bodyDiv w:val="1"/>
      <w:marLeft w:val="0"/>
      <w:marRight w:val="0"/>
      <w:marTop w:val="0"/>
      <w:marBottom w:val="0"/>
      <w:divBdr>
        <w:top w:val="none" w:sz="0" w:space="0" w:color="auto"/>
        <w:left w:val="none" w:sz="0" w:space="0" w:color="auto"/>
        <w:bottom w:val="none" w:sz="0" w:space="0" w:color="auto"/>
        <w:right w:val="none" w:sz="0" w:space="0" w:color="auto"/>
      </w:divBdr>
    </w:div>
    <w:div w:id="1282302580">
      <w:bodyDiv w:val="1"/>
      <w:marLeft w:val="0"/>
      <w:marRight w:val="0"/>
      <w:marTop w:val="0"/>
      <w:marBottom w:val="0"/>
      <w:divBdr>
        <w:top w:val="none" w:sz="0" w:space="0" w:color="auto"/>
        <w:left w:val="none" w:sz="0" w:space="0" w:color="auto"/>
        <w:bottom w:val="none" w:sz="0" w:space="0" w:color="auto"/>
        <w:right w:val="none" w:sz="0" w:space="0" w:color="auto"/>
      </w:divBdr>
    </w:div>
    <w:div w:id="1289622264">
      <w:bodyDiv w:val="1"/>
      <w:marLeft w:val="0"/>
      <w:marRight w:val="0"/>
      <w:marTop w:val="0"/>
      <w:marBottom w:val="0"/>
      <w:divBdr>
        <w:top w:val="none" w:sz="0" w:space="0" w:color="auto"/>
        <w:left w:val="none" w:sz="0" w:space="0" w:color="auto"/>
        <w:bottom w:val="none" w:sz="0" w:space="0" w:color="auto"/>
        <w:right w:val="none" w:sz="0" w:space="0" w:color="auto"/>
      </w:divBdr>
    </w:div>
    <w:div w:id="1290087284">
      <w:bodyDiv w:val="1"/>
      <w:marLeft w:val="0"/>
      <w:marRight w:val="0"/>
      <w:marTop w:val="0"/>
      <w:marBottom w:val="0"/>
      <w:divBdr>
        <w:top w:val="none" w:sz="0" w:space="0" w:color="auto"/>
        <w:left w:val="none" w:sz="0" w:space="0" w:color="auto"/>
        <w:bottom w:val="none" w:sz="0" w:space="0" w:color="auto"/>
        <w:right w:val="none" w:sz="0" w:space="0" w:color="auto"/>
      </w:divBdr>
    </w:div>
    <w:div w:id="1290404587">
      <w:bodyDiv w:val="1"/>
      <w:marLeft w:val="0"/>
      <w:marRight w:val="0"/>
      <w:marTop w:val="0"/>
      <w:marBottom w:val="0"/>
      <w:divBdr>
        <w:top w:val="none" w:sz="0" w:space="0" w:color="auto"/>
        <w:left w:val="none" w:sz="0" w:space="0" w:color="auto"/>
        <w:bottom w:val="none" w:sz="0" w:space="0" w:color="auto"/>
        <w:right w:val="none" w:sz="0" w:space="0" w:color="auto"/>
      </w:divBdr>
    </w:div>
    <w:div w:id="1291128639">
      <w:bodyDiv w:val="1"/>
      <w:marLeft w:val="0"/>
      <w:marRight w:val="0"/>
      <w:marTop w:val="0"/>
      <w:marBottom w:val="0"/>
      <w:divBdr>
        <w:top w:val="none" w:sz="0" w:space="0" w:color="auto"/>
        <w:left w:val="none" w:sz="0" w:space="0" w:color="auto"/>
        <w:bottom w:val="none" w:sz="0" w:space="0" w:color="auto"/>
        <w:right w:val="none" w:sz="0" w:space="0" w:color="auto"/>
      </w:divBdr>
    </w:div>
    <w:div w:id="1292859604">
      <w:bodyDiv w:val="1"/>
      <w:marLeft w:val="0"/>
      <w:marRight w:val="0"/>
      <w:marTop w:val="0"/>
      <w:marBottom w:val="0"/>
      <w:divBdr>
        <w:top w:val="none" w:sz="0" w:space="0" w:color="auto"/>
        <w:left w:val="none" w:sz="0" w:space="0" w:color="auto"/>
        <w:bottom w:val="none" w:sz="0" w:space="0" w:color="auto"/>
        <w:right w:val="none" w:sz="0" w:space="0" w:color="auto"/>
      </w:divBdr>
    </w:div>
    <w:div w:id="1293712916">
      <w:bodyDiv w:val="1"/>
      <w:marLeft w:val="0"/>
      <w:marRight w:val="0"/>
      <w:marTop w:val="0"/>
      <w:marBottom w:val="0"/>
      <w:divBdr>
        <w:top w:val="none" w:sz="0" w:space="0" w:color="auto"/>
        <w:left w:val="none" w:sz="0" w:space="0" w:color="auto"/>
        <w:bottom w:val="none" w:sz="0" w:space="0" w:color="auto"/>
        <w:right w:val="none" w:sz="0" w:space="0" w:color="auto"/>
      </w:divBdr>
    </w:div>
    <w:div w:id="1298141674">
      <w:bodyDiv w:val="1"/>
      <w:marLeft w:val="0"/>
      <w:marRight w:val="0"/>
      <w:marTop w:val="0"/>
      <w:marBottom w:val="0"/>
      <w:divBdr>
        <w:top w:val="none" w:sz="0" w:space="0" w:color="auto"/>
        <w:left w:val="none" w:sz="0" w:space="0" w:color="auto"/>
        <w:bottom w:val="none" w:sz="0" w:space="0" w:color="auto"/>
        <w:right w:val="none" w:sz="0" w:space="0" w:color="auto"/>
      </w:divBdr>
    </w:div>
    <w:div w:id="1298218340">
      <w:bodyDiv w:val="1"/>
      <w:marLeft w:val="0"/>
      <w:marRight w:val="0"/>
      <w:marTop w:val="0"/>
      <w:marBottom w:val="0"/>
      <w:divBdr>
        <w:top w:val="none" w:sz="0" w:space="0" w:color="auto"/>
        <w:left w:val="none" w:sz="0" w:space="0" w:color="auto"/>
        <w:bottom w:val="none" w:sz="0" w:space="0" w:color="auto"/>
        <w:right w:val="none" w:sz="0" w:space="0" w:color="auto"/>
      </w:divBdr>
    </w:div>
    <w:div w:id="1300040710">
      <w:bodyDiv w:val="1"/>
      <w:marLeft w:val="0"/>
      <w:marRight w:val="0"/>
      <w:marTop w:val="0"/>
      <w:marBottom w:val="0"/>
      <w:divBdr>
        <w:top w:val="none" w:sz="0" w:space="0" w:color="auto"/>
        <w:left w:val="none" w:sz="0" w:space="0" w:color="auto"/>
        <w:bottom w:val="none" w:sz="0" w:space="0" w:color="auto"/>
        <w:right w:val="none" w:sz="0" w:space="0" w:color="auto"/>
      </w:divBdr>
    </w:div>
    <w:div w:id="1302272310">
      <w:bodyDiv w:val="1"/>
      <w:marLeft w:val="0"/>
      <w:marRight w:val="0"/>
      <w:marTop w:val="0"/>
      <w:marBottom w:val="0"/>
      <w:divBdr>
        <w:top w:val="none" w:sz="0" w:space="0" w:color="auto"/>
        <w:left w:val="none" w:sz="0" w:space="0" w:color="auto"/>
        <w:bottom w:val="none" w:sz="0" w:space="0" w:color="auto"/>
        <w:right w:val="none" w:sz="0" w:space="0" w:color="auto"/>
      </w:divBdr>
    </w:div>
    <w:div w:id="1303733192">
      <w:bodyDiv w:val="1"/>
      <w:marLeft w:val="0"/>
      <w:marRight w:val="0"/>
      <w:marTop w:val="0"/>
      <w:marBottom w:val="0"/>
      <w:divBdr>
        <w:top w:val="none" w:sz="0" w:space="0" w:color="auto"/>
        <w:left w:val="none" w:sz="0" w:space="0" w:color="auto"/>
        <w:bottom w:val="none" w:sz="0" w:space="0" w:color="auto"/>
        <w:right w:val="none" w:sz="0" w:space="0" w:color="auto"/>
      </w:divBdr>
    </w:div>
    <w:div w:id="1305937555">
      <w:bodyDiv w:val="1"/>
      <w:marLeft w:val="0"/>
      <w:marRight w:val="0"/>
      <w:marTop w:val="0"/>
      <w:marBottom w:val="0"/>
      <w:divBdr>
        <w:top w:val="none" w:sz="0" w:space="0" w:color="auto"/>
        <w:left w:val="none" w:sz="0" w:space="0" w:color="auto"/>
        <w:bottom w:val="none" w:sz="0" w:space="0" w:color="auto"/>
        <w:right w:val="none" w:sz="0" w:space="0" w:color="auto"/>
      </w:divBdr>
    </w:div>
    <w:div w:id="1311246527">
      <w:bodyDiv w:val="1"/>
      <w:marLeft w:val="0"/>
      <w:marRight w:val="0"/>
      <w:marTop w:val="0"/>
      <w:marBottom w:val="0"/>
      <w:divBdr>
        <w:top w:val="none" w:sz="0" w:space="0" w:color="auto"/>
        <w:left w:val="none" w:sz="0" w:space="0" w:color="auto"/>
        <w:bottom w:val="none" w:sz="0" w:space="0" w:color="auto"/>
        <w:right w:val="none" w:sz="0" w:space="0" w:color="auto"/>
      </w:divBdr>
    </w:div>
    <w:div w:id="1313170645">
      <w:bodyDiv w:val="1"/>
      <w:marLeft w:val="0"/>
      <w:marRight w:val="0"/>
      <w:marTop w:val="0"/>
      <w:marBottom w:val="0"/>
      <w:divBdr>
        <w:top w:val="none" w:sz="0" w:space="0" w:color="auto"/>
        <w:left w:val="none" w:sz="0" w:space="0" w:color="auto"/>
        <w:bottom w:val="none" w:sz="0" w:space="0" w:color="auto"/>
        <w:right w:val="none" w:sz="0" w:space="0" w:color="auto"/>
      </w:divBdr>
    </w:div>
    <w:div w:id="1313480821">
      <w:bodyDiv w:val="1"/>
      <w:marLeft w:val="0"/>
      <w:marRight w:val="0"/>
      <w:marTop w:val="0"/>
      <w:marBottom w:val="0"/>
      <w:divBdr>
        <w:top w:val="none" w:sz="0" w:space="0" w:color="auto"/>
        <w:left w:val="none" w:sz="0" w:space="0" w:color="auto"/>
        <w:bottom w:val="none" w:sz="0" w:space="0" w:color="auto"/>
        <w:right w:val="none" w:sz="0" w:space="0" w:color="auto"/>
      </w:divBdr>
    </w:div>
    <w:div w:id="1314024749">
      <w:bodyDiv w:val="1"/>
      <w:marLeft w:val="0"/>
      <w:marRight w:val="0"/>
      <w:marTop w:val="0"/>
      <w:marBottom w:val="0"/>
      <w:divBdr>
        <w:top w:val="none" w:sz="0" w:space="0" w:color="auto"/>
        <w:left w:val="none" w:sz="0" w:space="0" w:color="auto"/>
        <w:bottom w:val="none" w:sz="0" w:space="0" w:color="auto"/>
        <w:right w:val="none" w:sz="0" w:space="0" w:color="auto"/>
      </w:divBdr>
    </w:div>
    <w:div w:id="1317419121">
      <w:bodyDiv w:val="1"/>
      <w:marLeft w:val="0"/>
      <w:marRight w:val="0"/>
      <w:marTop w:val="0"/>
      <w:marBottom w:val="0"/>
      <w:divBdr>
        <w:top w:val="none" w:sz="0" w:space="0" w:color="auto"/>
        <w:left w:val="none" w:sz="0" w:space="0" w:color="auto"/>
        <w:bottom w:val="none" w:sz="0" w:space="0" w:color="auto"/>
        <w:right w:val="none" w:sz="0" w:space="0" w:color="auto"/>
      </w:divBdr>
    </w:div>
    <w:div w:id="1317538997">
      <w:bodyDiv w:val="1"/>
      <w:marLeft w:val="0"/>
      <w:marRight w:val="0"/>
      <w:marTop w:val="0"/>
      <w:marBottom w:val="0"/>
      <w:divBdr>
        <w:top w:val="none" w:sz="0" w:space="0" w:color="auto"/>
        <w:left w:val="none" w:sz="0" w:space="0" w:color="auto"/>
        <w:bottom w:val="none" w:sz="0" w:space="0" w:color="auto"/>
        <w:right w:val="none" w:sz="0" w:space="0" w:color="auto"/>
      </w:divBdr>
    </w:div>
    <w:div w:id="1318220499">
      <w:bodyDiv w:val="1"/>
      <w:marLeft w:val="0"/>
      <w:marRight w:val="0"/>
      <w:marTop w:val="0"/>
      <w:marBottom w:val="0"/>
      <w:divBdr>
        <w:top w:val="none" w:sz="0" w:space="0" w:color="auto"/>
        <w:left w:val="none" w:sz="0" w:space="0" w:color="auto"/>
        <w:bottom w:val="none" w:sz="0" w:space="0" w:color="auto"/>
        <w:right w:val="none" w:sz="0" w:space="0" w:color="auto"/>
      </w:divBdr>
    </w:div>
    <w:div w:id="1318418670">
      <w:bodyDiv w:val="1"/>
      <w:marLeft w:val="0"/>
      <w:marRight w:val="0"/>
      <w:marTop w:val="0"/>
      <w:marBottom w:val="0"/>
      <w:divBdr>
        <w:top w:val="none" w:sz="0" w:space="0" w:color="auto"/>
        <w:left w:val="none" w:sz="0" w:space="0" w:color="auto"/>
        <w:bottom w:val="none" w:sz="0" w:space="0" w:color="auto"/>
        <w:right w:val="none" w:sz="0" w:space="0" w:color="auto"/>
      </w:divBdr>
    </w:div>
    <w:div w:id="1320692308">
      <w:bodyDiv w:val="1"/>
      <w:marLeft w:val="0"/>
      <w:marRight w:val="0"/>
      <w:marTop w:val="0"/>
      <w:marBottom w:val="0"/>
      <w:divBdr>
        <w:top w:val="none" w:sz="0" w:space="0" w:color="auto"/>
        <w:left w:val="none" w:sz="0" w:space="0" w:color="auto"/>
        <w:bottom w:val="none" w:sz="0" w:space="0" w:color="auto"/>
        <w:right w:val="none" w:sz="0" w:space="0" w:color="auto"/>
      </w:divBdr>
    </w:div>
    <w:div w:id="1320692807">
      <w:bodyDiv w:val="1"/>
      <w:marLeft w:val="0"/>
      <w:marRight w:val="0"/>
      <w:marTop w:val="0"/>
      <w:marBottom w:val="0"/>
      <w:divBdr>
        <w:top w:val="none" w:sz="0" w:space="0" w:color="auto"/>
        <w:left w:val="none" w:sz="0" w:space="0" w:color="auto"/>
        <w:bottom w:val="none" w:sz="0" w:space="0" w:color="auto"/>
        <w:right w:val="none" w:sz="0" w:space="0" w:color="auto"/>
      </w:divBdr>
    </w:div>
    <w:div w:id="1321498139">
      <w:bodyDiv w:val="1"/>
      <w:marLeft w:val="0"/>
      <w:marRight w:val="0"/>
      <w:marTop w:val="0"/>
      <w:marBottom w:val="0"/>
      <w:divBdr>
        <w:top w:val="none" w:sz="0" w:space="0" w:color="auto"/>
        <w:left w:val="none" w:sz="0" w:space="0" w:color="auto"/>
        <w:bottom w:val="none" w:sz="0" w:space="0" w:color="auto"/>
        <w:right w:val="none" w:sz="0" w:space="0" w:color="auto"/>
      </w:divBdr>
    </w:div>
    <w:div w:id="1325162761">
      <w:bodyDiv w:val="1"/>
      <w:marLeft w:val="0"/>
      <w:marRight w:val="0"/>
      <w:marTop w:val="0"/>
      <w:marBottom w:val="0"/>
      <w:divBdr>
        <w:top w:val="none" w:sz="0" w:space="0" w:color="auto"/>
        <w:left w:val="none" w:sz="0" w:space="0" w:color="auto"/>
        <w:bottom w:val="none" w:sz="0" w:space="0" w:color="auto"/>
        <w:right w:val="none" w:sz="0" w:space="0" w:color="auto"/>
      </w:divBdr>
    </w:div>
    <w:div w:id="1325431206">
      <w:bodyDiv w:val="1"/>
      <w:marLeft w:val="0"/>
      <w:marRight w:val="0"/>
      <w:marTop w:val="0"/>
      <w:marBottom w:val="0"/>
      <w:divBdr>
        <w:top w:val="none" w:sz="0" w:space="0" w:color="auto"/>
        <w:left w:val="none" w:sz="0" w:space="0" w:color="auto"/>
        <w:bottom w:val="none" w:sz="0" w:space="0" w:color="auto"/>
        <w:right w:val="none" w:sz="0" w:space="0" w:color="auto"/>
      </w:divBdr>
    </w:div>
    <w:div w:id="1326124418">
      <w:bodyDiv w:val="1"/>
      <w:marLeft w:val="0"/>
      <w:marRight w:val="0"/>
      <w:marTop w:val="0"/>
      <w:marBottom w:val="0"/>
      <w:divBdr>
        <w:top w:val="none" w:sz="0" w:space="0" w:color="auto"/>
        <w:left w:val="none" w:sz="0" w:space="0" w:color="auto"/>
        <w:bottom w:val="none" w:sz="0" w:space="0" w:color="auto"/>
        <w:right w:val="none" w:sz="0" w:space="0" w:color="auto"/>
      </w:divBdr>
    </w:div>
    <w:div w:id="1326737866">
      <w:bodyDiv w:val="1"/>
      <w:marLeft w:val="0"/>
      <w:marRight w:val="0"/>
      <w:marTop w:val="0"/>
      <w:marBottom w:val="0"/>
      <w:divBdr>
        <w:top w:val="none" w:sz="0" w:space="0" w:color="auto"/>
        <w:left w:val="none" w:sz="0" w:space="0" w:color="auto"/>
        <w:bottom w:val="none" w:sz="0" w:space="0" w:color="auto"/>
        <w:right w:val="none" w:sz="0" w:space="0" w:color="auto"/>
      </w:divBdr>
    </w:div>
    <w:div w:id="1328240662">
      <w:bodyDiv w:val="1"/>
      <w:marLeft w:val="0"/>
      <w:marRight w:val="0"/>
      <w:marTop w:val="0"/>
      <w:marBottom w:val="0"/>
      <w:divBdr>
        <w:top w:val="none" w:sz="0" w:space="0" w:color="auto"/>
        <w:left w:val="none" w:sz="0" w:space="0" w:color="auto"/>
        <w:bottom w:val="none" w:sz="0" w:space="0" w:color="auto"/>
        <w:right w:val="none" w:sz="0" w:space="0" w:color="auto"/>
      </w:divBdr>
    </w:div>
    <w:div w:id="1329405110">
      <w:bodyDiv w:val="1"/>
      <w:marLeft w:val="0"/>
      <w:marRight w:val="0"/>
      <w:marTop w:val="0"/>
      <w:marBottom w:val="0"/>
      <w:divBdr>
        <w:top w:val="none" w:sz="0" w:space="0" w:color="auto"/>
        <w:left w:val="none" w:sz="0" w:space="0" w:color="auto"/>
        <w:bottom w:val="none" w:sz="0" w:space="0" w:color="auto"/>
        <w:right w:val="none" w:sz="0" w:space="0" w:color="auto"/>
      </w:divBdr>
    </w:div>
    <w:div w:id="1329753232">
      <w:bodyDiv w:val="1"/>
      <w:marLeft w:val="0"/>
      <w:marRight w:val="0"/>
      <w:marTop w:val="0"/>
      <w:marBottom w:val="0"/>
      <w:divBdr>
        <w:top w:val="none" w:sz="0" w:space="0" w:color="auto"/>
        <w:left w:val="none" w:sz="0" w:space="0" w:color="auto"/>
        <w:bottom w:val="none" w:sz="0" w:space="0" w:color="auto"/>
        <w:right w:val="none" w:sz="0" w:space="0" w:color="auto"/>
      </w:divBdr>
    </w:div>
    <w:div w:id="1329869333">
      <w:bodyDiv w:val="1"/>
      <w:marLeft w:val="0"/>
      <w:marRight w:val="0"/>
      <w:marTop w:val="0"/>
      <w:marBottom w:val="0"/>
      <w:divBdr>
        <w:top w:val="none" w:sz="0" w:space="0" w:color="auto"/>
        <w:left w:val="none" w:sz="0" w:space="0" w:color="auto"/>
        <w:bottom w:val="none" w:sz="0" w:space="0" w:color="auto"/>
        <w:right w:val="none" w:sz="0" w:space="0" w:color="auto"/>
      </w:divBdr>
    </w:div>
    <w:div w:id="1331063705">
      <w:bodyDiv w:val="1"/>
      <w:marLeft w:val="0"/>
      <w:marRight w:val="0"/>
      <w:marTop w:val="0"/>
      <w:marBottom w:val="0"/>
      <w:divBdr>
        <w:top w:val="none" w:sz="0" w:space="0" w:color="auto"/>
        <w:left w:val="none" w:sz="0" w:space="0" w:color="auto"/>
        <w:bottom w:val="none" w:sz="0" w:space="0" w:color="auto"/>
        <w:right w:val="none" w:sz="0" w:space="0" w:color="auto"/>
      </w:divBdr>
    </w:div>
    <w:div w:id="1332023811">
      <w:bodyDiv w:val="1"/>
      <w:marLeft w:val="0"/>
      <w:marRight w:val="0"/>
      <w:marTop w:val="0"/>
      <w:marBottom w:val="0"/>
      <w:divBdr>
        <w:top w:val="none" w:sz="0" w:space="0" w:color="auto"/>
        <w:left w:val="none" w:sz="0" w:space="0" w:color="auto"/>
        <w:bottom w:val="none" w:sz="0" w:space="0" w:color="auto"/>
        <w:right w:val="none" w:sz="0" w:space="0" w:color="auto"/>
      </w:divBdr>
    </w:div>
    <w:div w:id="1333337518">
      <w:bodyDiv w:val="1"/>
      <w:marLeft w:val="0"/>
      <w:marRight w:val="0"/>
      <w:marTop w:val="0"/>
      <w:marBottom w:val="0"/>
      <w:divBdr>
        <w:top w:val="none" w:sz="0" w:space="0" w:color="auto"/>
        <w:left w:val="none" w:sz="0" w:space="0" w:color="auto"/>
        <w:bottom w:val="none" w:sz="0" w:space="0" w:color="auto"/>
        <w:right w:val="none" w:sz="0" w:space="0" w:color="auto"/>
      </w:divBdr>
    </w:div>
    <w:div w:id="1333920645">
      <w:bodyDiv w:val="1"/>
      <w:marLeft w:val="0"/>
      <w:marRight w:val="0"/>
      <w:marTop w:val="0"/>
      <w:marBottom w:val="0"/>
      <w:divBdr>
        <w:top w:val="none" w:sz="0" w:space="0" w:color="auto"/>
        <w:left w:val="none" w:sz="0" w:space="0" w:color="auto"/>
        <w:bottom w:val="none" w:sz="0" w:space="0" w:color="auto"/>
        <w:right w:val="none" w:sz="0" w:space="0" w:color="auto"/>
      </w:divBdr>
    </w:div>
    <w:div w:id="1335262615">
      <w:bodyDiv w:val="1"/>
      <w:marLeft w:val="0"/>
      <w:marRight w:val="0"/>
      <w:marTop w:val="0"/>
      <w:marBottom w:val="0"/>
      <w:divBdr>
        <w:top w:val="none" w:sz="0" w:space="0" w:color="auto"/>
        <w:left w:val="none" w:sz="0" w:space="0" w:color="auto"/>
        <w:bottom w:val="none" w:sz="0" w:space="0" w:color="auto"/>
        <w:right w:val="none" w:sz="0" w:space="0" w:color="auto"/>
      </w:divBdr>
    </w:div>
    <w:div w:id="1335956875">
      <w:bodyDiv w:val="1"/>
      <w:marLeft w:val="0"/>
      <w:marRight w:val="0"/>
      <w:marTop w:val="0"/>
      <w:marBottom w:val="0"/>
      <w:divBdr>
        <w:top w:val="none" w:sz="0" w:space="0" w:color="auto"/>
        <w:left w:val="none" w:sz="0" w:space="0" w:color="auto"/>
        <w:bottom w:val="none" w:sz="0" w:space="0" w:color="auto"/>
        <w:right w:val="none" w:sz="0" w:space="0" w:color="auto"/>
      </w:divBdr>
    </w:div>
    <w:div w:id="1337268229">
      <w:bodyDiv w:val="1"/>
      <w:marLeft w:val="0"/>
      <w:marRight w:val="0"/>
      <w:marTop w:val="0"/>
      <w:marBottom w:val="0"/>
      <w:divBdr>
        <w:top w:val="none" w:sz="0" w:space="0" w:color="auto"/>
        <w:left w:val="none" w:sz="0" w:space="0" w:color="auto"/>
        <w:bottom w:val="none" w:sz="0" w:space="0" w:color="auto"/>
        <w:right w:val="none" w:sz="0" w:space="0" w:color="auto"/>
      </w:divBdr>
    </w:div>
    <w:div w:id="1338726482">
      <w:bodyDiv w:val="1"/>
      <w:marLeft w:val="0"/>
      <w:marRight w:val="0"/>
      <w:marTop w:val="0"/>
      <w:marBottom w:val="0"/>
      <w:divBdr>
        <w:top w:val="none" w:sz="0" w:space="0" w:color="auto"/>
        <w:left w:val="none" w:sz="0" w:space="0" w:color="auto"/>
        <w:bottom w:val="none" w:sz="0" w:space="0" w:color="auto"/>
        <w:right w:val="none" w:sz="0" w:space="0" w:color="auto"/>
      </w:divBdr>
    </w:div>
    <w:div w:id="1339456642">
      <w:bodyDiv w:val="1"/>
      <w:marLeft w:val="0"/>
      <w:marRight w:val="0"/>
      <w:marTop w:val="0"/>
      <w:marBottom w:val="0"/>
      <w:divBdr>
        <w:top w:val="none" w:sz="0" w:space="0" w:color="auto"/>
        <w:left w:val="none" w:sz="0" w:space="0" w:color="auto"/>
        <w:bottom w:val="none" w:sz="0" w:space="0" w:color="auto"/>
        <w:right w:val="none" w:sz="0" w:space="0" w:color="auto"/>
      </w:divBdr>
    </w:div>
    <w:div w:id="1339769561">
      <w:bodyDiv w:val="1"/>
      <w:marLeft w:val="0"/>
      <w:marRight w:val="0"/>
      <w:marTop w:val="0"/>
      <w:marBottom w:val="0"/>
      <w:divBdr>
        <w:top w:val="none" w:sz="0" w:space="0" w:color="auto"/>
        <w:left w:val="none" w:sz="0" w:space="0" w:color="auto"/>
        <w:bottom w:val="none" w:sz="0" w:space="0" w:color="auto"/>
        <w:right w:val="none" w:sz="0" w:space="0" w:color="auto"/>
      </w:divBdr>
    </w:div>
    <w:div w:id="1340161357">
      <w:bodyDiv w:val="1"/>
      <w:marLeft w:val="0"/>
      <w:marRight w:val="0"/>
      <w:marTop w:val="0"/>
      <w:marBottom w:val="0"/>
      <w:divBdr>
        <w:top w:val="none" w:sz="0" w:space="0" w:color="auto"/>
        <w:left w:val="none" w:sz="0" w:space="0" w:color="auto"/>
        <w:bottom w:val="none" w:sz="0" w:space="0" w:color="auto"/>
        <w:right w:val="none" w:sz="0" w:space="0" w:color="auto"/>
      </w:divBdr>
    </w:div>
    <w:div w:id="1341346761">
      <w:bodyDiv w:val="1"/>
      <w:marLeft w:val="0"/>
      <w:marRight w:val="0"/>
      <w:marTop w:val="0"/>
      <w:marBottom w:val="0"/>
      <w:divBdr>
        <w:top w:val="none" w:sz="0" w:space="0" w:color="auto"/>
        <w:left w:val="none" w:sz="0" w:space="0" w:color="auto"/>
        <w:bottom w:val="none" w:sz="0" w:space="0" w:color="auto"/>
        <w:right w:val="none" w:sz="0" w:space="0" w:color="auto"/>
      </w:divBdr>
    </w:div>
    <w:div w:id="1342508293">
      <w:bodyDiv w:val="1"/>
      <w:marLeft w:val="0"/>
      <w:marRight w:val="0"/>
      <w:marTop w:val="0"/>
      <w:marBottom w:val="0"/>
      <w:divBdr>
        <w:top w:val="none" w:sz="0" w:space="0" w:color="auto"/>
        <w:left w:val="none" w:sz="0" w:space="0" w:color="auto"/>
        <w:bottom w:val="none" w:sz="0" w:space="0" w:color="auto"/>
        <w:right w:val="none" w:sz="0" w:space="0" w:color="auto"/>
      </w:divBdr>
    </w:div>
    <w:div w:id="1348292015">
      <w:bodyDiv w:val="1"/>
      <w:marLeft w:val="0"/>
      <w:marRight w:val="0"/>
      <w:marTop w:val="0"/>
      <w:marBottom w:val="0"/>
      <w:divBdr>
        <w:top w:val="none" w:sz="0" w:space="0" w:color="auto"/>
        <w:left w:val="none" w:sz="0" w:space="0" w:color="auto"/>
        <w:bottom w:val="none" w:sz="0" w:space="0" w:color="auto"/>
        <w:right w:val="none" w:sz="0" w:space="0" w:color="auto"/>
      </w:divBdr>
    </w:div>
    <w:div w:id="1349913757">
      <w:bodyDiv w:val="1"/>
      <w:marLeft w:val="0"/>
      <w:marRight w:val="0"/>
      <w:marTop w:val="0"/>
      <w:marBottom w:val="0"/>
      <w:divBdr>
        <w:top w:val="none" w:sz="0" w:space="0" w:color="auto"/>
        <w:left w:val="none" w:sz="0" w:space="0" w:color="auto"/>
        <w:bottom w:val="none" w:sz="0" w:space="0" w:color="auto"/>
        <w:right w:val="none" w:sz="0" w:space="0" w:color="auto"/>
      </w:divBdr>
    </w:div>
    <w:div w:id="1350794199">
      <w:bodyDiv w:val="1"/>
      <w:marLeft w:val="0"/>
      <w:marRight w:val="0"/>
      <w:marTop w:val="0"/>
      <w:marBottom w:val="0"/>
      <w:divBdr>
        <w:top w:val="none" w:sz="0" w:space="0" w:color="auto"/>
        <w:left w:val="none" w:sz="0" w:space="0" w:color="auto"/>
        <w:bottom w:val="none" w:sz="0" w:space="0" w:color="auto"/>
        <w:right w:val="none" w:sz="0" w:space="0" w:color="auto"/>
      </w:divBdr>
    </w:div>
    <w:div w:id="1352610646">
      <w:bodyDiv w:val="1"/>
      <w:marLeft w:val="0"/>
      <w:marRight w:val="0"/>
      <w:marTop w:val="0"/>
      <w:marBottom w:val="0"/>
      <w:divBdr>
        <w:top w:val="none" w:sz="0" w:space="0" w:color="auto"/>
        <w:left w:val="none" w:sz="0" w:space="0" w:color="auto"/>
        <w:bottom w:val="none" w:sz="0" w:space="0" w:color="auto"/>
        <w:right w:val="none" w:sz="0" w:space="0" w:color="auto"/>
      </w:divBdr>
    </w:div>
    <w:div w:id="1354576826">
      <w:bodyDiv w:val="1"/>
      <w:marLeft w:val="0"/>
      <w:marRight w:val="0"/>
      <w:marTop w:val="0"/>
      <w:marBottom w:val="0"/>
      <w:divBdr>
        <w:top w:val="none" w:sz="0" w:space="0" w:color="auto"/>
        <w:left w:val="none" w:sz="0" w:space="0" w:color="auto"/>
        <w:bottom w:val="none" w:sz="0" w:space="0" w:color="auto"/>
        <w:right w:val="none" w:sz="0" w:space="0" w:color="auto"/>
      </w:divBdr>
    </w:div>
    <w:div w:id="1357466287">
      <w:bodyDiv w:val="1"/>
      <w:marLeft w:val="0"/>
      <w:marRight w:val="0"/>
      <w:marTop w:val="0"/>
      <w:marBottom w:val="0"/>
      <w:divBdr>
        <w:top w:val="none" w:sz="0" w:space="0" w:color="auto"/>
        <w:left w:val="none" w:sz="0" w:space="0" w:color="auto"/>
        <w:bottom w:val="none" w:sz="0" w:space="0" w:color="auto"/>
        <w:right w:val="none" w:sz="0" w:space="0" w:color="auto"/>
      </w:divBdr>
    </w:div>
    <w:div w:id="1362054835">
      <w:bodyDiv w:val="1"/>
      <w:marLeft w:val="0"/>
      <w:marRight w:val="0"/>
      <w:marTop w:val="0"/>
      <w:marBottom w:val="0"/>
      <w:divBdr>
        <w:top w:val="none" w:sz="0" w:space="0" w:color="auto"/>
        <w:left w:val="none" w:sz="0" w:space="0" w:color="auto"/>
        <w:bottom w:val="none" w:sz="0" w:space="0" w:color="auto"/>
        <w:right w:val="none" w:sz="0" w:space="0" w:color="auto"/>
      </w:divBdr>
    </w:div>
    <w:div w:id="1366755754">
      <w:bodyDiv w:val="1"/>
      <w:marLeft w:val="0"/>
      <w:marRight w:val="0"/>
      <w:marTop w:val="0"/>
      <w:marBottom w:val="0"/>
      <w:divBdr>
        <w:top w:val="none" w:sz="0" w:space="0" w:color="auto"/>
        <w:left w:val="none" w:sz="0" w:space="0" w:color="auto"/>
        <w:bottom w:val="none" w:sz="0" w:space="0" w:color="auto"/>
        <w:right w:val="none" w:sz="0" w:space="0" w:color="auto"/>
      </w:divBdr>
    </w:div>
    <w:div w:id="1368487888">
      <w:bodyDiv w:val="1"/>
      <w:marLeft w:val="0"/>
      <w:marRight w:val="0"/>
      <w:marTop w:val="0"/>
      <w:marBottom w:val="0"/>
      <w:divBdr>
        <w:top w:val="none" w:sz="0" w:space="0" w:color="auto"/>
        <w:left w:val="none" w:sz="0" w:space="0" w:color="auto"/>
        <w:bottom w:val="none" w:sz="0" w:space="0" w:color="auto"/>
        <w:right w:val="none" w:sz="0" w:space="0" w:color="auto"/>
      </w:divBdr>
    </w:div>
    <w:div w:id="1369332864">
      <w:bodyDiv w:val="1"/>
      <w:marLeft w:val="0"/>
      <w:marRight w:val="0"/>
      <w:marTop w:val="0"/>
      <w:marBottom w:val="0"/>
      <w:divBdr>
        <w:top w:val="none" w:sz="0" w:space="0" w:color="auto"/>
        <w:left w:val="none" w:sz="0" w:space="0" w:color="auto"/>
        <w:bottom w:val="none" w:sz="0" w:space="0" w:color="auto"/>
        <w:right w:val="none" w:sz="0" w:space="0" w:color="auto"/>
      </w:divBdr>
    </w:div>
    <w:div w:id="1370953851">
      <w:bodyDiv w:val="1"/>
      <w:marLeft w:val="0"/>
      <w:marRight w:val="0"/>
      <w:marTop w:val="0"/>
      <w:marBottom w:val="0"/>
      <w:divBdr>
        <w:top w:val="none" w:sz="0" w:space="0" w:color="auto"/>
        <w:left w:val="none" w:sz="0" w:space="0" w:color="auto"/>
        <w:bottom w:val="none" w:sz="0" w:space="0" w:color="auto"/>
        <w:right w:val="none" w:sz="0" w:space="0" w:color="auto"/>
      </w:divBdr>
    </w:div>
    <w:div w:id="1373076067">
      <w:bodyDiv w:val="1"/>
      <w:marLeft w:val="0"/>
      <w:marRight w:val="0"/>
      <w:marTop w:val="0"/>
      <w:marBottom w:val="0"/>
      <w:divBdr>
        <w:top w:val="none" w:sz="0" w:space="0" w:color="auto"/>
        <w:left w:val="none" w:sz="0" w:space="0" w:color="auto"/>
        <w:bottom w:val="none" w:sz="0" w:space="0" w:color="auto"/>
        <w:right w:val="none" w:sz="0" w:space="0" w:color="auto"/>
      </w:divBdr>
    </w:div>
    <w:div w:id="1374578216">
      <w:bodyDiv w:val="1"/>
      <w:marLeft w:val="0"/>
      <w:marRight w:val="0"/>
      <w:marTop w:val="0"/>
      <w:marBottom w:val="0"/>
      <w:divBdr>
        <w:top w:val="none" w:sz="0" w:space="0" w:color="auto"/>
        <w:left w:val="none" w:sz="0" w:space="0" w:color="auto"/>
        <w:bottom w:val="none" w:sz="0" w:space="0" w:color="auto"/>
        <w:right w:val="none" w:sz="0" w:space="0" w:color="auto"/>
      </w:divBdr>
    </w:div>
    <w:div w:id="1377395097">
      <w:bodyDiv w:val="1"/>
      <w:marLeft w:val="0"/>
      <w:marRight w:val="0"/>
      <w:marTop w:val="0"/>
      <w:marBottom w:val="0"/>
      <w:divBdr>
        <w:top w:val="none" w:sz="0" w:space="0" w:color="auto"/>
        <w:left w:val="none" w:sz="0" w:space="0" w:color="auto"/>
        <w:bottom w:val="none" w:sz="0" w:space="0" w:color="auto"/>
        <w:right w:val="none" w:sz="0" w:space="0" w:color="auto"/>
      </w:divBdr>
    </w:div>
    <w:div w:id="1377968810">
      <w:bodyDiv w:val="1"/>
      <w:marLeft w:val="0"/>
      <w:marRight w:val="0"/>
      <w:marTop w:val="0"/>
      <w:marBottom w:val="0"/>
      <w:divBdr>
        <w:top w:val="none" w:sz="0" w:space="0" w:color="auto"/>
        <w:left w:val="none" w:sz="0" w:space="0" w:color="auto"/>
        <w:bottom w:val="none" w:sz="0" w:space="0" w:color="auto"/>
        <w:right w:val="none" w:sz="0" w:space="0" w:color="auto"/>
      </w:divBdr>
    </w:div>
    <w:div w:id="1378898275">
      <w:bodyDiv w:val="1"/>
      <w:marLeft w:val="0"/>
      <w:marRight w:val="0"/>
      <w:marTop w:val="0"/>
      <w:marBottom w:val="0"/>
      <w:divBdr>
        <w:top w:val="none" w:sz="0" w:space="0" w:color="auto"/>
        <w:left w:val="none" w:sz="0" w:space="0" w:color="auto"/>
        <w:bottom w:val="none" w:sz="0" w:space="0" w:color="auto"/>
        <w:right w:val="none" w:sz="0" w:space="0" w:color="auto"/>
      </w:divBdr>
    </w:div>
    <w:div w:id="1382898177">
      <w:bodyDiv w:val="1"/>
      <w:marLeft w:val="0"/>
      <w:marRight w:val="0"/>
      <w:marTop w:val="0"/>
      <w:marBottom w:val="0"/>
      <w:divBdr>
        <w:top w:val="none" w:sz="0" w:space="0" w:color="auto"/>
        <w:left w:val="none" w:sz="0" w:space="0" w:color="auto"/>
        <w:bottom w:val="none" w:sz="0" w:space="0" w:color="auto"/>
        <w:right w:val="none" w:sz="0" w:space="0" w:color="auto"/>
      </w:divBdr>
    </w:div>
    <w:div w:id="1383097941">
      <w:bodyDiv w:val="1"/>
      <w:marLeft w:val="0"/>
      <w:marRight w:val="0"/>
      <w:marTop w:val="0"/>
      <w:marBottom w:val="0"/>
      <w:divBdr>
        <w:top w:val="none" w:sz="0" w:space="0" w:color="auto"/>
        <w:left w:val="none" w:sz="0" w:space="0" w:color="auto"/>
        <w:bottom w:val="none" w:sz="0" w:space="0" w:color="auto"/>
        <w:right w:val="none" w:sz="0" w:space="0" w:color="auto"/>
      </w:divBdr>
    </w:div>
    <w:div w:id="1383406650">
      <w:bodyDiv w:val="1"/>
      <w:marLeft w:val="0"/>
      <w:marRight w:val="0"/>
      <w:marTop w:val="0"/>
      <w:marBottom w:val="0"/>
      <w:divBdr>
        <w:top w:val="none" w:sz="0" w:space="0" w:color="auto"/>
        <w:left w:val="none" w:sz="0" w:space="0" w:color="auto"/>
        <w:bottom w:val="none" w:sz="0" w:space="0" w:color="auto"/>
        <w:right w:val="none" w:sz="0" w:space="0" w:color="auto"/>
      </w:divBdr>
    </w:div>
    <w:div w:id="1384477640">
      <w:bodyDiv w:val="1"/>
      <w:marLeft w:val="0"/>
      <w:marRight w:val="0"/>
      <w:marTop w:val="0"/>
      <w:marBottom w:val="0"/>
      <w:divBdr>
        <w:top w:val="none" w:sz="0" w:space="0" w:color="auto"/>
        <w:left w:val="none" w:sz="0" w:space="0" w:color="auto"/>
        <w:bottom w:val="none" w:sz="0" w:space="0" w:color="auto"/>
        <w:right w:val="none" w:sz="0" w:space="0" w:color="auto"/>
      </w:divBdr>
    </w:div>
    <w:div w:id="1385519764">
      <w:bodyDiv w:val="1"/>
      <w:marLeft w:val="0"/>
      <w:marRight w:val="0"/>
      <w:marTop w:val="0"/>
      <w:marBottom w:val="0"/>
      <w:divBdr>
        <w:top w:val="none" w:sz="0" w:space="0" w:color="auto"/>
        <w:left w:val="none" w:sz="0" w:space="0" w:color="auto"/>
        <w:bottom w:val="none" w:sz="0" w:space="0" w:color="auto"/>
        <w:right w:val="none" w:sz="0" w:space="0" w:color="auto"/>
      </w:divBdr>
    </w:div>
    <w:div w:id="1386488352">
      <w:bodyDiv w:val="1"/>
      <w:marLeft w:val="0"/>
      <w:marRight w:val="0"/>
      <w:marTop w:val="0"/>
      <w:marBottom w:val="0"/>
      <w:divBdr>
        <w:top w:val="none" w:sz="0" w:space="0" w:color="auto"/>
        <w:left w:val="none" w:sz="0" w:space="0" w:color="auto"/>
        <w:bottom w:val="none" w:sz="0" w:space="0" w:color="auto"/>
        <w:right w:val="none" w:sz="0" w:space="0" w:color="auto"/>
      </w:divBdr>
    </w:div>
    <w:div w:id="1386837776">
      <w:bodyDiv w:val="1"/>
      <w:marLeft w:val="0"/>
      <w:marRight w:val="0"/>
      <w:marTop w:val="0"/>
      <w:marBottom w:val="0"/>
      <w:divBdr>
        <w:top w:val="none" w:sz="0" w:space="0" w:color="auto"/>
        <w:left w:val="none" w:sz="0" w:space="0" w:color="auto"/>
        <w:bottom w:val="none" w:sz="0" w:space="0" w:color="auto"/>
        <w:right w:val="none" w:sz="0" w:space="0" w:color="auto"/>
      </w:divBdr>
    </w:div>
    <w:div w:id="1390303927">
      <w:bodyDiv w:val="1"/>
      <w:marLeft w:val="0"/>
      <w:marRight w:val="0"/>
      <w:marTop w:val="0"/>
      <w:marBottom w:val="0"/>
      <w:divBdr>
        <w:top w:val="none" w:sz="0" w:space="0" w:color="auto"/>
        <w:left w:val="none" w:sz="0" w:space="0" w:color="auto"/>
        <w:bottom w:val="none" w:sz="0" w:space="0" w:color="auto"/>
        <w:right w:val="none" w:sz="0" w:space="0" w:color="auto"/>
      </w:divBdr>
    </w:div>
    <w:div w:id="1390376975">
      <w:bodyDiv w:val="1"/>
      <w:marLeft w:val="0"/>
      <w:marRight w:val="0"/>
      <w:marTop w:val="0"/>
      <w:marBottom w:val="0"/>
      <w:divBdr>
        <w:top w:val="none" w:sz="0" w:space="0" w:color="auto"/>
        <w:left w:val="none" w:sz="0" w:space="0" w:color="auto"/>
        <w:bottom w:val="none" w:sz="0" w:space="0" w:color="auto"/>
        <w:right w:val="none" w:sz="0" w:space="0" w:color="auto"/>
      </w:divBdr>
    </w:div>
    <w:div w:id="1390378601">
      <w:bodyDiv w:val="1"/>
      <w:marLeft w:val="0"/>
      <w:marRight w:val="0"/>
      <w:marTop w:val="0"/>
      <w:marBottom w:val="0"/>
      <w:divBdr>
        <w:top w:val="none" w:sz="0" w:space="0" w:color="auto"/>
        <w:left w:val="none" w:sz="0" w:space="0" w:color="auto"/>
        <w:bottom w:val="none" w:sz="0" w:space="0" w:color="auto"/>
        <w:right w:val="none" w:sz="0" w:space="0" w:color="auto"/>
      </w:divBdr>
    </w:div>
    <w:div w:id="1390761649">
      <w:bodyDiv w:val="1"/>
      <w:marLeft w:val="0"/>
      <w:marRight w:val="0"/>
      <w:marTop w:val="0"/>
      <w:marBottom w:val="0"/>
      <w:divBdr>
        <w:top w:val="none" w:sz="0" w:space="0" w:color="auto"/>
        <w:left w:val="none" w:sz="0" w:space="0" w:color="auto"/>
        <w:bottom w:val="none" w:sz="0" w:space="0" w:color="auto"/>
        <w:right w:val="none" w:sz="0" w:space="0" w:color="auto"/>
      </w:divBdr>
    </w:div>
    <w:div w:id="1394964572">
      <w:bodyDiv w:val="1"/>
      <w:marLeft w:val="0"/>
      <w:marRight w:val="0"/>
      <w:marTop w:val="0"/>
      <w:marBottom w:val="0"/>
      <w:divBdr>
        <w:top w:val="none" w:sz="0" w:space="0" w:color="auto"/>
        <w:left w:val="none" w:sz="0" w:space="0" w:color="auto"/>
        <w:bottom w:val="none" w:sz="0" w:space="0" w:color="auto"/>
        <w:right w:val="none" w:sz="0" w:space="0" w:color="auto"/>
      </w:divBdr>
    </w:div>
    <w:div w:id="1395422673">
      <w:bodyDiv w:val="1"/>
      <w:marLeft w:val="0"/>
      <w:marRight w:val="0"/>
      <w:marTop w:val="0"/>
      <w:marBottom w:val="0"/>
      <w:divBdr>
        <w:top w:val="none" w:sz="0" w:space="0" w:color="auto"/>
        <w:left w:val="none" w:sz="0" w:space="0" w:color="auto"/>
        <w:bottom w:val="none" w:sz="0" w:space="0" w:color="auto"/>
        <w:right w:val="none" w:sz="0" w:space="0" w:color="auto"/>
      </w:divBdr>
    </w:div>
    <w:div w:id="1396588900">
      <w:bodyDiv w:val="1"/>
      <w:marLeft w:val="0"/>
      <w:marRight w:val="0"/>
      <w:marTop w:val="0"/>
      <w:marBottom w:val="0"/>
      <w:divBdr>
        <w:top w:val="none" w:sz="0" w:space="0" w:color="auto"/>
        <w:left w:val="none" w:sz="0" w:space="0" w:color="auto"/>
        <w:bottom w:val="none" w:sz="0" w:space="0" w:color="auto"/>
        <w:right w:val="none" w:sz="0" w:space="0" w:color="auto"/>
      </w:divBdr>
    </w:div>
    <w:div w:id="1401094840">
      <w:bodyDiv w:val="1"/>
      <w:marLeft w:val="0"/>
      <w:marRight w:val="0"/>
      <w:marTop w:val="0"/>
      <w:marBottom w:val="0"/>
      <w:divBdr>
        <w:top w:val="none" w:sz="0" w:space="0" w:color="auto"/>
        <w:left w:val="none" w:sz="0" w:space="0" w:color="auto"/>
        <w:bottom w:val="none" w:sz="0" w:space="0" w:color="auto"/>
        <w:right w:val="none" w:sz="0" w:space="0" w:color="auto"/>
      </w:divBdr>
    </w:div>
    <w:div w:id="1401560407">
      <w:bodyDiv w:val="1"/>
      <w:marLeft w:val="0"/>
      <w:marRight w:val="0"/>
      <w:marTop w:val="0"/>
      <w:marBottom w:val="0"/>
      <w:divBdr>
        <w:top w:val="none" w:sz="0" w:space="0" w:color="auto"/>
        <w:left w:val="none" w:sz="0" w:space="0" w:color="auto"/>
        <w:bottom w:val="none" w:sz="0" w:space="0" w:color="auto"/>
        <w:right w:val="none" w:sz="0" w:space="0" w:color="auto"/>
      </w:divBdr>
    </w:div>
    <w:div w:id="1403874680">
      <w:bodyDiv w:val="1"/>
      <w:marLeft w:val="0"/>
      <w:marRight w:val="0"/>
      <w:marTop w:val="0"/>
      <w:marBottom w:val="0"/>
      <w:divBdr>
        <w:top w:val="none" w:sz="0" w:space="0" w:color="auto"/>
        <w:left w:val="none" w:sz="0" w:space="0" w:color="auto"/>
        <w:bottom w:val="none" w:sz="0" w:space="0" w:color="auto"/>
        <w:right w:val="none" w:sz="0" w:space="0" w:color="auto"/>
      </w:divBdr>
    </w:div>
    <w:div w:id="1404452691">
      <w:bodyDiv w:val="1"/>
      <w:marLeft w:val="0"/>
      <w:marRight w:val="0"/>
      <w:marTop w:val="0"/>
      <w:marBottom w:val="0"/>
      <w:divBdr>
        <w:top w:val="none" w:sz="0" w:space="0" w:color="auto"/>
        <w:left w:val="none" w:sz="0" w:space="0" w:color="auto"/>
        <w:bottom w:val="none" w:sz="0" w:space="0" w:color="auto"/>
        <w:right w:val="none" w:sz="0" w:space="0" w:color="auto"/>
      </w:divBdr>
    </w:div>
    <w:div w:id="1404721508">
      <w:bodyDiv w:val="1"/>
      <w:marLeft w:val="0"/>
      <w:marRight w:val="0"/>
      <w:marTop w:val="0"/>
      <w:marBottom w:val="0"/>
      <w:divBdr>
        <w:top w:val="none" w:sz="0" w:space="0" w:color="auto"/>
        <w:left w:val="none" w:sz="0" w:space="0" w:color="auto"/>
        <w:bottom w:val="none" w:sz="0" w:space="0" w:color="auto"/>
        <w:right w:val="none" w:sz="0" w:space="0" w:color="auto"/>
      </w:divBdr>
    </w:div>
    <w:div w:id="1405297546">
      <w:bodyDiv w:val="1"/>
      <w:marLeft w:val="0"/>
      <w:marRight w:val="0"/>
      <w:marTop w:val="0"/>
      <w:marBottom w:val="0"/>
      <w:divBdr>
        <w:top w:val="none" w:sz="0" w:space="0" w:color="auto"/>
        <w:left w:val="none" w:sz="0" w:space="0" w:color="auto"/>
        <w:bottom w:val="none" w:sz="0" w:space="0" w:color="auto"/>
        <w:right w:val="none" w:sz="0" w:space="0" w:color="auto"/>
      </w:divBdr>
    </w:div>
    <w:div w:id="1406344294">
      <w:bodyDiv w:val="1"/>
      <w:marLeft w:val="0"/>
      <w:marRight w:val="0"/>
      <w:marTop w:val="0"/>
      <w:marBottom w:val="0"/>
      <w:divBdr>
        <w:top w:val="none" w:sz="0" w:space="0" w:color="auto"/>
        <w:left w:val="none" w:sz="0" w:space="0" w:color="auto"/>
        <w:bottom w:val="none" w:sz="0" w:space="0" w:color="auto"/>
        <w:right w:val="none" w:sz="0" w:space="0" w:color="auto"/>
      </w:divBdr>
    </w:div>
    <w:div w:id="1408385092">
      <w:bodyDiv w:val="1"/>
      <w:marLeft w:val="0"/>
      <w:marRight w:val="0"/>
      <w:marTop w:val="0"/>
      <w:marBottom w:val="0"/>
      <w:divBdr>
        <w:top w:val="none" w:sz="0" w:space="0" w:color="auto"/>
        <w:left w:val="none" w:sz="0" w:space="0" w:color="auto"/>
        <w:bottom w:val="none" w:sz="0" w:space="0" w:color="auto"/>
        <w:right w:val="none" w:sz="0" w:space="0" w:color="auto"/>
      </w:divBdr>
    </w:div>
    <w:div w:id="1409619380">
      <w:bodyDiv w:val="1"/>
      <w:marLeft w:val="0"/>
      <w:marRight w:val="0"/>
      <w:marTop w:val="0"/>
      <w:marBottom w:val="0"/>
      <w:divBdr>
        <w:top w:val="none" w:sz="0" w:space="0" w:color="auto"/>
        <w:left w:val="none" w:sz="0" w:space="0" w:color="auto"/>
        <w:bottom w:val="none" w:sz="0" w:space="0" w:color="auto"/>
        <w:right w:val="none" w:sz="0" w:space="0" w:color="auto"/>
      </w:divBdr>
    </w:div>
    <w:div w:id="1410230832">
      <w:bodyDiv w:val="1"/>
      <w:marLeft w:val="0"/>
      <w:marRight w:val="0"/>
      <w:marTop w:val="0"/>
      <w:marBottom w:val="0"/>
      <w:divBdr>
        <w:top w:val="none" w:sz="0" w:space="0" w:color="auto"/>
        <w:left w:val="none" w:sz="0" w:space="0" w:color="auto"/>
        <w:bottom w:val="none" w:sz="0" w:space="0" w:color="auto"/>
        <w:right w:val="none" w:sz="0" w:space="0" w:color="auto"/>
      </w:divBdr>
    </w:div>
    <w:div w:id="1410541532">
      <w:bodyDiv w:val="1"/>
      <w:marLeft w:val="0"/>
      <w:marRight w:val="0"/>
      <w:marTop w:val="0"/>
      <w:marBottom w:val="0"/>
      <w:divBdr>
        <w:top w:val="none" w:sz="0" w:space="0" w:color="auto"/>
        <w:left w:val="none" w:sz="0" w:space="0" w:color="auto"/>
        <w:bottom w:val="none" w:sz="0" w:space="0" w:color="auto"/>
        <w:right w:val="none" w:sz="0" w:space="0" w:color="auto"/>
      </w:divBdr>
    </w:div>
    <w:div w:id="1412850154">
      <w:bodyDiv w:val="1"/>
      <w:marLeft w:val="0"/>
      <w:marRight w:val="0"/>
      <w:marTop w:val="0"/>
      <w:marBottom w:val="0"/>
      <w:divBdr>
        <w:top w:val="none" w:sz="0" w:space="0" w:color="auto"/>
        <w:left w:val="none" w:sz="0" w:space="0" w:color="auto"/>
        <w:bottom w:val="none" w:sz="0" w:space="0" w:color="auto"/>
        <w:right w:val="none" w:sz="0" w:space="0" w:color="auto"/>
      </w:divBdr>
    </w:div>
    <w:div w:id="1412896192">
      <w:bodyDiv w:val="1"/>
      <w:marLeft w:val="0"/>
      <w:marRight w:val="0"/>
      <w:marTop w:val="0"/>
      <w:marBottom w:val="0"/>
      <w:divBdr>
        <w:top w:val="none" w:sz="0" w:space="0" w:color="auto"/>
        <w:left w:val="none" w:sz="0" w:space="0" w:color="auto"/>
        <w:bottom w:val="none" w:sz="0" w:space="0" w:color="auto"/>
        <w:right w:val="none" w:sz="0" w:space="0" w:color="auto"/>
      </w:divBdr>
    </w:div>
    <w:div w:id="1417630295">
      <w:bodyDiv w:val="1"/>
      <w:marLeft w:val="0"/>
      <w:marRight w:val="0"/>
      <w:marTop w:val="0"/>
      <w:marBottom w:val="0"/>
      <w:divBdr>
        <w:top w:val="none" w:sz="0" w:space="0" w:color="auto"/>
        <w:left w:val="none" w:sz="0" w:space="0" w:color="auto"/>
        <w:bottom w:val="none" w:sz="0" w:space="0" w:color="auto"/>
        <w:right w:val="none" w:sz="0" w:space="0" w:color="auto"/>
      </w:divBdr>
    </w:div>
    <w:div w:id="1420175335">
      <w:bodyDiv w:val="1"/>
      <w:marLeft w:val="0"/>
      <w:marRight w:val="0"/>
      <w:marTop w:val="0"/>
      <w:marBottom w:val="0"/>
      <w:divBdr>
        <w:top w:val="none" w:sz="0" w:space="0" w:color="auto"/>
        <w:left w:val="none" w:sz="0" w:space="0" w:color="auto"/>
        <w:bottom w:val="none" w:sz="0" w:space="0" w:color="auto"/>
        <w:right w:val="none" w:sz="0" w:space="0" w:color="auto"/>
      </w:divBdr>
    </w:div>
    <w:div w:id="1420520435">
      <w:bodyDiv w:val="1"/>
      <w:marLeft w:val="0"/>
      <w:marRight w:val="0"/>
      <w:marTop w:val="0"/>
      <w:marBottom w:val="0"/>
      <w:divBdr>
        <w:top w:val="none" w:sz="0" w:space="0" w:color="auto"/>
        <w:left w:val="none" w:sz="0" w:space="0" w:color="auto"/>
        <w:bottom w:val="none" w:sz="0" w:space="0" w:color="auto"/>
        <w:right w:val="none" w:sz="0" w:space="0" w:color="auto"/>
      </w:divBdr>
    </w:div>
    <w:div w:id="1421213997">
      <w:bodyDiv w:val="1"/>
      <w:marLeft w:val="0"/>
      <w:marRight w:val="0"/>
      <w:marTop w:val="0"/>
      <w:marBottom w:val="0"/>
      <w:divBdr>
        <w:top w:val="none" w:sz="0" w:space="0" w:color="auto"/>
        <w:left w:val="none" w:sz="0" w:space="0" w:color="auto"/>
        <w:bottom w:val="none" w:sz="0" w:space="0" w:color="auto"/>
        <w:right w:val="none" w:sz="0" w:space="0" w:color="auto"/>
      </w:divBdr>
    </w:div>
    <w:div w:id="1422264839">
      <w:bodyDiv w:val="1"/>
      <w:marLeft w:val="0"/>
      <w:marRight w:val="0"/>
      <w:marTop w:val="0"/>
      <w:marBottom w:val="0"/>
      <w:divBdr>
        <w:top w:val="none" w:sz="0" w:space="0" w:color="auto"/>
        <w:left w:val="none" w:sz="0" w:space="0" w:color="auto"/>
        <w:bottom w:val="none" w:sz="0" w:space="0" w:color="auto"/>
        <w:right w:val="none" w:sz="0" w:space="0" w:color="auto"/>
      </w:divBdr>
    </w:div>
    <w:div w:id="1422291093">
      <w:bodyDiv w:val="1"/>
      <w:marLeft w:val="0"/>
      <w:marRight w:val="0"/>
      <w:marTop w:val="0"/>
      <w:marBottom w:val="0"/>
      <w:divBdr>
        <w:top w:val="none" w:sz="0" w:space="0" w:color="auto"/>
        <w:left w:val="none" w:sz="0" w:space="0" w:color="auto"/>
        <w:bottom w:val="none" w:sz="0" w:space="0" w:color="auto"/>
        <w:right w:val="none" w:sz="0" w:space="0" w:color="auto"/>
      </w:divBdr>
    </w:div>
    <w:div w:id="1424953402">
      <w:bodyDiv w:val="1"/>
      <w:marLeft w:val="0"/>
      <w:marRight w:val="0"/>
      <w:marTop w:val="0"/>
      <w:marBottom w:val="0"/>
      <w:divBdr>
        <w:top w:val="none" w:sz="0" w:space="0" w:color="auto"/>
        <w:left w:val="none" w:sz="0" w:space="0" w:color="auto"/>
        <w:bottom w:val="none" w:sz="0" w:space="0" w:color="auto"/>
        <w:right w:val="none" w:sz="0" w:space="0" w:color="auto"/>
      </w:divBdr>
    </w:div>
    <w:div w:id="1425221617">
      <w:bodyDiv w:val="1"/>
      <w:marLeft w:val="0"/>
      <w:marRight w:val="0"/>
      <w:marTop w:val="0"/>
      <w:marBottom w:val="0"/>
      <w:divBdr>
        <w:top w:val="none" w:sz="0" w:space="0" w:color="auto"/>
        <w:left w:val="none" w:sz="0" w:space="0" w:color="auto"/>
        <w:bottom w:val="none" w:sz="0" w:space="0" w:color="auto"/>
        <w:right w:val="none" w:sz="0" w:space="0" w:color="auto"/>
      </w:divBdr>
    </w:div>
    <w:div w:id="1426656273">
      <w:bodyDiv w:val="1"/>
      <w:marLeft w:val="0"/>
      <w:marRight w:val="0"/>
      <w:marTop w:val="0"/>
      <w:marBottom w:val="0"/>
      <w:divBdr>
        <w:top w:val="none" w:sz="0" w:space="0" w:color="auto"/>
        <w:left w:val="none" w:sz="0" w:space="0" w:color="auto"/>
        <w:bottom w:val="none" w:sz="0" w:space="0" w:color="auto"/>
        <w:right w:val="none" w:sz="0" w:space="0" w:color="auto"/>
      </w:divBdr>
    </w:div>
    <w:div w:id="1427964029">
      <w:bodyDiv w:val="1"/>
      <w:marLeft w:val="0"/>
      <w:marRight w:val="0"/>
      <w:marTop w:val="0"/>
      <w:marBottom w:val="0"/>
      <w:divBdr>
        <w:top w:val="none" w:sz="0" w:space="0" w:color="auto"/>
        <w:left w:val="none" w:sz="0" w:space="0" w:color="auto"/>
        <w:bottom w:val="none" w:sz="0" w:space="0" w:color="auto"/>
        <w:right w:val="none" w:sz="0" w:space="0" w:color="auto"/>
      </w:divBdr>
    </w:div>
    <w:div w:id="1428577396">
      <w:bodyDiv w:val="1"/>
      <w:marLeft w:val="0"/>
      <w:marRight w:val="0"/>
      <w:marTop w:val="0"/>
      <w:marBottom w:val="0"/>
      <w:divBdr>
        <w:top w:val="none" w:sz="0" w:space="0" w:color="auto"/>
        <w:left w:val="none" w:sz="0" w:space="0" w:color="auto"/>
        <w:bottom w:val="none" w:sz="0" w:space="0" w:color="auto"/>
        <w:right w:val="none" w:sz="0" w:space="0" w:color="auto"/>
      </w:divBdr>
    </w:div>
    <w:div w:id="1428694085">
      <w:bodyDiv w:val="1"/>
      <w:marLeft w:val="0"/>
      <w:marRight w:val="0"/>
      <w:marTop w:val="0"/>
      <w:marBottom w:val="0"/>
      <w:divBdr>
        <w:top w:val="none" w:sz="0" w:space="0" w:color="auto"/>
        <w:left w:val="none" w:sz="0" w:space="0" w:color="auto"/>
        <w:bottom w:val="none" w:sz="0" w:space="0" w:color="auto"/>
        <w:right w:val="none" w:sz="0" w:space="0" w:color="auto"/>
      </w:divBdr>
    </w:div>
    <w:div w:id="1429501758">
      <w:bodyDiv w:val="1"/>
      <w:marLeft w:val="0"/>
      <w:marRight w:val="0"/>
      <w:marTop w:val="0"/>
      <w:marBottom w:val="0"/>
      <w:divBdr>
        <w:top w:val="none" w:sz="0" w:space="0" w:color="auto"/>
        <w:left w:val="none" w:sz="0" w:space="0" w:color="auto"/>
        <w:bottom w:val="none" w:sz="0" w:space="0" w:color="auto"/>
        <w:right w:val="none" w:sz="0" w:space="0" w:color="auto"/>
      </w:divBdr>
    </w:div>
    <w:div w:id="1429765719">
      <w:bodyDiv w:val="1"/>
      <w:marLeft w:val="0"/>
      <w:marRight w:val="0"/>
      <w:marTop w:val="0"/>
      <w:marBottom w:val="0"/>
      <w:divBdr>
        <w:top w:val="none" w:sz="0" w:space="0" w:color="auto"/>
        <w:left w:val="none" w:sz="0" w:space="0" w:color="auto"/>
        <w:bottom w:val="none" w:sz="0" w:space="0" w:color="auto"/>
        <w:right w:val="none" w:sz="0" w:space="0" w:color="auto"/>
      </w:divBdr>
    </w:div>
    <w:div w:id="1432042650">
      <w:bodyDiv w:val="1"/>
      <w:marLeft w:val="0"/>
      <w:marRight w:val="0"/>
      <w:marTop w:val="0"/>
      <w:marBottom w:val="0"/>
      <w:divBdr>
        <w:top w:val="none" w:sz="0" w:space="0" w:color="auto"/>
        <w:left w:val="none" w:sz="0" w:space="0" w:color="auto"/>
        <w:bottom w:val="none" w:sz="0" w:space="0" w:color="auto"/>
        <w:right w:val="none" w:sz="0" w:space="0" w:color="auto"/>
      </w:divBdr>
    </w:div>
    <w:div w:id="1432310562">
      <w:bodyDiv w:val="1"/>
      <w:marLeft w:val="0"/>
      <w:marRight w:val="0"/>
      <w:marTop w:val="0"/>
      <w:marBottom w:val="0"/>
      <w:divBdr>
        <w:top w:val="none" w:sz="0" w:space="0" w:color="auto"/>
        <w:left w:val="none" w:sz="0" w:space="0" w:color="auto"/>
        <w:bottom w:val="none" w:sz="0" w:space="0" w:color="auto"/>
        <w:right w:val="none" w:sz="0" w:space="0" w:color="auto"/>
      </w:divBdr>
    </w:div>
    <w:div w:id="1435326102">
      <w:bodyDiv w:val="1"/>
      <w:marLeft w:val="0"/>
      <w:marRight w:val="0"/>
      <w:marTop w:val="0"/>
      <w:marBottom w:val="0"/>
      <w:divBdr>
        <w:top w:val="none" w:sz="0" w:space="0" w:color="auto"/>
        <w:left w:val="none" w:sz="0" w:space="0" w:color="auto"/>
        <w:bottom w:val="none" w:sz="0" w:space="0" w:color="auto"/>
        <w:right w:val="none" w:sz="0" w:space="0" w:color="auto"/>
      </w:divBdr>
    </w:div>
    <w:div w:id="1435712762">
      <w:bodyDiv w:val="1"/>
      <w:marLeft w:val="0"/>
      <w:marRight w:val="0"/>
      <w:marTop w:val="0"/>
      <w:marBottom w:val="0"/>
      <w:divBdr>
        <w:top w:val="none" w:sz="0" w:space="0" w:color="auto"/>
        <w:left w:val="none" w:sz="0" w:space="0" w:color="auto"/>
        <w:bottom w:val="none" w:sz="0" w:space="0" w:color="auto"/>
        <w:right w:val="none" w:sz="0" w:space="0" w:color="auto"/>
      </w:divBdr>
    </w:div>
    <w:div w:id="1435973810">
      <w:bodyDiv w:val="1"/>
      <w:marLeft w:val="0"/>
      <w:marRight w:val="0"/>
      <w:marTop w:val="0"/>
      <w:marBottom w:val="0"/>
      <w:divBdr>
        <w:top w:val="none" w:sz="0" w:space="0" w:color="auto"/>
        <w:left w:val="none" w:sz="0" w:space="0" w:color="auto"/>
        <w:bottom w:val="none" w:sz="0" w:space="0" w:color="auto"/>
        <w:right w:val="none" w:sz="0" w:space="0" w:color="auto"/>
      </w:divBdr>
    </w:div>
    <w:div w:id="1438715015">
      <w:bodyDiv w:val="1"/>
      <w:marLeft w:val="0"/>
      <w:marRight w:val="0"/>
      <w:marTop w:val="0"/>
      <w:marBottom w:val="0"/>
      <w:divBdr>
        <w:top w:val="none" w:sz="0" w:space="0" w:color="auto"/>
        <w:left w:val="none" w:sz="0" w:space="0" w:color="auto"/>
        <w:bottom w:val="none" w:sz="0" w:space="0" w:color="auto"/>
        <w:right w:val="none" w:sz="0" w:space="0" w:color="auto"/>
      </w:divBdr>
    </w:div>
    <w:div w:id="1440222788">
      <w:bodyDiv w:val="1"/>
      <w:marLeft w:val="0"/>
      <w:marRight w:val="0"/>
      <w:marTop w:val="0"/>
      <w:marBottom w:val="0"/>
      <w:divBdr>
        <w:top w:val="none" w:sz="0" w:space="0" w:color="auto"/>
        <w:left w:val="none" w:sz="0" w:space="0" w:color="auto"/>
        <w:bottom w:val="none" w:sz="0" w:space="0" w:color="auto"/>
        <w:right w:val="none" w:sz="0" w:space="0" w:color="auto"/>
      </w:divBdr>
    </w:div>
    <w:div w:id="1441803098">
      <w:bodyDiv w:val="1"/>
      <w:marLeft w:val="0"/>
      <w:marRight w:val="0"/>
      <w:marTop w:val="0"/>
      <w:marBottom w:val="0"/>
      <w:divBdr>
        <w:top w:val="none" w:sz="0" w:space="0" w:color="auto"/>
        <w:left w:val="none" w:sz="0" w:space="0" w:color="auto"/>
        <w:bottom w:val="none" w:sz="0" w:space="0" w:color="auto"/>
        <w:right w:val="none" w:sz="0" w:space="0" w:color="auto"/>
      </w:divBdr>
    </w:div>
    <w:div w:id="1443453648">
      <w:bodyDiv w:val="1"/>
      <w:marLeft w:val="0"/>
      <w:marRight w:val="0"/>
      <w:marTop w:val="0"/>
      <w:marBottom w:val="0"/>
      <w:divBdr>
        <w:top w:val="none" w:sz="0" w:space="0" w:color="auto"/>
        <w:left w:val="none" w:sz="0" w:space="0" w:color="auto"/>
        <w:bottom w:val="none" w:sz="0" w:space="0" w:color="auto"/>
        <w:right w:val="none" w:sz="0" w:space="0" w:color="auto"/>
      </w:divBdr>
    </w:div>
    <w:div w:id="1445034670">
      <w:bodyDiv w:val="1"/>
      <w:marLeft w:val="0"/>
      <w:marRight w:val="0"/>
      <w:marTop w:val="0"/>
      <w:marBottom w:val="0"/>
      <w:divBdr>
        <w:top w:val="none" w:sz="0" w:space="0" w:color="auto"/>
        <w:left w:val="none" w:sz="0" w:space="0" w:color="auto"/>
        <w:bottom w:val="none" w:sz="0" w:space="0" w:color="auto"/>
        <w:right w:val="none" w:sz="0" w:space="0" w:color="auto"/>
      </w:divBdr>
    </w:div>
    <w:div w:id="1445536253">
      <w:bodyDiv w:val="1"/>
      <w:marLeft w:val="0"/>
      <w:marRight w:val="0"/>
      <w:marTop w:val="0"/>
      <w:marBottom w:val="0"/>
      <w:divBdr>
        <w:top w:val="none" w:sz="0" w:space="0" w:color="auto"/>
        <w:left w:val="none" w:sz="0" w:space="0" w:color="auto"/>
        <w:bottom w:val="none" w:sz="0" w:space="0" w:color="auto"/>
        <w:right w:val="none" w:sz="0" w:space="0" w:color="auto"/>
      </w:divBdr>
    </w:div>
    <w:div w:id="1445539190">
      <w:bodyDiv w:val="1"/>
      <w:marLeft w:val="0"/>
      <w:marRight w:val="0"/>
      <w:marTop w:val="0"/>
      <w:marBottom w:val="0"/>
      <w:divBdr>
        <w:top w:val="none" w:sz="0" w:space="0" w:color="auto"/>
        <w:left w:val="none" w:sz="0" w:space="0" w:color="auto"/>
        <w:bottom w:val="none" w:sz="0" w:space="0" w:color="auto"/>
        <w:right w:val="none" w:sz="0" w:space="0" w:color="auto"/>
      </w:divBdr>
    </w:div>
    <w:div w:id="1454009986">
      <w:bodyDiv w:val="1"/>
      <w:marLeft w:val="0"/>
      <w:marRight w:val="0"/>
      <w:marTop w:val="0"/>
      <w:marBottom w:val="0"/>
      <w:divBdr>
        <w:top w:val="none" w:sz="0" w:space="0" w:color="auto"/>
        <w:left w:val="none" w:sz="0" w:space="0" w:color="auto"/>
        <w:bottom w:val="none" w:sz="0" w:space="0" w:color="auto"/>
        <w:right w:val="none" w:sz="0" w:space="0" w:color="auto"/>
      </w:divBdr>
    </w:div>
    <w:div w:id="1455054067">
      <w:bodyDiv w:val="1"/>
      <w:marLeft w:val="0"/>
      <w:marRight w:val="0"/>
      <w:marTop w:val="0"/>
      <w:marBottom w:val="0"/>
      <w:divBdr>
        <w:top w:val="none" w:sz="0" w:space="0" w:color="auto"/>
        <w:left w:val="none" w:sz="0" w:space="0" w:color="auto"/>
        <w:bottom w:val="none" w:sz="0" w:space="0" w:color="auto"/>
        <w:right w:val="none" w:sz="0" w:space="0" w:color="auto"/>
      </w:divBdr>
    </w:div>
    <w:div w:id="1455828675">
      <w:bodyDiv w:val="1"/>
      <w:marLeft w:val="0"/>
      <w:marRight w:val="0"/>
      <w:marTop w:val="0"/>
      <w:marBottom w:val="0"/>
      <w:divBdr>
        <w:top w:val="none" w:sz="0" w:space="0" w:color="auto"/>
        <w:left w:val="none" w:sz="0" w:space="0" w:color="auto"/>
        <w:bottom w:val="none" w:sz="0" w:space="0" w:color="auto"/>
        <w:right w:val="none" w:sz="0" w:space="0" w:color="auto"/>
      </w:divBdr>
    </w:div>
    <w:div w:id="1458835633">
      <w:bodyDiv w:val="1"/>
      <w:marLeft w:val="0"/>
      <w:marRight w:val="0"/>
      <w:marTop w:val="0"/>
      <w:marBottom w:val="0"/>
      <w:divBdr>
        <w:top w:val="none" w:sz="0" w:space="0" w:color="auto"/>
        <w:left w:val="none" w:sz="0" w:space="0" w:color="auto"/>
        <w:bottom w:val="none" w:sz="0" w:space="0" w:color="auto"/>
        <w:right w:val="none" w:sz="0" w:space="0" w:color="auto"/>
      </w:divBdr>
    </w:div>
    <w:div w:id="1462727103">
      <w:bodyDiv w:val="1"/>
      <w:marLeft w:val="0"/>
      <w:marRight w:val="0"/>
      <w:marTop w:val="0"/>
      <w:marBottom w:val="0"/>
      <w:divBdr>
        <w:top w:val="none" w:sz="0" w:space="0" w:color="auto"/>
        <w:left w:val="none" w:sz="0" w:space="0" w:color="auto"/>
        <w:bottom w:val="none" w:sz="0" w:space="0" w:color="auto"/>
        <w:right w:val="none" w:sz="0" w:space="0" w:color="auto"/>
      </w:divBdr>
    </w:div>
    <w:div w:id="1463420043">
      <w:bodyDiv w:val="1"/>
      <w:marLeft w:val="0"/>
      <w:marRight w:val="0"/>
      <w:marTop w:val="0"/>
      <w:marBottom w:val="0"/>
      <w:divBdr>
        <w:top w:val="none" w:sz="0" w:space="0" w:color="auto"/>
        <w:left w:val="none" w:sz="0" w:space="0" w:color="auto"/>
        <w:bottom w:val="none" w:sz="0" w:space="0" w:color="auto"/>
        <w:right w:val="none" w:sz="0" w:space="0" w:color="auto"/>
      </w:divBdr>
    </w:div>
    <w:div w:id="1463694728">
      <w:bodyDiv w:val="1"/>
      <w:marLeft w:val="0"/>
      <w:marRight w:val="0"/>
      <w:marTop w:val="0"/>
      <w:marBottom w:val="0"/>
      <w:divBdr>
        <w:top w:val="none" w:sz="0" w:space="0" w:color="auto"/>
        <w:left w:val="none" w:sz="0" w:space="0" w:color="auto"/>
        <w:bottom w:val="none" w:sz="0" w:space="0" w:color="auto"/>
        <w:right w:val="none" w:sz="0" w:space="0" w:color="auto"/>
      </w:divBdr>
    </w:div>
    <w:div w:id="1465734112">
      <w:bodyDiv w:val="1"/>
      <w:marLeft w:val="0"/>
      <w:marRight w:val="0"/>
      <w:marTop w:val="0"/>
      <w:marBottom w:val="0"/>
      <w:divBdr>
        <w:top w:val="none" w:sz="0" w:space="0" w:color="auto"/>
        <w:left w:val="none" w:sz="0" w:space="0" w:color="auto"/>
        <w:bottom w:val="none" w:sz="0" w:space="0" w:color="auto"/>
        <w:right w:val="none" w:sz="0" w:space="0" w:color="auto"/>
      </w:divBdr>
    </w:div>
    <w:div w:id="1467239522">
      <w:bodyDiv w:val="1"/>
      <w:marLeft w:val="0"/>
      <w:marRight w:val="0"/>
      <w:marTop w:val="0"/>
      <w:marBottom w:val="0"/>
      <w:divBdr>
        <w:top w:val="none" w:sz="0" w:space="0" w:color="auto"/>
        <w:left w:val="none" w:sz="0" w:space="0" w:color="auto"/>
        <w:bottom w:val="none" w:sz="0" w:space="0" w:color="auto"/>
        <w:right w:val="none" w:sz="0" w:space="0" w:color="auto"/>
      </w:divBdr>
    </w:div>
    <w:div w:id="1467510596">
      <w:bodyDiv w:val="1"/>
      <w:marLeft w:val="0"/>
      <w:marRight w:val="0"/>
      <w:marTop w:val="0"/>
      <w:marBottom w:val="0"/>
      <w:divBdr>
        <w:top w:val="none" w:sz="0" w:space="0" w:color="auto"/>
        <w:left w:val="none" w:sz="0" w:space="0" w:color="auto"/>
        <w:bottom w:val="none" w:sz="0" w:space="0" w:color="auto"/>
        <w:right w:val="none" w:sz="0" w:space="0" w:color="auto"/>
      </w:divBdr>
    </w:div>
    <w:div w:id="1468546636">
      <w:bodyDiv w:val="1"/>
      <w:marLeft w:val="0"/>
      <w:marRight w:val="0"/>
      <w:marTop w:val="0"/>
      <w:marBottom w:val="0"/>
      <w:divBdr>
        <w:top w:val="none" w:sz="0" w:space="0" w:color="auto"/>
        <w:left w:val="none" w:sz="0" w:space="0" w:color="auto"/>
        <w:bottom w:val="none" w:sz="0" w:space="0" w:color="auto"/>
        <w:right w:val="none" w:sz="0" w:space="0" w:color="auto"/>
      </w:divBdr>
    </w:div>
    <w:div w:id="1469084255">
      <w:bodyDiv w:val="1"/>
      <w:marLeft w:val="0"/>
      <w:marRight w:val="0"/>
      <w:marTop w:val="0"/>
      <w:marBottom w:val="0"/>
      <w:divBdr>
        <w:top w:val="none" w:sz="0" w:space="0" w:color="auto"/>
        <w:left w:val="none" w:sz="0" w:space="0" w:color="auto"/>
        <w:bottom w:val="none" w:sz="0" w:space="0" w:color="auto"/>
        <w:right w:val="none" w:sz="0" w:space="0" w:color="auto"/>
      </w:divBdr>
    </w:div>
    <w:div w:id="1469516938">
      <w:bodyDiv w:val="1"/>
      <w:marLeft w:val="0"/>
      <w:marRight w:val="0"/>
      <w:marTop w:val="0"/>
      <w:marBottom w:val="0"/>
      <w:divBdr>
        <w:top w:val="none" w:sz="0" w:space="0" w:color="auto"/>
        <w:left w:val="none" w:sz="0" w:space="0" w:color="auto"/>
        <w:bottom w:val="none" w:sz="0" w:space="0" w:color="auto"/>
        <w:right w:val="none" w:sz="0" w:space="0" w:color="auto"/>
      </w:divBdr>
    </w:div>
    <w:div w:id="1470245471">
      <w:bodyDiv w:val="1"/>
      <w:marLeft w:val="0"/>
      <w:marRight w:val="0"/>
      <w:marTop w:val="0"/>
      <w:marBottom w:val="0"/>
      <w:divBdr>
        <w:top w:val="none" w:sz="0" w:space="0" w:color="auto"/>
        <w:left w:val="none" w:sz="0" w:space="0" w:color="auto"/>
        <w:bottom w:val="none" w:sz="0" w:space="0" w:color="auto"/>
        <w:right w:val="none" w:sz="0" w:space="0" w:color="auto"/>
      </w:divBdr>
    </w:div>
    <w:div w:id="1477381155">
      <w:bodyDiv w:val="1"/>
      <w:marLeft w:val="0"/>
      <w:marRight w:val="0"/>
      <w:marTop w:val="0"/>
      <w:marBottom w:val="0"/>
      <w:divBdr>
        <w:top w:val="none" w:sz="0" w:space="0" w:color="auto"/>
        <w:left w:val="none" w:sz="0" w:space="0" w:color="auto"/>
        <w:bottom w:val="none" w:sz="0" w:space="0" w:color="auto"/>
        <w:right w:val="none" w:sz="0" w:space="0" w:color="auto"/>
      </w:divBdr>
    </w:div>
    <w:div w:id="1482120300">
      <w:bodyDiv w:val="1"/>
      <w:marLeft w:val="0"/>
      <w:marRight w:val="0"/>
      <w:marTop w:val="0"/>
      <w:marBottom w:val="0"/>
      <w:divBdr>
        <w:top w:val="none" w:sz="0" w:space="0" w:color="auto"/>
        <w:left w:val="none" w:sz="0" w:space="0" w:color="auto"/>
        <w:bottom w:val="none" w:sz="0" w:space="0" w:color="auto"/>
        <w:right w:val="none" w:sz="0" w:space="0" w:color="auto"/>
      </w:divBdr>
    </w:div>
    <w:div w:id="1482428405">
      <w:bodyDiv w:val="1"/>
      <w:marLeft w:val="0"/>
      <w:marRight w:val="0"/>
      <w:marTop w:val="0"/>
      <w:marBottom w:val="0"/>
      <w:divBdr>
        <w:top w:val="none" w:sz="0" w:space="0" w:color="auto"/>
        <w:left w:val="none" w:sz="0" w:space="0" w:color="auto"/>
        <w:bottom w:val="none" w:sz="0" w:space="0" w:color="auto"/>
        <w:right w:val="none" w:sz="0" w:space="0" w:color="auto"/>
      </w:divBdr>
    </w:div>
    <w:div w:id="1486161445">
      <w:bodyDiv w:val="1"/>
      <w:marLeft w:val="0"/>
      <w:marRight w:val="0"/>
      <w:marTop w:val="0"/>
      <w:marBottom w:val="0"/>
      <w:divBdr>
        <w:top w:val="none" w:sz="0" w:space="0" w:color="auto"/>
        <w:left w:val="none" w:sz="0" w:space="0" w:color="auto"/>
        <w:bottom w:val="none" w:sz="0" w:space="0" w:color="auto"/>
        <w:right w:val="none" w:sz="0" w:space="0" w:color="auto"/>
      </w:divBdr>
    </w:div>
    <w:div w:id="1486314210">
      <w:bodyDiv w:val="1"/>
      <w:marLeft w:val="0"/>
      <w:marRight w:val="0"/>
      <w:marTop w:val="0"/>
      <w:marBottom w:val="0"/>
      <w:divBdr>
        <w:top w:val="none" w:sz="0" w:space="0" w:color="auto"/>
        <w:left w:val="none" w:sz="0" w:space="0" w:color="auto"/>
        <w:bottom w:val="none" w:sz="0" w:space="0" w:color="auto"/>
        <w:right w:val="none" w:sz="0" w:space="0" w:color="auto"/>
      </w:divBdr>
    </w:div>
    <w:div w:id="1490320065">
      <w:bodyDiv w:val="1"/>
      <w:marLeft w:val="0"/>
      <w:marRight w:val="0"/>
      <w:marTop w:val="0"/>
      <w:marBottom w:val="0"/>
      <w:divBdr>
        <w:top w:val="none" w:sz="0" w:space="0" w:color="auto"/>
        <w:left w:val="none" w:sz="0" w:space="0" w:color="auto"/>
        <w:bottom w:val="none" w:sz="0" w:space="0" w:color="auto"/>
        <w:right w:val="none" w:sz="0" w:space="0" w:color="auto"/>
      </w:divBdr>
    </w:div>
    <w:div w:id="1491601654">
      <w:bodyDiv w:val="1"/>
      <w:marLeft w:val="0"/>
      <w:marRight w:val="0"/>
      <w:marTop w:val="0"/>
      <w:marBottom w:val="0"/>
      <w:divBdr>
        <w:top w:val="none" w:sz="0" w:space="0" w:color="auto"/>
        <w:left w:val="none" w:sz="0" w:space="0" w:color="auto"/>
        <w:bottom w:val="none" w:sz="0" w:space="0" w:color="auto"/>
        <w:right w:val="none" w:sz="0" w:space="0" w:color="auto"/>
      </w:divBdr>
    </w:div>
    <w:div w:id="1496998043">
      <w:bodyDiv w:val="1"/>
      <w:marLeft w:val="0"/>
      <w:marRight w:val="0"/>
      <w:marTop w:val="0"/>
      <w:marBottom w:val="0"/>
      <w:divBdr>
        <w:top w:val="none" w:sz="0" w:space="0" w:color="auto"/>
        <w:left w:val="none" w:sz="0" w:space="0" w:color="auto"/>
        <w:bottom w:val="none" w:sz="0" w:space="0" w:color="auto"/>
        <w:right w:val="none" w:sz="0" w:space="0" w:color="auto"/>
      </w:divBdr>
    </w:div>
    <w:div w:id="1498839572">
      <w:bodyDiv w:val="1"/>
      <w:marLeft w:val="0"/>
      <w:marRight w:val="0"/>
      <w:marTop w:val="0"/>
      <w:marBottom w:val="0"/>
      <w:divBdr>
        <w:top w:val="none" w:sz="0" w:space="0" w:color="auto"/>
        <w:left w:val="none" w:sz="0" w:space="0" w:color="auto"/>
        <w:bottom w:val="none" w:sz="0" w:space="0" w:color="auto"/>
        <w:right w:val="none" w:sz="0" w:space="0" w:color="auto"/>
      </w:divBdr>
    </w:div>
    <w:div w:id="1508403842">
      <w:bodyDiv w:val="1"/>
      <w:marLeft w:val="0"/>
      <w:marRight w:val="0"/>
      <w:marTop w:val="0"/>
      <w:marBottom w:val="0"/>
      <w:divBdr>
        <w:top w:val="none" w:sz="0" w:space="0" w:color="auto"/>
        <w:left w:val="none" w:sz="0" w:space="0" w:color="auto"/>
        <w:bottom w:val="none" w:sz="0" w:space="0" w:color="auto"/>
        <w:right w:val="none" w:sz="0" w:space="0" w:color="auto"/>
      </w:divBdr>
    </w:div>
    <w:div w:id="1509907406">
      <w:bodyDiv w:val="1"/>
      <w:marLeft w:val="0"/>
      <w:marRight w:val="0"/>
      <w:marTop w:val="0"/>
      <w:marBottom w:val="0"/>
      <w:divBdr>
        <w:top w:val="none" w:sz="0" w:space="0" w:color="auto"/>
        <w:left w:val="none" w:sz="0" w:space="0" w:color="auto"/>
        <w:bottom w:val="none" w:sz="0" w:space="0" w:color="auto"/>
        <w:right w:val="none" w:sz="0" w:space="0" w:color="auto"/>
      </w:divBdr>
    </w:div>
    <w:div w:id="1516964888">
      <w:bodyDiv w:val="1"/>
      <w:marLeft w:val="0"/>
      <w:marRight w:val="0"/>
      <w:marTop w:val="0"/>
      <w:marBottom w:val="0"/>
      <w:divBdr>
        <w:top w:val="none" w:sz="0" w:space="0" w:color="auto"/>
        <w:left w:val="none" w:sz="0" w:space="0" w:color="auto"/>
        <w:bottom w:val="none" w:sz="0" w:space="0" w:color="auto"/>
        <w:right w:val="none" w:sz="0" w:space="0" w:color="auto"/>
      </w:divBdr>
    </w:div>
    <w:div w:id="1517186990">
      <w:bodyDiv w:val="1"/>
      <w:marLeft w:val="0"/>
      <w:marRight w:val="0"/>
      <w:marTop w:val="0"/>
      <w:marBottom w:val="0"/>
      <w:divBdr>
        <w:top w:val="none" w:sz="0" w:space="0" w:color="auto"/>
        <w:left w:val="none" w:sz="0" w:space="0" w:color="auto"/>
        <w:bottom w:val="none" w:sz="0" w:space="0" w:color="auto"/>
        <w:right w:val="none" w:sz="0" w:space="0" w:color="auto"/>
      </w:divBdr>
    </w:div>
    <w:div w:id="1517425053">
      <w:bodyDiv w:val="1"/>
      <w:marLeft w:val="0"/>
      <w:marRight w:val="0"/>
      <w:marTop w:val="0"/>
      <w:marBottom w:val="0"/>
      <w:divBdr>
        <w:top w:val="none" w:sz="0" w:space="0" w:color="auto"/>
        <w:left w:val="none" w:sz="0" w:space="0" w:color="auto"/>
        <w:bottom w:val="none" w:sz="0" w:space="0" w:color="auto"/>
        <w:right w:val="none" w:sz="0" w:space="0" w:color="auto"/>
      </w:divBdr>
    </w:div>
    <w:div w:id="1518501705">
      <w:bodyDiv w:val="1"/>
      <w:marLeft w:val="0"/>
      <w:marRight w:val="0"/>
      <w:marTop w:val="0"/>
      <w:marBottom w:val="0"/>
      <w:divBdr>
        <w:top w:val="none" w:sz="0" w:space="0" w:color="auto"/>
        <w:left w:val="none" w:sz="0" w:space="0" w:color="auto"/>
        <w:bottom w:val="none" w:sz="0" w:space="0" w:color="auto"/>
        <w:right w:val="none" w:sz="0" w:space="0" w:color="auto"/>
      </w:divBdr>
    </w:div>
    <w:div w:id="1523400898">
      <w:bodyDiv w:val="1"/>
      <w:marLeft w:val="0"/>
      <w:marRight w:val="0"/>
      <w:marTop w:val="0"/>
      <w:marBottom w:val="0"/>
      <w:divBdr>
        <w:top w:val="none" w:sz="0" w:space="0" w:color="auto"/>
        <w:left w:val="none" w:sz="0" w:space="0" w:color="auto"/>
        <w:bottom w:val="none" w:sz="0" w:space="0" w:color="auto"/>
        <w:right w:val="none" w:sz="0" w:space="0" w:color="auto"/>
      </w:divBdr>
    </w:div>
    <w:div w:id="1523587943">
      <w:bodyDiv w:val="1"/>
      <w:marLeft w:val="0"/>
      <w:marRight w:val="0"/>
      <w:marTop w:val="0"/>
      <w:marBottom w:val="0"/>
      <w:divBdr>
        <w:top w:val="none" w:sz="0" w:space="0" w:color="auto"/>
        <w:left w:val="none" w:sz="0" w:space="0" w:color="auto"/>
        <w:bottom w:val="none" w:sz="0" w:space="0" w:color="auto"/>
        <w:right w:val="none" w:sz="0" w:space="0" w:color="auto"/>
      </w:divBdr>
    </w:div>
    <w:div w:id="1524435352">
      <w:bodyDiv w:val="1"/>
      <w:marLeft w:val="0"/>
      <w:marRight w:val="0"/>
      <w:marTop w:val="0"/>
      <w:marBottom w:val="0"/>
      <w:divBdr>
        <w:top w:val="none" w:sz="0" w:space="0" w:color="auto"/>
        <w:left w:val="none" w:sz="0" w:space="0" w:color="auto"/>
        <w:bottom w:val="none" w:sz="0" w:space="0" w:color="auto"/>
        <w:right w:val="none" w:sz="0" w:space="0" w:color="auto"/>
      </w:divBdr>
    </w:div>
    <w:div w:id="1524854364">
      <w:bodyDiv w:val="1"/>
      <w:marLeft w:val="0"/>
      <w:marRight w:val="0"/>
      <w:marTop w:val="0"/>
      <w:marBottom w:val="0"/>
      <w:divBdr>
        <w:top w:val="none" w:sz="0" w:space="0" w:color="auto"/>
        <w:left w:val="none" w:sz="0" w:space="0" w:color="auto"/>
        <w:bottom w:val="none" w:sz="0" w:space="0" w:color="auto"/>
        <w:right w:val="none" w:sz="0" w:space="0" w:color="auto"/>
      </w:divBdr>
    </w:div>
    <w:div w:id="1525629348">
      <w:bodyDiv w:val="1"/>
      <w:marLeft w:val="0"/>
      <w:marRight w:val="0"/>
      <w:marTop w:val="0"/>
      <w:marBottom w:val="0"/>
      <w:divBdr>
        <w:top w:val="none" w:sz="0" w:space="0" w:color="auto"/>
        <w:left w:val="none" w:sz="0" w:space="0" w:color="auto"/>
        <w:bottom w:val="none" w:sz="0" w:space="0" w:color="auto"/>
        <w:right w:val="none" w:sz="0" w:space="0" w:color="auto"/>
      </w:divBdr>
    </w:div>
    <w:div w:id="1526870755">
      <w:bodyDiv w:val="1"/>
      <w:marLeft w:val="0"/>
      <w:marRight w:val="0"/>
      <w:marTop w:val="0"/>
      <w:marBottom w:val="0"/>
      <w:divBdr>
        <w:top w:val="none" w:sz="0" w:space="0" w:color="auto"/>
        <w:left w:val="none" w:sz="0" w:space="0" w:color="auto"/>
        <w:bottom w:val="none" w:sz="0" w:space="0" w:color="auto"/>
        <w:right w:val="none" w:sz="0" w:space="0" w:color="auto"/>
      </w:divBdr>
    </w:div>
    <w:div w:id="1528249571">
      <w:bodyDiv w:val="1"/>
      <w:marLeft w:val="0"/>
      <w:marRight w:val="0"/>
      <w:marTop w:val="0"/>
      <w:marBottom w:val="0"/>
      <w:divBdr>
        <w:top w:val="none" w:sz="0" w:space="0" w:color="auto"/>
        <w:left w:val="none" w:sz="0" w:space="0" w:color="auto"/>
        <w:bottom w:val="none" w:sz="0" w:space="0" w:color="auto"/>
        <w:right w:val="none" w:sz="0" w:space="0" w:color="auto"/>
      </w:divBdr>
    </w:div>
    <w:div w:id="1528717037">
      <w:bodyDiv w:val="1"/>
      <w:marLeft w:val="0"/>
      <w:marRight w:val="0"/>
      <w:marTop w:val="0"/>
      <w:marBottom w:val="0"/>
      <w:divBdr>
        <w:top w:val="none" w:sz="0" w:space="0" w:color="auto"/>
        <w:left w:val="none" w:sz="0" w:space="0" w:color="auto"/>
        <w:bottom w:val="none" w:sz="0" w:space="0" w:color="auto"/>
        <w:right w:val="none" w:sz="0" w:space="0" w:color="auto"/>
      </w:divBdr>
    </w:div>
    <w:div w:id="1530025344">
      <w:bodyDiv w:val="1"/>
      <w:marLeft w:val="0"/>
      <w:marRight w:val="0"/>
      <w:marTop w:val="0"/>
      <w:marBottom w:val="0"/>
      <w:divBdr>
        <w:top w:val="none" w:sz="0" w:space="0" w:color="auto"/>
        <w:left w:val="none" w:sz="0" w:space="0" w:color="auto"/>
        <w:bottom w:val="none" w:sz="0" w:space="0" w:color="auto"/>
        <w:right w:val="none" w:sz="0" w:space="0" w:color="auto"/>
      </w:divBdr>
    </w:div>
    <w:div w:id="1540626692">
      <w:bodyDiv w:val="1"/>
      <w:marLeft w:val="0"/>
      <w:marRight w:val="0"/>
      <w:marTop w:val="0"/>
      <w:marBottom w:val="0"/>
      <w:divBdr>
        <w:top w:val="none" w:sz="0" w:space="0" w:color="auto"/>
        <w:left w:val="none" w:sz="0" w:space="0" w:color="auto"/>
        <w:bottom w:val="none" w:sz="0" w:space="0" w:color="auto"/>
        <w:right w:val="none" w:sz="0" w:space="0" w:color="auto"/>
      </w:divBdr>
    </w:div>
    <w:div w:id="1541094416">
      <w:bodyDiv w:val="1"/>
      <w:marLeft w:val="0"/>
      <w:marRight w:val="0"/>
      <w:marTop w:val="0"/>
      <w:marBottom w:val="0"/>
      <w:divBdr>
        <w:top w:val="none" w:sz="0" w:space="0" w:color="auto"/>
        <w:left w:val="none" w:sz="0" w:space="0" w:color="auto"/>
        <w:bottom w:val="none" w:sz="0" w:space="0" w:color="auto"/>
        <w:right w:val="none" w:sz="0" w:space="0" w:color="auto"/>
      </w:divBdr>
    </w:div>
    <w:div w:id="1545748646">
      <w:bodyDiv w:val="1"/>
      <w:marLeft w:val="0"/>
      <w:marRight w:val="0"/>
      <w:marTop w:val="0"/>
      <w:marBottom w:val="0"/>
      <w:divBdr>
        <w:top w:val="none" w:sz="0" w:space="0" w:color="auto"/>
        <w:left w:val="none" w:sz="0" w:space="0" w:color="auto"/>
        <w:bottom w:val="none" w:sz="0" w:space="0" w:color="auto"/>
        <w:right w:val="none" w:sz="0" w:space="0" w:color="auto"/>
      </w:divBdr>
    </w:div>
    <w:div w:id="1549950445">
      <w:bodyDiv w:val="1"/>
      <w:marLeft w:val="0"/>
      <w:marRight w:val="0"/>
      <w:marTop w:val="0"/>
      <w:marBottom w:val="0"/>
      <w:divBdr>
        <w:top w:val="none" w:sz="0" w:space="0" w:color="auto"/>
        <w:left w:val="none" w:sz="0" w:space="0" w:color="auto"/>
        <w:bottom w:val="none" w:sz="0" w:space="0" w:color="auto"/>
        <w:right w:val="none" w:sz="0" w:space="0" w:color="auto"/>
      </w:divBdr>
      <w:divsChild>
        <w:div w:id="233394020">
          <w:marLeft w:val="0"/>
          <w:marRight w:val="0"/>
          <w:marTop w:val="0"/>
          <w:marBottom w:val="0"/>
          <w:divBdr>
            <w:top w:val="none" w:sz="0" w:space="0" w:color="auto"/>
            <w:left w:val="none" w:sz="0" w:space="0" w:color="auto"/>
            <w:bottom w:val="none" w:sz="0" w:space="0" w:color="auto"/>
            <w:right w:val="none" w:sz="0" w:space="0" w:color="auto"/>
          </w:divBdr>
        </w:div>
      </w:divsChild>
    </w:div>
    <w:div w:id="1551577690">
      <w:bodyDiv w:val="1"/>
      <w:marLeft w:val="0"/>
      <w:marRight w:val="0"/>
      <w:marTop w:val="0"/>
      <w:marBottom w:val="0"/>
      <w:divBdr>
        <w:top w:val="none" w:sz="0" w:space="0" w:color="auto"/>
        <w:left w:val="none" w:sz="0" w:space="0" w:color="auto"/>
        <w:bottom w:val="none" w:sz="0" w:space="0" w:color="auto"/>
        <w:right w:val="none" w:sz="0" w:space="0" w:color="auto"/>
      </w:divBdr>
    </w:div>
    <w:div w:id="1553272422">
      <w:bodyDiv w:val="1"/>
      <w:marLeft w:val="0"/>
      <w:marRight w:val="0"/>
      <w:marTop w:val="0"/>
      <w:marBottom w:val="0"/>
      <w:divBdr>
        <w:top w:val="none" w:sz="0" w:space="0" w:color="auto"/>
        <w:left w:val="none" w:sz="0" w:space="0" w:color="auto"/>
        <w:bottom w:val="none" w:sz="0" w:space="0" w:color="auto"/>
        <w:right w:val="none" w:sz="0" w:space="0" w:color="auto"/>
      </w:divBdr>
    </w:div>
    <w:div w:id="1554660465">
      <w:bodyDiv w:val="1"/>
      <w:marLeft w:val="0"/>
      <w:marRight w:val="0"/>
      <w:marTop w:val="0"/>
      <w:marBottom w:val="0"/>
      <w:divBdr>
        <w:top w:val="none" w:sz="0" w:space="0" w:color="auto"/>
        <w:left w:val="none" w:sz="0" w:space="0" w:color="auto"/>
        <w:bottom w:val="none" w:sz="0" w:space="0" w:color="auto"/>
        <w:right w:val="none" w:sz="0" w:space="0" w:color="auto"/>
      </w:divBdr>
    </w:div>
    <w:div w:id="1556774259">
      <w:bodyDiv w:val="1"/>
      <w:marLeft w:val="0"/>
      <w:marRight w:val="0"/>
      <w:marTop w:val="0"/>
      <w:marBottom w:val="0"/>
      <w:divBdr>
        <w:top w:val="none" w:sz="0" w:space="0" w:color="auto"/>
        <w:left w:val="none" w:sz="0" w:space="0" w:color="auto"/>
        <w:bottom w:val="none" w:sz="0" w:space="0" w:color="auto"/>
        <w:right w:val="none" w:sz="0" w:space="0" w:color="auto"/>
      </w:divBdr>
    </w:div>
    <w:div w:id="1557470419">
      <w:bodyDiv w:val="1"/>
      <w:marLeft w:val="0"/>
      <w:marRight w:val="0"/>
      <w:marTop w:val="0"/>
      <w:marBottom w:val="0"/>
      <w:divBdr>
        <w:top w:val="none" w:sz="0" w:space="0" w:color="auto"/>
        <w:left w:val="none" w:sz="0" w:space="0" w:color="auto"/>
        <w:bottom w:val="none" w:sz="0" w:space="0" w:color="auto"/>
        <w:right w:val="none" w:sz="0" w:space="0" w:color="auto"/>
      </w:divBdr>
    </w:div>
    <w:div w:id="1557743759">
      <w:bodyDiv w:val="1"/>
      <w:marLeft w:val="0"/>
      <w:marRight w:val="0"/>
      <w:marTop w:val="0"/>
      <w:marBottom w:val="0"/>
      <w:divBdr>
        <w:top w:val="none" w:sz="0" w:space="0" w:color="auto"/>
        <w:left w:val="none" w:sz="0" w:space="0" w:color="auto"/>
        <w:bottom w:val="none" w:sz="0" w:space="0" w:color="auto"/>
        <w:right w:val="none" w:sz="0" w:space="0" w:color="auto"/>
      </w:divBdr>
    </w:div>
    <w:div w:id="1558318107">
      <w:bodyDiv w:val="1"/>
      <w:marLeft w:val="0"/>
      <w:marRight w:val="0"/>
      <w:marTop w:val="0"/>
      <w:marBottom w:val="0"/>
      <w:divBdr>
        <w:top w:val="none" w:sz="0" w:space="0" w:color="auto"/>
        <w:left w:val="none" w:sz="0" w:space="0" w:color="auto"/>
        <w:bottom w:val="none" w:sz="0" w:space="0" w:color="auto"/>
        <w:right w:val="none" w:sz="0" w:space="0" w:color="auto"/>
      </w:divBdr>
    </w:div>
    <w:div w:id="1558975633">
      <w:bodyDiv w:val="1"/>
      <w:marLeft w:val="0"/>
      <w:marRight w:val="0"/>
      <w:marTop w:val="0"/>
      <w:marBottom w:val="0"/>
      <w:divBdr>
        <w:top w:val="none" w:sz="0" w:space="0" w:color="auto"/>
        <w:left w:val="none" w:sz="0" w:space="0" w:color="auto"/>
        <w:bottom w:val="none" w:sz="0" w:space="0" w:color="auto"/>
        <w:right w:val="none" w:sz="0" w:space="0" w:color="auto"/>
      </w:divBdr>
    </w:div>
    <w:div w:id="1561163002">
      <w:bodyDiv w:val="1"/>
      <w:marLeft w:val="0"/>
      <w:marRight w:val="0"/>
      <w:marTop w:val="0"/>
      <w:marBottom w:val="0"/>
      <w:divBdr>
        <w:top w:val="none" w:sz="0" w:space="0" w:color="auto"/>
        <w:left w:val="none" w:sz="0" w:space="0" w:color="auto"/>
        <w:bottom w:val="none" w:sz="0" w:space="0" w:color="auto"/>
        <w:right w:val="none" w:sz="0" w:space="0" w:color="auto"/>
      </w:divBdr>
    </w:div>
    <w:div w:id="1568496150">
      <w:bodyDiv w:val="1"/>
      <w:marLeft w:val="0"/>
      <w:marRight w:val="0"/>
      <w:marTop w:val="0"/>
      <w:marBottom w:val="0"/>
      <w:divBdr>
        <w:top w:val="none" w:sz="0" w:space="0" w:color="auto"/>
        <w:left w:val="none" w:sz="0" w:space="0" w:color="auto"/>
        <w:bottom w:val="none" w:sz="0" w:space="0" w:color="auto"/>
        <w:right w:val="none" w:sz="0" w:space="0" w:color="auto"/>
      </w:divBdr>
    </w:div>
    <w:div w:id="1569076004">
      <w:bodyDiv w:val="1"/>
      <w:marLeft w:val="0"/>
      <w:marRight w:val="0"/>
      <w:marTop w:val="0"/>
      <w:marBottom w:val="0"/>
      <w:divBdr>
        <w:top w:val="none" w:sz="0" w:space="0" w:color="auto"/>
        <w:left w:val="none" w:sz="0" w:space="0" w:color="auto"/>
        <w:bottom w:val="none" w:sz="0" w:space="0" w:color="auto"/>
        <w:right w:val="none" w:sz="0" w:space="0" w:color="auto"/>
      </w:divBdr>
    </w:div>
    <w:div w:id="1570071985">
      <w:bodyDiv w:val="1"/>
      <w:marLeft w:val="0"/>
      <w:marRight w:val="0"/>
      <w:marTop w:val="0"/>
      <w:marBottom w:val="0"/>
      <w:divBdr>
        <w:top w:val="none" w:sz="0" w:space="0" w:color="auto"/>
        <w:left w:val="none" w:sz="0" w:space="0" w:color="auto"/>
        <w:bottom w:val="none" w:sz="0" w:space="0" w:color="auto"/>
        <w:right w:val="none" w:sz="0" w:space="0" w:color="auto"/>
      </w:divBdr>
    </w:div>
    <w:div w:id="1570580302">
      <w:bodyDiv w:val="1"/>
      <w:marLeft w:val="0"/>
      <w:marRight w:val="0"/>
      <w:marTop w:val="0"/>
      <w:marBottom w:val="0"/>
      <w:divBdr>
        <w:top w:val="none" w:sz="0" w:space="0" w:color="auto"/>
        <w:left w:val="none" w:sz="0" w:space="0" w:color="auto"/>
        <w:bottom w:val="none" w:sz="0" w:space="0" w:color="auto"/>
        <w:right w:val="none" w:sz="0" w:space="0" w:color="auto"/>
      </w:divBdr>
    </w:div>
    <w:div w:id="1576814458">
      <w:bodyDiv w:val="1"/>
      <w:marLeft w:val="0"/>
      <w:marRight w:val="0"/>
      <w:marTop w:val="0"/>
      <w:marBottom w:val="0"/>
      <w:divBdr>
        <w:top w:val="none" w:sz="0" w:space="0" w:color="auto"/>
        <w:left w:val="none" w:sz="0" w:space="0" w:color="auto"/>
        <w:bottom w:val="none" w:sz="0" w:space="0" w:color="auto"/>
        <w:right w:val="none" w:sz="0" w:space="0" w:color="auto"/>
      </w:divBdr>
    </w:div>
    <w:div w:id="1577786647">
      <w:bodyDiv w:val="1"/>
      <w:marLeft w:val="0"/>
      <w:marRight w:val="0"/>
      <w:marTop w:val="0"/>
      <w:marBottom w:val="0"/>
      <w:divBdr>
        <w:top w:val="none" w:sz="0" w:space="0" w:color="auto"/>
        <w:left w:val="none" w:sz="0" w:space="0" w:color="auto"/>
        <w:bottom w:val="none" w:sz="0" w:space="0" w:color="auto"/>
        <w:right w:val="none" w:sz="0" w:space="0" w:color="auto"/>
      </w:divBdr>
    </w:div>
    <w:div w:id="1581596284">
      <w:bodyDiv w:val="1"/>
      <w:marLeft w:val="0"/>
      <w:marRight w:val="0"/>
      <w:marTop w:val="0"/>
      <w:marBottom w:val="0"/>
      <w:divBdr>
        <w:top w:val="none" w:sz="0" w:space="0" w:color="auto"/>
        <w:left w:val="none" w:sz="0" w:space="0" w:color="auto"/>
        <w:bottom w:val="none" w:sz="0" w:space="0" w:color="auto"/>
        <w:right w:val="none" w:sz="0" w:space="0" w:color="auto"/>
      </w:divBdr>
    </w:div>
    <w:div w:id="1581718093">
      <w:bodyDiv w:val="1"/>
      <w:marLeft w:val="0"/>
      <w:marRight w:val="0"/>
      <w:marTop w:val="0"/>
      <w:marBottom w:val="0"/>
      <w:divBdr>
        <w:top w:val="none" w:sz="0" w:space="0" w:color="auto"/>
        <w:left w:val="none" w:sz="0" w:space="0" w:color="auto"/>
        <w:bottom w:val="none" w:sz="0" w:space="0" w:color="auto"/>
        <w:right w:val="none" w:sz="0" w:space="0" w:color="auto"/>
      </w:divBdr>
    </w:div>
    <w:div w:id="1582105334">
      <w:bodyDiv w:val="1"/>
      <w:marLeft w:val="0"/>
      <w:marRight w:val="0"/>
      <w:marTop w:val="0"/>
      <w:marBottom w:val="0"/>
      <w:divBdr>
        <w:top w:val="none" w:sz="0" w:space="0" w:color="auto"/>
        <w:left w:val="none" w:sz="0" w:space="0" w:color="auto"/>
        <w:bottom w:val="none" w:sz="0" w:space="0" w:color="auto"/>
        <w:right w:val="none" w:sz="0" w:space="0" w:color="auto"/>
      </w:divBdr>
    </w:div>
    <w:div w:id="1582981903">
      <w:bodyDiv w:val="1"/>
      <w:marLeft w:val="0"/>
      <w:marRight w:val="0"/>
      <w:marTop w:val="0"/>
      <w:marBottom w:val="0"/>
      <w:divBdr>
        <w:top w:val="none" w:sz="0" w:space="0" w:color="auto"/>
        <w:left w:val="none" w:sz="0" w:space="0" w:color="auto"/>
        <w:bottom w:val="none" w:sz="0" w:space="0" w:color="auto"/>
        <w:right w:val="none" w:sz="0" w:space="0" w:color="auto"/>
      </w:divBdr>
    </w:div>
    <w:div w:id="1583904885">
      <w:bodyDiv w:val="1"/>
      <w:marLeft w:val="0"/>
      <w:marRight w:val="0"/>
      <w:marTop w:val="0"/>
      <w:marBottom w:val="0"/>
      <w:divBdr>
        <w:top w:val="none" w:sz="0" w:space="0" w:color="auto"/>
        <w:left w:val="none" w:sz="0" w:space="0" w:color="auto"/>
        <w:bottom w:val="none" w:sz="0" w:space="0" w:color="auto"/>
        <w:right w:val="none" w:sz="0" w:space="0" w:color="auto"/>
      </w:divBdr>
    </w:div>
    <w:div w:id="1584727642">
      <w:bodyDiv w:val="1"/>
      <w:marLeft w:val="0"/>
      <w:marRight w:val="0"/>
      <w:marTop w:val="0"/>
      <w:marBottom w:val="0"/>
      <w:divBdr>
        <w:top w:val="none" w:sz="0" w:space="0" w:color="auto"/>
        <w:left w:val="none" w:sz="0" w:space="0" w:color="auto"/>
        <w:bottom w:val="none" w:sz="0" w:space="0" w:color="auto"/>
        <w:right w:val="none" w:sz="0" w:space="0" w:color="auto"/>
      </w:divBdr>
    </w:div>
    <w:div w:id="1587767848">
      <w:bodyDiv w:val="1"/>
      <w:marLeft w:val="0"/>
      <w:marRight w:val="0"/>
      <w:marTop w:val="0"/>
      <w:marBottom w:val="0"/>
      <w:divBdr>
        <w:top w:val="none" w:sz="0" w:space="0" w:color="auto"/>
        <w:left w:val="none" w:sz="0" w:space="0" w:color="auto"/>
        <w:bottom w:val="none" w:sz="0" w:space="0" w:color="auto"/>
        <w:right w:val="none" w:sz="0" w:space="0" w:color="auto"/>
      </w:divBdr>
    </w:div>
    <w:div w:id="1589730994">
      <w:bodyDiv w:val="1"/>
      <w:marLeft w:val="0"/>
      <w:marRight w:val="0"/>
      <w:marTop w:val="0"/>
      <w:marBottom w:val="0"/>
      <w:divBdr>
        <w:top w:val="none" w:sz="0" w:space="0" w:color="auto"/>
        <w:left w:val="none" w:sz="0" w:space="0" w:color="auto"/>
        <w:bottom w:val="none" w:sz="0" w:space="0" w:color="auto"/>
        <w:right w:val="none" w:sz="0" w:space="0" w:color="auto"/>
      </w:divBdr>
      <w:divsChild>
        <w:div w:id="167938534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590045304">
      <w:bodyDiv w:val="1"/>
      <w:marLeft w:val="0"/>
      <w:marRight w:val="0"/>
      <w:marTop w:val="0"/>
      <w:marBottom w:val="0"/>
      <w:divBdr>
        <w:top w:val="none" w:sz="0" w:space="0" w:color="auto"/>
        <w:left w:val="none" w:sz="0" w:space="0" w:color="auto"/>
        <w:bottom w:val="none" w:sz="0" w:space="0" w:color="auto"/>
        <w:right w:val="none" w:sz="0" w:space="0" w:color="auto"/>
      </w:divBdr>
    </w:div>
    <w:div w:id="1592662487">
      <w:bodyDiv w:val="1"/>
      <w:marLeft w:val="0"/>
      <w:marRight w:val="0"/>
      <w:marTop w:val="0"/>
      <w:marBottom w:val="0"/>
      <w:divBdr>
        <w:top w:val="none" w:sz="0" w:space="0" w:color="auto"/>
        <w:left w:val="none" w:sz="0" w:space="0" w:color="auto"/>
        <w:bottom w:val="none" w:sz="0" w:space="0" w:color="auto"/>
        <w:right w:val="none" w:sz="0" w:space="0" w:color="auto"/>
      </w:divBdr>
    </w:div>
    <w:div w:id="1595090871">
      <w:bodyDiv w:val="1"/>
      <w:marLeft w:val="0"/>
      <w:marRight w:val="0"/>
      <w:marTop w:val="0"/>
      <w:marBottom w:val="0"/>
      <w:divBdr>
        <w:top w:val="none" w:sz="0" w:space="0" w:color="auto"/>
        <w:left w:val="none" w:sz="0" w:space="0" w:color="auto"/>
        <w:bottom w:val="none" w:sz="0" w:space="0" w:color="auto"/>
        <w:right w:val="none" w:sz="0" w:space="0" w:color="auto"/>
      </w:divBdr>
    </w:div>
    <w:div w:id="1596285757">
      <w:bodyDiv w:val="1"/>
      <w:marLeft w:val="0"/>
      <w:marRight w:val="0"/>
      <w:marTop w:val="0"/>
      <w:marBottom w:val="0"/>
      <w:divBdr>
        <w:top w:val="none" w:sz="0" w:space="0" w:color="auto"/>
        <w:left w:val="none" w:sz="0" w:space="0" w:color="auto"/>
        <w:bottom w:val="none" w:sz="0" w:space="0" w:color="auto"/>
        <w:right w:val="none" w:sz="0" w:space="0" w:color="auto"/>
      </w:divBdr>
    </w:div>
    <w:div w:id="1596552377">
      <w:bodyDiv w:val="1"/>
      <w:marLeft w:val="0"/>
      <w:marRight w:val="0"/>
      <w:marTop w:val="0"/>
      <w:marBottom w:val="0"/>
      <w:divBdr>
        <w:top w:val="none" w:sz="0" w:space="0" w:color="auto"/>
        <w:left w:val="none" w:sz="0" w:space="0" w:color="auto"/>
        <w:bottom w:val="none" w:sz="0" w:space="0" w:color="auto"/>
        <w:right w:val="none" w:sz="0" w:space="0" w:color="auto"/>
      </w:divBdr>
    </w:div>
    <w:div w:id="1597785855">
      <w:bodyDiv w:val="1"/>
      <w:marLeft w:val="0"/>
      <w:marRight w:val="0"/>
      <w:marTop w:val="0"/>
      <w:marBottom w:val="0"/>
      <w:divBdr>
        <w:top w:val="none" w:sz="0" w:space="0" w:color="auto"/>
        <w:left w:val="none" w:sz="0" w:space="0" w:color="auto"/>
        <w:bottom w:val="none" w:sz="0" w:space="0" w:color="auto"/>
        <w:right w:val="none" w:sz="0" w:space="0" w:color="auto"/>
      </w:divBdr>
    </w:div>
    <w:div w:id="1598098528">
      <w:bodyDiv w:val="1"/>
      <w:marLeft w:val="0"/>
      <w:marRight w:val="0"/>
      <w:marTop w:val="0"/>
      <w:marBottom w:val="0"/>
      <w:divBdr>
        <w:top w:val="none" w:sz="0" w:space="0" w:color="auto"/>
        <w:left w:val="none" w:sz="0" w:space="0" w:color="auto"/>
        <w:bottom w:val="none" w:sz="0" w:space="0" w:color="auto"/>
        <w:right w:val="none" w:sz="0" w:space="0" w:color="auto"/>
      </w:divBdr>
    </w:div>
    <w:div w:id="1598631250">
      <w:bodyDiv w:val="1"/>
      <w:marLeft w:val="0"/>
      <w:marRight w:val="0"/>
      <w:marTop w:val="0"/>
      <w:marBottom w:val="0"/>
      <w:divBdr>
        <w:top w:val="none" w:sz="0" w:space="0" w:color="auto"/>
        <w:left w:val="none" w:sz="0" w:space="0" w:color="auto"/>
        <w:bottom w:val="none" w:sz="0" w:space="0" w:color="auto"/>
        <w:right w:val="none" w:sz="0" w:space="0" w:color="auto"/>
      </w:divBdr>
    </w:div>
    <w:div w:id="1599944441">
      <w:bodyDiv w:val="1"/>
      <w:marLeft w:val="0"/>
      <w:marRight w:val="0"/>
      <w:marTop w:val="0"/>
      <w:marBottom w:val="0"/>
      <w:divBdr>
        <w:top w:val="none" w:sz="0" w:space="0" w:color="auto"/>
        <w:left w:val="none" w:sz="0" w:space="0" w:color="auto"/>
        <w:bottom w:val="none" w:sz="0" w:space="0" w:color="auto"/>
        <w:right w:val="none" w:sz="0" w:space="0" w:color="auto"/>
      </w:divBdr>
    </w:div>
    <w:div w:id="1601180288">
      <w:bodyDiv w:val="1"/>
      <w:marLeft w:val="0"/>
      <w:marRight w:val="0"/>
      <w:marTop w:val="0"/>
      <w:marBottom w:val="0"/>
      <w:divBdr>
        <w:top w:val="none" w:sz="0" w:space="0" w:color="auto"/>
        <w:left w:val="none" w:sz="0" w:space="0" w:color="auto"/>
        <w:bottom w:val="none" w:sz="0" w:space="0" w:color="auto"/>
        <w:right w:val="none" w:sz="0" w:space="0" w:color="auto"/>
      </w:divBdr>
    </w:div>
    <w:div w:id="1601373983">
      <w:bodyDiv w:val="1"/>
      <w:marLeft w:val="0"/>
      <w:marRight w:val="0"/>
      <w:marTop w:val="0"/>
      <w:marBottom w:val="0"/>
      <w:divBdr>
        <w:top w:val="none" w:sz="0" w:space="0" w:color="auto"/>
        <w:left w:val="none" w:sz="0" w:space="0" w:color="auto"/>
        <w:bottom w:val="none" w:sz="0" w:space="0" w:color="auto"/>
        <w:right w:val="none" w:sz="0" w:space="0" w:color="auto"/>
      </w:divBdr>
    </w:div>
    <w:div w:id="1601837199">
      <w:bodyDiv w:val="1"/>
      <w:marLeft w:val="0"/>
      <w:marRight w:val="0"/>
      <w:marTop w:val="0"/>
      <w:marBottom w:val="0"/>
      <w:divBdr>
        <w:top w:val="none" w:sz="0" w:space="0" w:color="auto"/>
        <w:left w:val="none" w:sz="0" w:space="0" w:color="auto"/>
        <w:bottom w:val="none" w:sz="0" w:space="0" w:color="auto"/>
        <w:right w:val="none" w:sz="0" w:space="0" w:color="auto"/>
      </w:divBdr>
    </w:div>
    <w:div w:id="1602059693">
      <w:bodyDiv w:val="1"/>
      <w:marLeft w:val="0"/>
      <w:marRight w:val="0"/>
      <w:marTop w:val="0"/>
      <w:marBottom w:val="0"/>
      <w:divBdr>
        <w:top w:val="none" w:sz="0" w:space="0" w:color="auto"/>
        <w:left w:val="none" w:sz="0" w:space="0" w:color="auto"/>
        <w:bottom w:val="none" w:sz="0" w:space="0" w:color="auto"/>
        <w:right w:val="none" w:sz="0" w:space="0" w:color="auto"/>
      </w:divBdr>
    </w:div>
    <w:div w:id="1602102220">
      <w:bodyDiv w:val="1"/>
      <w:marLeft w:val="0"/>
      <w:marRight w:val="0"/>
      <w:marTop w:val="0"/>
      <w:marBottom w:val="0"/>
      <w:divBdr>
        <w:top w:val="none" w:sz="0" w:space="0" w:color="auto"/>
        <w:left w:val="none" w:sz="0" w:space="0" w:color="auto"/>
        <w:bottom w:val="none" w:sz="0" w:space="0" w:color="auto"/>
        <w:right w:val="none" w:sz="0" w:space="0" w:color="auto"/>
      </w:divBdr>
    </w:div>
    <w:div w:id="1603875551">
      <w:bodyDiv w:val="1"/>
      <w:marLeft w:val="0"/>
      <w:marRight w:val="0"/>
      <w:marTop w:val="0"/>
      <w:marBottom w:val="0"/>
      <w:divBdr>
        <w:top w:val="none" w:sz="0" w:space="0" w:color="auto"/>
        <w:left w:val="none" w:sz="0" w:space="0" w:color="auto"/>
        <w:bottom w:val="none" w:sz="0" w:space="0" w:color="auto"/>
        <w:right w:val="none" w:sz="0" w:space="0" w:color="auto"/>
      </w:divBdr>
    </w:div>
    <w:div w:id="1604269079">
      <w:bodyDiv w:val="1"/>
      <w:marLeft w:val="0"/>
      <w:marRight w:val="0"/>
      <w:marTop w:val="0"/>
      <w:marBottom w:val="0"/>
      <w:divBdr>
        <w:top w:val="none" w:sz="0" w:space="0" w:color="auto"/>
        <w:left w:val="none" w:sz="0" w:space="0" w:color="auto"/>
        <w:bottom w:val="none" w:sz="0" w:space="0" w:color="auto"/>
        <w:right w:val="none" w:sz="0" w:space="0" w:color="auto"/>
      </w:divBdr>
    </w:div>
    <w:div w:id="1607348843">
      <w:bodyDiv w:val="1"/>
      <w:marLeft w:val="0"/>
      <w:marRight w:val="0"/>
      <w:marTop w:val="0"/>
      <w:marBottom w:val="0"/>
      <w:divBdr>
        <w:top w:val="none" w:sz="0" w:space="0" w:color="auto"/>
        <w:left w:val="none" w:sz="0" w:space="0" w:color="auto"/>
        <w:bottom w:val="none" w:sz="0" w:space="0" w:color="auto"/>
        <w:right w:val="none" w:sz="0" w:space="0" w:color="auto"/>
      </w:divBdr>
    </w:div>
    <w:div w:id="1612784344">
      <w:bodyDiv w:val="1"/>
      <w:marLeft w:val="0"/>
      <w:marRight w:val="0"/>
      <w:marTop w:val="0"/>
      <w:marBottom w:val="0"/>
      <w:divBdr>
        <w:top w:val="none" w:sz="0" w:space="0" w:color="auto"/>
        <w:left w:val="none" w:sz="0" w:space="0" w:color="auto"/>
        <w:bottom w:val="none" w:sz="0" w:space="0" w:color="auto"/>
        <w:right w:val="none" w:sz="0" w:space="0" w:color="auto"/>
      </w:divBdr>
    </w:div>
    <w:div w:id="1614827135">
      <w:bodyDiv w:val="1"/>
      <w:marLeft w:val="0"/>
      <w:marRight w:val="0"/>
      <w:marTop w:val="0"/>
      <w:marBottom w:val="0"/>
      <w:divBdr>
        <w:top w:val="none" w:sz="0" w:space="0" w:color="auto"/>
        <w:left w:val="none" w:sz="0" w:space="0" w:color="auto"/>
        <w:bottom w:val="none" w:sz="0" w:space="0" w:color="auto"/>
        <w:right w:val="none" w:sz="0" w:space="0" w:color="auto"/>
      </w:divBdr>
    </w:div>
    <w:div w:id="1618412026">
      <w:bodyDiv w:val="1"/>
      <w:marLeft w:val="0"/>
      <w:marRight w:val="0"/>
      <w:marTop w:val="0"/>
      <w:marBottom w:val="0"/>
      <w:divBdr>
        <w:top w:val="none" w:sz="0" w:space="0" w:color="auto"/>
        <w:left w:val="none" w:sz="0" w:space="0" w:color="auto"/>
        <w:bottom w:val="none" w:sz="0" w:space="0" w:color="auto"/>
        <w:right w:val="none" w:sz="0" w:space="0" w:color="auto"/>
      </w:divBdr>
    </w:div>
    <w:div w:id="1618681099">
      <w:bodyDiv w:val="1"/>
      <w:marLeft w:val="0"/>
      <w:marRight w:val="0"/>
      <w:marTop w:val="0"/>
      <w:marBottom w:val="0"/>
      <w:divBdr>
        <w:top w:val="none" w:sz="0" w:space="0" w:color="auto"/>
        <w:left w:val="none" w:sz="0" w:space="0" w:color="auto"/>
        <w:bottom w:val="none" w:sz="0" w:space="0" w:color="auto"/>
        <w:right w:val="none" w:sz="0" w:space="0" w:color="auto"/>
      </w:divBdr>
    </w:div>
    <w:div w:id="1620182871">
      <w:bodyDiv w:val="1"/>
      <w:marLeft w:val="0"/>
      <w:marRight w:val="0"/>
      <w:marTop w:val="0"/>
      <w:marBottom w:val="0"/>
      <w:divBdr>
        <w:top w:val="none" w:sz="0" w:space="0" w:color="auto"/>
        <w:left w:val="none" w:sz="0" w:space="0" w:color="auto"/>
        <w:bottom w:val="none" w:sz="0" w:space="0" w:color="auto"/>
        <w:right w:val="none" w:sz="0" w:space="0" w:color="auto"/>
      </w:divBdr>
    </w:div>
    <w:div w:id="1621574737">
      <w:bodyDiv w:val="1"/>
      <w:marLeft w:val="0"/>
      <w:marRight w:val="0"/>
      <w:marTop w:val="0"/>
      <w:marBottom w:val="0"/>
      <w:divBdr>
        <w:top w:val="none" w:sz="0" w:space="0" w:color="auto"/>
        <w:left w:val="none" w:sz="0" w:space="0" w:color="auto"/>
        <w:bottom w:val="none" w:sz="0" w:space="0" w:color="auto"/>
        <w:right w:val="none" w:sz="0" w:space="0" w:color="auto"/>
      </w:divBdr>
    </w:div>
    <w:div w:id="1623073481">
      <w:bodyDiv w:val="1"/>
      <w:marLeft w:val="0"/>
      <w:marRight w:val="0"/>
      <w:marTop w:val="0"/>
      <w:marBottom w:val="0"/>
      <w:divBdr>
        <w:top w:val="none" w:sz="0" w:space="0" w:color="auto"/>
        <w:left w:val="none" w:sz="0" w:space="0" w:color="auto"/>
        <w:bottom w:val="none" w:sz="0" w:space="0" w:color="auto"/>
        <w:right w:val="none" w:sz="0" w:space="0" w:color="auto"/>
      </w:divBdr>
    </w:div>
    <w:div w:id="1623920755">
      <w:bodyDiv w:val="1"/>
      <w:marLeft w:val="0"/>
      <w:marRight w:val="0"/>
      <w:marTop w:val="0"/>
      <w:marBottom w:val="0"/>
      <w:divBdr>
        <w:top w:val="none" w:sz="0" w:space="0" w:color="auto"/>
        <w:left w:val="none" w:sz="0" w:space="0" w:color="auto"/>
        <w:bottom w:val="none" w:sz="0" w:space="0" w:color="auto"/>
        <w:right w:val="none" w:sz="0" w:space="0" w:color="auto"/>
      </w:divBdr>
    </w:div>
    <w:div w:id="1625188437">
      <w:bodyDiv w:val="1"/>
      <w:marLeft w:val="0"/>
      <w:marRight w:val="0"/>
      <w:marTop w:val="0"/>
      <w:marBottom w:val="0"/>
      <w:divBdr>
        <w:top w:val="none" w:sz="0" w:space="0" w:color="auto"/>
        <w:left w:val="none" w:sz="0" w:space="0" w:color="auto"/>
        <w:bottom w:val="none" w:sz="0" w:space="0" w:color="auto"/>
        <w:right w:val="none" w:sz="0" w:space="0" w:color="auto"/>
      </w:divBdr>
    </w:div>
    <w:div w:id="1626690938">
      <w:bodyDiv w:val="1"/>
      <w:marLeft w:val="0"/>
      <w:marRight w:val="0"/>
      <w:marTop w:val="0"/>
      <w:marBottom w:val="0"/>
      <w:divBdr>
        <w:top w:val="none" w:sz="0" w:space="0" w:color="auto"/>
        <w:left w:val="none" w:sz="0" w:space="0" w:color="auto"/>
        <w:bottom w:val="none" w:sz="0" w:space="0" w:color="auto"/>
        <w:right w:val="none" w:sz="0" w:space="0" w:color="auto"/>
      </w:divBdr>
    </w:div>
    <w:div w:id="1632401085">
      <w:bodyDiv w:val="1"/>
      <w:marLeft w:val="0"/>
      <w:marRight w:val="0"/>
      <w:marTop w:val="0"/>
      <w:marBottom w:val="0"/>
      <w:divBdr>
        <w:top w:val="none" w:sz="0" w:space="0" w:color="auto"/>
        <w:left w:val="none" w:sz="0" w:space="0" w:color="auto"/>
        <w:bottom w:val="none" w:sz="0" w:space="0" w:color="auto"/>
        <w:right w:val="none" w:sz="0" w:space="0" w:color="auto"/>
      </w:divBdr>
    </w:div>
    <w:div w:id="1634752378">
      <w:bodyDiv w:val="1"/>
      <w:marLeft w:val="0"/>
      <w:marRight w:val="0"/>
      <w:marTop w:val="0"/>
      <w:marBottom w:val="0"/>
      <w:divBdr>
        <w:top w:val="none" w:sz="0" w:space="0" w:color="auto"/>
        <w:left w:val="none" w:sz="0" w:space="0" w:color="auto"/>
        <w:bottom w:val="none" w:sz="0" w:space="0" w:color="auto"/>
        <w:right w:val="none" w:sz="0" w:space="0" w:color="auto"/>
      </w:divBdr>
    </w:div>
    <w:div w:id="1634870622">
      <w:bodyDiv w:val="1"/>
      <w:marLeft w:val="0"/>
      <w:marRight w:val="0"/>
      <w:marTop w:val="0"/>
      <w:marBottom w:val="0"/>
      <w:divBdr>
        <w:top w:val="none" w:sz="0" w:space="0" w:color="auto"/>
        <w:left w:val="none" w:sz="0" w:space="0" w:color="auto"/>
        <w:bottom w:val="none" w:sz="0" w:space="0" w:color="auto"/>
        <w:right w:val="none" w:sz="0" w:space="0" w:color="auto"/>
      </w:divBdr>
    </w:div>
    <w:div w:id="1637754437">
      <w:bodyDiv w:val="1"/>
      <w:marLeft w:val="0"/>
      <w:marRight w:val="0"/>
      <w:marTop w:val="0"/>
      <w:marBottom w:val="0"/>
      <w:divBdr>
        <w:top w:val="none" w:sz="0" w:space="0" w:color="auto"/>
        <w:left w:val="none" w:sz="0" w:space="0" w:color="auto"/>
        <w:bottom w:val="none" w:sz="0" w:space="0" w:color="auto"/>
        <w:right w:val="none" w:sz="0" w:space="0" w:color="auto"/>
      </w:divBdr>
    </w:div>
    <w:div w:id="1637832333">
      <w:bodyDiv w:val="1"/>
      <w:marLeft w:val="0"/>
      <w:marRight w:val="0"/>
      <w:marTop w:val="0"/>
      <w:marBottom w:val="0"/>
      <w:divBdr>
        <w:top w:val="none" w:sz="0" w:space="0" w:color="auto"/>
        <w:left w:val="none" w:sz="0" w:space="0" w:color="auto"/>
        <w:bottom w:val="none" w:sz="0" w:space="0" w:color="auto"/>
        <w:right w:val="none" w:sz="0" w:space="0" w:color="auto"/>
      </w:divBdr>
    </w:div>
    <w:div w:id="1638142489">
      <w:bodyDiv w:val="1"/>
      <w:marLeft w:val="0"/>
      <w:marRight w:val="0"/>
      <w:marTop w:val="0"/>
      <w:marBottom w:val="0"/>
      <w:divBdr>
        <w:top w:val="none" w:sz="0" w:space="0" w:color="auto"/>
        <w:left w:val="none" w:sz="0" w:space="0" w:color="auto"/>
        <w:bottom w:val="none" w:sz="0" w:space="0" w:color="auto"/>
        <w:right w:val="none" w:sz="0" w:space="0" w:color="auto"/>
      </w:divBdr>
    </w:div>
    <w:div w:id="1640068800">
      <w:bodyDiv w:val="1"/>
      <w:marLeft w:val="0"/>
      <w:marRight w:val="0"/>
      <w:marTop w:val="0"/>
      <w:marBottom w:val="0"/>
      <w:divBdr>
        <w:top w:val="none" w:sz="0" w:space="0" w:color="auto"/>
        <w:left w:val="none" w:sz="0" w:space="0" w:color="auto"/>
        <w:bottom w:val="none" w:sz="0" w:space="0" w:color="auto"/>
        <w:right w:val="none" w:sz="0" w:space="0" w:color="auto"/>
      </w:divBdr>
    </w:div>
    <w:div w:id="1641763785">
      <w:bodyDiv w:val="1"/>
      <w:marLeft w:val="0"/>
      <w:marRight w:val="0"/>
      <w:marTop w:val="0"/>
      <w:marBottom w:val="0"/>
      <w:divBdr>
        <w:top w:val="none" w:sz="0" w:space="0" w:color="auto"/>
        <w:left w:val="none" w:sz="0" w:space="0" w:color="auto"/>
        <w:bottom w:val="none" w:sz="0" w:space="0" w:color="auto"/>
        <w:right w:val="none" w:sz="0" w:space="0" w:color="auto"/>
      </w:divBdr>
    </w:div>
    <w:div w:id="1642342976">
      <w:bodyDiv w:val="1"/>
      <w:marLeft w:val="0"/>
      <w:marRight w:val="0"/>
      <w:marTop w:val="0"/>
      <w:marBottom w:val="0"/>
      <w:divBdr>
        <w:top w:val="none" w:sz="0" w:space="0" w:color="auto"/>
        <w:left w:val="none" w:sz="0" w:space="0" w:color="auto"/>
        <w:bottom w:val="none" w:sz="0" w:space="0" w:color="auto"/>
        <w:right w:val="none" w:sz="0" w:space="0" w:color="auto"/>
      </w:divBdr>
    </w:div>
    <w:div w:id="1647469996">
      <w:bodyDiv w:val="1"/>
      <w:marLeft w:val="0"/>
      <w:marRight w:val="0"/>
      <w:marTop w:val="0"/>
      <w:marBottom w:val="0"/>
      <w:divBdr>
        <w:top w:val="none" w:sz="0" w:space="0" w:color="auto"/>
        <w:left w:val="none" w:sz="0" w:space="0" w:color="auto"/>
        <w:bottom w:val="none" w:sz="0" w:space="0" w:color="auto"/>
        <w:right w:val="none" w:sz="0" w:space="0" w:color="auto"/>
      </w:divBdr>
    </w:div>
    <w:div w:id="1649628951">
      <w:bodyDiv w:val="1"/>
      <w:marLeft w:val="0"/>
      <w:marRight w:val="0"/>
      <w:marTop w:val="0"/>
      <w:marBottom w:val="0"/>
      <w:divBdr>
        <w:top w:val="none" w:sz="0" w:space="0" w:color="auto"/>
        <w:left w:val="none" w:sz="0" w:space="0" w:color="auto"/>
        <w:bottom w:val="none" w:sz="0" w:space="0" w:color="auto"/>
        <w:right w:val="none" w:sz="0" w:space="0" w:color="auto"/>
      </w:divBdr>
    </w:div>
    <w:div w:id="1649742694">
      <w:bodyDiv w:val="1"/>
      <w:marLeft w:val="0"/>
      <w:marRight w:val="0"/>
      <w:marTop w:val="0"/>
      <w:marBottom w:val="0"/>
      <w:divBdr>
        <w:top w:val="none" w:sz="0" w:space="0" w:color="auto"/>
        <w:left w:val="none" w:sz="0" w:space="0" w:color="auto"/>
        <w:bottom w:val="none" w:sz="0" w:space="0" w:color="auto"/>
        <w:right w:val="none" w:sz="0" w:space="0" w:color="auto"/>
      </w:divBdr>
    </w:div>
    <w:div w:id="1651133339">
      <w:bodyDiv w:val="1"/>
      <w:marLeft w:val="0"/>
      <w:marRight w:val="0"/>
      <w:marTop w:val="0"/>
      <w:marBottom w:val="0"/>
      <w:divBdr>
        <w:top w:val="none" w:sz="0" w:space="0" w:color="auto"/>
        <w:left w:val="none" w:sz="0" w:space="0" w:color="auto"/>
        <w:bottom w:val="none" w:sz="0" w:space="0" w:color="auto"/>
        <w:right w:val="none" w:sz="0" w:space="0" w:color="auto"/>
      </w:divBdr>
    </w:div>
    <w:div w:id="1651909394">
      <w:bodyDiv w:val="1"/>
      <w:marLeft w:val="0"/>
      <w:marRight w:val="0"/>
      <w:marTop w:val="0"/>
      <w:marBottom w:val="0"/>
      <w:divBdr>
        <w:top w:val="none" w:sz="0" w:space="0" w:color="auto"/>
        <w:left w:val="none" w:sz="0" w:space="0" w:color="auto"/>
        <w:bottom w:val="none" w:sz="0" w:space="0" w:color="auto"/>
        <w:right w:val="none" w:sz="0" w:space="0" w:color="auto"/>
      </w:divBdr>
    </w:div>
    <w:div w:id="1654063753">
      <w:bodyDiv w:val="1"/>
      <w:marLeft w:val="0"/>
      <w:marRight w:val="0"/>
      <w:marTop w:val="0"/>
      <w:marBottom w:val="0"/>
      <w:divBdr>
        <w:top w:val="none" w:sz="0" w:space="0" w:color="auto"/>
        <w:left w:val="none" w:sz="0" w:space="0" w:color="auto"/>
        <w:bottom w:val="none" w:sz="0" w:space="0" w:color="auto"/>
        <w:right w:val="none" w:sz="0" w:space="0" w:color="auto"/>
      </w:divBdr>
    </w:div>
    <w:div w:id="1655406389">
      <w:bodyDiv w:val="1"/>
      <w:marLeft w:val="0"/>
      <w:marRight w:val="0"/>
      <w:marTop w:val="0"/>
      <w:marBottom w:val="0"/>
      <w:divBdr>
        <w:top w:val="none" w:sz="0" w:space="0" w:color="auto"/>
        <w:left w:val="none" w:sz="0" w:space="0" w:color="auto"/>
        <w:bottom w:val="none" w:sz="0" w:space="0" w:color="auto"/>
        <w:right w:val="none" w:sz="0" w:space="0" w:color="auto"/>
      </w:divBdr>
    </w:div>
    <w:div w:id="1655597471">
      <w:bodyDiv w:val="1"/>
      <w:marLeft w:val="0"/>
      <w:marRight w:val="0"/>
      <w:marTop w:val="0"/>
      <w:marBottom w:val="0"/>
      <w:divBdr>
        <w:top w:val="none" w:sz="0" w:space="0" w:color="auto"/>
        <w:left w:val="none" w:sz="0" w:space="0" w:color="auto"/>
        <w:bottom w:val="none" w:sz="0" w:space="0" w:color="auto"/>
        <w:right w:val="none" w:sz="0" w:space="0" w:color="auto"/>
      </w:divBdr>
    </w:div>
    <w:div w:id="1658266170">
      <w:bodyDiv w:val="1"/>
      <w:marLeft w:val="0"/>
      <w:marRight w:val="0"/>
      <w:marTop w:val="0"/>
      <w:marBottom w:val="0"/>
      <w:divBdr>
        <w:top w:val="none" w:sz="0" w:space="0" w:color="auto"/>
        <w:left w:val="none" w:sz="0" w:space="0" w:color="auto"/>
        <w:bottom w:val="none" w:sz="0" w:space="0" w:color="auto"/>
        <w:right w:val="none" w:sz="0" w:space="0" w:color="auto"/>
      </w:divBdr>
    </w:div>
    <w:div w:id="1659188825">
      <w:bodyDiv w:val="1"/>
      <w:marLeft w:val="0"/>
      <w:marRight w:val="0"/>
      <w:marTop w:val="0"/>
      <w:marBottom w:val="0"/>
      <w:divBdr>
        <w:top w:val="none" w:sz="0" w:space="0" w:color="auto"/>
        <w:left w:val="none" w:sz="0" w:space="0" w:color="auto"/>
        <w:bottom w:val="none" w:sz="0" w:space="0" w:color="auto"/>
        <w:right w:val="none" w:sz="0" w:space="0" w:color="auto"/>
      </w:divBdr>
    </w:div>
    <w:div w:id="1662077482">
      <w:bodyDiv w:val="1"/>
      <w:marLeft w:val="0"/>
      <w:marRight w:val="0"/>
      <w:marTop w:val="0"/>
      <w:marBottom w:val="0"/>
      <w:divBdr>
        <w:top w:val="none" w:sz="0" w:space="0" w:color="auto"/>
        <w:left w:val="none" w:sz="0" w:space="0" w:color="auto"/>
        <w:bottom w:val="none" w:sz="0" w:space="0" w:color="auto"/>
        <w:right w:val="none" w:sz="0" w:space="0" w:color="auto"/>
      </w:divBdr>
    </w:div>
    <w:div w:id="1663309805">
      <w:bodyDiv w:val="1"/>
      <w:marLeft w:val="0"/>
      <w:marRight w:val="0"/>
      <w:marTop w:val="0"/>
      <w:marBottom w:val="0"/>
      <w:divBdr>
        <w:top w:val="none" w:sz="0" w:space="0" w:color="auto"/>
        <w:left w:val="none" w:sz="0" w:space="0" w:color="auto"/>
        <w:bottom w:val="none" w:sz="0" w:space="0" w:color="auto"/>
        <w:right w:val="none" w:sz="0" w:space="0" w:color="auto"/>
      </w:divBdr>
    </w:div>
    <w:div w:id="1663853908">
      <w:bodyDiv w:val="1"/>
      <w:marLeft w:val="0"/>
      <w:marRight w:val="0"/>
      <w:marTop w:val="0"/>
      <w:marBottom w:val="0"/>
      <w:divBdr>
        <w:top w:val="none" w:sz="0" w:space="0" w:color="auto"/>
        <w:left w:val="none" w:sz="0" w:space="0" w:color="auto"/>
        <w:bottom w:val="none" w:sz="0" w:space="0" w:color="auto"/>
        <w:right w:val="none" w:sz="0" w:space="0" w:color="auto"/>
      </w:divBdr>
    </w:div>
    <w:div w:id="1668284954">
      <w:bodyDiv w:val="1"/>
      <w:marLeft w:val="0"/>
      <w:marRight w:val="0"/>
      <w:marTop w:val="0"/>
      <w:marBottom w:val="0"/>
      <w:divBdr>
        <w:top w:val="none" w:sz="0" w:space="0" w:color="auto"/>
        <w:left w:val="none" w:sz="0" w:space="0" w:color="auto"/>
        <w:bottom w:val="none" w:sz="0" w:space="0" w:color="auto"/>
        <w:right w:val="none" w:sz="0" w:space="0" w:color="auto"/>
      </w:divBdr>
    </w:div>
    <w:div w:id="1672290282">
      <w:bodyDiv w:val="1"/>
      <w:marLeft w:val="0"/>
      <w:marRight w:val="0"/>
      <w:marTop w:val="0"/>
      <w:marBottom w:val="0"/>
      <w:divBdr>
        <w:top w:val="none" w:sz="0" w:space="0" w:color="auto"/>
        <w:left w:val="none" w:sz="0" w:space="0" w:color="auto"/>
        <w:bottom w:val="none" w:sz="0" w:space="0" w:color="auto"/>
        <w:right w:val="none" w:sz="0" w:space="0" w:color="auto"/>
      </w:divBdr>
    </w:div>
    <w:div w:id="1673677639">
      <w:bodyDiv w:val="1"/>
      <w:marLeft w:val="0"/>
      <w:marRight w:val="0"/>
      <w:marTop w:val="0"/>
      <w:marBottom w:val="0"/>
      <w:divBdr>
        <w:top w:val="none" w:sz="0" w:space="0" w:color="auto"/>
        <w:left w:val="none" w:sz="0" w:space="0" w:color="auto"/>
        <w:bottom w:val="none" w:sz="0" w:space="0" w:color="auto"/>
        <w:right w:val="none" w:sz="0" w:space="0" w:color="auto"/>
      </w:divBdr>
    </w:div>
    <w:div w:id="1674062879">
      <w:bodyDiv w:val="1"/>
      <w:marLeft w:val="0"/>
      <w:marRight w:val="0"/>
      <w:marTop w:val="0"/>
      <w:marBottom w:val="0"/>
      <w:divBdr>
        <w:top w:val="none" w:sz="0" w:space="0" w:color="auto"/>
        <w:left w:val="none" w:sz="0" w:space="0" w:color="auto"/>
        <w:bottom w:val="none" w:sz="0" w:space="0" w:color="auto"/>
        <w:right w:val="none" w:sz="0" w:space="0" w:color="auto"/>
      </w:divBdr>
    </w:div>
    <w:div w:id="1676110994">
      <w:bodyDiv w:val="1"/>
      <w:marLeft w:val="0"/>
      <w:marRight w:val="0"/>
      <w:marTop w:val="0"/>
      <w:marBottom w:val="0"/>
      <w:divBdr>
        <w:top w:val="none" w:sz="0" w:space="0" w:color="auto"/>
        <w:left w:val="none" w:sz="0" w:space="0" w:color="auto"/>
        <w:bottom w:val="none" w:sz="0" w:space="0" w:color="auto"/>
        <w:right w:val="none" w:sz="0" w:space="0" w:color="auto"/>
      </w:divBdr>
    </w:div>
    <w:div w:id="1679388297">
      <w:bodyDiv w:val="1"/>
      <w:marLeft w:val="0"/>
      <w:marRight w:val="0"/>
      <w:marTop w:val="0"/>
      <w:marBottom w:val="0"/>
      <w:divBdr>
        <w:top w:val="none" w:sz="0" w:space="0" w:color="auto"/>
        <w:left w:val="none" w:sz="0" w:space="0" w:color="auto"/>
        <w:bottom w:val="none" w:sz="0" w:space="0" w:color="auto"/>
        <w:right w:val="none" w:sz="0" w:space="0" w:color="auto"/>
      </w:divBdr>
      <w:divsChild>
        <w:div w:id="930773469">
          <w:marLeft w:val="0"/>
          <w:marRight w:val="0"/>
          <w:marTop w:val="150"/>
          <w:marBottom w:val="0"/>
          <w:divBdr>
            <w:top w:val="none" w:sz="0" w:space="0" w:color="auto"/>
            <w:left w:val="none" w:sz="0" w:space="0" w:color="auto"/>
            <w:bottom w:val="none" w:sz="0" w:space="0" w:color="auto"/>
            <w:right w:val="none" w:sz="0" w:space="0" w:color="auto"/>
          </w:divBdr>
        </w:div>
        <w:div w:id="824930042">
          <w:marLeft w:val="0"/>
          <w:marRight w:val="0"/>
          <w:marTop w:val="150"/>
          <w:marBottom w:val="0"/>
          <w:divBdr>
            <w:top w:val="none" w:sz="0" w:space="0" w:color="auto"/>
            <w:left w:val="none" w:sz="0" w:space="0" w:color="auto"/>
            <w:bottom w:val="none" w:sz="0" w:space="0" w:color="auto"/>
            <w:right w:val="none" w:sz="0" w:space="0" w:color="auto"/>
          </w:divBdr>
        </w:div>
        <w:div w:id="169411380">
          <w:marLeft w:val="0"/>
          <w:marRight w:val="0"/>
          <w:marTop w:val="150"/>
          <w:marBottom w:val="0"/>
          <w:divBdr>
            <w:top w:val="none" w:sz="0" w:space="0" w:color="auto"/>
            <w:left w:val="none" w:sz="0" w:space="0" w:color="auto"/>
            <w:bottom w:val="none" w:sz="0" w:space="0" w:color="auto"/>
            <w:right w:val="none" w:sz="0" w:space="0" w:color="auto"/>
          </w:divBdr>
        </w:div>
      </w:divsChild>
    </w:div>
    <w:div w:id="1680277979">
      <w:bodyDiv w:val="1"/>
      <w:marLeft w:val="0"/>
      <w:marRight w:val="0"/>
      <w:marTop w:val="0"/>
      <w:marBottom w:val="0"/>
      <w:divBdr>
        <w:top w:val="none" w:sz="0" w:space="0" w:color="auto"/>
        <w:left w:val="none" w:sz="0" w:space="0" w:color="auto"/>
        <w:bottom w:val="none" w:sz="0" w:space="0" w:color="auto"/>
        <w:right w:val="none" w:sz="0" w:space="0" w:color="auto"/>
      </w:divBdr>
    </w:div>
    <w:div w:id="1683239879">
      <w:bodyDiv w:val="1"/>
      <w:marLeft w:val="0"/>
      <w:marRight w:val="0"/>
      <w:marTop w:val="0"/>
      <w:marBottom w:val="0"/>
      <w:divBdr>
        <w:top w:val="none" w:sz="0" w:space="0" w:color="auto"/>
        <w:left w:val="none" w:sz="0" w:space="0" w:color="auto"/>
        <w:bottom w:val="none" w:sz="0" w:space="0" w:color="auto"/>
        <w:right w:val="none" w:sz="0" w:space="0" w:color="auto"/>
      </w:divBdr>
    </w:div>
    <w:div w:id="1684168479">
      <w:bodyDiv w:val="1"/>
      <w:marLeft w:val="0"/>
      <w:marRight w:val="0"/>
      <w:marTop w:val="0"/>
      <w:marBottom w:val="0"/>
      <w:divBdr>
        <w:top w:val="none" w:sz="0" w:space="0" w:color="auto"/>
        <w:left w:val="none" w:sz="0" w:space="0" w:color="auto"/>
        <w:bottom w:val="none" w:sz="0" w:space="0" w:color="auto"/>
        <w:right w:val="none" w:sz="0" w:space="0" w:color="auto"/>
      </w:divBdr>
    </w:div>
    <w:div w:id="1684435694">
      <w:bodyDiv w:val="1"/>
      <w:marLeft w:val="0"/>
      <w:marRight w:val="0"/>
      <w:marTop w:val="0"/>
      <w:marBottom w:val="0"/>
      <w:divBdr>
        <w:top w:val="none" w:sz="0" w:space="0" w:color="auto"/>
        <w:left w:val="none" w:sz="0" w:space="0" w:color="auto"/>
        <w:bottom w:val="none" w:sz="0" w:space="0" w:color="auto"/>
        <w:right w:val="none" w:sz="0" w:space="0" w:color="auto"/>
      </w:divBdr>
    </w:div>
    <w:div w:id="1687050646">
      <w:bodyDiv w:val="1"/>
      <w:marLeft w:val="0"/>
      <w:marRight w:val="0"/>
      <w:marTop w:val="0"/>
      <w:marBottom w:val="0"/>
      <w:divBdr>
        <w:top w:val="none" w:sz="0" w:space="0" w:color="auto"/>
        <w:left w:val="none" w:sz="0" w:space="0" w:color="auto"/>
        <w:bottom w:val="none" w:sz="0" w:space="0" w:color="auto"/>
        <w:right w:val="none" w:sz="0" w:space="0" w:color="auto"/>
      </w:divBdr>
    </w:div>
    <w:div w:id="1687439409">
      <w:bodyDiv w:val="1"/>
      <w:marLeft w:val="0"/>
      <w:marRight w:val="0"/>
      <w:marTop w:val="0"/>
      <w:marBottom w:val="0"/>
      <w:divBdr>
        <w:top w:val="none" w:sz="0" w:space="0" w:color="auto"/>
        <w:left w:val="none" w:sz="0" w:space="0" w:color="auto"/>
        <w:bottom w:val="none" w:sz="0" w:space="0" w:color="auto"/>
        <w:right w:val="none" w:sz="0" w:space="0" w:color="auto"/>
      </w:divBdr>
    </w:div>
    <w:div w:id="1697582392">
      <w:bodyDiv w:val="1"/>
      <w:marLeft w:val="0"/>
      <w:marRight w:val="0"/>
      <w:marTop w:val="0"/>
      <w:marBottom w:val="0"/>
      <w:divBdr>
        <w:top w:val="none" w:sz="0" w:space="0" w:color="auto"/>
        <w:left w:val="none" w:sz="0" w:space="0" w:color="auto"/>
        <w:bottom w:val="none" w:sz="0" w:space="0" w:color="auto"/>
        <w:right w:val="none" w:sz="0" w:space="0" w:color="auto"/>
      </w:divBdr>
    </w:div>
    <w:div w:id="1697653028">
      <w:bodyDiv w:val="1"/>
      <w:marLeft w:val="0"/>
      <w:marRight w:val="0"/>
      <w:marTop w:val="0"/>
      <w:marBottom w:val="0"/>
      <w:divBdr>
        <w:top w:val="none" w:sz="0" w:space="0" w:color="auto"/>
        <w:left w:val="none" w:sz="0" w:space="0" w:color="auto"/>
        <w:bottom w:val="none" w:sz="0" w:space="0" w:color="auto"/>
        <w:right w:val="none" w:sz="0" w:space="0" w:color="auto"/>
      </w:divBdr>
    </w:div>
    <w:div w:id="1703507437">
      <w:bodyDiv w:val="1"/>
      <w:marLeft w:val="0"/>
      <w:marRight w:val="0"/>
      <w:marTop w:val="0"/>
      <w:marBottom w:val="0"/>
      <w:divBdr>
        <w:top w:val="none" w:sz="0" w:space="0" w:color="auto"/>
        <w:left w:val="none" w:sz="0" w:space="0" w:color="auto"/>
        <w:bottom w:val="none" w:sz="0" w:space="0" w:color="auto"/>
        <w:right w:val="none" w:sz="0" w:space="0" w:color="auto"/>
      </w:divBdr>
    </w:div>
    <w:div w:id="1704597542">
      <w:bodyDiv w:val="1"/>
      <w:marLeft w:val="0"/>
      <w:marRight w:val="0"/>
      <w:marTop w:val="0"/>
      <w:marBottom w:val="0"/>
      <w:divBdr>
        <w:top w:val="none" w:sz="0" w:space="0" w:color="auto"/>
        <w:left w:val="none" w:sz="0" w:space="0" w:color="auto"/>
        <w:bottom w:val="none" w:sz="0" w:space="0" w:color="auto"/>
        <w:right w:val="none" w:sz="0" w:space="0" w:color="auto"/>
      </w:divBdr>
    </w:div>
    <w:div w:id="1705255754">
      <w:bodyDiv w:val="1"/>
      <w:marLeft w:val="0"/>
      <w:marRight w:val="0"/>
      <w:marTop w:val="0"/>
      <w:marBottom w:val="0"/>
      <w:divBdr>
        <w:top w:val="none" w:sz="0" w:space="0" w:color="auto"/>
        <w:left w:val="none" w:sz="0" w:space="0" w:color="auto"/>
        <w:bottom w:val="none" w:sz="0" w:space="0" w:color="auto"/>
        <w:right w:val="none" w:sz="0" w:space="0" w:color="auto"/>
      </w:divBdr>
    </w:div>
    <w:div w:id="1708525824">
      <w:bodyDiv w:val="1"/>
      <w:marLeft w:val="0"/>
      <w:marRight w:val="0"/>
      <w:marTop w:val="0"/>
      <w:marBottom w:val="0"/>
      <w:divBdr>
        <w:top w:val="none" w:sz="0" w:space="0" w:color="auto"/>
        <w:left w:val="none" w:sz="0" w:space="0" w:color="auto"/>
        <w:bottom w:val="none" w:sz="0" w:space="0" w:color="auto"/>
        <w:right w:val="none" w:sz="0" w:space="0" w:color="auto"/>
      </w:divBdr>
    </w:div>
    <w:div w:id="1709259282">
      <w:bodyDiv w:val="1"/>
      <w:marLeft w:val="0"/>
      <w:marRight w:val="0"/>
      <w:marTop w:val="0"/>
      <w:marBottom w:val="0"/>
      <w:divBdr>
        <w:top w:val="none" w:sz="0" w:space="0" w:color="auto"/>
        <w:left w:val="none" w:sz="0" w:space="0" w:color="auto"/>
        <w:bottom w:val="none" w:sz="0" w:space="0" w:color="auto"/>
        <w:right w:val="none" w:sz="0" w:space="0" w:color="auto"/>
      </w:divBdr>
    </w:div>
    <w:div w:id="1709332550">
      <w:bodyDiv w:val="1"/>
      <w:marLeft w:val="0"/>
      <w:marRight w:val="0"/>
      <w:marTop w:val="0"/>
      <w:marBottom w:val="0"/>
      <w:divBdr>
        <w:top w:val="none" w:sz="0" w:space="0" w:color="auto"/>
        <w:left w:val="none" w:sz="0" w:space="0" w:color="auto"/>
        <w:bottom w:val="none" w:sz="0" w:space="0" w:color="auto"/>
        <w:right w:val="none" w:sz="0" w:space="0" w:color="auto"/>
      </w:divBdr>
    </w:div>
    <w:div w:id="1714116200">
      <w:bodyDiv w:val="1"/>
      <w:marLeft w:val="0"/>
      <w:marRight w:val="0"/>
      <w:marTop w:val="0"/>
      <w:marBottom w:val="0"/>
      <w:divBdr>
        <w:top w:val="none" w:sz="0" w:space="0" w:color="auto"/>
        <w:left w:val="none" w:sz="0" w:space="0" w:color="auto"/>
        <w:bottom w:val="none" w:sz="0" w:space="0" w:color="auto"/>
        <w:right w:val="none" w:sz="0" w:space="0" w:color="auto"/>
      </w:divBdr>
    </w:div>
    <w:div w:id="1716855199">
      <w:bodyDiv w:val="1"/>
      <w:marLeft w:val="0"/>
      <w:marRight w:val="0"/>
      <w:marTop w:val="0"/>
      <w:marBottom w:val="0"/>
      <w:divBdr>
        <w:top w:val="none" w:sz="0" w:space="0" w:color="auto"/>
        <w:left w:val="none" w:sz="0" w:space="0" w:color="auto"/>
        <w:bottom w:val="none" w:sz="0" w:space="0" w:color="auto"/>
        <w:right w:val="none" w:sz="0" w:space="0" w:color="auto"/>
      </w:divBdr>
    </w:div>
    <w:div w:id="1717927465">
      <w:bodyDiv w:val="1"/>
      <w:marLeft w:val="0"/>
      <w:marRight w:val="0"/>
      <w:marTop w:val="0"/>
      <w:marBottom w:val="0"/>
      <w:divBdr>
        <w:top w:val="none" w:sz="0" w:space="0" w:color="auto"/>
        <w:left w:val="none" w:sz="0" w:space="0" w:color="auto"/>
        <w:bottom w:val="none" w:sz="0" w:space="0" w:color="auto"/>
        <w:right w:val="none" w:sz="0" w:space="0" w:color="auto"/>
      </w:divBdr>
    </w:div>
    <w:div w:id="1720082864">
      <w:bodyDiv w:val="1"/>
      <w:marLeft w:val="0"/>
      <w:marRight w:val="0"/>
      <w:marTop w:val="0"/>
      <w:marBottom w:val="0"/>
      <w:divBdr>
        <w:top w:val="none" w:sz="0" w:space="0" w:color="auto"/>
        <w:left w:val="none" w:sz="0" w:space="0" w:color="auto"/>
        <w:bottom w:val="none" w:sz="0" w:space="0" w:color="auto"/>
        <w:right w:val="none" w:sz="0" w:space="0" w:color="auto"/>
      </w:divBdr>
    </w:div>
    <w:div w:id="1720661447">
      <w:bodyDiv w:val="1"/>
      <w:marLeft w:val="0"/>
      <w:marRight w:val="0"/>
      <w:marTop w:val="0"/>
      <w:marBottom w:val="0"/>
      <w:divBdr>
        <w:top w:val="none" w:sz="0" w:space="0" w:color="auto"/>
        <w:left w:val="none" w:sz="0" w:space="0" w:color="auto"/>
        <w:bottom w:val="none" w:sz="0" w:space="0" w:color="auto"/>
        <w:right w:val="none" w:sz="0" w:space="0" w:color="auto"/>
      </w:divBdr>
    </w:div>
    <w:div w:id="1721056108">
      <w:bodyDiv w:val="1"/>
      <w:marLeft w:val="0"/>
      <w:marRight w:val="0"/>
      <w:marTop w:val="0"/>
      <w:marBottom w:val="0"/>
      <w:divBdr>
        <w:top w:val="none" w:sz="0" w:space="0" w:color="auto"/>
        <w:left w:val="none" w:sz="0" w:space="0" w:color="auto"/>
        <w:bottom w:val="none" w:sz="0" w:space="0" w:color="auto"/>
        <w:right w:val="none" w:sz="0" w:space="0" w:color="auto"/>
      </w:divBdr>
    </w:div>
    <w:div w:id="1722514575">
      <w:bodyDiv w:val="1"/>
      <w:marLeft w:val="0"/>
      <w:marRight w:val="0"/>
      <w:marTop w:val="0"/>
      <w:marBottom w:val="0"/>
      <w:divBdr>
        <w:top w:val="none" w:sz="0" w:space="0" w:color="auto"/>
        <w:left w:val="none" w:sz="0" w:space="0" w:color="auto"/>
        <w:bottom w:val="none" w:sz="0" w:space="0" w:color="auto"/>
        <w:right w:val="none" w:sz="0" w:space="0" w:color="auto"/>
      </w:divBdr>
    </w:div>
    <w:div w:id="1723862778">
      <w:bodyDiv w:val="1"/>
      <w:marLeft w:val="0"/>
      <w:marRight w:val="0"/>
      <w:marTop w:val="0"/>
      <w:marBottom w:val="0"/>
      <w:divBdr>
        <w:top w:val="none" w:sz="0" w:space="0" w:color="auto"/>
        <w:left w:val="none" w:sz="0" w:space="0" w:color="auto"/>
        <w:bottom w:val="none" w:sz="0" w:space="0" w:color="auto"/>
        <w:right w:val="none" w:sz="0" w:space="0" w:color="auto"/>
      </w:divBdr>
    </w:div>
    <w:div w:id="1724600642">
      <w:bodyDiv w:val="1"/>
      <w:marLeft w:val="0"/>
      <w:marRight w:val="0"/>
      <w:marTop w:val="0"/>
      <w:marBottom w:val="0"/>
      <w:divBdr>
        <w:top w:val="none" w:sz="0" w:space="0" w:color="auto"/>
        <w:left w:val="none" w:sz="0" w:space="0" w:color="auto"/>
        <w:bottom w:val="none" w:sz="0" w:space="0" w:color="auto"/>
        <w:right w:val="none" w:sz="0" w:space="0" w:color="auto"/>
      </w:divBdr>
    </w:div>
    <w:div w:id="1725105423">
      <w:bodyDiv w:val="1"/>
      <w:marLeft w:val="0"/>
      <w:marRight w:val="0"/>
      <w:marTop w:val="0"/>
      <w:marBottom w:val="0"/>
      <w:divBdr>
        <w:top w:val="none" w:sz="0" w:space="0" w:color="auto"/>
        <w:left w:val="none" w:sz="0" w:space="0" w:color="auto"/>
        <w:bottom w:val="none" w:sz="0" w:space="0" w:color="auto"/>
        <w:right w:val="none" w:sz="0" w:space="0" w:color="auto"/>
      </w:divBdr>
    </w:div>
    <w:div w:id="1726373685">
      <w:bodyDiv w:val="1"/>
      <w:marLeft w:val="0"/>
      <w:marRight w:val="0"/>
      <w:marTop w:val="0"/>
      <w:marBottom w:val="0"/>
      <w:divBdr>
        <w:top w:val="none" w:sz="0" w:space="0" w:color="auto"/>
        <w:left w:val="none" w:sz="0" w:space="0" w:color="auto"/>
        <w:bottom w:val="none" w:sz="0" w:space="0" w:color="auto"/>
        <w:right w:val="none" w:sz="0" w:space="0" w:color="auto"/>
      </w:divBdr>
    </w:div>
    <w:div w:id="1727489821">
      <w:bodyDiv w:val="1"/>
      <w:marLeft w:val="0"/>
      <w:marRight w:val="0"/>
      <w:marTop w:val="0"/>
      <w:marBottom w:val="0"/>
      <w:divBdr>
        <w:top w:val="none" w:sz="0" w:space="0" w:color="auto"/>
        <w:left w:val="none" w:sz="0" w:space="0" w:color="auto"/>
        <w:bottom w:val="none" w:sz="0" w:space="0" w:color="auto"/>
        <w:right w:val="none" w:sz="0" w:space="0" w:color="auto"/>
      </w:divBdr>
    </w:div>
    <w:div w:id="1728339660">
      <w:bodyDiv w:val="1"/>
      <w:marLeft w:val="0"/>
      <w:marRight w:val="0"/>
      <w:marTop w:val="0"/>
      <w:marBottom w:val="0"/>
      <w:divBdr>
        <w:top w:val="none" w:sz="0" w:space="0" w:color="auto"/>
        <w:left w:val="none" w:sz="0" w:space="0" w:color="auto"/>
        <w:bottom w:val="none" w:sz="0" w:space="0" w:color="auto"/>
        <w:right w:val="none" w:sz="0" w:space="0" w:color="auto"/>
      </w:divBdr>
    </w:div>
    <w:div w:id="1733194643">
      <w:bodyDiv w:val="1"/>
      <w:marLeft w:val="0"/>
      <w:marRight w:val="0"/>
      <w:marTop w:val="0"/>
      <w:marBottom w:val="0"/>
      <w:divBdr>
        <w:top w:val="none" w:sz="0" w:space="0" w:color="auto"/>
        <w:left w:val="none" w:sz="0" w:space="0" w:color="auto"/>
        <w:bottom w:val="none" w:sz="0" w:space="0" w:color="auto"/>
        <w:right w:val="none" w:sz="0" w:space="0" w:color="auto"/>
      </w:divBdr>
    </w:div>
    <w:div w:id="1733965527">
      <w:bodyDiv w:val="1"/>
      <w:marLeft w:val="0"/>
      <w:marRight w:val="0"/>
      <w:marTop w:val="0"/>
      <w:marBottom w:val="0"/>
      <w:divBdr>
        <w:top w:val="none" w:sz="0" w:space="0" w:color="auto"/>
        <w:left w:val="none" w:sz="0" w:space="0" w:color="auto"/>
        <w:bottom w:val="none" w:sz="0" w:space="0" w:color="auto"/>
        <w:right w:val="none" w:sz="0" w:space="0" w:color="auto"/>
      </w:divBdr>
    </w:div>
    <w:div w:id="1737509675">
      <w:bodyDiv w:val="1"/>
      <w:marLeft w:val="0"/>
      <w:marRight w:val="0"/>
      <w:marTop w:val="0"/>
      <w:marBottom w:val="0"/>
      <w:divBdr>
        <w:top w:val="none" w:sz="0" w:space="0" w:color="auto"/>
        <w:left w:val="none" w:sz="0" w:space="0" w:color="auto"/>
        <w:bottom w:val="none" w:sz="0" w:space="0" w:color="auto"/>
        <w:right w:val="none" w:sz="0" w:space="0" w:color="auto"/>
      </w:divBdr>
    </w:div>
    <w:div w:id="1737897388">
      <w:bodyDiv w:val="1"/>
      <w:marLeft w:val="0"/>
      <w:marRight w:val="0"/>
      <w:marTop w:val="0"/>
      <w:marBottom w:val="0"/>
      <w:divBdr>
        <w:top w:val="none" w:sz="0" w:space="0" w:color="auto"/>
        <w:left w:val="none" w:sz="0" w:space="0" w:color="auto"/>
        <w:bottom w:val="none" w:sz="0" w:space="0" w:color="auto"/>
        <w:right w:val="none" w:sz="0" w:space="0" w:color="auto"/>
      </w:divBdr>
    </w:div>
    <w:div w:id="1745637508">
      <w:bodyDiv w:val="1"/>
      <w:marLeft w:val="0"/>
      <w:marRight w:val="0"/>
      <w:marTop w:val="0"/>
      <w:marBottom w:val="0"/>
      <w:divBdr>
        <w:top w:val="none" w:sz="0" w:space="0" w:color="auto"/>
        <w:left w:val="none" w:sz="0" w:space="0" w:color="auto"/>
        <w:bottom w:val="none" w:sz="0" w:space="0" w:color="auto"/>
        <w:right w:val="none" w:sz="0" w:space="0" w:color="auto"/>
      </w:divBdr>
    </w:div>
    <w:div w:id="1749420935">
      <w:bodyDiv w:val="1"/>
      <w:marLeft w:val="0"/>
      <w:marRight w:val="0"/>
      <w:marTop w:val="0"/>
      <w:marBottom w:val="0"/>
      <w:divBdr>
        <w:top w:val="none" w:sz="0" w:space="0" w:color="auto"/>
        <w:left w:val="none" w:sz="0" w:space="0" w:color="auto"/>
        <w:bottom w:val="none" w:sz="0" w:space="0" w:color="auto"/>
        <w:right w:val="none" w:sz="0" w:space="0" w:color="auto"/>
      </w:divBdr>
    </w:div>
    <w:div w:id="1751080622">
      <w:bodyDiv w:val="1"/>
      <w:marLeft w:val="0"/>
      <w:marRight w:val="0"/>
      <w:marTop w:val="0"/>
      <w:marBottom w:val="0"/>
      <w:divBdr>
        <w:top w:val="none" w:sz="0" w:space="0" w:color="auto"/>
        <w:left w:val="none" w:sz="0" w:space="0" w:color="auto"/>
        <w:bottom w:val="none" w:sz="0" w:space="0" w:color="auto"/>
        <w:right w:val="none" w:sz="0" w:space="0" w:color="auto"/>
      </w:divBdr>
    </w:div>
    <w:div w:id="1751730466">
      <w:bodyDiv w:val="1"/>
      <w:marLeft w:val="0"/>
      <w:marRight w:val="0"/>
      <w:marTop w:val="0"/>
      <w:marBottom w:val="0"/>
      <w:divBdr>
        <w:top w:val="none" w:sz="0" w:space="0" w:color="auto"/>
        <w:left w:val="none" w:sz="0" w:space="0" w:color="auto"/>
        <w:bottom w:val="none" w:sz="0" w:space="0" w:color="auto"/>
        <w:right w:val="none" w:sz="0" w:space="0" w:color="auto"/>
      </w:divBdr>
    </w:div>
    <w:div w:id="1752969635">
      <w:bodyDiv w:val="1"/>
      <w:marLeft w:val="0"/>
      <w:marRight w:val="0"/>
      <w:marTop w:val="0"/>
      <w:marBottom w:val="0"/>
      <w:divBdr>
        <w:top w:val="none" w:sz="0" w:space="0" w:color="auto"/>
        <w:left w:val="none" w:sz="0" w:space="0" w:color="auto"/>
        <w:bottom w:val="none" w:sz="0" w:space="0" w:color="auto"/>
        <w:right w:val="none" w:sz="0" w:space="0" w:color="auto"/>
      </w:divBdr>
    </w:div>
    <w:div w:id="1753429549">
      <w:bodyDiv w:val="1"/>
      <w:marLeft w:val="0"/>
      <w:marRight w:val="0"/>
      <w:marTop w:val="0"/>
      <w:marBottom w:val="0"/>
      <w:divBdr>
        <w:top w:val="none" w:sz="0" w:space="0" w:color="auto"/>
        <w:left w:val="none" w:sz="0" w:space="0" w:color="auto"/>
        <w:bottom w:val="none" w:sz="0" w:space="0" w:color="auto"/>
        <w:right w:val="none" w:sz="0" w:space="0" w:color="auto"/>
      </w:divBdr>
    </w:div>
    <w:div w:id="1753505185">
      <w:bodyDiv w:val="1"/>
      <w:marLeft w:val="0"/>
      <w:marRight w:val="0"/>
      <w:marTop w:val="0"/>
      <w:marBottom w:val="0"/>
      <w:divBdr>
        <w:top w:val="none" w:sz="0" w:space="0" w:color="auto"/>
        <w:left w:val="none" w:sz="0" w:space="0" w:color="auto"/>
        <w:bottom w:val="none" w:sz="0" w:space="0" w:color="auto"/>
        <w:right w:val="none" w:sz="0" w:space="0" w:color="auto"/>
      </w:divBdr>
    </w:div>
    <w:div w:id="1753626689">
      <w:bodyDiv w:val="1"/>
      <w:marLeft w:val="0"/>
      <w:marRight w:val="0"/>
      <w:marTop w:val="0"/>
      <w:marBottom w:val="0"/>
      <w:divBdr>
        <w:top w:val="none" w:sz="0" w:space="0" w:color="auto"/>
        <w:left w:val="none" w:sz="0" w:space="0" w:color="auto"/>
        <w:bottom w:val="none" w:sz="0" w:space="0" w:color="auto"/>
        <w:right w:val="none" w:sz="0" w:space="0" w:color="auto"/>
      </w:divBdr>
    </w:div>
    <w:div w:id="1757242656">
      <w:bodyDiv w:val="1"/>
      <w:marLeft w:val="0"/>
      <w:marRight w:val="0"/>
      <w:marTop w:val="0"/>
      <w:marBottom w:val="0"/>
      <w:divBdr>
        <w:top w:val="none" w:sz="0" w:space="0" w:color="auto"/>
        <w:left w:val="none" w:sz="0" w:space="0" w:color="auto"/>
        <w:bottom w:val="none" w:sz="0" w:space="0" w:color="auto"/>
        <w:right w:val="none" w:sz="0" w:space="0" w:color="auto"/>
      </w:divBdr>
    </w:div>
    <w:div w:id="1757750215">
      <w:bodyDiv w:val="1"/>
      <w:marLeft w:val="0"/>
      <w:marRight w:val="0"/>
      <w:marTop w:val="0"/>
      <w:marBottom w:val="0"/>
      <w:divBdr>
        <w:top w:val="none" w:sz="0" w:space="0" w:color="auto"/>
        <w:left w:val="none" w:sz="0" w:space="0" w:color="auto"/>
        <w:bottom w:val="none" w:sz="0" w:space="0" w:color="auto"/>
        <w:right w:val="none" w:sz="0" w:space="0" w:color="auto"/>
      </w:divBdr>
    </w:div>
    <w:div w:id="1758477384">
      <w:bodyDiv w:val="1"/>
      <w:marLeft w:val="0"/>
      <w:marRight w:val="0"/>
      <w:marTop w:val="0"/>
      <w:marBottom w:val="0"/>
      <w:divBdr>
        <w:top w:val="none" w:sz="0" w:space="0" w:color="auto"/>
        <w:left w:val="none" w:sz="0" w:space="0" w:color="auto"/>
        <w:bottom w:val="none" w:sz="0" w:space="0" w:color="auto"/>
        <w:right w:val="none" w:sz="0" w:space="0" w:color="auto"/>
      </w:divBdr>
    </w:div>
    <w:div w:id="1759718031">
      <w:bodyDiv w:val="1"/>
      <w:marLeft w:val="0"/>
      <w:marRight w:val="0"/>
      <w:marTop w:val="0"/>
      <w:marBottom w:val="0"/>
      <w:divBdr>
        <w:top w:val="none" w:sz="0" w:space="0" w:color="auto"/>
        <w:left w:val="none" w:sz="0" w:space="0" w:color="auto"/>
        <w:bottom w:val="none" w:sz="0" w:space="0" w:color="auto"/>
        <w:right w:val="none" w:sz="0" w:space="0" w:color="auto"/>
      </w:divBdr>
    </w:div>
    <w:div w:id="1760760547">
      <w:bodyDiv w:val="1"/>
      <w:marLeft w:val="0"/>
      <w:marRight w:val="0"/>
      <w:marTop w:val="0"/>
      <w:marBottom w:val="0"/>
      <w:divBdr>
        <w:top w:val="none" w:sz="0" w:space="0" w:color="auto"/>
        <w:left w:val="none" w:sz="0" w:space="0" w:color="auto"/>
        <w:bottom w:val="none" w:sz="0" w:space="0" w:color="auto"/>
        <w:right w:val="none" w:sz="0" w:space="0" w:color="auto"/>
      </w:divBdr>
    </w:div>
    <w:div w:id="1761950196">
      <w:bodyDiv w:val="1"/>
      <w:marLeft w:val="0"/>
      <w:marRight w:val="0"/>
      <w:marTop w:val="0"/>
      <w:marBottom w:val="0"/>
      <w:divBdr>
        <w:top w:val="none" w:sz="0" w:space="0" w:color="auto"/>
        <w:left w:val="none" w:sz="0" w:space="0" w:color="auto"/>
        <w:bottom w:val="none" w:sz="0" w:space="0" w:color="auto"/>
        <w:right w:val="none" w:sz="0" w:space="0" w:color="auto"/>
      </w:divBdr>
    </w:div>
    <w:div w:id="1763337581">
      <w:bodyDiv w:val="1"/>
      <w:marLeft w:val="0"/>
      <w:marRight w:val="0"/>
      <w:marTop w:val="0"/>
      <w:marBottom w:val="0"/>
      <w:divBdr>
        <w:top w:val="none" w:sz="0" w:space="0" w:color="auto"/>
        <w:left w:val="none" w:sz="0" w:space="0" w:color="auto"/>
        <w:bottom w:val="none" w:sz="0" w:space="0" w:color="auto"/>
        <w:right w:val="none" w:sz="0" w:space="0" w:color="auto"/>
      </w:divBdr>
    </w:div>
    <w:div w:id="1765226355">
      <w:bodyDiv w:val="1"/>
      <w:marLeft w:val="0"/>
      <w:marRight w:val="0"/>
      <w:marTop w:val="0"/>
      <w:marBottom w:val="0"/>
      <w:divBdr>
        <w:top w:val="none" w:sz="0" w:space="0" w:color="auto"/>
        <w:left w:val="none" w:sz="0" w:space="0" w:color="auto"/>
        <w:bottom w:val="none" w:sz="0" w:space="0" w:color="auto"/>
        <w:right w:val="none" w:sz="0" w:space="0" w:color="auto"/>
      </w:divBdr>
    </w:div>
    <w:div w:id="1765297371">
      <w:bodyDiv w:val="1"/>
      <w:marLeft w:val="0"/>
      <w:marRight w:val="0"/>
      <w:marTop w:val="0"/>
      <w:marBottom w:val="0"/>
      <w:divBdr>
        <w:top w:val="none" w:sz="0" w:space="0" w:color="auto"/>
        <w:left w:val="none" w:sz="0" w:space="0" w:color="auto"/>
        <w:bottom w:val="none" w:sz="0" w:space="0" w:color="auto"/>
        <w:right w:val="none" w:sz="0" w:space="0" w:color="auto"/>
      </w:divBdr>
    </w:div>
    <w:div w:id="1767000395">
      <w:bodyDiv w:val="1"/>
      <w:marLeft w:val="0"/>
      <w:marRight w:val="0"/>
      <w:marTop w:val="0"/>
      <w:marBottom w:val="0"/>
      <w:divBdr>
        <w:top w:val="none" w:sz="0" w:space="0" w:color="auto"/>
        <w:left w:val="none" w:sz="0" w:space="0" w:color="auto"/>
        <w:bottom w:val="none" w:sz="0" w:space="0" w:color="auto"/>
        <w:right w:val="none" w:sz="0" w:space="0" w:color="auto"/>
      </w:divBdr>
    </w:div>
    <w:div w:id="1769540225">
      <w:bodyDiv w:val="1"/>
      <w:marLeft w:val="0"/>
      <w:marRight w:val="0"/>
      <w:marTop w:val="0"/>
      <w:marBottom w:val="0"/>
      <w:divBdr>
        <w:top w:val="none" w:sz="0" w:space="0" w:color="auto"/>
        <w:left w:val="none" w:sz="0" w:space="0" w:color="auto"/>
        <w:bottom w:val="none" w:sz="0" w:space="0" w:color="auto"/>
        <w:right w:val="none" w:sz="0" w:space="0" w:color="auto"/>
      </w:divBdr>
    </w:div>
    <w:div w:id="1772898000">
      <w:bodyDiv w:val="1"/>
      <w:marLeft w:val="0"/>
      <w:marRight w:val="0"/>
      <w:marTop w:val="0"/>
      <w:marBottom w:val="0"/>
      <w:divBdr>
        <w:top w:val="none" w:sz="0" w:space="0" w:color="auto"/>
        <w:left w:val="none" w:sz="0" w:space="0" w:color="auto"/>
        <w:bottom w:val="none" w:sz="0" w:space="0" w:color="auto"/>
        <w:right w:val="none" w:sz="0" w:space="0" w:color="auto"/>
      </w:divBdr>
    </w:div>
    <w:div w:id="1776710398">
      <w:bodyDiv w:val="1"/>
      <w:marLeft w:val="0"/>
      <w:marRight w:val="0"/>
      <w:marTop w:val="0"/>
      <w:marBottom w:val="0"/>
      <w:divBdr>
        <w:top w:val="none" w:sz="0" w:space="0" w:color="auto"/>
        <w:left w:val="none" w:sz="0" w:space="0" w:color="auto"/>
        <w:bottom w:val="none" w:sz="0" w:space="0" w:color="auto"/>
        <w:right w:val="none" w:sz="0" w:space="0" w:color="auto"/>
      </w:divBdr>
    </w:div>
    <w:div w:id="1777946647">
      <w:bodyDiv w:val="1"/>
      <w:marLeft w:val="0"/>
      <w:marRight w:val="0"/>
      <w:marTop w:val="0"/>
      <w:marBottom w:val="0"/>
      <w:divBdr>
        <w:top w:val="none" w:sz="0" w:space="0" w:color="auto"/>
        <w:left w:val="none" w:sz="0" w:space="0" w:color="auto"/>
        <w:bottom w:val="none" w:sz="0" w:space="0" w:color="auto"/>
        <w:right w:val="none" w:sz="0" w:space="0" w:color="auto"/>
      </w:divBdr>
    </w:div>
    <w:div w:id="1778670437">
      <w:bodyDiv w:val="1"/>
      <w:marLeft w:val="0"/>
      <w:marRight w:val="0"/>
      <w:marTop w:val="0"/>
      <w:marBottom w:val="0"/>
      <w:divBdr>
        <w:top w:val="none" w:sz="0" w:space="0" w:color="auto"/>
        <w:left w:val="none" w:sz="0" w:space="0" w:color="auto"/>
        <w:bottom w:val="none" w:sz="0" w:space="0" w:color="auto"/>
        <w:right w:val="none" w:sz="0" w:space="0" w:color="auto"/>
      </w:divBdr>
    </w:div>
    <w:div w:id="1778718407">
      <w:bodyDiv w:val="1"/>
      <w:marLeft w:val="0"/>
      <w:marRight w:val="0"/>
      <w:marTop w:val="0"/>
      <w:marBottom w:val="0"/>
      <w:divBdr>
        <w:top w:val="none" w:sz="0" w:space="0" w:color="auto"/>
        <w:left w:val="none" w:sz="0" w:space="0" w:color="auto"/>
        <w:bottom w:val="none" w:sz="0" w:space="0" w:color="auto"/>
        <w:right w:val="none" w:sz="0" w:space="0" w:color="auto"/>
      </w:divBdr>
    </w:div>
    <w:div w:id="1778914378">
      <w:bodyDiv w:val="1"/>
      <w:marLeft w:val="0"/>
      <w:marRight w:val="0"/>
      <w:marTop w:val="0"/>
      <w:marBottom w:val="0"/>
      <w:divBdr>
        <w:top w:val="none" w:sz="0" w:space="0" w:color="auto"/>
        <w:left w:val="none" w:sz="0" w:space="0" w:color="auto"/>
        <w:bottom w:val="none" w:sz="0" w:space="0" w:color="auto"/>
        <w:right w:val="none" w:sz="0" w:space="0" w:color="auto"/>
      </w:divBdr>
    </w:div>
    <w:div w:id="1780028470">
      <w:bodyDiv w:val="1"/>
      <w:marLeft w:val="0"/>
      <w:marRight w:val="0"/>
      <w:marTop w:val="0"/>
      <w:marBottom w:val="0"/>
      <w:divBdr>
        <w:top w:val="none" w:sz="0" w:space="0" w:color="auto"/>
        <w:left w:val="none" w:sz="0" w:space="0" w:color="auto"/>
        <w:bottom w:val="none" w:sz="0" w:space="0" w:color="auto"/>
        <w:right w:val="none" w:sz="0" w:space="0" w:color="auto"/>
      </w:divBdr>
    </w:div>
    <w:div w:id="1781291904">
      <w:bodyDiv w:val="1"/>
      <w:marLeft w:val="0"/>
      <w:marRight w:val="0"/>
      <w:marTop w:val="0"/>
      <w:marBottom w:val="0"/>
      <w:divBdr>
        <w:top w:val="none" w:sz="0" w:space="0" w:color="auto"/>
        <w:left w:val="none" w:sz="0" w:space="0" w:color="auto"/>
        <w:bottom w:val="none" w:sz="0" w:space="0" w:color="auto"/>
        <w:right w:val="none" w:sz="0" w:space="0" w:color="auto"/>
      </w:divBdr>
    </w:div>
    <w:div w:id="1783648228">
      <w:bodyDiv w:val="1"/>
      <w:marLeft w:val="0"/>
      <w:marRight w:val="0"/>
      <w:marTop w:val="0"/>
      <w:marBottom w:val="0"/>
      <w:divBdr>
        <w:top w:val="none" w:sz="0" w:space="0" w:color="auto"/>
        <w:left w:val="none" w:sz="0" w:space="0" w:color="auto"/>
        <w:bottom w:val="none" w:sz="0" w:space="0" w:color="auto"/>
        <w:right w:val="none" w:sz="0" w:space="0" w:color="auto"/>
      </w:divBdr>
    </w:div>
    <w:div w:id="1787386454">
      <w:bodyDiv w:val="1"/>
      <w:marLeft w:val="0"/>
      <w:marRight w:val="0"/>
      <w:marTop w:val="0"/>
      <w:marBottom w:val="0"/>
      <w:divBdr>
        <w:top w:val="none" w:sz="0" w:space="0" w:color="auto"/>
        <w:left w:val="none" w:sz="0" w:space="0" w:color="auto"/>
        <w:bottom w:val="none" w:sz="0" w:space="0" w:color="auto"/>
        <w:right w:val="none" w:sz="0" w:space="0" w:color="auto"/>
      </w:divBdr>
    </w:div>
    <w:div w:id="1788424121">
      <w:bodyDiv w:val="1"/>
      <w:marLeft w:val="0"/>
      <w:marRight w:val="0"/>
      <w:marTop w:val="0"/>
      <w:marBottom w:val="0"/>
      <w:divBdr>
        <w:top w:val="none" w:sz="0" w:space="0" w:color="auto"/>
        <w:left w:val="none" w:sz="0" w:space="0" w:color="auto"/>
        <w:bottom w:val="none" w:sz="0" w:space="0" w:color="auto"/>
        <w:right w:val="none" w:sz="0" w:space="0" w:color="auto"/>
      </w:divBdr>
    </w:div>
    <w:div w:id="1790586697">
      <w:bodyDiv w:val="1"/>
      <w:marLeft w:val="0"/>
      <w:marRight w:val="0"/>
      <w:marTop w:val="0"/>
      <w:marBottom w:val="0"/>
      <w:divBdr>
        <w:top w:val="none" w:sz="0" w:space="0" w:color="auto"/>
        <w:left w:val="none" w:sz="0" w:space="0" w:color="auto"/>
        <w:bottom w:val="none" w:sz="0" w:space="0" w:color="auto"/>
        <w:right w:val="none" w:sz="0" w:space="0" w:color="auto"/>
      </w:divBdr>
    </w:div>
    <w:div w:id="1790660457">
      <w:bodyDiv w:val="1"/>
      <w:marLeft w:val="0"/>
      <w:marRight w:val="0"/>
      <w:marTop w:val="0"/>
      <w:marBottom w:val="0"/>
      <w:divBdr>
        <w:top w:val="none" w:sz="0" w:space="0" w:color="auto"/>
        <w:left w:val="none" w:sz="0" w:space="0" w:color="auto"/>
        <w:bottom w:val="none" w:sz="0" w:space="0" w:color="auto"/>
        <w:right w:val="none" w:sz="0" w:space="0" w:color="auto"/>
      </w:divBdr>
    </w:div>
    <w:div w:id="1794132353">
      <w:bodyDiv w:val="1"/>
      <w:marLeft w:val="0"/>
      <w:marRight w:val="0"/>
      <w:marTop w:val="0"/>
      <w:marBottom w:val="0"/>
      <w:divBdr>
        <w:top w:val="none" w:sz="0" w:space="0" w:color="auto"/>
        <w:left w:val="none" w:sz="0" w:space="0" w:color="auto"/>
        <w:bottom w:val="none" w:sz="0" w:space="0" w:color="auto"/>
        <w:right w:val="none" w:sz="0" w:space="0" w:color="auto"/>
      </w:divBdr>
    </w:div>
    <w:div w:id="1795250294">
      <w:bodyDiv w:val="1"/>
      <w:marLeft w:val="0"/>
      <w:marRight w:val="0"/>
      <w:marTop w:val="0"/>
      <w:marBottom w:val="0"/>
      <w:divBdr>
        <w:top w:val="none" w:sz="0" w:space="0" w:color="auto"/>
        <w:left w:val="none" w:sz="0" w:space="0" w:color="auto"/>
        <w:bottom w:val="none" w:sz="0" w:space="0" w:color="auto"/>
        <w:right w:val="none" w:sz="0" w:space="0" w:color="auto"/>
      </w:divBdr>
    </w:div>
    <w:div w:id="1800414206">
      <w:bodyDiv w:val="1"/>
      <w:marLeft w:val="0"/>
      <w:marRight w:val="0"/>
      <w:marTop w:val="0"/>
      <w:marBottom w:val="0"/>
      <w:divBdr>
        <w:top w:val="none" w:sz="0" w:space="0" w:color="auto"/>
        <w:left w:val="none" w:sz="0" w:space="0" w:color="auto"/>
        <w:bottom w:val="none" w:sz="0" w:space="0" w:color="auto"/>
        <w:right w:val="none" w:sz="0" w:space="0" w:color="auto"/>
      </w:divBdr>
    </w:div>
    <w:div w:id="1800612783">
      <w:bodyDiv w:val="1"/>
      <w:marLeft w:val="0"/>
      <w:marRight w:val="0"/>
      <w:marTop w:val="0"/>
      <w:marBottom w:val="0"/>
      <w:divBdr>
        <w:top w:val="none" w:sz="0" w:space="0" w:color="auto"/>
        <w:left w:val="none" w:sz="0" w:space="0" w:color="auto"/>
        <w:bottom w:val="none" w:sz="0" w:space="0" w:color="auto"/>
        <w:right w:val="none" w:sz="0" w:space="0" w:color="auto"/>
      </w:divBdr>
    </w:div>
    <w:div w:id="1802529166">
      <w:bodyDiv w:val="1"/>
      <w:marLeft w:val="0"/>
      <w:marRight w:val="0"/>
      <w:marTop w:val="0"/>
      <w:marBottom w:val="0"/>
      <w:divBdr>
        <w:top w:val="none" w:sz="0" w:space="0" w:color="auto"/>
        <w:left w:val="none" w:sz="0" w:space="0" w:color="auto"/>
        <w:bottom w:val="none" w:sz="0" w:space="0" w:color="auto"/>
        <w:right w:val="none" w:sz="0" w:space="0" w:color="auto"/>
      </w:divBdr>
    </w:div>
    <w:div w:id="1803107471">
      <w:bodyDiv w:val="1"/>
      <w:marLeft w:val="0"/>
      <w:marRight w:val="0"/>
      <w:marTop w:val="0"/>
      <w:marBottom w:val="0"/>
      <w:divBdr>
        <w:top w:val="none" w:sz="0" w:space="0" w:color="auto"/>
        <w:left w:val="none" w:sz="0" w:space="0" w:color="auto"/>
        <w:bottom w:val="none" w:sz="0" w:space="0" w:color="auto"/>
        <w:right w:val="none" w:sz="0" w:space="0" w:color="auto"/>
      </w:divBdr>
    </w:div>
    <w:div w:id="1805662334">
      <w:bodyDiv w:val="1"/>
      <w:marLeft w:val="0"/>
      <w:marRight w:val="0"/>
      <w:marTop w:val="0"/>
      <w:marBottom w:val="0"/>
      <w:divBdr>
        <w:top w:val="none" w:sz="0" w:space="0" w:color="auto"/>
        <w:left w:val="none" w:sz="0" w:space="0" w:color="auto"/>
        <w:bottom w:val="none" w:sz="0" w:space="0" w:color="auto"/>
        <w:right w:val="none" w:sz="0" w:space="0" w:color="auto"/>
      </w:divBdr>
    </w:div>
    <w:div w:id="1806584216">
      <w:bodyDiv w:val="1"/>
      <w:marLeft w:val="0"/>
      <w:marRight w:val="0"/>
      <w:marTop w:val="0"/>
      <w:marBottom w:val="0"/>
      <w:divBdr>
        <w:top w:val="none" w:sz="0" w:space="0" w:color="auto"/>
        <w:left w:val="none" w:sz="0" w:space="0" w:color="auto"/>
        <w:bottom w:val="none" w:sz="0" w:space="0" w:color="auto"/>
        <w:right w:val="none" w:sz="0" w:space="0" w:color="auto"/>
      </w:divBdr>
    </w:div>
    <w:div w:id="1813205984">
      <w:bodyDiv w:val="1"/>
      <w:marLeft w:val="0"/>
      <w:marRight w:val="0"/>
      <w:marTop w:val="0"/>
      <w:marBottom w:val="0"/>
      <w:divBdr>
        <w:top w:val="none" w:sz="0" w:space="0" w:color="auto"/>
        <w:left w:val="none" w:sz="0" w:space="0" w:color="auto"/>
        <w:bottom w:val="none" w:sz="0" w:space="0" w:color="auto"/>
        <w:right w:val="none" w:sz="0" w:space="0" w:color="auto"/>
      </w:divBdr>
    </w:div>
    <w:div w:id="1813981200">
      <w:bodyDiv w:val="1"/>
      <w:marLeft w:val="0"/>
      <w:marRight w:val="0"/>
      <w:marTop w:val="0"/>
      <w:marBottom w:val="0"/>
      <w:divBdr>
        <w:top w:val="none" w:sz="0" w:space="0" w:color="auto"/>
        <w:left w:val="none" w:sz="0" w:space="0" w:color="auto"/>
        <w:bottom w:val="none" w:sz="0" w:space="0" w:color="auto"/>
        <w:right w:val="none" w:sz="0" w:space="0" w:color="auto"/>
      </w:divBdr>
    </w:div>
    <w:div w:id="1815758747">
      <w:bodyDiv w:val="1"/>
      <w:marLeft w:val="0"/>
      <w:marRight w:val="0"/>
      <w:marTop w:val="0"/>
      <w:marBottom w:val="0"/>
      <w:divBdr>
        <w:top w:val="none" w:sz="0" w:space="0" w:color="auto"/>
        <w:left w:val="none" w:sz="0" w:space="0" w:color="auto"/>
        <w:bottom w:val="none" w:sz="0" w:space="0" w:color="auto"/>
        <w:right w:val="none" w:sz="0" w:space="0" w:color="auto"/>
      </w:divBdr>
    </w:div>
    <w:div w:id="1818254972">
      <w:bodyDiv w:val="1"/>
      <w:marLeft w:val="0"/>
      <w:marRight w:val="0"/>
      <w:marTop w:val="0"/>
      <w:marBottom w:val="0"/>
      <w:divBdr>
        <w:top w:val="none" w:sz="0" w:space="0" w:color="auto"/>
        <w:left w:val="none" w:sz="0" w:space="0" w:color="auto"/>
        <w:bottom w:val="none" w:sz="0" w:space="0" w:color="auto"/>
        <w:right w:val="none" w:sz="0" w:space="0" w:color="auto"/>
      </w:divBdr>
    </w:div>
    <w:div w:id="1818641758">
      <w:bodyDiv w:val="1"/>
      <w:marLeft w:val="0"/>
      <w:marRight w:val="0"/>
      <w:marTop w:val="0"/>
      <w:marBottom w:val="0"/>
      <w:divBdr>
        <w:top w:val="none" w:sz="0" w:space="0" w:color="auto"/>
        <w:left w:val="none" w:sz="0" w:space="0" w:color="auto"/>
        <w:bottom w:val="none" w:sz="0" w:space="0" w:color="auto"/>
        <w:right w:val="none" w:sz="0" w:space="0" w:color="auto"/>
      </w:divBdr>
    </w:div>
    <w:div w:id="1820069146">
      <w:bodyDiv w:val="1"/>
      <w:marLeft w:val="0"/>
      <w:marRight w:val="0"/>
      <w:marTop w:val="0"/>
      <w:marBottom w:val="0"/>
      <w:divBdr>
        <w:top w:val="none" w:sz="0" w:space="0" w:color="auto"/>
        <w:left w:val="none" w:sz="0" w:space="0" w:color="auto"/>
        <w:bottom w:val="none" w:sz="0" w:space="0" w:color="auto"/>
        <w:right w:val="none" w:sz="0" w:space="0" w:color="auto"/>
      </w:divBdr>
    </w:div>
    <w:div w:id="1821069873">
      <w:bodyDiv w:val="1"/>
      <w:marLeft w:val="0"/>
      <w:marRight w:val="0"/>
      <w:marTop w:val="0"/>
      <w:marBottom w:val="0"/>
      <w:divBdr>
        <w:top w:val="none" w:sz="0" w:space="0" w:color="auto"/>
        <w:left w:val="none" w:sz="0" w:space="0" w:color="auto"/>
        <w:bottom w:val="none" w:sz="0" w:space="0" w:color="auto"/>
        <w:right w:val="none" w:sz="0" w:space="0" w:color="auto"/>
      </w:divBdr>
    </w:div>
    <w:div w:id="1821073128">
      <w:bodyDiv w:val="1"/>
      <w:marLeft w:val="0"/>
      <w:marRight w:val="0"/>
      <w:marTop w:val="0"/>
      <w:marBottom w:val="0"/>
      <w:divBdr>
        <w:top w:val="none" w:sz="0" w:space="0" w:color="auto"/>
        <w:left w:val="none" w:sz="0" w:space="0" w:color="auto"/>
        <w:bottom w:val="none" w:sz="0" w:space="0" w:color="auto"/>
        <w:right w:val="none" w:sz="0" w:space="0" w:color="auto"/>
      </w:divBdr>
    </w:div>
    <w:div w:id="1821119624">
      <w:bodyDiv w:val="1"/>
      <w:marLeft w:val="0"/>
      <w:marRight w:val="0"/>
      <w:marTop w:val="0"/>
      <w:marBottom w:val="0"/>
      <w:divBdr>
        <w:top w:val="none" w:sz="0" w:space="0" w:color="auto"/>
        <w:left w:val="none" w:sz="0" w:space="0" w:color="auto"/>
        <w:bottom w:val="none" w:sz="0" w:space="0" w:color="auto"/>
        <w:right w:val="none" w:sz="0" w:space="0" w:color="auto"/>
      </w:divBdr>
    </w:div>
    <w:div w:id="1828353059">
      <w:bodyDiv w:val="1"/>
      <w:marLeft w:val="0"/>
      <w:marRight w:val="0"/>
      <w:marTop w:val="0"/>
      <w:marBottom w:val="0"/>
      <w:divBdr>
        <w:top w:val="none" w:sz="0" w:space="0" w:color="auto"/>
        <w:left w:val="none" w:sz="0" w:space="0" w:color="auto"/>
        <w:bottom w:val="none" w:sz="0" w:space="0" w:color="auto"/>
        <w:right w:val="none" w:sz="0" w:space="0" w:color="auto"/>
      </w:divBdr>
    </w:div>
    <w:div w:id="1829324075">
      <w:bodyDiv w:val="1"/>
      <w:marLeft w:val="0"/>
      <w:marRight w:val="0"/>
      <w:marTop w:val="0"/>
      <w:marBottom w:val="0"/>
      <w:divBdr>
        <w:top w:val="none" w:sz="0" w:space="0" w:color="auto"/>
        <w:left w:val="none" w:sz="0" w:space="0" w:color="auto"/>
        <w:bottom w:val="none" w:sz="0" w:space="0" w:color="auto"/>
        <w:right w:val="none" w:sz="0" w:space="0" w:color="auto"/>
      </w:divBdr>
    </w:div>
    <w:div w:id="1830973530">
      <w:bodyDiv w:val="1"/>
      <w:marLeft w:val="0"/>
      <w:marRight w:val="0"/>
      <w:marTop w:val="0"/>
      <w:marBottom w:val="0"/>
      <w:divBdr>
        <w:top w:val="none" w:sz="0" w:space="0" w:color="auto"/>
        <w:left w:val="none" w:sz="0" w:space="0" w:color="auto"/>
        <w:bottom w:val="none" w:sz="0" w:space="0" w:color="auto"/>
        <w:right w:val="none" w:sz="0" w:space="0" w:color="auto"/>
      </w:divBdr>
    </w:div>
    <w:div w:id="1832679044">
      <w:bodyDiv w:val="1"/>
      <w:marLeft w:val="0"/>
      <w:marRight w:val="0"/>
      <w:marTop w:val="0"/>
      <w:marBottom w:val="0"/>
      <w:divBdr>
        <w:top w:val="none" w:sz="0" w:space="0" w:color="auto"/>
        <w:left w:val="none" w:sz="0" w:space="0" w:color="auto"/>
        <w:bottom w:val="none" w:sz="0" w:space="0" w:color="auto"/>
        <w:right w:val="none" w:sz="0" w:space="0" w:color="auto"/>
      </w:divBdr>
    </w:div>
    <w:div w:id="1834685548">
      <w:bodyDiv w:val="1"/>
      <w:marLeft w:val="0"/>
      <w:marRight w:val="0"/>
      <w:marTop w:val="0"/>
      <w:marBottom w:val="0"/>
      <w:divBdr>
        <w:top w:val="none" w:sz="0" w:space="0" w:color="auto"/>
        <w:left w:val="none" w:sz="0" w:space="0" w:color="auto"/>
        <w:bottom w:val="none" w:sz="0" w:space="0" w:color="auto"/>
        <w:right w:val="none" w:sz="0" w:space="0" w:color="auto"/>
      </w:divBdr>
    </w:div>
    <w:div w:id="1835142872">
      <w:bodyDiv w:val="1"/>
      <w:marLeft w:val="0"/>
      <w:marRight w:val="0"/>
      <w:marTop w:val="0"/>
      <w:marBottom w:val="0"/>
      <w:divBdr>
        <w:top w:val="none" w:sz="0" w:space="0" w:color="auto"/>
        <w:left w:val="none" w:sz="0" w:space="0" w:color="auto"/>
        <w:bottom w:val="none" w:sz="0" w:space="0" w:color="auto"/>
        <w:right w:val="none" w:sz="0" w:space="0" w:color="auto"/>
      </w:divBdr>
    </w:div>
    <w:div w:id="1835563560">
      <w:bodyDiv w:val="1"/>
      <w:marLeft w:val="0"/>
      <w:marRight w:val="0"/>
      <w:marTop w:val="0"/>
      <w:marBottom w:val="0"/>
      <w:divBdr>
        <w:top w:val="none" w:sz="0" w:space="0" w:color="auto"/>
        <w:left w:val="none" w:sz="0" w:space="0" w:color="auto"/>
        <w:bottom w:val="none" w:sz="0" w:space="0" w:color="auto"/>
        <w:right w:val="none" w:sz="0" w:space="0" w:color="auto"/>
      </w:divBdr>
    </w:div>
    <w:div w:id="1837845544">
      <w:bodyDiv w:val="1"/>
      <w:marLeft w:val="0"/>
      <w:marRight w:val="0"/>
      <w:marTop w:val="0"/>
      <w:marBottom w:val="0"/>
      <w:divBdr>
        <w:top w:val="none" w:sz="0" w:space="0" w:color="auto"/>
        <w:left w:val="none" w:sz="0" w:space="0" w:color="auto"/>
        <w:bottom w:val="none" w:sz="0" w:space="0" w:color="auto"/>
        <w:right w:val="none" w:sz="0" w:space="0" w:color="auto"/>
      </w:divBdr>
    </w:div>
    <w:div w:id="1839423264">
      <w:bodyDiv w:val="1"/>
      <w:marLeft w:val="0"/>
      <w:marRight w:val="0"/>
      <w:marTop w:val="0"/>
      <w:marBottom w:val="0"/>
      <w:divBdr>
        <w:top w:val="none" w:sz="0" w:space="0" w:color="auto"/>
        <w:left w:val="none" w:sz="0" w:space="0" w:color="auto"/>
        <w:bottom w:val="none" w:sz="0" w:space="0" w:color="auto"/>
        <w:right w:val="none" w:sz="0" w:space="0" w:color="auto"/>
      </w:divBdr>
    </w:div>
    <w:div w:id="1841236497">
      <w:bodyDiv w:val="1"/>
      <w:marLeft w:val="0"/>
      <w:marRight w:val="0"/>
      <w:marTop w:val="0"/>
      <w:marBottom w:val="0"/>
      <w:divBdr>
        <w:top w:val="none" w:sz="0" w:space="0" w:color="auto"/>
        <w:left w:val="none" w:sz="0" w:space="0" w:color="auto"/>
        <w:bottom w:val="none" w:sz="0" w:space="0" w:color="auto"/>
        <w:right w:val="none" w:sz="0" w:space="0" w:color="auto"/>
      </w:divBdr>
    </w:div>
    <w:div w:id="1841920742">
      <w:bodyDiv w:val="1"/>
      <w:marLeft w:val="0"/>
      <w:marRight w:val="0"/>
      <w:marTop w:val="0"/>
      <w:marBottom w:val="0"/>
      <w:divBdr>
        <w:top w:val="none" w:sz="0" w:space="0" w:color="auto"/>
        <w:left w:val="none" w:sz="0" w:space="0" w:color="auto"/>
        <w:bottom w:val="none" w:sz="0" w:space="0" w:color="auto"/>
        <w:right w:val="none" w:sz="0" w:space="0" w:color="auto"/>
      </w:divBdr>
    </w:div>
    <w:div w:id="1842694790">
      <w:bodyDiv w:val="1"/>
      <w:marLeft w:val="0"/>
      <w:marRight w:val="0"/>
      <w:marTop w:val="0"/>
      <w:marBottom w:val="0"/>
      <w:divBdr>
        <w:top w:val="none" w:sz="0" w:space="0" w:color="auto"/>
        <w:left w:val="none" w:sz="0" w:space="0" w:color="auto"/>
        <w:bottom w:val="none" w:sz="0" w:space="0" w:color="auto"/>
        <w:right w:val="none" w:sz="0" w:space="0" w:color="auto"/>
      </w:divBdr>
    </w:div>
    <w:div w:id="1842891167">
      <w:bodyDiv w:val="1"/>
      <w:marLeft w:val="0"/>
      <w:marRight w:val="0"/>
      <w:marTop w:val="0"/>
      <w:marBottom w:val="0"/>
      <w:divBdr>
        <w:top w:val="none" w:sz="0" w:space="0" w:color="auto"/>
        <w:left w:val="none" w:sz="0" w:space="0" w:color="auto"/>
        <w:bottom w:val="none" w:sz="0" w:space="0" w:color="auto"/>
        <w:right w:val="none" w:sz="0" w:space="0" w:color="auto"/>
      </w:divBdr>
    </w:div>
    <w:div w:id="1843809461">
      <w:bodyDiv w:val="1"/>
      <w:marLeft w:val="0"/>
      <w:marRight w:val="0"/>
      <w:marTop w:val="0"/>
      <w:marBottom w:val="0"/>
      <w:divBdr>
        <w:top w:val="none" w:sz="0" w:space="0" w:color="auto"/>
        <w:left w:val="none" w:sz="0" w:space="0" w:color="auto"/>
        <w:bottom w:val="none" w:sz="0" w:space="0" w:color="auto"/>
        <w:right w:val="none" w:sz="0" w:space="0" w:color="auto"/>
      </w:divBdr>
    </w:div>
    <w:div w:id="1847986460">
      <w:bodyDiv w:val="1"/>
      <w:marLeft w:val="0"/>
      <w:marRight w:val="0"/>
      <w:marTop w:val="0"/>
      <w:marBottom w:val="0"/>
      <w:divBdr>
        <w:top w:val="none" w:sz="0" w:space="0" w:color="auto"/>
        <w:left w:val="none" w:sz="0" w:space="0" w:color="auto"/>
        <w:bottom w:val="none" w:sz="0" w:space="0" w:color="auto"/>
        <w:right w:val="none" w:sz="0" w:space="0" w:color="auto"/>
      </w:divBdr>
    </w:div>
    <w:div w:id="1849171009">
      <w:bodyDiv w:val="1"/>
      <w:marLeft w:val="0"/>
      <w:marRight w:val="0"/>
      <w:marTop w:val="0"/>
      <w:marBottom w:val="0"/>
      <w:divBdr>
        <w:top w:val="none" w:sz="0" w:space="0" w:color="auto"/>
        <w:left w:val="none" w:sz="0" w:space="0" w:color="auto"/>
        <w:bottom w:val="none" w:sz="0" w:space="0" w:color="auto"/>
        <w:right w:val="none" w:sz="0" w:space="0" w:color="auto"/>
      </w:divBdr>
    </w:div>
    <w:div w:id="1851328702">
      <w:bodyDiv w:val="1"/>
      <w:marLeft w:val="0"/>
      <w:marRight w:val="0"/>
      <w:marTop w:val="0"/>
      <w:marBottom w:val="0"/>
      <w:divBdr>
        <w:top w:val="none" w:sz="0" w:space="0" w:color="auto"/>
        <w:left w:val="none" w:sz="0" w:space="0" w:color="auto"/>
        <w:bottom w:val="none" w:sz="0" w:space="0" w:color="auto"/>
        <w:right w:val="none" w:sz="0" w:space="0" w:color="auto"/>
      </w:divBdr>
    </w:div>
    <w:div w:id="1851947586">
      <w:bodyDiv w:val="1"/>
      <w:marLeft w:val="0"/>
      <w:marRight w:val="0"/>
      <w:marTop w:val="0"/>
      <w:marBottom w:val="0"/>
      <w:divBdr>
        <w:top w:val="none" w:sz="0" w:space="0" w:color="auto"/>
        <w:left w:val="none" w:sz="0" w:space="0" w:color="auto"/>
        <w:bottom w:val="none" w:sz="0" w:space="0" w:color="auto"/>
        <w:right w:val="none" w:sz="0" w:space="0" w:color="auto"/>
      </w:divBdr>
    </w:div>
    <w:div w:id="1855924195">
      <w:bodyDiv w:val="1"/>
      <w:marLeft w:val="0"/>
      <w:marRight w:val="0"/>
      <w:marTop w:val="0"/>
      <w:marBottom w:val="0"/>
      <w:divBdr>
        <w:top w:val="none" w:sz="0" w:space="0" w:color="auto"/>
        <w:left w:val="none" w:sz="0" w:space="0" w:color="auto"/>
        <w:bottom w:val="none" w:sz="0" w:space="0" w:color="auto"/>
        <w:right w:val="none" w:sz="0" w:space="0" w:color="auto"/>
      </w:divBdr>
    </w:div>
    <w:div w:id="1857888782">
      <w:bodyDiv w:val="1"/>
      <w:marLeft w:val="0"/>
      <w:marRight w:val="0"/>
      <w:marTop w:val="0"/>
      <w:marBottom w:val="0"/>
      <w:divBdr>
        <w:top w:val="none" w:sz="0" w:space="0" w:color="auto"/>
        <w:left w:val="none" w:sz="0" w:space="0" w:color="auto"/>
        <w:bottom w:val="none" w:sz="0" w:space="0" w:color="auto"/>
        <w:right w:val="none" w:sz="0" w:space="0" w:color="auto"/>
      </w:divBdr>
    </w:div>
    <w:div w:id="1858501913">
      <w:bodyDiv w:val="1"/>
      <w:marLeft w:val="0"/>
      <w:marRight w:val="0"/>
      <w:marTop w:val="0"/>
      <w:marBottom w:val="0"/>
      <w:divBdr>
        <w:top w:val="none" w:sz="0" w:space="0" w:color="auto"/>
        <w:left w:val="none" w:sz="0" w:space="0" w:color="auto"/>
        <w:bottom w:val="none" w:sz="0" w:space="0" w:color="auto"/>
        <w:right w:val="none" w:sz="0" w:space="0" w:color="auto"/>
      </w:divBdr>
    </w:div>
    <w:div w:id="1859468132">
      <w:bodyDiv w:val="1"/>
      <w:marLeft w:val="0"/>
      <w:marRight w:val="0"/>
      <w:marTop w:val="0"/>
      <w:marBottom w:val="0"/>
      <w:divBdr>
        <w:top w:val="none" w:sz="0" w:space="0" w:color="auto"/>
        <w:left w:val="none" w:sz="0" w:space="0" w:color="auto"/>
        <w:bottom w:val="none" w:sz="0" w:space="0" w:color="auto"/>
        <w:right w:val="none" w:sz="0" w:space="0" w:color="auto"/>
      </w:divBdr>
    </w:div>
    <w:div w:id="1860653461">
      <w:bodyDiv w:val="1"/>
      <w:marLeft w:val="0"/>
      <w:marRight w:val="0"/>
      <w:marTop w:val="0"/>
      <w:marBottom w:val="0"/>
      <w:divBdr>
        <w:top w:val="none" w:sz="0" w:space="0" w:color="auto"/>
        <w:left w:val="none" w:sz="0" w:space="0" w:color="auto"/>
        <w:bottom w:val="none" w:sz="0" w:space="0" w:color="auto"/>
        <w:right w:val="none" w:sz="0" w:space="0" w:color="auto"/>
      </w:divBdr>
    </w:div>
    <w:div w:id="1861040041">
      <w:bodyDiv w:val="1"/>
      <w:marLeft w:val="0"/>
      <w:marRight w:val="0"/>
      <w:marTop w:val="0"/>
      <w:marBottom w:val="0"/>
      <w:divBdr>
        <w:top w:val="none" w:sz="0" w:space="0" w:color="auto"/>
        <w:left w:val="none" w:sz="0" w:space="0" w:color="auto"/>
        <w:bottom w:val="none" w:sz="0" w:space="0" w:color="auto"/>
        <w:right w:val="none" w:sz="0" w:space="0" w:color="auto"/>
      </w:divBdr>
    </w:div>
    <w:div w:id="1862477948">
      <w:bodyDiv w:val="1"/>
      <w:marLeft w:val="0"/>
      <w:marRight w:val="0"/>
      <w:marTop w:val="0"/>
      <w:marBottom w:val="0"/>
      <w:divBdr>
        <w:top w:val="none" w:sz="0" w:space="0" w:color="auto"/>
        <w:left w:val="none" w:sz="0" w:space="0" w:color="auto"/>
        <w:bottom w:val="none" w:sz="0" w:space="0" w:color="auto"/>
        <w:right w:val="none" w:sz="0" w:space="0" w:color="auto"/>
      </w:divBdr>
    </w:div>
    <w:div w:id="1863516454">
      <w:bodyDiv w:val="1"/>
      <w:marLeft w:val="0"/>
      <w:marRight w:val="0"/>
      <w:marTop w:val="0"/>
      <w:marBottom w:val="0"/>
      <w:divBdr>
        <w:top w:val="none" w:sz="0" w:space="0" w:color="auto"/>
        <w:left w:val="none" w:sz="0" w:space="0" w:color="auto"/>
        <w:bottom w:val="none" w:sz="0" w:space="0" w:color="auto"/>
        <w:right w:val="none" w:sz="0" w:space="0" w:color="auto"/>
      </w:divBdr>
    </w:div>
    <w:div w:id="1863546878">
      <w:bodyDiv w:val="1"/>
      <w:marLeft w:val="0"/>
      <w:marRight w:val="0"/>
      <w:marTop w:val="0"/>
      <w:marBottom w:val="0"/>
      <w:divBdr>
        <w:top w:val="none" w:sz="0" w:space="0" w:color="auto"/>
        <w:left w:val="none" w:sz="0" w:space="0" w:color="auto"/>
        <w:bottom w:val="none" w:sz="0" w:space="0" w:color="auto"/>
        <w:right w:val="none" w:sz="0" w:space="0" w:color="auto"/>
      </w:divBdr>
    </w:div>
    <w:div w:id="1864243426">
      <w:bodyDiv w:val="1"/>
      <w:marLeft w:val="0"/>
      <w:marRight w:val="0"/>
      <w:marTop w:val="0"/>
      <w:marBottom w:val="0"/>
      <w:divBdr>
        <w:top w:val="none" w:sz="0" w:space="0" w:color="auto"/>
        <w:left w:val="none" w:sz="0" w:space="0" w:color="auto"/>
        <w:bottom w:val="none" w:sz="0" w:space="0" w:color="auto"/>
        <w:right w:val="none" w:sz="0" w:space="0" w:color="auto"/>
      </w:divBdr>
    </w:div>
    <w:div w:id="1866213706">
      <w:bodyDiv w:val="1"/>
      <w:marLeft w:val="0"/>
      <w:marRight w:val="0"/>
      <w:marTop w:val="0"/>
      <w:marBottom w:val="0"/>
      <w:divBdr>
        <w:top w:val="none" w:sz="0" w:space="0" w:color="auto"/>
        <w:left w:val="none" w:sz="0" w:space="0" w:color="auto"/>
        <w:bottom w:val="none" w:sz="0" w:space="0" w:color="auto"/>
        <w:right w:val="none" w:sz="0" w:space="0" w:color="auto"/>
      </w:divBdr>
    </w:div>
    <w:div w:id="1866861821">
      <w:bodyDiv w:val="1"/>
      <w:marLeft w:val="0"/>
      <w:marRight w:val="0"/>
      <w:marTop w:val="0"/>
      <w:marBottom w:val="0"/>
      <w:divBdr>
        <w:top w:val="none" w:sz="0" w:space="0" w:color="auto"/>
        <w:left w:val="none" w:sz="0" w:space="0" w:color="auto"/>
        <w:bottom w:val="none" w:sz="0" w:space="0" w:color="auto"/>
        <w:right w:val="none" w:sz="0" w:space="0" w:color="auto"/>
      </w:divBdr>
    </w:div>
    <w:div w:id="1867715718">
      <w:bodyDiv w:val="1"/>
      <w:marLeft w:val="0"/>
      <w:marRight w:val="0"/>
      <w:marTop w:val="0"/>
      <w:marBottom w:val="0"/>
      <w:divBdr>
        <w:top w:val="none" w:sz="0" w:space="0" w:color="auto"/>
        <w:left w:val="none" w:sz="0" w:space="0" w:color="auto"/>
        <w:bottom w:val="none" w:sz="0" w:space="0" w:color="auto"/>
        <w:right w:val="none" w:sz="0" w:space="0" w:color="auto"/>
      </w:divBdr>
    </w:div>
    <w:div w:id="1870025451">
      <w:bodyDiv w:val="1"/>
      <w:marLeft w:val="0"/>
      <w:marRight w:val="0"/>
      <w:marTop w:val="0"/>
      <w:marBottom w:val="0"/>
      <w:divBdr>
        <w:top w:val="none" w:sz="0" w:space="0" w:color="auto"/>
        <w:left w:val="none" w:sz="0" w:space="0" w:color="auto"/>
        <w:bottom w:val="none" w:sz="0" w:space="0" w:color="auto"/>
        <w:right w:val="none" w:sz="0" w:space="0" w:color="auto"/>
      </w:divBdr>
    </w:div>
    <w:div w:id="1870145573">
      <w:bodyDiv w:val="1"/>
      <w:marLeft w:val="0"/>
      <w:marRight w:val="0"/>
      <w:marTop w:val="0"/>
      <w:marBottom w:val="0"/>
      <w:divBdr>
        <w:top w:val="none" w:sz="0" w:space="0" w:color="auto"/>
        <w:left w:val="none" w:sz="0" w:space="0" w:color="auto"/>
        <w:bottom w:val="none" w:sz="0" w:space="0" w:color="auto"/>
        <w:right w:val="none" w:sz="0" w:space="0" w:color="auto"/>
      </w:divBdr>
    </w:div>
    <w:div w:id="1870292104">
      <w:bodyDiv w:val="1"/>
      <w:marLeft w:val="0"/>
      <w:marRight w:val="0"/>
      <w:marTop w:val="0"/>
      <w:marBottom w:val="0"/>
      <w:divBdr>
        <w:top w:val="none" w:sz="0" w:space="0" w:color="auto"/>
        <w:left w:val="none" w:sz="0" w:space="0" w:color="auto"/>
        <w:bottom w:val="none" w:sz="0" w:space="0" w:color="auto"/>
        <w:right w:val="none" w:sz="0" w:space="0" w:color="auto"/>
      </w:divBdr>
    </w:div>
    <w:div w:id="1876313067">
      <w:bodyDiv w:val="1"/>
      <w:marLeft w:val="0"/>
      <w:marRight w:val="0"/>
      <w:marTop w:val="0"/>
      <w:marBottom w:val="0"/>
      <w:divBdr>
        <w:top w:val="none" w:sz="0" w:space="0" w:color="auto"/>
        <w:left w:val="none" w:sz="0" w:space="0" w:color="auto"/>
        <w:bottom w:val="none" w:sz="0" w:space="0" w:color="auto"/>
        <w:right w:val="none" w:sz="0" w:space="0" w:color="auto"/>
      </w:divBdr>
    </w:div>
    <w:div w:id="1876581273">
      <w:bodyDiv w:val="1"/>
      <w:marLeft w:val="0"/>
      <w:marRight w:val="0"/>
      <w:marTop w:val="0"/>
      <w:marBottom w:val="0"/>
      <w:divBdr>
        <w:top w:val="none" w:sz="0" w:space="0" w:color="auto"/>
        <w:left w:val="none" w:sz="0" w:space="0" w:color="auto"/>
        <w:bottom w:val="none" w:sz="0" w:space="0" w:color="auto"/>
        <w:right w:val="none" w:sz="0" w:space="0" w:color="auto"/>
      </w:divBdr>
    </w:div>
    <w:div w:id="1876850442">
      <w:bodyDiv w:val="1"/>
      <w:marLeft w:val="0"/>
      <w:marRight w:val="0"/>
      <w:marTop w:val="0"/>
      <w:marBottom w:val="0"/>
      <w:divBdr>
        <w:top w:val="none" w:sz="0" w:space="0" w:color="auto"/>
        <w:left w:val="none" w:sz="0" w:space="0" w:color="auto"/>
        <w:bottom w:val="none" w:sz="0" w:space="0" w:color="auto"/>
        <w:right w:val="none" w:sz="0" w:space="0" w:color="auto"/>
      </w:divBdr>
    </w:div>
    <w:div w:id="1878812083">
      <w:bodyDiv w:val="1"/>
      <w:marLeft w:val="0"/>
      <w:marRight w:val="0"/>
      <w:marTop w:val="0"/>
      <w:marBottom w:val="0"/>
      <w:divBdr>
        <w:top w:val="none" w:sz="0" w:space="0" w:color="auto"/>
        <w:left w:val="none" w:sz="0" w:space="0" w:color="auto"/>
        <w:bottom w:val="none" w:sz="0" w:space="0" w:color="auto"/>
        <w:right w:val="none" w:sz="0" w:space="0" w:color="auto"/>
      </w:divBdr>
    </w:div>
    <w:div w:id="1880779678">
      <w:bodyDiv w:val="1"/>
      <w:marLeft w:val="0"/>
      <w:marRight w:val="0"/>
      <w:marTop w:val="0"/>
      <w:marBottom w:val="0"/>
      <w:divBdr>
        <w:top w:val="none" w:sz="0" w:space="0" w:color="auto"/>
        <w:left w:val="none" w:sz="0" w:space="0" w:color="auto"/>
        <w:bottom w:val="none" w:sz="0" w:space="0" w:color="auto"/>
        <w:right w:val="none" w:sz="0" w:space="0" w:color="auto"/>
      </w:divBdr>
    </w:div>
    <w:div w:id="1882134240">
      <w:bodyDiv w:val="1"/>
      <w:marLeft w:val="0"/>
      <w:marRight w:val="0"/>
      <w:marTop w:val="0"/>
      <w:marBottom w:val="0"/>
      <w:divBdr>
        <w:top w:val="none" w:sz="0" w:space="0" w:color="auto"/>
        <w:left w:val="none" w:sz="0" w:space="0" w:color="auto"/>
        <w:bottom w:val="none" w:sz="0" w:space="0" w:color="auto"/>
        <w:right w:val="none" w:sz="0" w:space="0" w:color="auto"/>
      </w:divBdr>
    </w:div>
    <w:div w:id="1884439458">
      <w:bodyDiv w:val="1"/>
      <w:marLeft w:val="0"/>
      <w:marRight w:val="0"/>
      <w:marTop w:val="0"/>
      <w:marBottom w:val="0"/>
      <w:divBdr>
        <w:top w:val="none" w:sz="0" w:space="0" w:color="auto"/>
        <w:left w:val="none" w:sz="0" w:space="0" w:color="auto"/>
        <w:bottom w:val="none" w:sz="0" w:space="0" w:color="auto"/>
        <w:right w:val="none" w:sz="0" w:space="0" w:color="auto"/>
      </w:divBdr>
    </w:div>
    <w:div w:id="1884558141">
      <w:bodyDiv w:val="1"/>
      <w:marLeft w:val="0"/>
      <w:marRight w:val="0"/>
      <w:marTop w:val="0"/>
      <w:marBottom w:val="0"/>
      <w:divBdr>
        <w:top w:val="none" w:sz="0" w:space="0" w:color="auto"/>
        <w:left w:val="none" w:sz="0" w:space="0" w:color="auto"/>
        <w:bottom w:val="none" w:sz="0" w:space="0" w:color="auto"/>
        <w:right w:val="none" w:sz="0" w:space="0" w:color="auto"/>
      </w:divBdr>
    </w:div>
    <w:div w:id="1884710930">
      <w:bodyDiv w:val="1"/>
      <w:marLeft w:val="0"/>
      <w:marRight w:val="0"/>
      <w:marTop w:val="0"/>
      <w:marBottom w:val="0"/>
      <w:divBdr>
        <w:top w:val="none" w:sz="0" w:space="0" w:color="auto"/>
        <w:left w:val="none" w:sz="0" w:space="0" w:color="auto"/>
        <w:bottom w:val="none" w:sz="0" w:space="0" w:color="auto"/>
        <w:right w:val="none" w:sz="0" w:space="0" w:color="auto"/>
      </w:divBdr>
    </w:div>
    <w:div w:id="1885294175">
      <w:bodyDiv w:val="1"/>
      <w:marLeft w:val="0"/>
      <w:marRight w:val="0"/>
      <w:marTop w:val="0"/>
      <w:marBottom w:val="0"/>
      <w:divBdr>
        <w:top w:val="none" w:sz="0" w:space="0" w:color="auto"/>
        <w:left w:val="none" w:sz="0" w:space="0" w:color="auto"/>
        <w:bottom w:val="none" w:sz="0" w:space="0" w:color="auto"/>
        <w:right w:val="none" w:sz="0" w:space="0" w:color="auto"/>
      </w:divBdr>
    </w:div>
    <w:div w:id="1885559511">
      <w:bodyDiv w:val="1"/>
      <w:marLeft w:val="0"/>
      <w:marRight w:val="0"/>
      <w:marTop w:val="0"/>
      <w:marBottom w:val="0"/>
      <w:divBdr>
        <w:top w:val="none" w:sz="0" w:space="0" w:color="auto"/>
        <w:left w:val="none" w:sz="0" w:space="0" w:color="auto"/>
        <w:bottom w:val="none" w:sz="0" w:space="0" w:color="auto"/>
        <w:right w:val="none" w:sz="0" w:space="0" w:color="auto"/>
      </w:divBdr>
    </w:div>
    <w:div w:id="1885672282">
      <w:bodyDiv w:val="1"/>
      <w:marLeft w:val="0"/>
      <w:marRight w:val="0"/>
      <w:marTop w:val="0"/>
      <w:marBottom w:val="0"/>
      <w:divBdr>
        <w:top w:val="none" w:sz="0" w:space="0" w:color="auto"/>
        <w:left w:val="none" w:sz="0" w:space="0" w:color="auto"/>
        <w:bottom w:val="none" w:sz="0" w:space="0" w:color="auto"/>
        <w:right w:val="none" w:sz="0" w:space="0" w:color="auto"/>
      </w:divBdr>
    </w:div>
    <w:div w:id="1886409352">
      <w:bodyDiv w:val="1"/>
      <w:marLeft w:val="0"/>
      <w:marRight w:val="0"/>
      <w:marTop w:val="0"/>
      <w:marBottom w:val="0"/>
      <w:divBdr>
        <w:top w:val="none" w:sz="0" w:space="0" w:color="auto"/>
        <w:left w:val="none" w:sz="0" w:space="0" w:color="auto"/>
        <w:bottom w:val="none" w:sz="0" w:space="0" w:color="auto"/>
        <w:right w:val="none" w:sz="0" w:space="0" w:color="auto"/>
      </w:divBdr>
    </w:div>
    <w:div w:id="1887453234">
      <w:bodyDiv w:val="1"/>
      <w:marLeft w:val="0"/>
      <w:marRight w:val="0"/>
      <w:marTop w:val="0"/>
      <w:marBottom w:val="0"/>
      <w:divBdr>
        <w:top w:val="none" w:sz="0" w:space="0" w:color="auto"/>
        <w:left w:val="none" w:sz="0" w:space="0" w:color="auto"/>
        <w:bottom w:val="none" w:sz="0" w:space="0" w:color="auto"/>
        <w:right w:val="none" w:sz="0" w:space="0" w:color="auto"/>
      </w:divBdr>
    </w:div>
    <w:div w:id="1889872514">
      <w:bodyDiv w:val="1"/>
      <w:marLeft w:val="0"/>
      <w:marRight w:val="0"/>
      <w:marTop w:val="0"/>
      <w:marBottom w:val="0"/>
      <w:divBdr>
        <w:top w:val="none" w:sz="0" w:space="0" w:color="auto"/>
        <w:left w:val="none" w:sz="0" w:space="0" w:color="auto"/>
        <w:bottom w:val="none" w:sz="0" w:space="0" w:color="auto"/>
        <w:right w:val="none" w:sz="0" w:space="0" w:color="auto"/>
      </w:divBdr>
    </w:div>
    <w:div w:id="1893466240">
      <w:bodyDiv w:val="1"/>
      <w:marLeft w:val="0"/>
      <w:marRight w:val="0"/>
      <w:marTop w:val="0"/>
      <w:marBottom w:val="0"/>
      <w:divBdr>
        <w:top w:val="none" w:sz="0" w:space="0" w:color="auto"/>
        <w:left w:val="none" w:sz="0" w:space="0" w:color="auto"/>
        <w:bottom w:val="none" w:sz="0" w:space="0" w:color="auto"/>
        <w:right w:val="none" w:sz="0" w:space="0" w:color="auto"/>
      </w:divBdr>
    </w:div>
    <w:div w:id="1895266060">
      <w:bodyDiv w:val="1"/>
      <w:marLeft w:val="0"/>
      <w:marRight w:val="0"/>
      <w:marTop w:val="0"/>
      <w:marBottom w:val="0"/>
      <w:divBdr>
        <w:top w:val="none" w:sz="0" w:space="0" w:color="auto"/>
        <w:left w:val="none" w:sz="0" w:space="0" w:color="auto"/>
        <w:bottom w:val="none" w:sz="0" w:space="0" w:color="auto"/>
        <w:right w:val="none" w:sz="0" w:space="0" w:color="auto"/>
      </w:divBdr>
    </w:div>
    <w:div w:id="1896433737">
      <w:bodyDiv w:val="1"/>
      <w:marLeft w:val="0"/>
      <w:marRight w:val="0"/>
      <w:marTop w:val="0"/>
      <w:marBottom w:val="0"/>
      <w:divBdr>
        <w:top w:val="none" w:sz="0" w:space="0" w:color="auto"/>
        <w:left w:val="none" w:sz="0" w:space="0" w:color="auto"/>
        <w:bottom w:val="none" w:sz="0" w:space="0" w:color="auto"/>
        <w:right w:val="none" w:sz="0" w:space="0" w:color="auto"/>
      </w:divBdr>
    </w:div>
    <w:div w:id="1896695403">
      <w:bodyDiv w:val="1"/>
      <w:marLeft w:val="0"/>
      <w:marRight w:val="0"/>
      <w:marTop w:val="0"/>
      <w:marBottom w:val="0"/>
      <w:divBdr>
        <w:top w:val="none" w:sz="0" w:space="0" w:color="auto"/>
        <w:left w:val="none" w:sz="0" w:space="0" w:color="auto"/>
        <w:bottom w:val="none" w:sz="0" w:space="0" w:color="auto"/>
        <w:right w:val="none" w:sz="0" w:space="0" w:color="auto"/>
      </w:divBdr>
    </w:div>
    <w:div w:id="1898277796">
      <w:bodyDiv w:val="1"/>
      <w:marLeft w:val="0"/>
      <w:marRight w:val="0"/>
      <w:marTop w:val="0"/>
      <w:marBottom w:val="0"/>
      <w:divBdr>
        <w:top w:val="none" w:sz="0" w:space="0" w:color="auto"/>
        <w:left w:val="none" w:sz="0" w:space="0" w:color="auto"/>
        <w:bottom w:val="none" w:sz="0" w:space="0" w:color="auto"/>
        <w:right w:val="none" w:sz="0" w:space="0" w:color="auto"/>
      </w:divBdr>
    </w:div>
    <w:div w:id="1902671154">
      <w:bodyDiv w:val="1"/>
      <w:marLeft w:val="0"/>
      <w:marRight w:val="0"/>
      <w:marTop w:val="0"/>
      <w:marBottom w:val="0"/>
      <w:divBdr>
        <w:top w:val="none" w:sz="0" w:space="0" w:color="auto"/>
        <w:left w:val="none" w:sz="0" w:space="0" w:color="auto"/>
        <w:bottom w:val="none" w:sz="0" w:space="0" w:color="auto"/>
        <w:right w:val="none" w:sz="0" w:space="0" w:color="auto"/>
      </w:divBdr>
    </w:div>
    <w:div w:id="1902866129">
      <w:bodyDiv w:val="1"/>
      <w:marLeft w:val="0"/>
      <w:marRight w:val="0"/>
      <w:marTop w:val="0"/>
      <w:marBottom w:val="0"/>
      <w:divBdr>
        <w:top w:val="none" w:sz="0" w:space="0" w:color="auto"/>
        <w:left w:val="none" w:sz="0" w:space="0" w:color="auto"/>
        <w:bottom w:val="none" w:sz="0" w:space="0" w:color="auto"/>
        <w:right w:val="none" w:sz="0" w:space="0" w:color="auto"/>
      </w:divBdr>
    </w:div>
    <w:div w:id="1903178610">
      <w:bodyDiv w:val="1"/>
      <w:marLeft w:val="0"/>
      <w:marRight w:val="0"/>
      <w:marTop w:val="0"/>
      <w:marBottom w:val="0"/>
      <w:divBdr>
        <w:top w:val="none" w:sz="0" w:space="0" w:color="auto"/>
        <w:left w:val="none" w:sz="0" w:space="0" w:color="auto"/>
        <w:bottom w:val="none" w:sz="0" w:space="0" w:color="auto"/>
        <w:right w:val="none" w:sz="0" w:space="0" w:color="auto"/>
      </w:divBdr>
    </w:div>
    <w:div w:id="1906603772">
      <w:bodyDiv w:val="1"/>
      <w:marLeft w:val="0"/>
      <w:marRight w:val="0"/>
      <w:marTop w:val="0"/>
      <w:marBottom w:val="0"/>
      <w:divBdr>
        <w:top w:val="none" w:sz="0" w:space="0" w:color="auto"/>
        <w:left w:val="none" w:sz="0" w:space="0" w:color="auto"/>
        <w:bottom w:val="none" w:sz="0" w:space="0" w:color="auto"/>
        <w:right w:val="none" w:sz="0" w:space="0" w:color="auto"/>
      </w:divBdr>
    </w:div>
    <w:div w:id="1908417242">
      <w:bodyDiv w:val="1"/>
      <w:marLeft w:val="0"/>
      <w:marRight w:val="0"/>
      <w:marTop w:val="0"/>
      <w:marBottom w:val="0"/>
      <w:divBdr>
        <w:top w:val="none" w:sz="0" w:space="0" w:color="auto"/>
        <w:left w:val="none" w:sz="0" w:space="0" w:color="auto"/>
        <w:bottom w:val="none" w:sz="0" w:space="0" w:color="auto"/>
        <w:right w:val="none" w:sz="0" w:space="0" w:color="auto"/>
      </w:divBdr>
    </w:div>
    <w:div w:id="1908683160">
      <w:bodyDiv w:val="1"/>
      <w:marLeft w:val="0"/>
      <w:marRight w:val="0"/>
      <w:marTop w:val="0"/>
      <w:marBottom w:val="0"/>
      <w:divBdr>
        <w:top w:val="none" w:sz="0" w:space="0" w:color="auto"/>
        <w:left w:val="none" w:sz="0" w:space="0" w:color="auto"/>
        <w:bottom w:val="none" w:sz="0" w:space="0" w:color="auto"/>
        <w:right w:val="none" w:sz="0" w:space="0" w:color="auto"/>
      </w:divBdr>
    </w:div>
    <w:div w:id="1909806504">
      <w:bodyDiv w:val="1"/>
      <w:marLeft w:val="0"/>
      <w:marRight w:val="0"/>
      <w:marTop w:val="0"/>
      <w:marBottom w:val="0"/>
      <w:divBdr>
        <w:top w:val="none" w:sz="0" w:space="0" w:color="auto"/>
        <w:left w:val="none" w:sz="0" w:space="0" w:color="auto"/>
        <w:bottom w:val="none" w:sz="0" w:space="0" w:color="auto"/>
        <w:right w:val="none" w:sz="0" w:space="0" w:color="auto"/>
      </w:divBdr>
    </w:div>
    <w:div w:id="1914118981">
      <w:bodyDiv w:val="1"/>
      <w:marLeft w:val="0"/>
      <w:marRight w:val="0"/>
      <w:marTop w:val="0"/>
      <w:marBottom w:val="0"/>
      <w:divBdr>
        <w:top w:val="none" w:sz="0" w:space="0" w:color="auto"/>
        <w:left w:val="none" w:sz="0" w:space="0" w:color="auto"/>
        <w:bottom w:val="none" w:sz="0" w:space="0" w:color="auto"/>
        <w:right w:val="none" w:sz="0" w:space="0" w:color="auto"/>
      </w:divBdr>
    </w:div>
    <w:div w:id="1914243551">
      <w:bodyDiv w:val="1"/>
      <w:marLeft w:val="0"/>
      <w:marRight w:val="0"/>
      <w:marTop w:val="0"/>
      <w:marBottom w:val="0"/>
      <w:divBdr>
        <w:top w:val="none" w:sz="0" w:space="0" w:color="auto"/>
        <w:left w:val="none" w:sz="0" w:space="0" w:color="auto"/>
        <w:bottom w:val="none" w:sz="0" w:space="0" w:color="auto"/>
        <w:right w:val="none" w:sz="0" w:space="0" w:color="auto"/>
      </w:divBdr>
    </w:div>
    <w:div w:id="1915701411">
      <w:bodyDiv w:val="1"/>
      <w:marLeft w:val="0"/>
      <w:marRight w:val="0"/>
      <w:marTop w:val="0"/>
      <w:marBottom w:val="0"/>
      <w:divBdr>
        <w:top w:val="none" w:sz="0" w:space="0" w:color="auto"/>
        <w:left w:val="none" w:sz="0" w:space="0" w:color="auto"/>
        <w:bottom w:val="none" w:sz="0" w:space="0" w:color="auto"/>
        <w:right w:val="none" w:sz="0" w:space="0" w:color="auto"/>
      </w:divBdr>
    </w:div>
    <w:div w:id="1919711220">
      <w:bodyDiv w:val="1"/>
      <w:marLeft w:val="0"/>
      <w:marRight w:val="0"/>
      <w:marTop w:val="0"/>
      <w:marBottom w:val="0"/>
      <w:divBdr>
        <w:top w:val="none" w:sz="0" w:space="0" w:color="auto"/>
        <w:left w:val="none" w:sz="0" w:space="0" w:color="auto"/>
        <w:bottom w:val="none" w:sz="0" w:space="0" w:color="auto"/>
        <w:right w:val="none" w:sz="0" w:space="0" w:color="auto"/>
      </w:divBdr>
    </w:div>
    <w:div w:id="1922986943">
      <w:bodyDiv w:val="1"/>
      <w:marLeft w:val="0"/>
      <w:marRight w:val="0"/>
      <w:marTop w:val="0"/>
      <w:marBottom w:val="0"/>
      <w:divBdr>
        <w:top w:val="none" w:sz="0" w:space="0" w:color="auto"/>
        <w:left w:val="none" w:sz="0" w:space="0" w:color="auto"/>
        <w:bottom w:val="none" w:sz="0" w:space="0" w:color="auto"/>
        <w:right w:val="none" w:sz="0" w:space="0" w:color="auto"/>
      </w:divBdr>
    </w:div>
    <w:div w:id="1923097094">
      <w:bodyDiv w:val="1"/>
      <w:marLeft w:val="0"/>
      <w:marRight w:val="0"/>
      <w:marTop w:val="0"/>
      <w:marBottom w:val="0"/>
      <w:divBdr>
        <w:top w:val="none" w:sz="0" w:space="0" w:color="auto"/>
        <w:left w:val="none" w:sz="0" w:space="0" w:color="auto"/>
        <w:bottom w:val="none" w:sz="0" w:space="0" w:color="auto"/>
        <w:right w:val="none" w:sz="0" w:space="0" w:color="auto"/>
      </w:divBdr>
    </w:div>
    <w:div w:id="1923371598">
      <w:bodyDiv w:val="1"/>
      <w:marLeft w:val="0"/>
      <w:marRight w:val="0"/>
      <w:marTop w:val="0"/>
      <w:marBottom w:val="0"/>
      <w:divBdr>
        <w:top w:val="none" w:sz="0" w:space="0" w:color="auto"/>
        <w:left w:val="none" w:sz="0" w:space="0" w:color="auto"/>
        <w:bottom w:val="none" w:sz="0" w:space="0" w:color="auto"/>
        <w:right w:val="none" w:sz="0" w:space="0" w:color="auto"/>
      </w:divBdr>
    </w:div>
    <w:div w:id="1924486069">
      <w:bodyDiv w:val="1"/>
      <w:marLeft w:val="0"/>
      <w:marRight w:val="0"/>
      <w:marTop w:val="0"/>
      <w:marBottom w:val="0"/>
      <w:divBdr>
        <w:top w:val="none" w:sz="0" w:space="0" w:color="auto"/>
        <w:left w:val="none" w:sz="0" w:space="0" w:color="auto"/>
        <w:bottom w:val="none" w:sz="0" w:space="0" w:color="auto"/>
        <w:right w:val="none" w:sz="0" w:space="0" w:color="auto"/>
      </w:divBdr>
    </w:div>
    <w:div w:id="1927379979">
      <w:bodyDiv w:val="1"/>
      <w:marLeft w:val="0"/>
      <w:marRight w:val="0"/>
      <w:marTop w:val="0"/>
      <w:marBottom w:val="0"/>
      <w:divBdr>
        <w:top w:val="none" w:sz="0" w:space="0" w:color="auto"/>
        <w:left w:val="none" w:sz="0" w:space="0" w:color="auto"/>
        <w:bottom w:val="none" w:sz="0" w:space="0" w:color="auto"/>
        <w:right w:val="none" w:sz="0" w:space="0" w:color="auto"/>
      </w:divBdr>
    </w:div>
    <w:div w:id="1927612873">
      <w:bodyDiv w:val="1"/>
      <w:marLeft w:val="0"/>
      <w:marRight w:val="0"/>
      <w:marTop w:val="0"/>
      <w:marBottom w:val="0"/>
      <w:divBdr>
        <w:top w:val="none" w:sz="0" w:space="0" w:color="auto"/>
        <w:left w:val="none" w:sz="0" w:space="0" w:color="auto"/>
        <w:bottom w:val="none" w:sz="0" w:space="0" w:color="auto"/>
        <w:right w:val="none" w:sz="0" w:space="0" w:color="auto"/>
      </w:divBdr>
    </w:div>
    <w:div w:id="1929338612">
      <w:bodyDiv w:val="1"/>
      <w:marLeft w:val="0"/>
      <w:marRight w:val="0"/>
      <w:marTop w:val="0"/>
      <w:marBottom w:val="0"/>
      <w:divBdr>
        <w:top w:val="none" w:sz="0" w:space="0" w:color="auto"/>
        <w:left w:val="none" w:sz="0" w:space="0" w:color="auto"/>
        <w:bottom w:val="none" w:sz="0" w:space="0" w:color="auto"/>
        <w:right w:val="none" w:sz="0" w:space="0" w:color="auto"/>
      </w:divBdr>
    </w:div>
    <w:div w:id="1929579413">
      <w:bodyDiv w:val="1"/>
      <w:marLeft w:val="0"/>
      <w:marRight w:val="0"/>
      <w:marTop w:val="0"/>
      <w:marBottom w:val="0"/>
      <w:divBdr>
        <w:top w:val="none" w:sz="0" w:space="0" w:color="auto"/>
        <w:left w:val="none" w:sz="0" w:space="0" w:color="auto"/>
        <w:bottom w:val="none" w:sz="0" w:space="0" w:color="auto"/>
        <w:right w:val="none" w:sz="0" w:space="0" w:color="auto"/>
      </w:divBdr>
    </w:div>
    <w:div w:id="1930963046">
      <w:bodyDiv w:val="1"/>
      <w:marLeft w:val="0"/>
      <w:marRight w:val="0"/>
      <w:marTop w:val="0"/>
      <w:marBottom w:val="0"/>
      <w:divBdr>
        <w:top w:val="none" w:sz="0" w:space="0" w:color="auto"/>
        <w:left w:val="none" w:sz="0" w:space="0" w:color="auto"/>
        <w:bottom w:val="none" w:sz="0" w:space="0" w:color="auto"/>
        <w:right w:val="none" w:sz="0" w:space="0" w:color="auto"/>
      </w:divBdr>
    </w:div>
    <w:div w:id="1931692440">
      <w:bodyDiv w:val="1"/>
      <w:marLeft w:val="0"/>
      <w:marRight w:val="0"/>
      <w:marTop w:val="0"/>
      <w:marBottom w:val="0"/>
      <w:divBdr>
        <w:top w:val="none" w:sz="0" w:space="0" w:color="auto"/>
        <w:left w:val="none" w:sz="0" w:space="0" w:color="auto"/>
        <w:bottom w:val="none" w:sz="0" w:space="0" w:color="auto"/>
        <w:right w:val="none" w:sz="0" w:space="0" w:color="auto"/>
      </w:divBdr>
    </w:div>
    <w:div w:id="1932353255">
      <w:bodyDiv w:val="1"/>
      <w:marLeft w:val="0"/>
      <w:marRight w:val="0"/>
      <w:marTop w:val="0"/>
      <w:marBottom w:val="0"/>
      <w:divBdr>
        <w:top w:val="none" w:sz="0" w:space="0" w:color="auto"/>
        <w:left w:val="none" w:sz="0" w:space="0" w:color="auto"/>
        <w:bottom w:val="none" w:sz="0" w:space="0" w:color="auto"/>
        <w:right w:val="none" w:sz="0" w:space="0" w:color="auto"/>
      </w:divBdr>
    </w:div>
    <w:div w:id="1933934423">
      <w:bodyDiv w:val="1"/>
      <w:marLeft w:val="0"/>
      <w:marRight w:val="0"/>
      <w:marTop w:val="0"/>
      <w:marBottom w:val="0"/>
      <w:divBdr>
        <w:top w:val="none" w:sz="0" w:space="0" w:color="auto"/>
        <w:left w:val="none" w:sz="0" w:space="0" w:color="auto"/>
        <w:bottom w:val="none" w:sz="0" w:space="0" w:color="auto"/>
        <w:right w:val="none" w:sz="0" w:space="0" w:color="auto"/>
      </w:divBdr>
    </w:div>
    <w:div w:id="1935698367">
      <w:bodyDiv w:val="1"/>
      <w:marLeft w:val="0"/>
      <w:marRight w:val="0"/>
      <w:marTop w:val="0"/>
      <w:marBottom w:val="0"/>
      <w:divBdr>
        <w:top w:val="none" w:sz="0" w:space="0" w:color="auto"/>
        <w:left w:val="none" w:sz="0" w:space="0" w:color="auto"/>
        <w:bottom w:val="none" w:sz="0" w:space="0" w:color="auto"/>
        <w:right w:val="none" w:sz="0" w:space="0" w:color="auto"/>
      </w:divBdr>
    </w:div>
    <w:div w:id="1936745700">
      <w:bodyDiv w:val="1"/>
      <w:marLeft w:val="0"/>
      <w:marRight w:val="0"/>
      <w:marTop w:val="0"/>
      <w:marBottom w:val="0"/>
      <w:divBdr>
        <w:top w:val="none" w:sz="0" w:space="0" w:color="auto"/>
        <w:left w:val="none" w:sz="0" w:space="0" w:color="auto"/>
        <w:bottom w:val="none" w:sz="0" w:space="0" w:color="auto"/>
        <w:right w:val="none" w:sz="0" w:space="0" w:color="auto"/>
      </w:divBdr>
    </w:div>
    <w:div w:id="1937708738">
      <w:bodyDiv w:val="1"/>
      <w:marLeft w:val="0"/>
      <w:marRight w:val="0"/>
      <w:marTop w:val="0"/>
      <w:marBottom w:val="0"/>
      <w:divBdr>
        <w:top w:val="none" w:sz="0" w:space="0" w:color="auto"/>
        <w:left w:val="none" w:sz="0" w:space="0" w:color="auto"/>
        <w:bottom w:val="none" w:sz="0" w:space="0" w:color="auto"/>
        <w:right w:val="none" w:sz="0" w:space="0" w:color="auto"/>
      </w:divBdr>
    </w:div>
    <w:div w:id="1937907689">
      <w:bodyDiv w:val="1"/>
      <w:marLeft w:val="0"/>
      <w:marRight w:val="0"/>
      <w:marTop w:val="0"/>
      <w:marBottom w:val="0"/>
      <w:divBdr>
        <w:top w:val="none" w:sz="0" w:space="0" w:color="auto"/>
        <w:left w:val="none" w:sz="0" w:space="0" w:color="auto"/>
        <w:bottom w:val="none" w:sz="0" w:space="0" w:color="auto"/>
        <w:right w:val="none" w:sz="0" w:space="0" w:color="auto"/>
      </w:divBdr>
    </w:div>
    <w:div w:id="1938439804">
      <w:bodyDiv w:val="1"/>
      <w:marLeft w:val="0"/>
      <w:marRight w:val="0"/>
      <w:marTop w:val="0"/>
      <w:marBottom w:val="0"/>
      <w:divBdr>
        <w:top w:val="none" w:sz="0" w:space="0" w:color="auto"/>
        <w:left w:val="none" w:sz="0" w:space="0" w:color="auto"/>
        <w:bottom w:val="none" w:sz="0" w:space="0" w:color="auto"/>
        <w:right w:val="none" w:sz="0" w:space="0" w:color="auto"/>
      </w:divBdr>
    </w:div>
    <w:div w:id="1938976709">
      <w:bodyDiv w:val="1"/>
      <w:marLeft w:val="0"/>
      <w:marRight w:val="0"/>
      <w:marTop w:val="0"/>
      <w:marBottom w:val="0"/>
      <w:divBdr>
        <w:top w:val="none" w:sz="0" w:space="0" w:color="auto"/>
        <w:left w:val="none" w:sz="0" w:space="0" w:color="auto"/>
        <w:bottom w:val="none" w:sz="0" w:space="0" w:color="auto"/>
        <w:right w:val="none" w:sz="0" w:space="0" w:color="auto"/>
      </w:divBdr>
    </w:div>
    <w:div w:id="1941524863">
      <w:bodyDiv w:val="1"/>
      <w:marLeft w:val="0"/>
      <w:marRight w:val="0"/>
      <w:marTop w:val="0"/>
      <w:marBottom w:val="0"/>
      <w:divBdr>
        <w:top w:val="none" w:sz="0" w:space="0" w:color="auto"/>
        <w:left w:val="none" w:sz="0" w:space="0" w:color="auto"/>
        <w:bottom w:val="none" w:sz="0" w:space="0" w:color="auto"/>
        <w:right w:val="none" w:sz="0" w:space="0" w:color="auto"/>
      </w:divBdr>
    </w:div>
    <w:div w:id="1942953978">
      <w:bodyDiv w:val="1"/>
      <w:marLeft w:val="0"/>
      <w:marRight w:val="0"/>
      <w:marTop w:val="0"/>
      <w:marBottom w:val="0"/>
      <w:divBdr>
        <w:top w:val="none" w:sz="0" w:space="0" w:color="auto"/>
        <w:left w:val="none" w:sz="0" w:space="0" w:color="auto"/>
        <w:bottom w:val="none" w:sz="0" w:space="0" w:color="auto"/>
        <w:right w:val="none" w:sz="0" w:space="0" w:color="auto"/>
      </w:divBdr>
    </w:div>
    <w:div w:id="1944874593">
      <w:bodyDiv w:val="1"/>
      <w:marLeft w:val="0"/>
      <w:marRight w:val="0"/>
      <w:marTop w:val="0"/>
      <w:marBottom w:val="0"/>
      <w:divBdr>
        <w:top w:val="none" w:sz="0" w:space="0" w:color="auto"/>
        <w:left w:val="none" w:sz="0" w:space="0" w:color="auto"/>
        <w:bottom w:val="none" w:sz="0" w:space="0" w:color="auto"/>
        <w:right w:val="none" w:sz="0" w:space="0" w:color="auto"/>
      </w:divBdr>
    </w:div>
    <w:div w:id="1945333819">
      <w:bodyDiv w:val="1"/>
      <w:marLeft w:val="0"/>
      <w:marRight w:val="0"/>
      <w:marTop w:val="0"/>
      <w:marBottom w:val="0"/>
      <w:divBdr>
        <w:top w:val="none" w:sz="0" w:space="0" w:color="auto"/>
        <w:left w:val="none" w:sz="0" w:space="0" w:color="auto"/>
        <w:bottom w:val="none" w:sz="0" w:space="0" w:color="auto"/>
        <w:right w:val="none" w:sz="0" w:space="0" w:color="auto"/>
      </w:divBdr>
    </w:div>
    <w:div w:id="1945765060">
      <w:bodyDiv w:val="1"/>
      <w:marLeft w:val="0"/>
      <w:marRight w:val="0"/>
      <w:marTop w:val="0"/>
      <w:marBottom w:val="0"/>
      <w:divBdr>
        <w:top w:val="none" w:sz="0" w:space="0" w:color="auto"/>
        <w:left w:val="none" w:sz="0" w:space="0" w:color="auto"/>
        <w:bottom w:val="none" w:sz="0" w:space="0" w:color="auto"/>
        <w:right w:val="none" w:sz="0" w:space="0" w:color="auto"/>
      </w:divBdr>
    </w:div>
    <w:div w:id="1946618752">
      <w:bodyDiv w:val="1"/>
      <w:marLeft w:val="0"/>
      <w:marRight w:val="0"/>
      <w:marTop w:val="0"/>
      <w:marBottom w:val="0"/>
      <w:divBdr>
        <w:top w:val="none" w:sz="0" w:space="0" w:color="auto"/>
        <w:left w:val="none" w:sz="0" w:space="0" w:color="auto"/>
        <w:bottom w:val="none" w:sz="0" w:space="0" w:color="auto"/>
        <w:right w:val="none" w:sz="0" w:space="0" w:color="auto"/>
      </w:divBdr>
    </w:div>
    <w:div w:id="1947539991">
      <w:bodyDiv w:val="1"/>
      <w:marLeft w:val="0"/>
      <w:marRight w:val="0"/>
      <w:marTop w:val="0"/>
      <w:marBottom w:val="0"/>
      <w:divBdr>
        <w:top w:val="none" w:sz="0" w:space="0" w:color="auto"/>
        <w:left w:val="none" w:sz="0" w:space="0" w:color="auto"/>
        <w:bottom w:val="none" w:sz="0" w:space="0" w:color="auto"/>
        <w:right w:val="none" w:sz="0" w:space="0" w:color="auto"/>
      </w:divBdr>
    </w:div>
    <w:div w:id="1948350028">
      <w:bodyDiv w:val="1"/>
      <w:marLeft w:val="0"/>
      <w:marRight w:val="0"/>
      <w:marTop w:val="0"/>
      <w:marBottom w:val="0"/>
      <w:divBdr>
        <w:top w:val="none" w:sz="0" w:space="0" w:color="auto"/>
        <w:left w:val="none" w:sz="0" w:space="0" w:color="auto"/>
        <w:bottom w:val="none" w:sz="0" w:space="0" w:color="auto"/>
        <w:right w:val="none" w:sz="0" w:space="0" w:color="auto"/>
      </w:divBdr>
    </w:div>
    <w:div w:id="1948661413">
      <w:bodyDiv w:val="1"/>
      <w:marLeft w:val="0"/>
      <w:marRight w:val="0"/>
      <w:marTop w:val="0"/>
      <w:marBottom w:val="0"/>
      <w:divBdr>
        <w:top w:val="none" w:sz="0" w:space="0" w:color="auto"/>
        <w:left w:val="none" w:sz="0" w:space="0" w:color="auto"/>
        <w:bottom w:val="none" w:sz="0" w:space="0" w:color="auto"/>
        <w:right w:val="none" w:sz="0" w:space="0" w:color="auto"/>
      </w:divBdr>
    </w:div>
    <w:div w:id="1950043557">
      <w:bodyDiv w:val="1"/>
      <w:marLeft w:val="0"/>
      <w:marRight w:val="0"/>
      <w:marTop w:val="0"/>
      <w:marBottom w:val="0"/>
      <w:divBdr>
        <w:top w:val="none" w:sz="0" w:space="0" w:color="auto"/>
        <w:left w:val="none" w:sz="0" w:space="0" w:color="auto"/>
        <w:bottom w:val="none" w:sz="0" w:space="0" w:color="auto"/>
        <w:right w:val="none" w:sz="0" w:space="0" w:color="auto"/>
      </w:divBdr>
    </w:div>
    <w:div w:id="1950309198">
      <w:bodyDiv w:val="1"/>
      <w:marLeft w:val="0"/>
      <w:marRight w:val="0"/>
      <w:marTop w:val="0"/>
      <w:marBottom w:val="0"/>
      <w:divBdr>
        <w:top w:val="none" w:sz="0" w:space="0" w:color="auto"/>
        <w:left w:val="none" w:sz="0" w:space="0" w:color="auto"/>
        <w:bottom w:val="none" w:sz="0" w:space="0" w:color="auto"/>
        <w:right w:val="none" w:sz="0" w:space="0" w:color="auto"/>
      </w:divBdr>
    </w:div>
    <w:div w:id="1950502676">
      <w:bodyDiv w:val="1"/>
      <w:marLeft w:val="0"/>
      <w:marRight w:val="0"/>
      <w:marTop w:val="0"/>
      <w:marBottom w:val="0"/>
      <w:divBdr>
        <w:top w:val="none" w:sz="0" w:space="0" w:color="auto"/>
        <w:left w:val="none" w:sz="0" w:space="0" w:color="auto"/>
        <w:bottom w:val="none" w:sz="0" w:space="0" w:color="auto"/>
        <w:right w:val="none" w:sz="0" w:space="0" w:color="auto"/>
      </w:divBdr>
    </w:div>
    <w:div w:id="1954022161">
      <w:bodyDiv w:val="1"/>
      <w:marLeft w:val="0"/>
      <w:marRight w:val="0"/>
      <w:marTop w:val="0"/>
      <w:marBottom w:val="0"/>
      <w:divBdr>
        <w:top w:val="none" w:sz="0" w:space="0" w:color="auto"/>
        <w:left w:val="none" w:sz="0" w:space="0" w:color="auto"/>
        <w:bottom w:val="none" w:sz="0" w:space="0" w:color="auto"/>
        <w:right w:val="none" w:sz="0" w:space="0" w:color="auto"/>
      </w:divBdr>
    </w:div>
    <w:div w:id="1955208024">
      <w:bodyDiv w:val="1"/>
      <w:marLeft w:val="0"/>
      <w:marRight w:val="0"/>
      <w:marTop w:val="0"/>
      <w:marBottom w:val="0"/>
      <w:divBdr>
        <w:top w:val="none" w:sz="0" w:space="0" w:color="auto"/>
        <w:left w:val="none" w:sz="0" w:space="0" w:color="auto"/>
        <w:bottom w:val="none" w:sz="0" w:space="0" w:color="auto"/>
        <w:right w:val="none" w:sz="0" w:space="0" w:color="auto"/>
      </w:divBdr>
    </w:div>
    <w:div w:id="1959751709">
      <w:bodyDiv w:val="1"/>
      <w:marLeft w:val="0"/>
      <w:marRight w:val="0"/>
      <w:marTop w:val="0"/>
      <w:marBottom w:val="0"/>
      <w:divBdr>
        <w:top w:val="none" w:sz="0" w:space="0" w:color="auto"/>
        <w:left w:val="none" w:sz="0" w:space="0" w:color="auto"/>
        <w:bottom w:val="none" w:sz="0" w:space="0" w:color="auto"/>
        <w:right w:val="none" w:sz="0" w:space="0" w:color="auto"/>
      </w:divBdr>
    </w:div>
    <w:div w:id="1960457036">
      <w:bodyDiv w:val="1"/>
      <w:marLeft w:val="0"/>
      <w:marRight w:val="0"/>
      <w:marTop w:val="0"/>
      <w:marBottom w:val="0"/>
      <w:divBdr>
        <w:top w:val="none" w:sz="0" w:space="0" w:color="auto"/>
        <w:left w:val="none" w:sz="0" w:space="0" w:color="auto"/>
        <w:bottom w:val="none" w:sz="0" w:space="0" w:color="auto"/>
        <w:right w:val="none" w:sz="0" w:space="0" w:color="auto"/>
      </w:divBdr>
    </w:div>
    <w:div w:id="1962153096">
      <w:bodyDiv w:val="1"/>
      <w:marLeft w:val="0"/>
      <w:marRight w:val="0"/>
      <w:marTop w:val="0"/>
      <w:marBottom w:val="0"/>
      <w:divBdr>
        <w:top w:val="none" w:sz="0" w:space="0" w:color="auto"/>
        <w:left w:val="none" w:sz="0" w:space="0" w:color="auto"/>
        <w:bottom w:val="none" w:sz="0" w:space="0" w:color="auto"/>
        <w:right w:val="none" w:sz="0" w:space="0" w:color="auto"/>
      </w:divBdr>
    </w:div>
    <w:div w:id="1962222471">
      <w:bodyDiv w:val="1"/>
      <w:marLeft w:val="0"/>
      <w:marRight w:val="0"/>
      <w:marTop w:val="0"/>
      <w:marBottom w:val="0"/>
      <w:divBdr>
        <w:top w:val="none" w:sz="0" w:space="0" w:color="auto"/>
        <w:left w:val="none" w:sz="0" w:space="0" w:color="auto"/>
        <w:bottom w:val="none" w:sz="0" w:space="0" w:color="auto"/>
        <w:right w:val="none" w:sz="0" w:space="0" w:color="auto"/>
      </w:divBdr>
    </w:div>
    <w:div w:id="1963421698">
      <w:bodyDiv w:val="1"/>
      <w:marLeft w:val="0"/>
      <w:marRight w:val="0"/>
      <w:marTop w:val="0"/>
      <w:marBottom w:val="0"/>
      <w:divBdr>
        <w:top w:val="none" w:sz="0" w:space="0" w:color="auto"/>
        <w:left w:val="none" w:sz="0" w:space="0" w:color="auto"/>
        <w:bottom w:val="none" w:sz="0" w:space="0" w:color="auto"/>
        <w:right w:val="none" w:sz="0" w:space="0" w:color="auto"/>
      </w:divBdr>
    </w:div>
    <w:div w:id="1969433435">
      <w:bodyDiv w:val="1"/>
      <w:marLeft w:val="0"/>
      <w:marRight w:val="0"/>
      <w:marTop w:val="0"/>
      <w:marBottom w:val="0"/>
      <w:divBdr>
        <w:top w:val="none" w:sz="0" w:space="0" w:color="auto"/>
        <w:left w:val="none" w:sz="0" w:space="0" w:color="auto"/>
        <w:bottom w:val="none" w:sz="0" w:space="0" w:color="auto"/>
        <w:right w:val="none" w:sz="0" w:space="0" w:color="auto"/>
      </w:divBdr>
    </w:div>
    <w:div w:id="1972322641">
      <w:bodyDiv w:val="1"/>
      <w:marLeft w:val="0"/>
      <w:marRight w:val="0"/>
      <w:marTop w:val="0"/>
      <w:marBottom w:val="0"/>
      <w:divBdr>
        <w:top w:val="none" w:sz="0" w:space="0" w:color="auto"/>
        <w:left w:val="none" w:sz="0" w:space="0" w:color="auto"/>
        <w:bottom w:val="none" w:sz="0" w:space="0" w:color="auto"/>
        <w:right w:val="none" w:sz="0" w:space="0" w:color="auto"/>
      </w:divBdr>
    </w:div>
    <w:div w:id="1972517094">
      <w:bodyDiv w:val="1"/>
      <w:marLeft w:val="0"/>
      <w:marRight w:val="0"/>
      <w:marTop w:val="0"/>
      <w:marBottom w:val="0"/>
      <w:divBdr>
        <w:top w:val="none" w:sz="0" w:space="0" w:color="auto"/>
        <w:left w:val="none" w:sz="0" w:space="0" w:color="auto"/>
        <w:bottom w:val="none" w:sz="0" w:space="0" w:color="auto"/>
        <w:right w:val="none" w:sz="0" w:space="0" w:color="auto"/>
      </w:divBdr>
    </w:div>
    <w:div w:id="1977681784">
      <w:bodyDiv w:val="1"/>
      <w:marLeft w:val="0"/>
      <w:marRight w:val="0"/>
      <w:marTop w:val="0"/>
      <w:marBottom w:val="0"/>
      <w:divBdr>
        <w:top w:val="none" w:sz="0" w:space="0" w:color="auto"/>
        <w:left w:val="none" w:sz="0" w:space="0" w:color="auto"/>
        <w:bottom w:val="none" w:sz="0" w:space="0" w:color="auto"/>
        <w:right w:val="none" w:sz="0" w:space="0" w:color="auto"/>
      </w:divBdr>
    </w:div>
    <w:div w:id="1977878981">
      <w:bodyDiv w:val="1"/>
      <w:marLeft w:val="0"/>
      <w:marRight w:val="0"/>
      <w:marTop w:val="0"/>
      <w:marBottom w:val="0"/>
      <w:divBdr>
        <w:top w:val="none" w:sz="0" w:space="0" w:color="auto"/>
        <w:left w:val="none" w:sz="0" w:space="0" w:color="auto"/>
        <w:bottom w:val="none" w:sz="0" w:space="0" w:color="auto"/>
        <w:right w:val="none" w:sz="0" w:space="0" w:color="auto"/>
      </w:divBdr>
    </w:div>
    <w:div w:id="1979264253">
      <w:bodyDiv w:val="1"/>
      <w:marLeft w:val="0"/>
      <w:marRight w:val="0"/>
      <w:marTop w:val="0"/>
      <w:marBottom w:val="0"/>
      <w:divBdr>
        <w:top w:val="none" w:sz="0" w:space="0" w:color="auto"/>
        <w:left w:val="none" w:sz="0" w:space="0" w:color="auto"/>
        <w:bottom w:val="none" w:sz="0" w:space="0" w:color="auto"/>
        <w:right w:val="none" w:sz="0" w:space="0" w:color="auto"/>
      </w:divBdr>
    </w:div>
    <w:div w:id="1981614449">
      <w:bodyDiv w:val="1"/>
      <w:marLeft w:val="0"/>
      <w:marRight w:val="0"/>
      <w:marTop w:val="0"/>
      <w:marBottom w:val="0"/>
      <w:divBdr>
        <w:top w:val="none" w:sz="0" w:space="0" w:color="auto"/>
        <w:left w:val="none" w:sz="0" w:space="0" w:color="auto"/>
        <w:bottom w:val="none" w:sz="0" w:space="0" w:color="auto"/>
        <w:right w:val="none" w:sz="0" w:space="0" w:color="auto"/>
      </w:divBdr>
    </w:div>
    <w:div w:id="1981809537">
      <w:bodyDiv w:val="1"/>
      <w:marLeft w:val="0"/>
      <w:marRight w:val="0"/>
      <w:marTop w:val="0"/>
      <w:marBottom w:val="0"/>
      <w:divBdr>
        <w:top w:val="none" w:sz="0" w:space="0" w:color="auto"/>
        <w:left w:val="none" w:sz="0" w:space="0" w:color="auto"/>
        <w:bottom w:val="none" w:sz="0" w:space="0" w:color="auto"/>
        <w:right w:val="none" w:sz="0" w:space="0" w:color="auto"/>
      </w:divBdr>
    </w:div>
    <w:div w:id="1987275458">
      <w:bodyDiv w:val="1"/>
      <w:marLeft w:val="0"/>
      <w:marRight w:val="0"/>
      <w:marTop w:val="0"/>
      <w:marBottom w:val="0"/>
      <w:divBdr>
        <w:top w:val="none" w:sz="0" w:space="0" w:color="auto"/>
        <w:left w:val="none" w:sz="0" w:space="0" w:color="auto"/>
        <w:bottom w:val="none" w:sz="0" w:space="0" w:color="auto"/>
        <w:right w:val="none" w:sz="0" w:space="0" w:color="auto"/>
      </w:divBdr>
    </w:div>
    <w:div w:id="1988167225">
      <w:bodyDiv w:val="1"/>
      <w:marLeft w:val="0"/>
      <w:marRight w:val="0"/>
      <w:marTop w:val="0"/>
      <w:marBottom w:val="0"/>
      <w:divBdr>
        <w:top w:val="none" w:sz="0" w:space="0" w:color="auto"/>
        <w:left w:val="none" w:sz="0" w:space="0" w:color="auto"/>
        <w:bottom w:val="none" w:sz="0" w:space="0" w:color="auto"/>
        <w:right w:val="none" w:sz="0" w:space="0" w:color="auto"/>
      </w:divBdr>
    </w:div>
    <w:div w:id="1989094199">
      <w:bodyDiv w:val="1"/>
      <w:marLeft w:val="0"/>
      <w:marRight w:val="0"/>
      <w:marTop w:val="0"/>
      <w:marBottom w:val="0"/>
      <w:divBdr>
        <w:top w:val="none" w:sz="0" w:space="0" w:color="auto"/>
        <w:left w:val="none" w:sz="0" w:space="0" w:color="auto"/>
        <w:bottom w:val="none" w:sz="0" w:space="0" w:color="auto"/>
        <w:right w:val="none" w:sz="0" w:space="0" w:color="auto"/>
      </w:divBdr>
    </w:div>
    <w:div w:id="1990087948">
      <w:bodyDiv w:val="1"/>
      <w:marLeft w:val="0"/>
      <w:marRight w:val="0"/>
      <w:marTop w:val="0"/>
      <w:marBottom w:val="0"/>
      <w:divBdr>
        <w:top w:val="none" w:sz="0" w:space="0" w:color="auto"/>
        <w:left w:val="none" w:sz="0" w:space="0" w:color="auto"/>
        <w:bottom w:val="none" w:sz="0" w:space="0" w:color="auto"/>
        <w:right w:val="none" w:sz="0" w:space="0" w:color="auto"/>
      </w:divBdr>
    </w:div>
    <w:div w:id="1990286289">
      <w:bodyDiv w:val="1"/>
      <w:marLeft w:val="0"/>
      <w:marRight w:val="0"/>
      <w:marTop w:val="0"/>
      <w:marBottom w:val="0"/>
      <w:divBdr>
        <w:top w:val="none" w:sz="0" w:space="0" w:color="auto"/>
        <w:left w:val="none" w:sz="0" w:space="0" w:color="auto"/>
        <w:bottom w:val="none" w:sz="0" w:space="0" w:color="auto"/>
        <w:right w:val="none" w:sz="0" w:space="0" w:color="auto"/>
      </w:divBdr>
    </w:div>
    <w:div w:id="1996252900">
      <w:bodyDiv w:val="1"/>
      <w:marLeft w:val="0"/>
      <w:marRight w:val="0"/>
      <w:marTop w:val="0"/>
      <w:marBottom w:val="0"/>
      <w:divBdr>
        <w:top w:val="none" w:sz="0" w:space="0" w:color="auto"/>
        <w:left w:val="none" w:sz="0" w:space="0" w:color="auto"/>
        <w:bottom w:val="none" w:sz="0" w:space="0" w:color="auto"/>
        <w:right w:val="none" w:sz="0" w:space="0" w:color="auto"/>
      </w:divBdr>
    </w:div>
    <w:div w:id="1997149952">
      <w:bodyDiv w:val="1"/>
      <w:marLeft w:val="0"/>
      <w:marRight w:val="0"/>
      <w:marTop w:val="0"/>
      <w:marBottom w:val="0"/>
      <w:divBdr>
        <w:top w:val="none" w:sz="0" w:space="0" w:color="auto"/>
        <w:left w:val="none" w:sz="0" w:space="0" w:color="auto"/>
        <w:bottom w:val="none" w:sz="0" w:space="0" w:color="auto"/>
        <w:right w:val="none" w:sz="0" w:space="0" w:color="auto"/>
      </w:divBdr>
    </w:div>
    <w:div w:id="2000035455">
      <w:bodyDiv w:val="1"/>
      <w:marLeft w:val="0"/>
      <w:marRight w:val="0"/>
      <w:marTop w:val="0"/>
      <w:marBottom w:val="0"/>
      <w:divBdr>
        <w:top w:val="none" w:sz="0" w:space="0" w:color="auto"/>
        <w:left w:val="none" w:sz="0" w:space="0" w:color="auto"/>
        <w:bottom w:val="none" w:sz="0" w:space="0" w:color="auto"/>
        <w:right w:val="none" w:sz="0" w:space="0" w:color="auto"/>
      </w:divBdr>
    </w:div>
    <w:div w:id="2000231984">
      <w:bodyDiv w:val="1"/>
      <w:marLeft w:val="0"/>
      <w:marRight w:val="0"/>
      <w:marTop w:val="0"/>
      <w:marBottom w:val="0"/>
      <w:divBdr>
        <w:top w:val="none" w:sz="0" w:space="0" w:color="auto"/>
        <w:left w:val="none" w:sz="0" w:space="0" w:color="auto"/>
        <w:bottom w:val="none" w:sz="0" w:space="0" w:color="auto"/>
        <w:right w:val="none" w:sz="0" w:space="0" w:color="auto"/>
      </w:divBdr>
    </w:div>
    <w:div w:id="2000501298">
      <w:bodyDiv w:val="1"/>
      <w:marLeft w:val="0"/>
      <w:marRight w:val="0"/>
      <w:marTop w:val="0"/>
      <w:marBottom w:val="0"/>
      <w:divBdr>
        <w:top w:val="none" w:sz="0" w:space="0" w:color="auto"/>
        <w:left w:val="none" w:sz="0" w:space="0" w:color="auto"/>
        <w:bottom w:val="none" w:sz="0" w:space="0" w:color="auto"/>
        <w:right w:val="none" w:sz="0" w:space="0" w:color="auto"/>
      </w:divBdr>
    </w:div>
    <w:div w:id="2000890093">
      <w:bodyDiv w:val="1"/>
      <w:marLeft w:val="0"/>
      <w:marRight w:val="0"/>
      <w:marTop w:val="0"/>
      <w:marBottom w:val="0"/>
      <w:divBdr>
        <w:top w:val="none" w:sz="0" w:space="0" w:color="auto"/>
        <w:left w:val="none" w:sz="0" w:space="0" w:color="auto"/>
        <w:bottom w:val="none" w:sz="0" w:space="0" w:color="auto"/>
        <w:right w:val="none" w:sz="0" w:space="0" w:color="auto"/>
      </w:divBdr>
    </w:div>
    <w:div w:id="2002152847">
      <w:bodyDiv w:val="1"/>
      <w:marLeft w:val="0"/>
      <w:marRight w:val="0"/>
      <w:marTop w:val="0"/>
      <w:marBottom w:val="0"/>
      <w:divBdr>
        <w:top w:val="none" w:sz="0" w:space="0" w:color="auto"/>
        <w:left w:val="none" w:sz="0" w:space="0" w:color="auto"/>
        <w:bottom w:val="none" w:sz="0" w:space="0" w:color="auto"/>
        <w:right w:val="none" w:sz="0" w:space="0" w:color="auto"/>
      </w:divBdr>
    </w:div>
    <w:div w:id="2003774292">
      <w:bodyDiv w:val="1"/>
      <w:marLeft w:val="0"/>
      <w:marRight w:val="0"/>
      <w:marTop w:val="0"/>
      <w:marBottom w:val="0"/>
      <w:divBdr>
        <w:top w:val="none" w:sz="0" w:space="0" w:color="auto"/>
        <w:left w:val="none" w:sz="0" w:space="0" w:color="auto"/>
        <w:bottom w:val="none" w:sz="0" w:space="0" w:color="auto"/>
        <w:right w:val="none" w:sz="0" w:space="0" w:color="auto"/>
      </w:divBdr>
    </w:div>
    <w:div w:id="2006737799">
      <w:bodyDiv w:val="1"/>
      <w:marLeft w:val="0"/>
      <w:marRight w:val="0"/>
      <w:marTop w:val="0"/>
      <w:marBottom w:val="0"/>
      <w:divBdr>
        <w:top w:val="none" w:sz="0" w:space="0" w:color="auto"/>
        <w:left w:val="none" w:sz="0" w:space="0" w:color="auto"/>
        <w:bottom w:val="none" w:sz="0" w:space="0" w:color="auto"/>
        <w:right w:val="none" w:sz="0" w:space="0" w:color="auto"/>
      </w:divBdr>
    </w:div>
    <w:div w:id="2008744966">
      <w:bodyDiv w:val="1"/>
      <w:marLeft w:val="0"/>
      <w:marRight w:val="0"/>
      <w:marTop w:val="0"/>
      <w:marBottom w:val="0"/>
      <w:divBdr>
        <w:top w:val="none" w:sz="0" w:space="0" w:color="auto"/>
        <w:left w:val="none" w:sz="0" w:space="0" w:color="auto"/>
        <w:bottom w:val="none" w:sz="0" w:space="0" w:color="auto"/>
        <w:right w:val="none" w:sz="0" w:space="0" w:color="auto"/>
      </w:divBdr>
    </w:div>
    <w:div w:id="2010325922">
      <w:bodyDiv w:val="1"/>
      <w:marLeft w:val="0"/>
      <w:marRight w:val="0"/>
      <w:marTop w:val="0"/>
      <w:marBottom w:val="0"/>
      <w:divBdr>
        <w:top w:val="none" w:sz="0" w:space="0" w:color="auto"/>
        <w:left w:val="none" w:sz="0" w:space="0" w:color="auto"/>
        <w:bottom w:val="none" w:sz="0" w:space="0" w:color="auto"/>
        <w:right w:val="none" w:sz="0" w:space="0" w:color="auto"/>
      </w:divBdr>
    </w:div>
    <w:div w:id="2012416258">
      <w:bodyDiv w:val="1"/>
      <w:marLeft w:val="0"/>
      <w:marRight w:val="0"/>
      <w:marTop w:val="0"/>
      <w:marBottom w:val="0"/>
      <w:divBdr>
        <w:top w:val="none" w:sz="0" w:space="0" w:color="auto"/>
        <w:left w:val="none" w:sz="0" w:space="0" w:color="auto"/>
        <w:bottom w:val="none" w:sz="0" w:space="0" w:color="auto"/>
        <w:right w:val="none" w:sz="0" w:space="0" w:color="auto"/>
      </w:divBdr>
    </w:div>
    <w:div w:id="2013028822">
      <w:bodyDiv w:val="1"/>
      <w:marLeft w:val="0"/>
      <w:marRight w:val="0"/>
      <w:marTop w:val="0"/>
      <w:marBottom w:val="0"/>
      <w:divBdr>
        <w:top w:val="none" w:sz="0" w:space="0" w:color="auto"/>
        <w:left w:val="none" w:sz="0" w:space="0" w:color="auto"/>
        <w:bottom w:val="none" w:sz="0" w:space="0" w:color="auto"/>
        <w:right w:val="none" w:sz="0" w:space="0" w:color="auto"/>
      </w:divBdr>
    </w:div>
    <w:div w:id="2016416634">
      <w:bodyDiv w:val="1"/>
      <w:marLeft w:val="0"/>
      <w:marRight w:val="0"/>
      <w:marTop w:val="0"/>
      <w:marBottom w:val="0"/>
      <w:divBdr>
        <w:top w:val="none" w:sz="0" w:space="0" w:color="auto"/>
        <w:left w:val="none" w:sz="0" w:space="0" w:color="auto"/>
        <w:bottom w:val="none" w:sz="0" w:space="0" w:color="auto"/>
        <w:right w:val="none" w:sz="0" w:space="0" w:color="auto"/>
      </w:divBdr>
    </w:div>
    <w:div w:id="2019262141">
      <w:bodyDiv w:val="1"/>
      <w:marLeft w:val="0"/>
      <w:marRight w:val="0"/>
      <w:marTop w:val="0"/>
      <w:marBottom w:val="0"/>
      <w:divBdr>
        <w:top w:val="none" w:sz="0" w:space="0" w:color="auto"/>
        <w:left w:val="none" w:sz="0" w:space="0" w:color="auto"/>
        <w:bottom w:val="none" w:sz="0" w:space="0" w:color="auto"/>
        <w:right w:val="none" w:sz="0" w:space="0" w:color="auto"/>
      </w:divBdr>
    </w:div>
    <w:div w:id="2024555396">
      <w:bodyDiv w:val="1"/>
      <w:marLeft w:val="0"/>
      <w:marRight w:val="0"/>
      <w:marTop w:val="0"/>
      <w:marBottom w:val="0"/>
      <w:divBdr>
        <w:top w:val="none" w:sz="0" w:space="0" w:color="auto"/>
        <w:left w:val="none" w:sz="0" w:space="0" w:color="auto"/>
        <w:bottom w:val="none" w:sz="0" w:space="0" w:color="auto"/>
        <w:right w:val="none" w:sz="0" w:space="0" w:color="auto"/>
      </w:divBdr>
    </w:div>
    <w:div w:id="2026245919">
      <w:bodyDiv w:val="1"/>
      <w:marLeft w:val="0"/>
      <w:marRight w:val="0"/>
      <w:marTop w:val="0"/>
      <w:marBottom w:val="0"/>
      <w:divBdr>
        <w:top w:val="none" w:sz="0" w:space="0" w:color="auto"/>
        <w:left w:val="none" w:sz="0" w:space="0" w:color="auto"/>
        <w:bottom w:val="none" w:sz="0" w:space="0" w:color="auto"/>
        <w:right w:val="none" w:sz="0" w:space="0" w:color="auto"/>
      </w:divBdr>
    </w:div>
    <w:div w:id="2026713824">
      <w:bodyDiv w:val="1"/>
      <w:marLeft w:val="0"/>
      <w:marRight w:val="0"/>
      <w:marTop w:val="0"/>
      <w:marBottom w:val="0"/>
      <w:divBdr>
        <w:top w:val="none" w:sz="0" w:space="0" w:color="auto"/>
        <w:left w:val="none" w:sz="0" w:space="0" w:color="auto"/>
        <w:bottom w:val="none" w:sz="0" w:space="0" w:color="auto"/>
        <w:right w:val="none" w:sz="0" w:space="0" w:color="auto"/>
      </w:divBdr>
    </w:div>
    <w:div w:id="2027244554">
      <w:bodyDiv w:val="1"/>
      <w:marLeft w:val="0"/>
      <w:marRight w:val="0"/>
      <w:marTop w:val="0"/>
      <w:marBottom w:val="0"/>
      <w:divBdr>
        <w:top w:val="none" w:sz="0" w:space="0" w:color="auto"/>
        <w:left w:val="none" w:sz="0" w:space="0" w:color="auto"/>
        <w:bottom w:val="none" w:sz="0" w:space="0" w:color="auto"/>
        <w:right w:val="none" w:sz="0" w:space="0" w:color="auto"/>
      </w:divBdr>
    </w:div>
    <w:div w:id="2027901882">
      <w:bodyDiv w:val="1"/>
      <w:marLeft w:val="0"/>
      <w:marRight w:val="0"/>
      <w:marTop w:val="0"/>
      <w:marBottom w:val="0"/>
      <w:divBdr>
        <w:top w:val="none" w:sz="0" w:space="0" w:color="auto"/>
        <w:left w:val="none" w:sz="0" w:space="0" w:color="auto"/>
        <w:bottom w:val="none" w:sz="0" w:space="0" w:color="auto"/>
        <w:right w:val="none" w:sz="0" w:space="0" w:color="auto"/>
      </w:divBdr>
    </w:div>
    <w:div w:id="2029214103">
      <w:bodyDiv w:val="1"/>
      <w:marLeft w:val="0"/>
      <w:marRight w:val="0"/>
      <w:marTop w:val="0"/>
      <w:marBottom w:val="0"/>
      <w:divBdr>
        <w:top w:val="none" w:sz="0" w:space="0" w:color="auto"/>
        <w:left w:val="none" w:sz="0" w:space="0" w:color="auto"/>
        <w:bottom w:val="none" w:sz="0" w:space="0" w:color="auto"/>
        <w:right w:val="none" w:sz="0" w:space="0" w:color="auto"/>
      </w:divBdr>
    </w:div>
    <w:div w:id="2029331330">
      <w:bodyDiv w:val="1"/>
      <w:marLeft w:val="0"/>
      <w:marRight w:val="0"/>
      <w:marTop w:val="0"/>
      <w:marBottom w:val="0"/>
      <w:divBdr>
        <w:top w:val="none" w:sz="0" w:space="0" w:color="auto"/>
        <w:left w:val="none" w:sz="0" w:space="0" w:color="auto"/>
        <w:bottom w:val="none" w:sz="0" w:space="0" w:color="auto"/>
        <w:right w:val="none" w:sz="0" w:space="0" w:color="auto"/>
      </w:divBdr>
    </w:div>
    <w:div w:id="2032803503">
      <w:bodyDiv w:val="1"/>
      <w:marLeft w:val="0"/>
      <w:marRight w:val="0"/>
      <w:marTop w:val="0"/>
      <w:marBottom w:val="0"/>
      <w:divBdr>
        <w:top w:val="none" w:sz="0" w:space="0" w:color="auto"/>
        <w:left w:val="none" w:sz="0" w:space="0" w:color="auto"/>
        <w:bottom w:val="none" w:sz="0" w:space="0" w:color="auto"/>
        <w:right w:val="none" w:sz="0" w:space="0" w:color="auto"/>
      </w:divBdr>
    </w:div>
    <w:div w:id="2033148037">
      <w:bodyDiv w:val="1"/>
      <w:marLeft w:val="0"/>
      <w:marRight w:val="0"/>
      <w:marTop w:val="0"/>
      <w:marBottom w:val="0"/>
      <w:divBdr>
        <w:top w:val="none" w:sz="0" w:space="0" w:color="auto"/>
        <w:left w:val="none" w:sz="0" w:space="0" w:color="auto"/>
        <w:bottom w:val="none" w:sz="0" w:space="0" w:color="auto"/>
        <w:right w:val="none" w:sz="0" w:space="0" w:color="auto"/>
      </w:divBdr>
    </w:div>
    <w:div w:id="2034107418">
      <w:bodyDiv w:val="1"/>
      <w:marLeft w:val="0"/>
      <w:marRight w:val="0"/>
      <w:marTop w:val="0"/>
      <w:marBottom w:val="0"/>
      <w:divBdr>
        <w:top w:val="none" w:sz="0" w:space="0" w:color="auto"/>
        <w:left w:val="none" w:sz="0" w:space="0" w:color="auto"/>
        <w:bottom w:val="none" w:sz="0" w:space="0" w:color="auto"/>
        <w:right w:val="none" w:sz="0" w:space="0" w:color="auto"/>
      </w:divBdr>
    </w:div>
    <w:div w:id="2036810831">
      <w:bodyDiv w:val="1"/>
      <w:marLeft w:val="0"/>
      <w:marRight w:val="0"/>
      <w:marTop w:val="0"/>
      <w:marBottom w:val="0"/>
      <w:divBdr>
        <w:top w:val="none" w:sz="0" w:space="0" w:color="auto"/>
        <w:left w:val="none" w:sz="0" w:space="0" w:color="auto"/>
        <w:bottom w:val="none" w:sz="0" w:space="0" w:color="auto"/>
        <w:right w:val="none" w:sz="0" w:space="0" w:color="auto"/>
      </w:divBdr>
    </w:div>
    <w:div w:id="2037920537">
      <w:bodyDiv w:val="1"/>
      <w:marLeft w:val="0"/>
      <w:marRight w:val="0"/>
      <w:marTop w:val="0"/>
      <w:marBottom w:val="0"/>
      <w:divBdr>
        <w:top w:val="none" w:sz="0" w:space="0" w:color="auto"/>
        <w:left w:val="none" w:sz="0" w:space="0" w:color="auto"/>
        <w:bottom w:val="none" w:sz="0" w:space="0" w:color="auto"/>
        <w:right w:val="none" w:sz="0" w:space="0" w:color="auto"/>
      </w:divBdr>
    </w:div>
    <w:div w:id="2043481468">
      <w:bodyDiv w:val="1"/>
      <w:marLeft w:val="0"/>
      <w:marRight w:val="0"/>
      <w:marTop w:val="0"/>
      <w:marBottom w:val="0"/>
      <w:divBdr>
        <w:top w:val="none" w:sz="0" w:space="0" w:color="auto"/>
        <w:left w:val="none" w:sz="0" w:space="0" w:color="auto"/>
        <w:bottom w:val="none" w:sz="0" w:space="0" w:color="auto"/>
        <w:right w:val="none" w:sz="0" w:space="0" w:color="auto"/>
      </w:divBdr>
    </w:div>
    <w:div w:id="2044746542">
      <w:bodyDiv w:val="1"/>
      <w:marLeft w:val="0"/>
      <w:marRight w:val="0"/>
      <w:marTop w:val="0"/>
      <w:marBottom w:val="0"/>
      <w:divBdr>
        <w:top w:val="none" w:sz="0" w:space="0" w:color="auto"/>
        <w:left w:val="none" w:sz="0" w:space="0" w:color="auto"/>
        <w:bottom w:val="none" w:sz="0" w:space="0" w:color="auto"/>
        <w:right w:val="none" w:sz="0" w:space="0" w:color="auto"/>
      </w:divBdr>
    </w:div>
    <w:div w:id="2045323168">
      <w:bodyDiv w:val="1"/>
      <w:marLeft w:val="0"/>
      <w:marRight w:val="0"/>
      <w:marTop w:val="0"/>
      <w:marBottom w:val="0"/>
      <w:divBdr>
        <w:top w:val="none" w:sz="0" w:space="0" w:color="auto"/>
        <w:left w:val="none" w:sz="0" w:space="0" w:color="auto"/>
        <w:bottom w:val="none" w:sz="0" w:space="0" w:color="auto"/>
        <w:right w:val="none" w:sz="0" w:space="0" w:color="auto"/>
      </w:divBdr>
    </w:div>
    <w:div w:id="2045519768">
      <w:bodyDiv w:val="1"/>
      <w:marLeft w:val="0"/>
      <w:marRight w:val="0"/>
      <w:marTop w:val="0"/>
      <w:marBottom w:val="0"/>
      <w:divBdr>
        <w:top w:val="none" w:sz="0" w:space="0" w:color="auto"/>
        <w:left w:val="none" w:sz="0" w:space="0" w:color="auto"/>
        <w:bottom w:val="none" w:sz="0" w:space="0" w:color="auto"/>
        <w:right w:val="none" w:sz="0" w:space="0" w:color="auto"/>
      </w:divBdr>
    </w:div>
    <w:div w:id="2047869097">
      <w:bodyDiv w:val="1"/>
      <w:marLeft w:val="0"/>
      <w:marRight w:val="0"/>
      <w:marTop w:val="0"/>
      <w:marBottom w:val="0"/>
      <w:divBdr>
        <w:top w:val="none" w:sz="0" w:space="0" w:color="auto"/>
        <w:left w:val="none" w:sz="0" w:space="0" w:color="auto"/>
        <w:bottom w:val="none" w:sz="0" w:space="0" w:color="auto"/>
        <w:right w:val="none" w:sz="0" w:space="0" w:color="auto"/>
      </w:divBdr>
    </w:div>
    <w:div w:id="2053536487">
      <w:bodyDiv w:val="1"/>
      <w:marLeft w:val="0"/>
      <w:marRight w:val="0"/>
      <w:marTop w:val="0"/>
      <w:marBottom w:val="0"/>
      <w:divBdr>
        <w:top w:val="none" w:sz="0" w:space="0" w:color="auto"/>
        <w:left w:val="none" w:sz="0" w:space="0" w:color="auto"/>
        <w:bottom w:val="none" w:sz="0" w:space="0" w:color="auto"/>
        <w:right w:val="none" w:sz="0" w:space="0" w:color="auto"/>
      </w:divBdr>
    </w:div>
    <w:div w:id="2054385206">
      <w:bodyDiv w:val="1"/>
      <w:marLeft w:val="0"/>
      <w:marRight w:val="0"/>
      <w:marTop w:val="0"/>
      <w:marBottom w:val="0"/>
      <w:divBdr>
        <w:top w:val="none" w:sz="0" w:space="0" w:color="auto"/>
        <w:left w:val="none" w:sz="0" w:space="0" w:color="auto"/>
        <w:bottom w:val="none" w:sz="0" w:space="0" w:color="auto"/>
        <w:right w:val="none" w:sz="0" w:space="0" w:color="auto"/>
      </w:divBdr>
    </w:div>
    <w:div w:id="2054692265">
      <w:bodyDiv w:val="1"/>
      <w:marLeft w:val="0"/>
      <w:marRight w:val="0"/>
      <w:marTop w:val="0"/>
      <w:marBottom w:val="0"/>
      <w:divBdr>
        <w:top w:val="none" w:sz="0" w:space="0" w:color="auto"/>
        <w:left w:val="none" w:sz="0" w:space="0" w:color="auto"/>
        <w:bottom w:val="none" w:sz="0" w:space="0" w:color="auto"/>
        <w:right w:val="none" w:sz="0" w:space="0" w:color="auto"/>
      </w:divBdr>
    </w:div>
    <w:div w:id="2057045398">
      <w:bodyDiv w:val="1"/>
      <w:marLeft w:val="0"/>
      <w:marRight w:val="0"/>
      <w:marTop w:val="0"/>
      <w:marBottom w:val="0"/>
      <w:divBdr>
        <w:top w:val="none" w:sz="0" w:space="0" w:color="auto"/>
        <w:left w:val="none" w:sz="0" w:space="0" w:color="auto"/>
        <w:bottom w:val="none" w:sz="0" w:space="0" w:color="auto"/>
        <w:right w:val="none" w:sz="0" w:space="0" w:color="auto"/>
      </w:divBdr>
    </w:div>
    <w:div w:id="2057388601">
      <w:bodyDiv w:val="1"/>
      <w:marLeft w:val="0"/>
      <w:marRight w:val="0"/>
      <w:marTop w:val="0"/>
      <w:marBottom w:val="0"/>
      <w:divBdr>
        <w:top w:val="none" w:sz="0" w:space="0" w:color="auto"/>
        <w:left w:val="none" w:sz="0" w:space="0" w:color="auto"/>
        <w:bottom w:val="none" w:sz="0" w:space="0" w:color="auto"/>
        <w:right w:val="none" w:sz="0" w:space="0" w:color="auto"/>
      </w:divBdr>
    </w:div>
    <w:div w:id="2058124768">
      <w:bodyDiv w:val="1"/>
      <w:marLeft w:val="0"/>
      <w:marRight w:val="0"/>
      <w:marTop w:val="0"/>
      <w:marBottom w:val="0"/>
      <w:divBdr>
        <w:top w:val="none" w:sz="0" w:space="0" w:color="auto"/>
        <w:left w:val="none" w:sz="0" w:space="0" w:color="auto"/>
        <w:bottom w:val="none" w:sz="0" w:space="0" w:color="auto"/>
        <w:right w:val="none" w:sz="0" w:space="0" w:color="auto"/>
      </w:divBdr>
    </w:div>
    <w:div w:id="2058891405">
      <w:bodyDiv w:val="1"/>
      <w:marLeft w:val="0"/>
      <w:marRight w:val="0"/>
      <w:marTop w:val="0"/>
      <w:marBottom w:val="0"/>
      <w:divBdr>
        <w:top w:val="none" w:sz="0" w:space="0" w:color="auto"/>
        <w:left w:val="none" w:sz="0" w:space="0" w:color="auto"/>
        <w:bottom w:val="none" w:sz="0" w:space="0" w:color="auto"/>
        <w:right w:val="none" w:sz="0" w:space="0" w:color="auto"/>
      </w:divBdr>
    </w:div>
    <w:div w:id="2059089546">
      <w:bodyDiv w:val="1"/>
      <w:marLeft w:val="0"/>
      <w:marRight w:val="0"/>
      <w:marTop w:val="0"/>
      <w:marBottom w:val="0"/>
      <w:divBdr>
        <w:top w:val="none" w:sz="0" w:space="0" w:color="auto"/>
        <w:left w:val="none" w:sz="0" w:space="0" w:color="auto"/>
        <w:bottom w:val="none" w:sz="0" w:space="0" w:color="auto"/>
        <w:right w:val="none" w:sz="0" w:space="0" w:color="auto"/>
      </w:divBdr>
    </w:div>
    <w:div w:id="2063092060">
      <w:bodyDiv w:val="1"/>
      <w:marLeft w:val="0"/>
      <w:marRight w:val="0"/>
      <w:marTop w:val="0"/>
      <w:marBottom w:val="0"/>
      <w:divBdr>
        <w:top w:val="none" w:sz="0" w:space="0" w:color="auto"/>
        <w:left w:val="none" w:sz="0" w:space="0" w:color="auto"/>
        <w:bottom w:val="none" w:sz="0" w:space="0" w:color="auto"/>
        <w:right w:val="none" w:sz="0" w:space="0" w:color="auto"/>
      </w:divBdr>
    </w:div>
    <w:div w:id="2064909778">
      <w:bodyDiv w:val="1"/>
      <w:marLeft w:val="0"/>
      <w:marRight w:val="0"/>
      <w:marTop w:val="0"/>
      <w:marBottom w:val="0"/>
      <w:divBdr>
        <w:top w:val="none" w:sz="0" w:space="0" w:color="auto"/>
        <w:left w:val="none" w:sz="0" w:space="0" w:color="auto"/>
        <w:bottom w:val="none" w:sz="0" w:space="0" w:color="auto"/>
        <w:right w:val="none" w:sz="0" w:space="0" w:color="auto"/>
      </w:divBdr>
    </w:div>
    <w:div w:id="2066100175">
      <w:bodyDiv w:val="1"/>
      <w:marLeft w:val="0"/>
      <w:marRight w:val="0"/>
      <w:marTop w:val="0"/>
      <w:marBottom w:val="0"/>
      <w:divBdr>
        <w:top w:val="none" w:sz="0" w:space="0" w:color="auto"/>
        <w:left w:val="none" w:sz="0" w:space="0" w:color="auto"/>
        <w:bottom w:val="none" w:sz="0" w:space="0" w:color="auto"/>
        <w:right w:val="none" w:sz="0" w:space="0" w:color="auto"/>
      </w:divBdr>
    </w:div>
    <w:div w:id="2068189092">
      <w:bodyDiv w:val="1"/>
      <w:marLeft w:val="0"/>
      <w:marRight w:val="0"/>
      <w:marTop w:val="0"/>
      <w:marBottom w:val="0"/>
      <w:divBdr>
        <w:top w:val="none" w:sz="0" w:space="0" w:color="auto"/>
        <w:left w:val="none" w:sz="0" w:space="0" w:color="auto"/>
        <w:bottom w:val="none" w:sz="0" w:space="0" w:color="auto"/>
        <w:right w:val="none" w:sz="0" w:space="0" w:color="auto"/>
      </w:divBdr>
    </w:div>
    <w:div w:id="2068992054">
      <w:bodyDiv w:val="1"/>
      <w:marLeft w:val="0"/>
      <w:marRight w:val="0"/>
      <w:marTop w:val="0"/>
      <w:marBottom w:val="0"/>
      <w:divBdr>
        <w:top w:val="none" w:sz="0" w:space="0" w:color="auto"/>
        <w:left w:val="none" w:sz="0" w:space="0" w:color="auto"/>
        <w:bottom w:val="none" w:sz="0" w:space="0" w:color="auto"/>
        <w:right w:val="none" w:sz="0" w:space="0" w:color="auto"/>
      </w:divBdr>
    </w:div>
    <w:div w:id="2071805938">
      <w:bodyDiv w:val="1"/>
      <w:marLeft w:val="0"/>
      <w:marRight w:val="0"/>
      <w:marTop w:val="0"/>
      <w:marBottom w:val="0"/>
      <w:divBdr>
        <w:top w:val="none" w:sz="0" w:space="0" w:color="auto"/>
        <w:left w:val="none" w:sz="0" w:space="0" w:color="auto"/>
        <w:bottom w:val="none" w:sz="0" w:space="0" w:color="auto"/>
        <w:right w:val="none" w:sz="0" w:space="0" w:color="auto"/>
      </w:divBdr>
    </w:div>
    <w:div w:id="2074233875">
      <w:bodyDiv w:val="1"/>
      <w:marLeft w:val="0"/>
      <w:marRight w:val="0"/>
      <w:marTop w:val="0"/>
      <w:marBottom w:val="0"/>
      <w:divBdr>
        <w:top w:val="none" w:sz="0" w:space="0" w:color="auto"/>
        <w:left w:val="none" w:sz="0" w:space="0" w:color="auto"/>
        <w:bottom w:val="none" w:sz="0" w:space="0" w:color="auto"/>
        <w:right w:val="none" w:sz="0" w:space="0" w:color="auto"/>
      </w:divBdr>
    </w:div>
    <w:div w:id="2076857248">
      <w:bodyDiv w:val="1"/>
      <w:marLeft w:val="0"/>
      <w:marRight w:val="0"/>
      <w:marTop w:val="0"/>
      <w:marBottom w:val="0"/>
      <w:divBdr>
        <w:top w:val="none" w:sz="0" w:space="0" w:color="auto"/>
        <w:left w:val="none" w:sz="0" w:space="0" w:color="auto"/>
        <w:bottom w:val="none" w:sz="0" w:space="0" w:color="auto"/>
        <w:right w:val="none" w:sz="0" w:space="0" w:color="auto"/>
      </w:divBdr>
      <w:divsChild>
        <w:div w:id="483275317">
          <w:marLeft w:val="0"/>
          <w:marRight w:val="0"/>
          <w:marTop w:val="0"/>
          <w:marBottom w:val="0"/>
          <w:divBdr>
            <w:top w:val="none" w:sz="0" w:space="0" w:color="auto"/>
            <w:left w:val="none" w:sz="0" w:space="0" w:color="auto"/>
            <w:bottom w:val="none" w:sz="0" w:space="0" w:color="auto"/>
            <w:right w:val="none" w:sz="0" w:space="0" w:color="auto"/>
          </w:divBdr>
        </w:div>
      </w:divsChild>
    </w:div>
    <w:div w:id="2079161724">
      <w:bodyDiv w:val="1"/>
      <w:marLeft w:val="0"/>
      <w:marRight w:val="0"/>
      <w:marTop w:val="0"/>
      <w:marBottom w:val="0"/>
      <w:divBdr>
        <w:top w:val="none" w:sz="0" w:space="0" w:color="auto"/>
        <w:left w:val="none" w:sz="0" w:space="0" w:color="auto"/>
        <w:bottom w:val="none" w:sz="0" w:space="0" w:color="auto"/>
        <w:right w:val="none" w:sz="0" w:space="0" w:color="auto"/>
      </w:divBdr>
    </w:div>
    <w:div w:id="2080472308">
      <w:bodyDiv w:val="1"/>
      <w:marLeft w:val="0"/>
      <w:marRight w:val="0"/>
      <w:marTop w:val="0"/>
      <w:marBottom w:val="0"/>
      <w:divBdr>
        <w:top w:val="none" w:sz="0" w:space="0" w:color="auto"/>
        <w:left w:val="none" w:sz="0" w:space="0" w:color="auto"/>
        <w:bottom w:val="none" w:sz="0" w:space="0" w:color="auto"/>
        <w:right w:val="none" w:sz="0" w:space="0" w:color="auto"/>
      </w:divBdr>
    </w:div>
    <w:div w:id="2081442853">
      <w:bodyDiv w:val="1"/>
      <w:marLeft w:val="0"/>
      <w:marRight w:val="0"/>
      <w:marTop w:val="0"/>
      <w:marBottom w:val="0"/>
      <w:divBdr>
        <w:top w:val="none" w:sz="0" w:space="0" w:color="auto"/>
        <w:left w:val="none" w:sz="0" w:space="0" w:color="auto"/>
        <w:bottom w:val="none" w:sz="0" w:space="0" w:color="auto"/>
        <w:right w:val="none" w:sz="0" w:space="0" w:color="auto"/>
      </w:divBdr>
    </w:div>
    <w:div w:id="2082175735">
      <w:bodyDiv w:val="1"/>
      <w:marLeft w:val="0"/>
      <w:marRight w:val="0"/>
      <w:marTop w:val="0"/>
      <w:marBottom w:val="0"/>
      <w:divBdr>
        <w:top w:val="none" w:sz="0" w:space="0" w:color="auto"/>
        <w:left w:val="none" w:sz="0" w:space="0" w:color="auto"/>
        <w:bottom w:val="none" w:sz="0" w:space="0" w:color="auto"/>
        <w:right w:val="none" w:sz="0" w:space="0" w:color="auto"/>
      </w:divBdr>
    </w:div>
    <w:div w:id="2084915301">
      <w:bodyDiv w:val="1"/>
      <w:marLeft w:val="0"/>
      <w:marRight w:val="0"/>
      <w:marTop w:val="0"/>
      <w:marBottom w:val="0"/>
      <w:divBdr>
        <w:top w:val="none" w:sz="0" w:space="0" w:color="auto"/>
        <w:left w:val="none" w:sz="0" w:space="0" w:color="auto"/>
        <w:bottom w:val="none" w:sz="0" w:space="0" w:color="auto"/>
        <w:right w:val="none" w:sz="0" w:space="0" w:color="auto"/>
      </w:divBdr>
    </w:div>
    <w:div w:id="2085302045">
      <w:bodyDiv w:val="1"/>
      <w:marLeft w:val="0"/>
      <w:marRight w:val="0"/>
      <w:marTop w:val="0"/>
      <w:marBottom w:val="0"/>
      <w:divBdr>
        <w:top w:val="none" w:sz="0" w:space="0" w:color="auto"/>
        <w:left w:val="none" w:sz="0" w:space="0" w:color="auto"/>
        <w:bottom w:val="none" w:sz="0" w:space="0" w:color="auto"/>
        <w:right w:val="none" w:sz="0" w:space="0" w:color="auto"/>
      </w:divBdr>
    </w:div>
    <w:div w:id="2088071653">
      <w:bodyDiv w:val="1"/>
      <w:marLeft w:val="0"/>
      <w:marRight w:val="0"/>
      <w:marTop w:val="0"/>
      <w:marBottom w:val="0"/>
      <w:divBdr>
        <w:top w:val="none" w:sz="0" w:space="0" w:color="auto"/>
        <w:left w:val="none" w:sz="0" w:space="0" w:color="auto"/>
        <w:bottom w:val="none" w:sz="0" w:space="0" w:color="auto"/>
        <w:right w:val="none" w:sz="0" w:space="0" w:color="auto"/>
      </w:divBdr>
    </w:div>
    <w:div w:id="2088766099">
      <w:bodyDiv w:val="1"/>
      <w:marLeft w:val="0"/>
      <w:marRight w:val="0"/>
      <w:marTop w:val="0"/>
      <w:marBottom w:val="0"/>
      <w:divBdr>
        <w:top w:val="none" w:sz="0" w:space="0" w:color="auto"/>
        <w:left w:val="none" w:sz="0" w:space="0" w:color="auto"/>
        <w:bottom w:val="none" w:sz="0" w:space="0" w:color="auto"/>
        <w:right w:val="none" w:sz="0" w:space="0" w:color="auto"/>
      </w:divBdr>
    </w:div>
    <w:div w:id="2092923982">
      <w:bodyDiv w:val="1"/>
      <w:marLeft w:val="0"/>
      <w:marRight w:val="0"/>
      <w:marTop w:val="0"/>
      <w:marBottom w:val="0"/>
      <w:divBdr>
        <w:top w:val="none" w:sz="0" w:space="0" w:color="auto"/>
        <w:left w:val="none" w:sz="0" w:space="0" w:color="auto"/>
        <w:bottom w:val="none" w:sz="0" w:space="0" w:color="auto"/>
        <w:right w:val="none" w:sz="0" w:space="0" w:color="auto"/>
      </w:divBdr>
    </w:div>
    <w:div w:id="2092965812">
      <w:bodyDiv w:val="1"/>
      <w:marLeft w:val="0"/>
      <w:marRight w:val="0"/>
      <w:marTop w:val="0"/>
      <w:marBottom w:val="0"/>
      <w:divBdr>
        <w:top w:val="none" w:sz="0" w:space="0" w:color="auto"/>
        <w:left w:val="none" w:sz="0" w:space="0" w:color="auto"/>
        <w:bottom w:val="none" w:sz="0" w:space="0" w:color="auto"/>
        <w:right w:val="none" w:sz="0" w:space="0" w:color="auto"/>
      </w:divBdr>
    </w:div>
    <w:div w:id="2093425817">
      <w:bodyDiv w:val="1"/>
      <w:marLeft w:val="0"/>
      <w:marRight w:val="0"/>
      <w:marTop w:val="0"/>
      <w:marBottom w:val="0"/>
      <w:divBdr>
        <w:top w:val="none" w:sz="0" w:space="0" w:color="auto"/>
        <w:left w:val="none" w:sz="0" w:space="0" w:color="auto"/>
        <w:bottom w:val="none" w:sz="0" w:space="0" w:color="auto"/>
        <w:right w:val="none" w:sz="0" w:space="0" w:color="auto"/>
      </w:divBdr>
    </w:div>
    <w:div w:id="2095929136">
      <w:bodyDiv w:val="1"/>
      <w:marLeft w:val="0"/>
      <w:marRight w:val="0"/>
      <w:marTop w:val="0"/>
      <w:marBottom w:val="0"/>
      <w:divBdr>
        <w:top w:val="none" w:sz="0" w:space="0" w:color="auto"/>
        <w:left w:val="none" w:sz="0" w:space="0" w:color="auto"/>
        <w:bottom w:val="none" w:sz="0" w:space="0" w:color="auto"/>
        <w:right w:val="none" w:sz="0" w:space="0" w:color="auto"/>
      </w:divBdr>
    </w:div>
    <w:div w:id="2096584962">
      <w:bodyDiv w:val="1"/>
      <w:marLeft w:val="0"/>
      <w:marRight w:val="0"/>
      <w:marTop w:val="0"/>
      <w:marBottom w:val="0"/>
      <w:divBdr>
        <w:top w:val="none" w:sz="0" w:space="0" w:color="auto"/>
        <w:left w:val="none" w:sz="0" w:space="0" w:color="auto"/>
        <w:bottom w:val="none" w:sz="0" w:space="0" w:color="auto"/>
        <w:right w:val="none" w:sz="0" w:space="0" w:color="auto"/>
      </w:divBdr>
    </w:div>
    <w:div w:id="2096629076">
      <w:bodyDiv w:val="1"/>
      <w:marLeft w:val="0"/>
      <w:marRight w:val="0"/>
      <w:marTop w:val="0"/>
      <w:marBottom w:val="0"/>
      <w:divBdr>
        <w:top w:val="none" w:sz="0" w:space="0" w:color="auto"/>
        <w:left w:val="none" w:sz="0" w:space="0" w:color="auto"/>
        <w:bottom w:val="none" w:sz="0" w:space="0" w:color="auto"/>
        <w:right w:val="none" w:sz="0" w:space="0" w:color="auto"/>
      </w:divBdr>
    </w:div>
    <w:div w:id="2098594973">
      <w:bodyDiv w:val="1"/>
      <w:marLeft w:val="0"/>
      <w:marRight w:val="0"/>
      <w:marTop w:val="0"/>
      <w:marBottom w:val="0"/>
      <w:divBdr>
        <w:top w:val="none" w:sz="0" w:space="0" w:color="auto"/>
        <w:left w:val="none" w:sz="0" w:space="0" w:color="auto"/>
        <w:bottom w:val="none" w:sz="0" w:space="0" w:color="auto"/>
        <w:right w:val="none" w:sz="0" w:space="0" w:color="auto"/>
      </w:divBdr>
    </w:div>
    <w:div w:id="2098748316">
      <w:bodyDiv w:val="1"/>
      <w:marLeft w:val="0"/>
      <w:marRight w:val="0"/>
      <w:marTop w:val="0"/>
      <w:marBottom w:val="0"/>
      <w:divBdr>
        <w:top w:val="none" w:sz="0" w:space="0" w:color="auto"/>
        <w:left w:val="none" w:sz="0" w:space="0" w:color="auto"/>
        <w:bottom w:val="none" w:sz="0" w:space="0" w:color="auto"/>
        <w:right w:val="none" w:sz="0" w:space="0" w:color="auto"/>
      </w:divBdr>
    </w:div>
    <w:div w:id="2102487871">
      <w:bodyDiv w:val="1"/>
      <w:marLeft w:val="0"/>
      <w:marRight w:val="0"/>
      <w:marTop w:val="0"/>
      <w:marBottom w:val="0"/>
      <w:divBdr>
        <w:top w:val="none" w:sz="0" w:space="0" w:color="auto"/>
        <w:left w:val="none" w:sz="0" w:space="0" w:color="auto"/>
        <w:bottom w:val="none" w:sz="0" w:space="0" w:color="auto"/>
        <w:right w:val="none" w:sz="0" w:space="0" w:color="auto"/>
      </w:divBdr>
    </w:div>
    <w:div w:id="2106529998">
      <w:bodyDiv w:val="1"/>
      <w:marLeft w:val="0"/>
      <w:marRight w:val="0"/>
      <w:marTop w:val="0"/>
      <w:marBottom w:val="0"/>
      <w:divBdr>
        <w:top w:val="none" w:sz="0" w:space="0" w:color="auto"/>
        <w:left w:val="none" w:sz="0" w:space="0" w:color="auto"/>
        <w:bottom w:val="none" w:sz="0" w:space="0" w:color="auto"/>
        <w:right w:val="none" w:sz="0" w:space="0" w:color="auto"/>
      </w:divBdr>
    </w:div>
    <w:div w:id="2109815667">
      <w:bodyDiv w:val="1"/>
      <w:marLeft w:val="0"/>
      <w:marRight w:val="0"/>
      <w:marTop w:val="0"/>
      <w:marBottom w:val="0"/>
      <w:divBdr>
        <w:top w:val="none" w:sz="0" w:space="0" w:color="auto"/>
        <w:left w:val="none" w:sz="0" w:space="0" w:color="auto"/>
        <w:bottom w:val="none" w:sz="0" w:space="0" w:color="auto"/>
        <w:right w:val="none" w:sz="0" w:space="0" w:color="auto"/>
      </w:divBdr>
    </w:div>
    <w:div w:id="2109886649">
      <w:bodyDiv w:val="1"/>
      <w:marLeft w:val="0"/>
      <w:marRight w:val="0"/>
      <w:marTop w:val="0"/>
      <w:marBottom w:val="0"/>
      <w:divBdr>
        <w:top w:val="none" w:sz="0" w:space="0" w:color="auto"/>
        <w:left w:val="none" w:sz="0" w:space="0" w:color="auto"/>
        <w:bottom w:val="none" w:sz="0" w:space="0" w:color="auto"/>
        <w:right w:val="none" w:sz="0" w:space="0" w:color="auto"/>
      </w:divBdr>
    </w:div>
    <w:div w:id="2110614947">
      <w:bodyDiv w:val="1"/>
      <w:marLeft w:val="0"/>
      <w:marRight w:val="0"/>
      <w:marTop w:val="0"/>
      <w:marBottom w:val="0"/>
      <w:divBdr>
        <w:top w:val="none" w:sz="0" w:space="0" w:color="auto"/>
        <w:left w:val="none" w:sz="0" w:space="0" w:color="auto"/>
        <w:bottom w:val="none" w:sz="0" w:space="0" w:color="auto"/>
        <w:right w:val="none" w:sz="0" w:space="0" w:color="auto"/>
      </w:divBdr>
    </w:div>
    <w:div w:id="2114282402">
      <w:bodyDiv w:val="1"/>
      <w:marLeft w:val="0"/>
      <w:marRight w:val="0"/>
      <w:marTop w:val="0"/>
      <w:marBottom w:val="0"/>
      <w:divBdr>
        <w:top w:val="none" w:sz="0" w:space="0" w:color="auto"/>
        <w:left w:val="none" w:sz="0" w:space="0" w:color="auto"/>
        <w:bottom w:val="none" w:sz="0" w:space="0" w:color="auto"/>
        <w:right w:val="none" w:sz="0" w:space="0" w:color="auto"/>
      </w:divBdr>
    </w:div>
    <w:div w:id="2121411309">
      <w:bodyDiv w:val="1"/>
      <w:marLeft w:val="0"/>
      <w:marRight w:val="0"/>
      <w:marTop w:val="0"/>
      <w:marBottom w:val="0"/>
      <w:divBdr>
        <w:top w:val="none" w:sz="0" w:space="0" w:color="auto"/>
        <w:left w:val="none" w:sz="0" w:space="0" w:color="auto"/>
        <w:bottom w:val="none" w:sz="0" w:space="0" w:color="auto"/>
        <w:right w:val="none" w:sz="0" w:space="0" w:color="auto"/>
      </w:divBdr>
    </w:div>
    <w:div w:id="2121678971">
      <w:bodyDiv w:val="1"/>
      <w:marLeft w:val="0"/>
      <w:marRight w:val="0"/>
      <w:marTop w:val="0"/>
      <w:marBottom w:val="0"/>
      <w:divBdr>
        <w:top w:val="none" w:sz="0" w:space="0" w:color="auto"/>
        <w:left w:val="none" w:sz="0" w:space="0" w:color="auto"/>
        <w:bottom w:val="none" w:sz="0" w:space="0" w:color="auto"/>
        <w:right w:val="none" w:sz="0" w:space="0" w:color="auto"/>
      </w:divBdr>
    </w:div>
    <w:div w:id="2122336217">
      <w:bodyDiv w:val="1"/>
      <w:marLeft w:val="0"/>
      <w:marRight w:val="0"/>
      <w:marTop w:val="0"/>
      <w:marBottom w:val="0"/>
      <w:divBdr>
        <w:top w:val="none" w:sz="0" w:space="0" w:color="auto"/>
        <w:left w:val="none" w:sz="0" w:space="0" w:color="auto"/>
        <w:bottom w:val="none" w:sz="0" w:space="0" w:color="auto"/>
        <w:right w:val="none" w:sz="0" w:space="0" w:color="auto"/>
      </w:divBdr>
    </w:div>
    <w:div w:id="2126150418">
      <w:bodyDiv w:val="1"/>
      <w:marLeft w:val="0"/>
      <w:marRight w:val="0"/>
      <w:marTop w:val="0"/>
      <w:marBottom w:val="0"/>
      <w:divBdr>
        <w:top w:val="none" w:sz="0" w:space="0" w:color="auto"/>
        <w:left w:val="none" w:sz="0" w:space="0" w:color="auto"/>
        <w:bottom w:val="none" w:sz="0" w:space="0" w:color="auto"/>
        <w:right w:val="none" w:sz="0" w:space="0" w:color="auto"/>
      </w:divBdr>
    </w:div>
    <w:div w:id="2127892021">
      <w:bodyDiv w:val="1"/>
      <w:marLeft w:val="0"/>
      <w:marRight w:val="0"/>
      <w:marTop w:val="0"/>
      <w:marBottom w:val="0"/>
      <w:divBdr>
        <w:top w:val="none" w:sz="0" w:space="0" w:color="auto"/>
        <w:left w:val="none" w:sz="0" w:space="0" w:color="auto"/>
        <w:bottom w:val="none" w:sz="0" w:space="0" w:color="auto"/>
        <w:right w:val="none" w:sz="0" w:space="0" w:color="auto"/>
      </w:divBdr>
    </w:div>
    <w:div w:id="2129348459">
      <w:bodyDiv w:val="1"/>
      <w:marLeft w:val="0"/>
      <w:marRight w:val="0"/>
      <w:marTop w:val="0"/>
      <w:marBottom w:val="0"/>
      <w:divBdr>
        <w:top w:val="none" w:sz="0" w:space="0" w:color="auto"/>
        <w:left w:val="none" w:sz="0" w:space="0" w:color="auto"/>
        <w:bottom w:val="none" w:sz="0" w:space="0" w:color="auto"/>
        <w:right w:val="none" w:sz="0" w:space="0" w:color="auto"/>
      </w:divBdr>
    </w:div>
    <w:div w:id="2134976009">
      <w:bodyDiv w:val="1"/>
      <w:marLeft w:val="0"/>
      <w:marRight w:val="0"/>
      <w:marTop w:val="0"/>
      <w:marBottom w:val="0"/>
      <w:divBdr>
        <w:top w:val="none" w:sz="0" w:space="0" w:color="auto"/>
        <w:left w:val="none" w:sz="0" w:space="0" w:color="auto"/>
        <w:bottom w:val="none" w:sz="0" w:space="0" w:color="auto"/>
        <w:right w:val="none" w:sz="0" w:space="0" w:color="auto"/>
      </w:divBdr>
    </w:div>
    <w:div w:id="2135560087">
      <w:bodyDiv w:val="1"/>
      <w:marLeft w:val="0"/>
      <w:marRight w:val="0"/>
      <w:marTop w:val="0"/>
      <w:marBottom w:val="0"/>
      <w:divBdr>
        <w:top w:val="none" w:sz="0" w:space="0" w:color="auto"/>
        <w:left w:val="none" w:sz="0" w:space="0" w:color="auto"/>
        <w:bottom w:val="none" w:sz="0" w:space="0" w:color="auto"/>
        <w:right w:val="none" w:sz="0" w:space="0" w:color="auto"/>
      </w:divBdr>
    </w:div>
    <w:div w:id="2135588522">
      <w:bodyDiv w:val="1"/>
      <w:marLeft w:val="0"/>
      <w:marRight w:val="0"/>
      <w:marTop w:val="0"/>
      <w:marBottom w:val="0"/>
      <w:divBdr>
        <w:top w:val="none" w:sz="0" w:space="0" w:color="auto"/>
        <w:left w:val="none" w:sz="0" w:space="0" w:color="auto"/>
        <w:bottom w:val="none" w:sz="0" w:space="0" w:color="auto"/>
        <w:right w:val="none" w:sz="0" w:space="0" w:color="auto"/>
      </w:divBdr>
    </w:div>
    <w:div w:id="2137945838">
      <w:bodyDiv w:val="1"/>
      <w:marLeft w:val="0"/>
      <w:marRight w:val="0"/>
      <w:marTop w:val="0"/>
      <w:marBottom w:val="0"/>
      <w:divBdr>
        <w:top w:val="none" w:sz="0" w:space="0" w:color="auto"/>
        <w:left w:val="none" w:sz="0" w:space="0" w:color="auto"/>
        <w:bottom w:val="none" w:sz="0" w:space="0" w:color="auto"/>
        <w:right w:val="none" w:sz="0" w:space="0" w:color="auto"/>
      </w:divBdr>
    </w:div>
    <w:div w:id="2138984365">
      <w:bodyDiv w:val="1"/>
      <w:marLeft w:val="0"/>
      <w:marRight w:val="0"/>
      <w:marTop w:val="0"/>
      <w:marBottom w:val="0"/>
      <w:divBdr>
        <w:top w:val="none" w:sz="0" w:space="0" w:color="auto"/>
        <w:left w:val="none" w:sz="0" w:space="0" w:color="auto"/>
        <w:bottom w:val="none" w:sz="0" w:space="0" w:color="auto"/>
        <w:right w:val="none" w:sz="0" w:space="0" w:color="auto"/>
      </w:divBdr>
    </w:div>
    <w:div w:id="2140419958">
      <w:bodyDiv w:val="1"/>
      <w:marLeft w:val="0"/>
      <w:marRight w:val="0"/>
      <w:marTop w:val="0"/>
      <w:marBottom w:val="0"/>
      <w:divBdr>
        <w:top w:val="none" w:sz="0" w:space="0" w:color="auto"/>
        <w:left w:val="none" w:sz="0" w:space="0" w:color="auto"/>
        <w:bottom w:val="none" w:sz="0" w:space="0" w:color="auto"/>
        <w:right w:val="none" w:sz="0" w:space="0" w:color="auto"/>
      </w:divBdr>
    </w:div>
    <w:div w:id="2146122316">
      <w:bodyDiv w:val="1"/>
      <w:marLeft w:val="0"/>
      <w:marRight w:val="0"/>
      <w:marTop w:val="0"/>
      <w:marBottom w:val="0"/>
      <w:divBdr>
        <w:top w:val="none" w:sz="0" w:space="0" w:color="auto"/>
        <w:left w:val="none" w:sz="0" w:space="0" w:color="auto"/>
        <w:bottom w:val="none" w:sz="0" w:space="0" w:color="auto"/>
        <w:right w:val="none" w:sz="0" w:space="0" w:color="auto"/>
      </w:divBdr>
    </w:div>
    <w:div w:id="2146122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9.png"/><Relationship Id="rId42" Type="http://schemas.openxmlformats.org/officeDocument/2006/relationships/image" Target="media/image27.png"/><Relationship Id="rId47" Type="http://schemas.openxmlformats.org/officeDocument/2006/relationships/chart" Target="charts/chart2.xml"/><Relationship Id="rId63" Type="http://schemas.openxmlformats.org/officeDocument/2006/relationships/image" Target="media/image45.png"/><Relationship Id="rId68" Type="http://schemas.openxmlformats.org/officeDocument/2006/relationships/image" Target="media/image49.png"/><Relationship Id="rId84" Type="http://schemas.openxmlformats.org/officeDocument/2006/relationships/image" Target="media/image59.png"/><Relationship Id="rId89" Type="http://schemas.openxmlformats.org/officeDocument/2006/relationships/image" Target="media/image64.png"/><Relationship Id="rId112" Type="http://schemas.openxmlformats.org/officeDocument/2006/relationships/image" Target="media/image87.png"/><Relationship Id="rId16" Type="http://schemas.openxmlformats.org/officeDocument/2006/relationships/image" Target="media/image5.png"/><Relationship Id="rId107" Type="http://schemas.openxmlformats.org/officeDocument/2006/relationships/image" Target="media/image82.png"/><Relationship Id="rId11" Type="http://schemas.openxmlformats.org/officeDocument/2006/relationships/hyperlink" Target="https://cmd.gr/seo-keimena/" TargetMode="External"/><Relationship Id="rId32" Type="http://schemas.openxmlformats.org/officeDocument/2006/relationships/comments" Target="comments.xml"/><Relationship Id="rId37" Type="http://schemas.openxmlformats.org/officeDocument/2006/relationships/image" Target="media/image22.png"/><Relationship Id="rId53" Type="http://schemas.openxmlformats.org/officeDocument/2006/relationships/chart" Target="charts/chart3.xml"/><Relationship Id="rId58" Type="http://schemas.openxmlformats.org/officeDocument/2006/relationships/image" Target="media/image41.png"/><Relationship Id="rId74" Type="http://schemas.openxmlformats.org/officeDocument/2006/relationships/chart" Target="charts/chart6.xml"/><Relationship Id="rId79" Type="http://schemas.openxmlformats.org/officeDocument/2006/relationships/chart" Target="charts/chart11.xml"/><Relationship Id="rId102" Type="http://schemas.openxmlformats.org/officeDocument/2006/relationships/image" Target="media/image77.png"/><Relationship Id="rId123" Type="http://schemas.openxmlformats.org/officeDocument/2006/relationships/image" Target="media/image98.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65.png"/><Relationship Id="rId95" Type="http://schemas.openxmlformats.org/officeDocument/2006/relationships/image" Target="media/image70.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8.png"/><Relationship Id="rId48" Type="http://schemas.openxmlformats.org/officeDocument/2006/relationships/image" Target="media/image32.png"/><Relationship Id="rId64" Type="http://schemas.openxmlformats.org/officeDocument/2006/relationships/image" Target="media/image46.png"/><Relationship Id="rId69" Type="http://schemas.openxmlformats.org/officeDocument/2006/relationships/image" Target="media/image50.png"/><Relationship Id="rId113" Type="http://schemas.openxmlformats.org/officeDocument/2006/relationships/image" Target="media/image88.png"/><Relationship Id="rId118" Type="http://schemas.openxmlformats.org/officeDocument/2006/relationships/image" Target="media/image93.png"/><Relationship Id="rId80" Type="http://schemas.openxmlformats.org/officeDocument/2006/relationships/image" Target="media/image55.png"/><Relationship Id="rId85" Type="http://schemas.openxmlformats.org/officeDocument/2006/relationships/image" Target="media/image60.png"/><Relationship Id="rId12" Type="http://schemas.openxmlformats.org/officeDocument/2006/relationships/image" Target="media/image2.png"/><Relationship Id="rId17" Type="http://schemas.openxmlformats.org/officeDocument/2006/relationships/image" Target="media/image6.png"/><Relationship Id="rId33" Type="http://schemas.microsoft.com/office/2011/relationships/commentsExtended" Target="commentsExtended.xml"/><Relationship Id="rId38" Type="http://schemas.openxmlformats.org/officeDocument/2006/relationships/image" Target="media/image23.png"/><Relationship Id="rId59" Type="http://schemas.openxmlformats.org/officeDocument/2006/relationships/image" Target="media/image42.png"/><Relationship Id="rId103" Type="http://schemas.openxmlformats.org/officeDocument/2006/relationships/image" Target="media/image78.png"/><Relationship Id="rId108" Type="http://schemas.openxmlformats.org/officeDocument/2006/relationships/image" Target="media/image83.png"/><Relationship Id="rId124" Type="http://schemas.openxmlformats.org/officeDocument/2006/relationships/image" Target="media/image99.png"/><Relationship Id="rId129" Type="http://schemas.microsoft.com/office/2016/09/relationships/commentsIds" Target="commentsIds.xml"/><Relationship Id="rId54" Type="http://schemas.openxmlformats.org/officeDocument/2006/relationships/image" Target="media/image37.png"/><Relationship Id="rId70" Type="http://schemas.openxmlformats.org/officeDocument/2006/relationships/image" Target="media/image51.png"/><Relationship Id="rId75" Type="http://schemas.openxmlformats.org/officeDocument/2006/relationships/chart" Target="charts/chart7.xml"/><Relationship Id="rId91" Type="http://schemas.openxmlformats.org/officeDocument/2006/relationships/image" Target="media/image66.png"/><Relationship Id="rId96"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3.png"/><Relationship Id="rId114" Type="http://schemas.openxmlformats.org/officeDocument/2006/relationships/image" Target="media/image89.png"/><Relationship Id="rId119" Type="http://schemas.openxmlformats.org/officeDocument/2006/relationships/image" Target="media/image94.png"/><Relationship Id="rId44" Type="http://schemas.openxmlformats.org/officeDocument/2006/relationships/image" Target="media/image29.png"/><Relationship Id="rId60" Type="http://schemas.openxmlformats.org/officeDocument/2006/relationships/chart" Target="charts/chart4.xml"/><Relationship Id="rId65" Type="http://schemas.openxmlformats.org/officeDocument/2006/relationships/image" Target="media/image47.png"/><Relationship Id="rId81" Type="http://schemas.openxmlformats.org/officeDocument/2006/relationships/image" Target="media/image56.png"/><Relationship Id="rId86" Type="http://schemas.openxmlformats.org/officeDocument/2006/relationships/image" Target="media/image61.png"/><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4.png"/><Relationship Id="rId109" Type="http://schemas.openxmlformats.org/officeDocument/2006/relationships/image" Target="media/image84.png"/><Relationship Id="rId34" Type="http://schemas.openxmlformats.org/officeDocument/2006/relationships/image" Target="media/image19.pn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chart" Target="charts/chart8.xml"/><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67.png"/><Relationship Id="rId2" Type="http://schemas.openxmlformats.org/officeDocument/2006/relationships/numbering" Target="numbering.xml"/><Relationship Id="rId29" Type="http://schemas.openxmlformats.org/officeDocument/2006/relationships/hyperlink" Target="https://web-net.gr/marketing-periexomenou-symvoules/" TargetMode="External"/><Relationship Id="rId24" Type="http://schemas.openxmlformats.org/officeDocument/2006/relationships/image" Target="media/image12.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chart" Target="charts/chart5.xml"/><Relationship Id="rId87" Type="http://schemas.openxmlformats.org/officeDocument/2006/relationships/image" Target="media/image62.png"/><Relationship Id="rId110" Type="http://schemas.openxmlformats.org/officeDocument/2006/relationships/image" Target="media/image85.png"/><Relationship Id="rId115" Type="http://schemas.openxmlformats.org/officeDocument/2006/relationships/image" Target="media/image90.png"/><Relationship Id="rId61" Type="http://schemas.openxmlformats.org/officeDocument/2006/relationships/image" Target="media/image43.png"/><Relationship Id="rId82" Type="http://schemas.openxmlformats.org/officeDocument/2006/relationships/image" Target="media/image57.png"/><Relationship Id="rId19" Type="http://schemas.openxmlformats.org/officeDocument/2006/relationships/image" Target="media/image8.png"/><Relationship Id="rId14" Type="http://schemas.openxmlformats.org/officeDocument/2006/relationships/hyperlink" Target="https://www.outerboxdesign.com/web-design-articles/mobile-ecommerce-statistics" TargetMode="External"/><Relationship Id="rId30" Type="http://schemas.openxmlformats.org/officeDocument/2006/relationships/image" Target="media/image17.png"/><Relationship Id="rId35" Type="http://schemas.openxmlformats.org/officeDocument/2006/relationships/image" Target="media/image20.png"/><Relationship Id="rId56" Type="http://schemas.openxmlformats.org/officeDocument/2006/relationships/image" Target="media/image39.png"/><Relationship Id="rId77" Type="http://schemas.openxmlformats.org/officeDocument/2006/relationships/chart" Target="charts/chart9.xml"/><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fontTable" Target="fontTable.xml"/><Relationship Id="rId8" Type="http://schemas.openxmlformats.org/officeDocument/2006/relationships/chart" Target="charts/chart1.xml"/><Relationship Id="rId51" Type="http://schemas.openxmlformats.org/officeDocument/2006/relationships/image" Target="media/image35.png"/><Relationship Id="rId72" Type="http://schemas.openxmlformats.org/officeDocument/2006/relationships/image" Target="media/image53.png"/><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6.png"/><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image" Target="media/image31.png"/><Relationship Id="rId67" Type="http://schemas.openxmlformats.org/officeDocument/2006/relationships/image" Target="media/image48.png"/><Relationship Id="rId116" Type="http://schemas.openxmlformats.org/officeDocument/2006/relationships/image" Target="media/image91.png"/><Relationship Id="rId20" Type="http://schemas.openxmlformats.org/officeDocument/2006/relationships/hyperlink" Target="https://uxplanet.org/f-shaped-pattern-for-reading-content-80af79cd3394" TargetMode="External"/><Relationship Id="rId41" Type="http://schemas.openxmlformats.org/officeDocument/2006/relationships/image" Target="media/image26.png"/><Relationship Id="rId62" Type="http://schemas.openxmlformats.org/officeDocument/2006/relationships/image" Target="media/image44.png"/><Relationship Id="rId83" Type="http://schemas.openxmlformats.org/officeDocument/2006/relationships/image" Target="media/image58.png"/><Relationship Id="rId88" Type="http://schemas.openxmlformats.org/officeDocument/2006/relationships/image" Target="media/image63.png"/><Relationship Id="rId111" Type="http://schemas.openxmlformats.org/officeDocument/2006/relationships/image" Target="media/image86.png"/><Relationship Id="rId15" Type="http://schemas.openxmlformats.org/officeDocument/2006/relationships/image" Target="media/image4.png"/><Relationship Id="rId36" Type="http://schemas.openxmlformats.org/officeDocument/2006/relationships/image" Target="media/image21.png"/><Relationship Id="rId57" Type="http://schemas.openxmlformats.org/officeDocument/2006/relationships/image" Target="media/image40.png"/><Relationship Id="rId106" Type="http://schemas.openxmlformats.org/officeDocument/2006/relationships/image" Target="media/image81.png"/><Relationship Id="rId127" Type="http://schemas.microsoft.com/office/2011/relationships/people" Target="people.xml"/><Relationship Id="rId10" Type="http://schemas.openxmlformats.org/officeDocument/2006/relationships/hyperlink" Target="https://cmd.gr/%cf%83%cf%87%ce%b5%ce%b4%ce%b9%ce%b1%cf%83%ce%bc%cf%8c%cf%82-%ce%bb%ce%bf%ce%b3%cf%8c%cf%84%cf%85%cf%80%ce%bf%cf%85/" TargetMode="External"/><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image" Target="media/image54.png"/><Relationship Id="rId78" Type="http://schemas.openxmlformats.org/officeDocument/2006/relationships/chart" Target="charts/chart10.xml"/><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7.png"/><Relationship Id="rId4" Type="http://schemas.openxmlformats.org/officeDocument/2006/relationships/settings" Target="settings.xml"/><Relationship Id="rId9" Type="http://schemas.openxmlformats.org/officeDocument/2006/relationships/image" Target="media/image1.png"/><Relationship Id="rId26" Type="http://schemas.openxmlformats.org/officeDocument/2006/relationships/image" Target="media/image14.png"/></Relationships>
</file>

<file path=word/_rels/footer1.xml.rels><?xml version="1.0" encoding="UTF-8" standalone="yes"?>
<Relationships xmlns="http://schemas.openxmlformats.org/package/2006/relationships"><Relationship Id="rId1" Type="http://schemas.openxmlformats.org/officeDocument/2006/relationships/image" Target="media/image100.gif"/></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916;&#921;&#928;&#923;&#937;&#924;&#913;&#932;&#921;&#922;&#919;\data_excel_how_to_move&amp;research\&#947;&#961;&#945;&#966;&#942;&#956;&#945;&#964;&#945;%2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User\Desktop\&#925;&#941;&#959;%20&#934;&#973;&#955;&#955;&#959;%20&#949;&#961;&#947;&#945;&#963;&#943;&#945;&#962;%20&#964;&#959;&#965;%20Microsoft%20Excel.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Desktop\&#925;&#941;&#959;%20&#934;&#973;&#955;&#955;&#959;%20&#949;&#961;&#947;&#945;&#963;&#943;&#945;&#962;%20&#964;&#959;&#965;%20Microsoft%20Exce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esktop\&#925;&#941;&#959;%20&#934;&#973;&#955;&#955;&#959;%20&#949;&#961;&#947;&#945;&#963;&#943;&#945;&#962;%20&#964;&#959;&#965;%20Microsoft%20Excel.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esktop\&#916;&#921;&#928;&#923;&#937;&#924;&#913;&#932;&#921;&#922;&#919;\data_excel_how_to_move&amp;research\&#947;&#961;&#945;&#966;&#942;&#956;&#945;&#964;&#945;%2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Desktop\&#925;&#941;&#959;%20&#934;&#973;&#955;&#955;&#959;%20&#949;&#961;&#947;&#945;&#963;&#943;&#945;&#962;%20&#964;&#959;&#965;%20Microsoft%20Exce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Desktop\&#925;&#941;&#959;%20&#934;&#973;&#955;&#955;&#959;%20&#949;&#961;&#947;&#945;&#963;&#943;&#945;&#962;%20&#964;&#959;&#965;%20Microsoft%20Excel.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C:\Users\User\Desktop\&#916;&#921;&#928;&#923;&#937;&#924;&#913;&#932;&#921;&#922;&#919;\&#915;&#929;&#913;&#934;&#919;&#924;&#913;&#932;&#913;\&#946;&#959;&#951;&#952;&#951;&#964;&#953;&#954;&#959;.xlsx" TargetMode="External"/><Relationship Id="rId2" Type="http://schemas.microsoft.com/office/2011/relationships/chartColorStyle" Target="colors1.xml"/><Relationship Id="rId1" Type="http://schemas.microsoft.com/office/2011/relationships/chartStyle" Target="style1.xm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Desktop\&#925;&#941;&#959;%20&#934;&#973;&#955;&#955;&#959;%20&#949;&#961;&#947;&#945;&#963;&#943;&#945;&#962;%20&#964;&#959;&#965;%20Microsoft%20Excel.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Desktop\&#925;&#941;&#959;%20&#934;&#973;&#955;&#955;&#959;%20&#949;&#961;&#947;&#945;&#963;&#943;&#945;&#962;%20&#964;&#959;&#965;%20Microsoft%20Exce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User\Desktop\&#946;&#959;&#951;&#952;&#951;&#964;&#953;&#954;&#95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Φύλλο1!$B$4</c:f>
              <c:strCache>
                <c:ptCount val="1"/>
                <c:pt idx="0">
                  <c:v>18-</c:v>
                </c:pt>
              </c:strCache>
            </c:strRef>
          </c:tx>
          <c:spPr>
            <a:solidFill>
              <a:schemeClr val="accent1"/>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Φύλλο1!$C$4:$G$4</c:f>
              <c:numCache>
                <c:formatCode>0.00</c:formatCode>
                <c:ptCount val="5"/>
                <c:pt idx="0">
                  <c:v>0.5</c:v>
                </c:pt>
                <c:pt idx="1">
                  <c:v>0</c:v>
                </c:pt>
                <c:pt idx="2">
                  <c:v>0</c:v>
                </c:pt>
                <c:pt idx="3">
                  <c:v>0.16666666666666666</c:v>
                </c:pt>
                <c:pt idx="4" formatCode="General">
                  <c:v>0.33333333333333331</c:v>
                </c:pt>
              </c:numCache>
            </c:numRef>
          </c:val>
          <c:extLst xmlns:c16r2="http://schemas.microsoft.com/office/drawing/2015/06/chart">
            <c:ext xmlns:c16="http://schemas.microsoft.com/office/drawing/2014/chart" uri="{C3380CC4-5D6E-409C-BE32-E72D297353CC}">
              <c16:uniqueId val="{00000000-BDFF-4339-8B21-195EC7321A0E}"/>
            </c:ext>
          </c:extLst>
        </c:ser>
        <c:ser>
          <c:idx val="1"/>
          <c:order val="1"/>
          <c:tx>
            <c:strRef>
              <c:f>Φύλλο1!$B$5</c:f>
              <c:strCache>
                <c:ptCount val="1"/>
                <c:pt idx="0">
                  <c:v>18-29</c:v>
                </c:pt>
              </c:strCache>
            </c:strRef>
          </c:tx>
          <c:spPr>
            <a:solidFill>
              <a:schemeClr val="accent2"/>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Φύλλο1!$C$5:$G$5</c:f>
              <c:numCache>
                <c:formatCode>General</c:formatCode>
                <c:ptCount val="5"/>
                <c:pt idx="0">
                  <c:v>0.48684210526315791</c:v>
                </c:pt>
                <c:pt idx="1">
                  <c:v>2.6315789473684209E-2</c:v>
                </c:pt>
                <c:pt idx="2">
                  <c:v>5.2631578947368418E-2</c:v>
                </c:pt>
                <c:pt idx="3" formatCode="0.00">
                  <c:v>0.11842105263157894</c:v>
                </c:pt>
                <c:pt idx="4">
                  <c:v>0.31578947368421051</c:v>
                </c:pt>
              </c:numCache>
            </c:numRef>
          </c:val>
          <c:extLst xmlns:c16r2="http://schemas.microsoft.com/office/drawing/2015/06/chart">
            <c:ext xmlns:c16="http://schemas.microsoft.com/office/drawing/2014/chart" uri="{C3380CC4-5D6E-409C-BE32-E72D297353CC}">
              <c16:uniqueId val="{00000001-BDFF-4339-8B21-195EC7321A0E}"/>
            </c:ext>
          </c:extLst>
        </c:ser>
        <c:ser>
          <c:idx val="2"/>
          <c:order val="2"/>
          <c:tx>
            <c:strRef>
              <c:f>Φύλλο1!$B$6</c:f>
              <c:strCache>
                <c:ptCount val="1"/>
                <c:pt idx="0">
                  <c:v>30-45</c:v>
                </c:pt>
              </c:strCache>
            </c:strRef>
          </c:tx>
          <c:spPr>
            <a:solidFill>
              <a:schemeClr val="accent3"/>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Φύλλο1!$C$6:$G$6</c:f>
              <c:numCache>
                <c:formatCode>General</c:formatCode>
                <c:ptCount val="5"/>
                <c:pt idx="0">
                  <c:v>0.60344827586206895</c:v>
                </c:pt>
                <c:pt idx="1">
                  <c:v>1.7241379310344827E-2</c:v>
                </c:pt>
                <c:pt idx="2">
                  <c:v>3.4482758620689655E-2</c:v>
                </c:pt>
                <c:pt idx="3" formatCode="0.00">
                  <c:v>0.15517241379310345</c:v>
                </c:pt>
                <c:pt idx="4">
                  <c:v>0.18965517241379309</c:v>
                </c:pt>
              </c:numCache>
            </c:numRef>
          </c:val>
          <c:extLst xmlns:c16r2="http://schemas.microsoft.com/office/drawing/2015/06/chart">
            <c:ext xmlns:c16="http://schemas.microsoft.com/office/drawing/2014/chart" uri="{C3380CC4-5D6E-409C-BE32-E72D297353CC}">
              <c16:uniqueId val="{00000002-BDFF-4339-8B21-195EC7321A0E}"/>
            </c:ext>
          </c:extLst>
        </c:ser>
        <c:ser>
          <c:idx val="3"/>
          <c:order val="3"/>
          <c:tx>
            <c:strRef>
              <c:f>Φύλλο1!$B$7</c:f>
              <c:strCache>
                <c:ptCount val="1"/>
                <c:pt idx="0">
                  <c:v>46-59</c:v>
                </c:pt>
              </c:strCache>
            </c:strRef>
          </c:tx>
          <c:spPr>
            <a:solidFill>
              <a:schemeClr val="accent4"/>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Φύλλο1!$C$7:$G$7</c:f>
              <c:numCache>
                <c:formatCode>General</c:formatCode>
                <c:ptCount val="5"/>
                <c:pt idx="0">
                  <c:v>0.5</c:v>
                </c:pt>
                <c:pt idx="1">
                  <c:v>3.125E-2</c:v>
                </c:pt>
                <c:pt idx="2" formatCode="_(* #,##0.00_);_(* \(#,##0.00\);_(* &quot;-&quot;??_);_(@_)">
                  <c:v>6.25E-2</c:v>
                </c:pt>
                <c:pt idx="3">
                  <c:v>0.21875</c:v>
                </c:pt>
                <c:pt idx="4">
                  <c:v>0.1875</c:v>
                </c:pt>
              </c:numCache>
            </c:numRef>
          </c:val>
          <c:extLst xmlns:c16r2="http://schemas.microsoft.com/office/drawing/2015/06/chart">
            <c:ext xmlns:c16="http://schemas.microsoft.com/office/drawing/2014/chart" uri="{C3380CC4-5D6E-409C-BE32-E72D297353CC}">
              <c16:uniqueId val="{00000003-BDFF-4339-8B21-195EC7321A0E}"/>
            </c:ext>
          </c:extLst>
        </c:ser>
        <c:ser>
          <c:idx val="4"/>
          <c:order val="4"/>
          <c:tx>
            <c:strRef>
              <c:f>Φύλλο1!$B$8</c:f>
              <c:strCache>
                <c:ptCount val="1"/>
                <c:pt idx="0">
                  <c:v>60+</c:v>
                </c:pt>
              </c:strCache>
            </c:strRef>
          </c:tx>
          <c:spPr>
            <a:solidFill>
              <a:schemeClr val="accent5"/>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Φύλλο1!$C$8:$G$8</c:f>
              <c:numCache>
                <c:formatCode>General</c:formatCode>
                <c:ptCount val="5"/>
                <c:pt idx="0">
                  <c:v>0.5714285714285714</c:v>
                </c:pt>
                <c:pt idx="1">
                  <c:v>0</c:v>
                </c:pt>
                <c:pt idx="2">
                  <c:v>0</c:v>
                </c:pt>
                <c:pt idx="3">
                  <c:v>0.14285714285714285</c:v>
                </c:pt>
                <c:pt idx="4">
                  <c:v>0.2857142857142857</c:v>
                </c:pt>
              </c:numCache>
            </c:numRef>
          </c:val>
          <c:extLst xmlns:c16r2="http://schemas.microsoft.com/office/drawing/2015/06/chart">
            <c:ext xmlns:c16="http://schemas.microsoft.com/office/drawing/2014/chart" uri="{C3380CC4-5D6E-409C-BE32-E72D297353CC}">
              <c16:uniqueId val="{00000004-BDFF-4339-8B21-195EC7321A0E}"/>
            </c:ext>
          </c:extLst>
        </c:ser>
        <c:dLbls>
          <c:showLegendKey val="0"/>
          <c:showVal val="0"/>
          <c:showCatName val="0"/>
          <c:showSerName val="0"/>
          <c:showPercent val="0"/>
          <c:showBubbleSize val="0"/>
        </c:dLbls>
        <c:gapWidth val="150"/>
        <c:shape val="box"/>
        <c:axId val="862228496"/>
        <c:axId val="1081729392"/>
        <c:axId val="0"/>
      </c:bar3DChart>
      <c:catAx>
        <c:axId val="8622284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081729392"/>
        <c:crosses val="autoZero"/>
        <c:auto val="1"/>
        <c:lblAlgn val="ctr"/>
        <c:lblOffset val="100"/>
        <c:noMultiLvlLbl val="0"/>
      </c:catAx>
      <c:valAx>
        <c:axId val="10817293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862228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r>
              <a:rPr lang="el-GR" sz="1800" b="0" i="0" cap="all" baseline="0">
                <a:effectLst/>
              </a:rPr>
              <a:t>ΧΡΗΣΙΜΟΤΗΤΕΣ ΕΠΙΠΕΔΩΝ ΓΙΑ ΤΗΝ 1Η ΣΥΣΤΑΔΑ</a:t>
            </a:r>
            <a:endParaRPr lang="el-GR">
              <a:effectLst/>
            </a:endParaRPr>
          </a:p>
        </c:rich>
      </c:tx>
      <c:overlay val="0"/>
      <c:spPr>
        <a:noFill/>
        <a:ln>
          <a:noFill/>
        </a:ln>
        <a:effectLst/>
      </c:spPr>
    </c:title>
    <c:autoTitleDeleted val="0"/>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rgbClr val="5B9BD5">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multiLvlStrRef>
              <c:f>Φύλλο3!$Q$18:$X$19</c:f>
              <c:multiLvlStrCache>
                <c:ptCount val="8"/>
                <c:lvl>
                  <c:pt idx="0">
                    <c:v>vivid</c:v>
                  </c:pt>
                  <c:pt idx="1">
                    <c:v>graphic</c:v>
                  </c:pt>
                  <c:pt idx="2">
                    <c:v>yes</c:v>
                  </c:pt>
                  <c:pt idx="3">
                    <c:v>no</c:v>
                  </c:pt>
                  <c:pt idx="4">
                    <c:v>classic</c:v>
                  </c:pt>
                  <c:pt idx="5">
                    <c:v>minimal</c:v>
                  </c:pt>
                  <c:pt idx="6">
                    <c:v>yes</c:v>
                  </c:pt>
                  <c:pt idx="7">
                    <c:v>no</c:v>
                  </c:pt>
                </c:lvl>
                <c:lvl>
                  <c:pt idx="0">
                    <c:v>images</c:v>
                  </c:pt>
                  <c:pt idx="2">
                    <c:v>video</c:v>
                  </c:pt>
                  <c:pt idx="4">
                    <c:v>layout</c:v>
                  </c:pt>
                  <c:pt idx="6">
                    <c:v>animation</c:v>
                  </c:pt>
                </c:lvl>
              </c:multiLvlStrCache>
            </c:multiLvlStrRef>
          </c:cat>
          <c:val>
            <c:numRef>
              <c:f>Φύλλο3!$Q$20:$X$20</c:f>
              <c:numCache>
                <c:formatCode>####.000</c:formatCode>
                <c:ptCount val="8"/>
                <c:pt idx="0">
                  <c:v>0.7608695652173908</c:v>
                </c:pt>
                <c:pt idx="1">
                  <c:v>-0.7608695652173908</c:v>
                </c:pt>
                <c:pt idx="2">
                  <c:v>0.20923913043478296</c:v>
                </c:pt>
                <c:pt idx="3">
                  <c:v>-0.20923913043478296</c:v>
                </c:pt>
                <c:pt idx="4">
                  <c:v>-0.46195652173913054</c:v>
                </c:pt>
                <c:pt idx="5">
                  <c:v>0.46195652173913054</c:v>
                </c:pt>
                <c:pt idx="6">
                  <c:v>2.7173913043471226E-3</c:v>
                </c:pt>
                <c:pt idx="7">
                  <c:v>-2.7173913043471226E-3</c:v>
                </c:pt>
              </c:numCache>
            </c:numRef>
          </c:val>
          <c:extLst xmlns:c16r2="http://schemas.microsoft.com/office/drawing/2015/06/chart">
            <c:ext xmlns:c16="http://schemas.microsoft.com/office/drawing/2014/chart" uri="{C3380CC4-5D6E-409C-BE32-E72D297353CC}">
              <c16:uniqueId val="{00000000-D2EE-4702-A468-F4D027927A79}"/>
            </c:ext>
          </c:extLst>
        </c:ser>
        <c:dLbls>
          <c:showLegendKey val="0"/>
          <c:showVal val="1"/>
          <c:showCatName val="0"/>
          <c:showSerName val="0"/>
          <c:showPercent val="0"/>
          <c:showBubbleSize val="0"/>
        </c:dLbls>
        <c:gapWidth val="84"/>
        <c:gapDepth val="53"/>
        <c:shape val="box"/>
        <c:axId val="1081730480"/>
        <c:axId val="1081732112"/>
        <c:axId val="0"/>
      </c:bar3DChart>
      <c:catAx>
        <c:axId val="10817304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l-GR"/>
          </a:p>
        </c:txPr>
        <c:crossAx val="1081732112"/>
        <c:crosses val="autoZero"/>
        <c:auto val="1"/>
        <c:lblAlgn val="ctr"/>
        <c:lblOffset val="100"/>
        <c:noMultiLvlLbl val="0"/>
      </c:catAx>
      <c:valAx>
        <c:axId val="1081732112"/>
        <c:scaling>
          <c:orientation val="minMax"/>
        </c:scaling>
        <c:delete val="1"/>
        <c:axPos val="l"/>
        <c:numFmt formatCode="####.000" sourceLinked="1"/>
        <c:majorTickMark val="out"/>
        <c:minorTickMark val="none"/>
        <c:tickLblPos val="nextTo"/>
        <c:crossAx val="1081730480"/>
        <c:crosses val="autoZero"/>
        <c:crossBetween val="between"/>
      </c:valAx>
      <c:spPr>
        <a:noFill/>
        <a:ln>
          <a:noFill/>
        </a:ln>
        <a:effectLst/>
      </c:spPr>
    </c:plotArea>
    <c:plotVisOnly val="1"/>
    <c:dispBlanksAs val="gap"/>
    <c:showDLblsOverMax val="0"/>
  </c:chart>
  <c:spPr>
    <a:solidFill>
      <a:schemeClr val="dk1">
        <a:lumMod val="75000"/>
        <a:lumOff val="25000"/>
      </a:schemeClr>
    </a:solidFill>
    <a:ln w="6350" cap="flat" cmpd="sng" algn="ctr">
      <a:solidFill>
        <a:schemeClr val="dk1">
          <a:tint val="75000"/>
        </a:schemeClr>
      </a:solidFill>
      <a:round/>
    </a:ln>
    <a:effectLst/>
  </c:spPr>
  <c:txPr>
    <a:bodyPr/>
    <a:lstStyle/>
    <a:p>
      <a:pPr>
        <a:defRPr/>
      </a:pPr>
      <a:endParaRPr lang="el-G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r>
              <a:rPr lang="el-GR" sz="1800" b="0" i="0" cap="all" baseline="0">
                <a:effectLst/>
              </a:rPr>
              <a:t>ΧΡΗΣΙΜΟΤΗΤΕΣ ΕΠΙΠΕΔΩΝ ΓΙΑ ΤΗΝ 2Η ΣΥΣΤΑΔΑ</a:t>
            </a:r>
            <a:endParaRPr lang="el-GR">
              <a:effectLst/>
            </a:endParaRPr>
          </a:p>
        </c:rich>
      </c:tx>
      <c:overlay val="0"/>
      <c:spPr>
        <a:noFill/>
        <a:ln>
          <a:noFill/>
        </a:ln>
        <a:effectLst/>
      </c:spPr>
    </c:title>
    <c:autoTitleDeleted val="0"/>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rgbClr val="5B9BD5">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multiLvlStrRef>
              <c:f>Φύλλο3!$R$42:$Y$43</c:f>
              <c:multiLvlStrCache>
                <c:ptCount val="8"/>
                <c:lvl>
                  <c:pt idx="0">
                    <c:v>vivid</c:v>
                  </c:pt>
                  <c:pt idx="1">
                    <c:v>graphic</c:v>
                  </c:pt>
                  <c:pt idx="2">
                    <c:v>yes</c:v>
                  </c:pt>
                  <c:pt idx="3">
                    <c:v>no</c:v>
                  </c:pt>
                  <c:pt idx="4">
                    <c:v>classic</c:v>
                  </c:pt>
                  <c:pt idx="5">
                    <c:v>minimal</c:v>
                  </c:pt>
                  <c:pt idx="6">
                    <c:v>yes</c:v>
                  </c:pt>
                  <c:pt idx="7">
                    <c:v>no</c:v>
                  </c:pt>
                </c:lvl>
                <c:lvl>
                  <c:pt idx="0">
                    <c:v>images</c:v>
                  </c:pt>
                  <c:pt idx="2">
                    <c:v>video</c:v>
                  </c:pt>
                  <c:pt idx="4">
                    <c:v>layout</c:v>
                  </c:pt>
                  <c:pt idx="6">
                    <c:v>animation</c:v>
                  </c:pt>
                </c:lvl>
              </c:multiLvlStrCache>
            </c:multiLvlStrRef>
          </c:cat>
          <c:val>
            <c:numRef>
              <c:f>Φύλλο3!$R$44:$Y$44</c:f>
              <c:numCache>
                <c:formatCode>####.000</c:formatCode>
                <c:ptCount val="8"/>
                <c:pt idx="0">
                  <c:v>0.45673076923076877</c:v>
                </c:pt>
                <c:pt idx="1">
                  <c:v>-0.45673076923076877</c:v>
                </c:pt>
                <c:pt idx="2">
                  <c:v>0.50480769230769262</c:v>
                </c:pt>
                <c:pt idx="3">
                  <c:v>-0.50480769230769262</c:v>
                </c:pt>
                <c:pt idx="4">
                  <c:v>-0.11538461538461535</c:v>
                </c:pt>
                <c:pt idx="5">
                  <c:v>0.11538461538461535</c:v>
                </c:pt>
                <c:pt idx="6">
                  <c:v>0.11538461538461472</c:v>
                </c:pt>
                <c:pt idx="7">
                  <c:v>-0.11538461538461472</c:v>
                </c:pt>
              </c:numCache>
            </c:numRef>
          </c:val>
          <c:extLst xmlns:c16r2="http://schemas.microsoft.com/office/drawing/2015/06/chart">
            <c:ext xmlns:c16="http://schemas.microsoft.com/office/drawing/2014/chart" uri="{C3380CC4-5D6E-409C-BE32-E72D297353CC}">
              <c16:uniqueId val="{00000000-B547-4A36-81F3-EF7AF72854F3}"/>
            </c:ext>
          </c:extLst>
        </c:ser>
        <c:dLbls>
          <c:showLegendKey val="0"/>
          <c:showVal val="1"/>
          <c:showCatName val="0"/>
          <c:showSerName val="0"/>
          <c:showPercent val="0"/>
          <c:showBubbleSize val="0"/>
        </c:dLbls>
        <c:gapWidth val="84"/>
        <c:gapDepth val="53"/>
        <c:shape val="box"/>
        <c:axId val="1081732656"/>
        <c:axId val="1081733744"/>
        <c:axId val="0"/>
      </c:bar3DChart>
      <c:catAx>
        <c:axId val="10817326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l-GR"/>
          </a:p>
        </c:txPr>
        <c:crossAx val="1081733744"/>
        <c:crosses val="autoZero"/>
        <c:auto val="1"/>
        <c:lblAlgn val="ctr"/>
        <c:lblOffset val="100"/>
        <c:noMultiLvlLbl val="0"/>
      </c:catAx>
      <c:valAx>
        <c:axId val="1081733744"/>
        <c:scaling>
          <c:orientation val="minMax"/>
        </c:scaling>
        <c:delete val="1"/>
        <c:axPos val="l"/>
        <c:numFmt formatCode="####.000" sourceLinked="1"/>
        <c:majorTickMark val="out"/>
        <c:minorTickMark val="none"/>
        <c:tickLblPos val="nextTo"/>
        <c:crossAx val="1081732656"/>
        <c:crosses val="autoZero"/>
        <c:crossBetween val="between"/>
      </c:valAx>
      <c:spPr>
        <a:noFill/>
        <a:ln>
          <a:noFill/>
        </a:ln>
        <a:effectLst/>
      </c:spPr>
    </c:plotArea>
    <c:plotVisOnly val="1"/>
    <c:dispBlanksAs val="gap"/>
    <c:showDLblsOverMax val="0"/>
  </c:chart>
  <c:spPr>
    <a:solidFill>
      <a:schemeClr val="dk1">
        <a:lumMod val="75000"/>
        <a:lumOff val="25000"/>
      </a:schemeClr>
    </a:solidFill>
    <a:ln w="6350" cap="flat" cmpd="sng" algn="ctr">
      <a:solidFill>
        <a:schemeClr val="dk1">
          <a:tint val="75000"/>
        </a:schemeClr>
      </a:solidFill>
      <a:round/>
    </a:ln>
    <a:effectLst/>
  </c:spPr>
  <c:txPr>
    <a:bodyPr/>
    <a:lstStyle/>
    <a:p>
      <a:pPr>
        <a:defRPr/>
      </a:pPr>
      <a:endParaRPr lang="el-G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el-GR"/>
              <a:t>Προτίμηση</a:t>
            </a:r>
            <a:r>
              <a:rPr lang="en-US"/>
              <a:t> online </a:t>
            </a:r>
            <a:r>
              <a:rPr lang="el-GR"/>
              <a:t> αγορασ απο ανωνυμα </a:t>
            </a:r>
            <a:r>
              <a:rPr lang="en-US"/>
              <a:t>e-shop</a:t>
            </a:r>
            <a:r>
              <a:rPr lang="el-GR" baseline="0"/>
              <a:t> </a:t>
            </a:r>
            <a:endParaRPr lang="el-GR"/>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58D0-4172-8C88-326D5E3DE9E7}"/>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58D0-4172-8C88-326D5E3DE9E7}"/>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58D0-4172-8C88-326D5E3DE9E7}"/>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58D0-4172-8C88-326D5E3DE9E7}"/>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9-58D0-4172-8C88-326D5E3DE9E7}"/>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l-GR"/>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l-GR"/>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l-GR"/>
                </a:p>
              </c:txPr>
              <c:dLblPos val="outEnd"/>
              <c:showLegendKey val="0"/>
              <c:showVal val="0"/>
              <c:showCatName val="1"/>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el-GR"/>
                </a:p>
              </c:txPr>
              <c:dLblPos val="outEnd"/>
              <c:showLegendKey val="0"/>
              <c:showVal val="0"/>
              <c:showCatName val="1"/>
              <c:showSerName val="0"/>
              <c:showPercent val="1"/>
              <c:showBubbleSize val="0"/>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l-GR"/>
                </a:p>
              </c:txPr>
              <c:dLblPos val="outEnd"/>
              <c:showLegendKey val="0"/>
              <c:showVal val="0"/>
              <c:showCatName val="1"/>
              <c:showSerName val="0"/>
              <c:showPercent val="1"/>
              <c:showBubbleSize val="0"/>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val>
            <c:numRef>
              <c:f>Φύλλο2!$C$2:$G$2</c:f>
              <c:numCache>
                <c:formatCode>General</c:formatCode>
                <c:ptCount val="5"/>
                <c:pt idx="0">
                  <c:v>51</c:v>
                </c:pt>
                <c:pt idx="1">
                  <c:v>37</c:v>
                </c:pt>
                <c:pt idx="2">
                  <c:v>25</c:v>
                </c:pt>
                <c:pt idx="3">
                  <c:v>23</c:v>
                </c:pt>
                <c:pt idx="4">
                  <c:v>12</c:v>
                </c:pt>
              </c:numCache>
            </c:numRef>
          </c:val>
          <c:extLst xmlns:c16r2="http://schemas.microsoft.com/office/drawing/2015/06/chart">
            <c:ext xmlns:c16="http://schemas.microsoft.com/office/drawing/2014/chart" uri="{C3380CC4-5D6E-409C-BE32-E72D297353CC}">
              <c16:uniqueId val="{0000000A-58D0-4172-8C88-326D5E3DE9E7}"/>
            </c:ext>
          </c:extLst>
        </c:ser>
        <c:ser>
          <c:idx val="1"/>
          <c:order val="1"/>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C-58D0-4172-8C88-326D5E3DE9E7}"/>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E-58D0-4172-8C88-326D5E3DE9E7}"/>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10-58D0-4172-8C88-326D5E3DE9E7}"/>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12-58D0-4172-8C88-326D5E3DE9E7}"/>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14-58D0-4172-8C88-326D5E3DE9E7}"/>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el-GR"/>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l-GR"/>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el-GR"/>
                </a:p>
              </c:txPr>
              <c:dLblPos val="outEnd"/>
              <c:showLegendKey val="0"/>
              <c:showVal val="0"/>
              <c:showCatName val="1"/>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el-GR"/>
                </a:p>
              </c:txPr>
              <c:dLblPos val="outEnd"/>
              <c:showLegendKey val="0"/>
              <c:showVal val="0"/>
              <c:showCatName val="1"/>
              <c:showSerName val="0"/>
              <c:showPercent val="1"/>
              <c:showBubbleSize val="0"/>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el-GR"/>
                </a:p>
              </c:txPr>
              <c:dLblPos val="outEnd"/>
              <c:showLegendKey val="0"/>
              <c:showVal val="0"/>
              <c:showCatName val="1"/>
              <c:showSerName val="0"/>
              <c:showPercent val="1"/>
              <c:showBubbleSize val="0"/>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val>
            <c:numRef>
              <c:f>Φύλλο2!$C$3:$G$3</c:f>
              <c:numCache>
                <c:formatCode>General</c:formatCode>
                <c:ptCount val="5"/>
                <c:pt idx="0">
                  <c:v>1</c:v>
                </c:pt>
                <c:pt idx="1">
                  <c:v>2</c:v>
                </c:pt>
                <c:pt idx="2">
                  <c:v>3</c:v>
                </c:pt>
                <c:pt idx="3">
                  <c:v>4</c:v>
                </c:pt>
                <c:pt idx="4">
                  <c:v>5</c:v>
                </c:pt>
              </c:numCache>
            </c:numRef>
          </c:val>
          <c:extLst xmlns:c16r2="http://schemas.microsoft.com/office/drawing/2015/06/chart">
            <c:ext xmlns:c16="http://schemas.microsoft.com/office/drawing/2014/chart" uri="{C3380CC4-5D6E-409C-BE32-E72D297353CC}">
              <c16:uniqueId val="{00000015-58D0-4172-8C88-326D5E3DE9E7}"/>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Φύλλο1!$B$4</c:f>
              <c:strCache>
                <c:ptCount val="1"/>
                <c:pt idx="0">
                  <c:v>18-</c:v>
                </c:pt>
              </c:strCache>
            </c:strRef>
          </c:tx>
          <c:spPr>
            <a:solidFill>
              <a:schemeClr val="accent1"/>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Φύλλο1!$C$4:$G$4</c:f>
              <c:numCache>
                <c:formatCode>0.00</c:formatCode>
                <c:ptCount val="5"/>
                <c:pt idx="0">
                  <c:v>0.5</c:v>
                </c:pt>
                <c:pt idx="1">
                  <c:v>0</c:v>
                </c:pt>
                <c:pt idx="2">
                  <c:v>0</c:v>
                </c:pt>
                <c:pt idx="3">
                  <c:v>0.16666666666666666</c:v>
                </c:pt>
                <c:pt idx="4" formatCode="General">
                  <c:v>0.33333333333333331</c:v>
                </c:pt>
              </c:numCache>
            </c:numRef>
          </c:val>
          <c:extLst xmlns:c16r2="http://schemas.microsoft.com/office/drawing/2015/06/chart">
            <c:ext xmlns:c16="http://schemas.microsoft.com/office/drawing/2014/chart" uri="{C3380CC4-5D6E-409C-BE32-E72D297353CC}">
              <c16:uniqueId val="{00000000-BDFF-4339-8B21-195EC7321A0E}"/>
            </c:ext>
          </c:extLst>
        </c:ser>
        <c:ser>
          <c:idx val="1"/>
          <c:order val="1"/>
          <c:tx>
            <c:strRef>
              <c:f>Φύλλο1!$B$5</c:f>
              <c:strCache>
                <c:ptCount val="1"/>
                <c:pt idx="0">
                  <c:v>18-29</c:v>
                </c:pt>
              </c:strCache>
            </c:strRef>
          </c:tx>
          <c:spPr>
            <a:solidFill>
              <a:schemeClr val="accent2"/>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Φύλλο1!$C$5:$G$5</c:f>
              <c:numCache>
                <c:formatCode>General</c:formatCode>
                <c:ptCount val="5"/>
                <c:pt idx="0">
                  <c:v>0.48684210526315791</c:v>
                </c:pt>
                <c:pt idx="1">
                  <c:v>2.6315789473684209E-2</c:v>
                </c:pt>
                <c:pt idx="2">
                  <c:v>5.2631578947368418E-2</c:v>
                </c:pt>
                <c:pt idx="3" formatCode="0.00">
                  <c:v>0.11842105263157894</c:v>
                </c:pt>
                <c:pt idx="4">
                  <c:v>0.31578947368421051</c:v>
                </c:pt>
              </c:numCache>
            </c:numRef>
          </c:val>
          <c:extLst xmlns:c16r2="http://schemas.microsoft.com/office/drawing/2015/06/chart">
            <c:ext xmlns:c16="http://schemas.microsoft.com/office/drawing/2014/chart" uri="{C3380CC4-5D6E-409C-BE32-E72D297353CC}">
              <c16:uniqueId val="{00000001-BDFF-4339-8B21-195EC7321A0E}"/>
            </c:ext>
          </c:extLst>
        </c:ser>
        <c:ser>
          <c:idx val="2"/>
          <c:order val="2"/>
          <c:tx>
            <c:strRef>
              <c:f>Φύλλο1!$B$6</c:f>
              <c:strCache>
                <c:ptCount val="1"/>
                <c:pt idx="0">
                  <c:v>30-45</c:v>
                </c:pt>
              </c:strCache>
            </c:strRef>
          </c:tx>
          <c:spPr>
            <a:solidFill>
              <a:schemeClr val="accent3"/>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Φύλλο1!$C$6:$G$6</c:f>
              <c:numCache>
                <c:formatCode>General</c:formatCode>
                <c:ptCount val="5"/>
                <c:pt idx="0">
                  <c:v>0.60344827586206895</c:v>
                </c:pt>
                <c:pt idx="1">
                  <c:v>1.7241379310344827E-2</c:v>
                </c:pt>
                <c:pt idx="2">
                  <c:v>3.4482758620689655E-2</c:v>
                </c:pt>
                <c:pt idx="3" formatCode="0.00">
                  <c:v>0.15517241379310345</c:v>
                </c:pt>
                <c:pt idx="4">
                  <c:v>0.18965517241379309</c:v>
                </c:pt>
              </c:numCache>
            </c:numRef>
          </c:val>
          <c:extLst xmlns:c16r2="http://schemas.microsoft.com/office/drawing/2015/06/chart">
            <c:ext xmlns:c16="http://schemas.microsoft.com/office/drawing/2014/chart" uri="{C3380CC4-5D6E-409C-BE32-E72D297353CC}">
              <c16:uniqueId val="{00000002-BDFF-4339-8B21-195EC7321A0E}"/>
            </c:ext>
          </c:extLst>
        </c:ser>
        <c:ser>
          <c:idx val="3"/>
          <c:order val="3"/>
          <c:tx>
            <c:strRef>
              <c:f>Φύλλο1!$B$7</c:f>
              <c:strCache>
                <c:ptCount val="1"/>
                <c:pt idx="0">
                  <c:v>46-59</c:v>
                </c:pt>
              </c:strCache>
            </c:strRef>
          </c:tx>
          <c:spPr>
            <a:solidFill>
              <a:schemeClr val="accent4"/>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Φύλλο1!$C$7:$G$7</c:f>
              <c:numCache>
                <c:formatCode>General</c:formatCode>
                <c:ptCount val="5"/>
                <c:pt idx="0">
                  <c:v>0.5</c:v>
                </c:pt>
                <c:pt idx="1">
                  <c:v>3.125E-2</c:v>
                </c:pt>
                <c:pt idx="2" formatCode="_(* #,##0.00_);_(* \(#,##0.00\);_(* &quot;-&quot;??_);_(@_)">
                  <c:v>6.25E-2</c:v>
                </c:pt>
                <c:pt idx="3">
                  <c:v>0.21875</c:v>
                </c:pt>
                <c:pt idx="4">
                  <c:v>0.1875</c:v>
                </c:pt>
              </c:numCache>
            </c:numRef>
          </c:val>
          <c:extLst xmlns:c16r2="http://schemas.microsoft.com/office/drawing/2015/06/chart">
            <c:ext xmlns:c16="http://schemas.microsoft.com/office/drawing/2014/chart" uri="{C3380CC4-5D6E-409C-BE32-E72D297353CC}">
              <c16:uniqueId val="{00000003-BDFF-4339-8B21-195EC7321A0E}"/>
            </c:ext>
          </c:extLst>
        </c:ser>
        <c:ser>
          <c:idx val="4"/>
          <c:order val="4"/>
          <c:tx>
            <c:strRef>
              <c:f>Φύλλο1!$B$8</c:f>
              <c:strCache>
                <c:ptCount val="1"/>
                <c:pt idx="0">
                  <c:v>60+</c:v>
                </c:pt>
              </c:strCache>
            </c:strRef>
          </c:tx>
          <c:spPr>
            <a:solidFill>
              <a:schemeClr val="accent5"/>
            </a:solidFill>
            <a:ln>
              <a:noFill/>
            </a:ln>
            <a:effectLst/>
            <a:sp3d/>
          </c:spPr>
          <c:invertIfNegative val="0"/>
          <c:cat>
            <c:strRef>
              <c:f>Φύλλο1!$C$3:$G$3</c:f>
              <c:strCache>
                <c:ptCount val="5"/>
                <c:pt idx="0">
                  <c:v>menu</c:v>
                </c:pt>
                <c:pt idx="1">
                  <c:v>pop up</c:v>
                </c:pt>
                <c:pt idx="2">
                  <c:v>social media </c:v>
                </c:pt>
                <c:pt idx="3">
                  <c:v>display</c:v>
                </c:pt>
                <c:pt idx="4">
                  <c:v>subscribe</c:v>
                </c:pt>
              </c:strCache>
            </c:strRef>
          </c:cat>
          <c:val>
            <c:numRef>
              <c:f>Φύλλο1!$C$8:$G$8</c:f>
              <c:numCache>
                <c:formatCode>General</c:formatCode>
                <c:ptCount val="5"/>
                <c:pt idx="0">
                  <c:v>0.5714285714285714</c:v>
                </c:pt>
                <c:pt idx="1">
                  <c:v>0</c:v>
                </c:pt>
                <c:pt idx="2">
                  <c:v>0</c:v>
                </c:pt>
                <c:pt idx="3">
                  <c:v>0.14285714285714285</c:v>
                </c:pt>
                <c:pt idx="4">
                  <c:v>0.2857142857142857</c:v>
                </c:pt>
              </c:numCache>
            </c:numRef>
          </c:val>
          <c:extLst xmlns:c16r2="http://schemas.microsoft.com/office/drawing/2015/06/chart">
            <c:ext xmlns:c16="http://schemas.microsoft.com/office/drawing/2014/chart" uri="{C3380CC4-5D6E-409C-BE32-E72D297353CC}">
              <c16:uniqueId val="{00000004-BDFF-4339-8B21-195EC7321A0E}"/>
            </c:ext>
          </c:extLst>
        </c:ser>
        <c:dLbls>
          <c:showLegendKey val="0"/>
          <c:showVal val="0"/>
          <c:showCatName val="0"/>
          <c:showSerName val="0"/>
          <c:showPercent val="0"/>
          <c:showBubbleSize val="0"/>
        </c:dLbls>
        <c:gapWidth val="150"/>
        <c:shape val="box"/>
        <c:axId val="1081728304"/>
        <c:axId val="1081727216"/>
        <c:axId val="0"/>
      </c:bar3DChart>
      <c:catAx>
        <c:axId val="108172830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081727216"/>
        <c:crosses val="autoZero"/>
        <c:auto val="1"/>
        <c:lblAlgn val="ctr"/>
        <c:lblOffset val="100"/>
        <c:noMultiLvlLbl val="0"/>
      </c:catAx>
      <c:valAx>
        <c:axId val="108172721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081728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r>
              <a:rPr lang="el-GR" sz="1800" b="1" i="0" cap="all" baseline="0">
                <a:effectLst/>
              </a:rPr>
              <a:t>Προτίμηση</a:t>
            </a:r>
            <a:r>
              <a:rPr lang="en-US" sz="1800" b="1" i="0" cap="all" baseline="0">
                <a:effectLst/>
              </a:rPr>
              <a:t> online </a:t>
            </a:r>
            <a:r>
              <a:rPr lang="el-GR" sz="1800" b="1" i="0" cap="all" baseline="0">
                <a:effectLst/>
              </a:rPr>
              <a:t> αγορασ απο ανωνυμα </a:t>
            </a:r>
            <a:r>
              <a:rPr lang="en-US" sz="1800" b="1" i="0" cap="all" baseline="0">
                <a:effectLst/>
              </a:rPr>
              <a:t>e-shop</a:t>
            </a:r>
            <a:r>
              <a:rPr lang="el-GR" sz="1800" b="1" i="0" cap="all" baseline="0">
                <a:effectLst/>
              </a:rPr>
              <a:t> </a:t>
            </a:r>
            <a:endParaRPr lang="el-GR">
              <a:effectLst/>
            </a:endParaRPr>
          </a:p>
        </c:rich>
      </c:tx>
      <c:overlay val="0"/>
      <c:spPr>
        <a:noFill/>
        <a:ln>
          <a:noFill/>
        </a:ln>
        <a:effectLst/>
      </c:spPr>
    </c:title>
    <c:autoTitleDeleted val="0"/>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solidFill>
                  <a:schemeClr val="tx1">
                    <a:lumMod val="15000"/>
                    <a:lumOff val="85000"/>
                  </a:schemeClr>
                </a:solid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1-A314-4CF2-B73C-E6AF6E1767F3}"/>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3-A314-4CF2-B73C-E6AF6E1767F3}"/>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5-A314-4CF2-B73C-E6AF6E1767F3}"/>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7-A314-4CF2-B73C-E6AF6E1767F3}"/>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9-A314-4CF2-B73C-E6AF6E1767F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val>
            <c:numRef>
              <c:f>Φύλλο2!$D$30:$H$30</c:f>
              <c:numCache>
                <c:formatCode>General</c:formatCode>
                <c:ptCount val="5"/>
                <c:pt idx="0">
                  <c:v>51</c:v>
                </c:pt>
                <c:pt idx="1">
                  <c:v>37</c:v>
                </c:pt>
                <c:pt idx="2">
                  <c:v>25</c:v>
                </c:pt>
                <c:pt idx="3">
                  <c:v>23</c:v>
                </c:pt>
                <c:pt idx="4">
                  <c:v>8</c:v>
                </c:pt>
              </c:numCache>
            </c:numRef>
          </c:val>
          <c:extLst xmlns:c16r2="http://schemas.microsoft.com/office/drawing/2015/06/chart">
            <c:ext xmlns:c16="http://schemas.microsoft.com/office/drawing/2014/chart" uri="{C3380CC4-5D6E-409C-BE32-E72D297353CC}">
              <c16:uniqueId val="{0000000A-A314-4CF2-B73C-E6AF6E1767F3}"/>
            </c:ext>
          </c:extLst>
        </c:ser>
        <c:ser>
          <c:idx val="1"/>
          <c:order val="1"/>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C-A314-4CF2-B73C-E6AF6E1767F3}"/>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0E-A314-4CF2-B73C-E6AF6E1767F3}"/>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0-A314-4CF2-B73C-E6AF6E1767F3}"/>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2-A314-4CF2-B73C-E6AF6E1767F3}"/>
              </c:ext>
            </c:extLst>
          </c:dPt>
          <c:dPt>
            <c:idx val="4"/>
            <c:bubble3D val="0"/>
            <c:spPr>
              <a:solidFill>
                <a:schemeClr val="accent5"/>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xmlns:c16r2="http://schemas.microsoft.com/office/drawing/2015/06/chart">
              <c:ext xmlns:c16="http://schemas.microsoft.com/office/drawing/2014/chart" uri="{C3380CC4-5D6E-409C-BE32-E72D297353CC}">
                <c16:uniqueId val="{00000014-A314-4CF2-B73C-E6AF6E1767F3}"/>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val>
            <c:numRef>
              <c:f>Φύλλο2!$D$31:$H$31</c:f>
              <c:numCache>
                <c:formatCode>General</c:formatCode>
                <c:ptCount val="5"/>
                <c:pt idx="0">
                  <c:v>1</c:v>
                </c:pt>
                <c:pt idx="1">
                  <c:v>2</c:v>
                </c:pt>
                <c:pt idx="2">
                  <c:v>3</c:v>
                </c:pt>
                <c:pt idx="3">
                  <c:v>4</c:v>
                </c:pt>
                <c:pt idx="4">
                  <c:v>5</c:v>
                </c:pt>
              </c:numCache>
            </c:numRef>
          </c:val>
          <c:extLst xmlns:c16r2="http://schemas.microsoft.com/office/drawing/2015/06/chart">
            <c:ext xmlns:c16="http://schemas.microsoft.com/office/drawing/2014/chart" uri="{C3380CC4-5D6E-409C-BE32-E72D297353CC}">
              <c16:uniqueId val="{00000015-A314-4CF2-B73C-E6AF6E1767F3}"/>
            </c:ext>
          </c:extLst>
        </c:ser>
        <c:dLbls>
          <c:dLblPos val="inEnd"/>
          <c:showLegendKey val="0"/>
          <c:showVal val="0"/>
          <c:showCatName val="0"/>
          <c:showSerName val="0"/>
          <c:showPercent val="1"/>
          <c:showBubbleSize val="0"/>
          <c:showLeaderLines val="1"/>
        </c:dLbls>
      </c:pie3D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rtl="0">
            <a:defRPr sz="900" b="0" i="0" u="none" strike="noStrike" kern="1200" baseline="0">
              <a:solidFill>
                <a:schemeClr val="dk1">
                  <a:lumMod val="65000"/>
                  <a:lumOff val="35000"/>
                </a:schemeClr>
              </a:solidFill>
              <a:latin typeface="+mn-lt"/>
              <a:ea typeface="+mn-ea"/>
              <a:cs typeface="+mn-cs"/>
            </a:defRPr>
          </a:pPr>
          <a:endParaRPr lang="el-GR"/>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l-G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Φύλλο1!$J$4</c:f>
              <c:strCache>
                <c:ptCount val="1"/>
                <c:pt idx="0">
                  <c:v>Άνδρες</c:v>
                </c:pt>
              </c:strCache>
            </c:strRef>
          </c:tx>
          <c:spPr>
            <a:solidFill>
              <a:schemeClr val="accent1"/>
            </a:solidFill>
            <a:ln>
              <a:noFill/>
            </a:ln>
            <a:effectLst/>
            <a:sp3d/>
          </c:spPr>
          <c:invertIfNegative val="0"/>
          <c:cat>
            <c:strRef>
              <c:f>Φύλλο1!$K$3:$N$3</c:f>
              <c:strCache>
                <c:ptCount val="4"/>
                <c:pt idx="0">
                  <c:v>images</c:v>
                </c:pt>
                <c:pt idx="1">
                  <c:v>video</c:v>
                </c:pt>
                <c:pt idx="2">
                  <c:v>layout</c:v>
                </c:pt>
                <c:pt idx="3">
                  <c:v>animation</c:v>
                </c:pt>
              </c:strCache>
            </c:strRef>
          </c:cat>
          <c:val>
            <c:numRef>
              <c:f>Φύλλο1!$K$4:$N$4</c:f>
              <c:numCache>
                <c:formatCode>General</c:formatCode>
                <c:ptCount val="4"/>
                <c:pt idx="0">
                  <c:v>0.35064935064935066</c:v>
                </c:pt>
                <c:pt idx="1">
                  <c:v>0.23376623376623376</c:v>
                </c:pt>
                <c:pt idx="2">
                  <c:v>0.29870129870129869</c:v>
                </c:pt>
                <c:pt idx="3">
                  <c:v>0.11688311688311688</c:v>
                </c:pt>
              </c:numCache>
            </c:numRef>
          </c:val>
          <c:extLst xmlns:c16r2="http://schemas.microsoft.com/office/drawing/2015/06/chart">
            <c:ext xmlns:c16="http://schemas.microsoft.com/office/drawing/2014/chart" uri="{C3380CC4-5D6E-409C-BE32-E72D297353CC}">
              <c16:uniqueId val="{00000000-C0C0-4013-BDF3-BE0B04F220A2}"/>
            </c:ext>
          </c:extLst>
        </c:ser>
        <c:ser>
          <c:idx val="1"/>
          <c:order val="1"/>
          <c:tx>
            <c:strRef>
              <c:f>Φύλλο1!$J$5</c:f>
              <c:strCache>
                <c:ptCount val="1"/>
                <c:pt idx="0">
                  <c:v>Γυναίκες </c:v>
                </c:pt>
              </c:strCache>
            </c:strRef>
          </c:tx>
          <c:spPr>
            <a:solidFill>
              <a:schemeClr val="accent2"/>
            </a:solidFill>
            <a:ln>
              <a:noFill/>
            </a:ln>
            <a:effectLst/>
            <a:sp3d/>
          </c:spPr>
          <c:invertIfNegative val="0"/>
          <c:cat>
            <c:strRef>
              <c:f>Φύλλο1!$K$3:$N$3</c:f>
              <c:strCache>
                <c:ptCount val="4"/>
                <c:pt idx="0">
                  <c:v>images</c:v>
                </c:pt>
                <c:pt idx="1">
                  <c:v>video</c:v>
                </c:pt>
                <c:pt idx="2">
                  <c:v>layout</c:v>
                </c:pt>
                <c:pt idx="3">
                  <c:v>animation</c:v>
                </c:pt>
              </c:strCache>
            </c:strRef>
          </c:cat>
          <c:val>
            <c:numRef>
              <c:f>Φύλλο1!$K$5:$N$5</c:f>
              <c:numCache>
                <c:formatCode>General</c:formatCode>
                <c:ptCount val="4"/>
                <c:pt idx="0">
                  <c:v>0.56716417910447758</c:v>
                </c:pt>
                <c:pt idx="1">
                  <c:v>0.17910447761194029</c:v>
                </c:pt>
                <c:pt idx="2">
                  <c:v>0.11940298507462686</c:v>
                </c:pt>
                <c:pt idx="3">
                  <c:v>0.13432835820895522</c:v>
                </c:pt>
              </c:numCache>
            </c:numRef>
          </c:val>
          <c:extLst xmlns:c16r2="http://schemas.microsoft.com/office/drawing/2015/06/chart">
            <c:ext xmlns:c16="http://schemas.microsoft.com/office/drawing/2014/chart" uri="{C3380CC4-5D6E-409C-BE32-E72D297353CC}">
              <c16:uniqueId val="{00000001-C0C0-4013-BDF3-BE0B04F220A2}"/>
            </c:ext>
          </c:extLst>
        </c:ser>
        <c:dLbls>
          <c:showLegendKey val="0"/>
          <c:showVal val="0"/>
          <c:showCatName val="0"/>
          <c:showSerName val="0"/>
          <c:showPercent val="0"/>
          <c:showBubbleSize val="0"/>
        </c:dLbls>
        <c:gapWidth val="150"/>
        <c:shape val="box"/>
        <c:axId val="1081726672"/>
        <c:axId val="1081726128"/>
        <c:axId val="0"/>
      </c:bar3DChart>
      <c:catAx>
        <c:axId val="10817266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081726128"/>
        <c:crosses val="autoZero"/>
        <c:auto val="1"/>
        <c:lblAlgn val="ctr"/>
        <c:lblOffset val="100"/>
        <c:noMultiLvlLbl val="0"/>
      </c:catAx>
      <c:valAx>
        <c:axId val="1081726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081726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r>
              <a:rPr lang="el-GR" sz="1200"/>
              <a:t>βαρη ανα συσταδα, ενοτητασ πλοηγησησ</a:t>
            </a:r>
          </a:p>
        </c:rich>
      </c:tx>
      <c:overlay val="0"/>
      <c:spPr>
        <a:noFill/>
        <a:ln>
          <a:noFill/>
        </a:ln>
        <a:effectLst/>
      </c:spPr>
      <c:txPr>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endParaRPr lang="el-GR"/>
        </a:p>
      </c:txPr>
    </c:title>
    <c:autoTitleDeleted val="0"/>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Φύλλο1!$C$6</c:f>
              <c:strCache>
                <c:ptCount val="1"/>
                <c:pt idx="0">
                  <c:v>1η συσταδα</c:v>
                </c:pt>
              </c:strCache>
            </c:strRef>
          </c:tx>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rgbClr val="5B9BD5">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Φύλλο1!$B$7:$B$11</c:f>
              <c:strCache>
                <c:ptCount val="5"/>
                <c:pt idx="0">
                  <c:v>τύπος μενού </c:v>
                </c:pt>
                <c:pt idx="1">
                  <c:v>Αναδυόμενο πλαίσιο</c:v>
                </c:pt>
                <c:pt idx="2">
                  <c:v>Θέση εικονιδίων  social media</c:v>
                </c:pt>
                <c:pt idx="3">
                  <c:v>Τύπος παρουσίασης προϊόντων </c:v>
                </c:pt>
                <c:pt idx="4">
                  <c:v>Υποχρεωτική εγγραφή χρήστη κατά την αγορά</c:v>
                </c:pt>
              </c:strCache>
            </c:strRef>
          </c:cat>
          <c:val>
            <c:numRef>
              <c:f>Φύλλο1!$C$7:$C$11</c:f>
              <c:numCache>
                <c:formatCode>0.00%</c:formatCode>
                <c:ptCount val="5"/>
                <c:pt idx="0">
                  <c:v>0.4728</c:v>
                </c:pt>
                <c:pt idx="1">
                  <c:v>0.1087</c:v>
                </c:pt>
                <c:pt idx="2">
                  <c:v>0.1134</c:v>
                </c:pt>
                <c:pt idx="3">
                  <c:v>0.13800000000000001</c:v>
                </c:pt>
                <c:pt idx="4">
                  <c:v>0.16719999999999999</c:v>
                </c:pt>
              </c:numCache>
            </c:numRef>
          </c:val>
        </c:ser>
        <c:ser>
          <c:idx val="1"/>
          <c:order val="1"/>
          <c:tx>
            <c:strRef>
              <c:f>Φύλλο1!$D$6</c:f>
              <c:strCache>
                <c:ptCount val="1"/>
                <c:pt idx="0">
                  <c:v>2η συσταδα </c:v>
                </c:pt>
              </c:strCache>
            </c:strRef>
          </c:tx>
          <c:spPr>
            <a:solidFill>
              <a:schemeClr val="accent2">
                <a:alpha val="88000"/>
              </a:schemeClr>
            </a:solidFill>
            <a:ln>
              <a:solidFill>
                <a:schemeClr val="accent2">
                  <a:lumMod val="50000"/>
                </a:schemeClr>
              </a:solidFill>
            </a:ln>
            <a:effectLst/>
            <a:scene3d>
              <a:camera prst="orthographicFront"/>
              <a:lightRig rig="threePt" dir="t"/>
            </a:scene3d>
            <a:sp3d prstMaterial="flat">
              <a:contourClr>
                <a:schemeClr val="accent2">
                  <a:lumMod val="50000"/>
                </a:schemeClr>
              </a:contourClr>
            </a:sp3d>
          </c:spPr>
          <c:invertIfNegative val="0"/>
          <c:dLbls>
            <c:spPr>
              <a:solidFill>
                <a:srgbClr val="ED7D31">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Φύλλο1!$B$7:$B$11</c:f>
              <c:strCache>
                <c:ptCount val="5"/>
                <c:pt idx="0">
                  <c:v>τύπος μενού </c:v>
                </c:pt>
                <c:pt idx="1">
                  <c:v>Αναδυόμενο πλαίσιο</c:v>
                </c:pt>
                <c:pt idx="2">
                  <c:v>Θέση εικονιδίων  social media</c:v>
                </c:pt>
                <c:pt idx="3">
                  <c:v>Τύπος παρουσίασης προϊόντων </c:v>
                </c:pt>
                <c:pt idx="4">
                  <c:v>Υποχρεωτική εγγραφή χρήστη κατά την αγορά</c:v>
                </c:pt>
              </c:strCache>
            </c:strRef>
          </c:cat>
          <c:val>
            <c:numRef>
              <c:f>Φύλλο1!$D$7:$D$11</c:f>
              <c:numCache>
                <c:formatCode>0.00%</c:formatCode>
                <c:ptCount val="5"/>
                <c:pt idx="0">
                  <c:v>0.21210000000000001</c:v>
                </c:pt>
                <c:pt idx="1">
                  <c:v>0.1181</c:v>
                </c:pt>
                <c:pt idx="2">
                  <c:v>0.15179999999999999</c:v>
                </c:pt>
                <c:pt idx="3">
                  <c:v>0.21659999999999999</c:v>
                </c:pt>
                <c:pt idx="4">
                  <c:v>0.30149999999999999</c:v>
                </c:pt>
              </c:numCache>
            </c:numRef>
          </c:val>
        </c:ser>
        <c:dLbls>
          <c:showLegendKey val="0"/>
          <c:showVal val="1"/>
          <c:showCatName val="0"/>
          <c:showSerName val="0"/>
          <c:showPercent val="0"/>
          <c:showBubbleSize val="0"/>
        </c:dLbls>
        <c:gapWidth val="84"/>
        <c:gapDepth val="53"/>
        <c:shape val="box"/>
        <c:axId val="1081731024"/>
        <c:axId val="1081723408"/>
        <c:axId val="0"/>
      </c:bar3DChart>
      <c:catAx>
        <c:axId val="10817310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l-GR"/>
          </a:p>
        </c:txPr>
        <c:crossAx val="1081723408"/>
        <c:crosses val="autoZero"/>
        <c:auto val="1"/>
        <c:lblAlgn val="ctr"/>
        <c:lblOffset val="100"/>
        <c:noMultiLvlLbl val="0"/>
      </c:catAx>
      <c:valAx>
        <c:axId val="1081723408"/>
        <c:scaling>
          <c:orientation val="minMax"/>
        </c:scaling>
        <c:delete val="1"/>
        <c:axPos val="l"/>
        <c:numFmt formatCode="0.00%" sourceLinked="1"/>
        <c:majorTickMark val="out"/>
        <c:minorTickMark val="none"/>
        <c:tickLblPos val="nextTo"/>
        <c:crossAx val="108173102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l-GR"/>
        </a:p>
      </c:txPr>
    </c:legend>
    <c:plotVisOnly val="1"/>
    <c:dispBlanksAs val="gap"/>
    <c:showDLblsOverMax val="0"/>
  </c:chart>
  <c:spPr>
    <a:solidFill>
      <a:schemeClr val="dk1">
        <a:lumMod val="75000"/>
        <a:lumOff val="25000"/>
      </a:schemeClr>
    </a:solidFill>
    <a:ln w="6350" cap="flat" cmpd="sng" algn="ctr">
      <a:solidFill>
        <a:schemeClr val="dk1">
          <a:tint val="75000"/>
        </a:schemeClr>
      </a:solidFill>
      <a:round/>
    </a:ln>
    <a:effectLst/>
  </c:spPr>
  <c:txPr>
    <a:bodyPr/>
    <a:lstStyle/>
    <a:p>
      <a:pPr>
        <a:defRPr/>
      </a:pPr>
      <a:endParaRPr lang="el-G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r>
              <a:rPr lang="el-GR" sz="1800" b="0" i="0" cap="all" baseline="0">
                <a:effectLst/>
              </a:rPr>
              <a:t>ΧΡΗΣΙΜΟΤΗΤΕΣ ΕΠΙΠΕΔΩΝ ΓΙΑ ΤΗΝ 1Η ΣΥΣΤΑΔΑ</a:t>
            </a:r>
            <a:endParaRPr lang="el-GR">
              <a:effectLst/>
            </a:endParaRPr>
          </a:p>
        </c:rich>
      </c:tx>
      <c:overlay val="0"/>
      <c:spPr>
        <a:noFill/>
        <a:ln>
          <a:noFill/>
        </a:ln>
        <a:effectLst/>
      </c:spPr>
    </c:title>
    <c:autoTitleDeleted val="0"/>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rgbClr val="5B9BD5">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multiLvlStrRef>
              <c:f>Φύλλο3!$B$19:$L$20</c:f>
              <c:multiLvlStrCache>
                <c:ptCount val="11"/>
                <c:lvl>
                  <c:pt idx="0">
                    <c:v>horizontal</c:v>
                  </c:pt>
                  <c:pt idx="1">
                    <c:v>vertical</c:v>
                  </c:pt>
                  <c:pt idx="2">
                    <c:v>hamburger</c:v>
                  </c:pt>
                  <c:pt idx="3">
                    <c:v>yes</c:v>
                  </c:pt>
                  <c:pt idx="4">
                    <c:v>no</c:v>
                  </c:pt>
                  <c:pt idx="5">
                    <c:v>header</c:v>
                  </c:pt>
                  <c:pt idx="6">
                    <c:v>footer</c:v>
                  </c:pt>
                  <c:pt idx="7">
                    <c:v>grid</c:v>
                  </c:pt>
                  <c:pt idx="8">
                    <c:v>list</c:v>
                  </c:pt>
                  <c:pt idx="9">
                    <c:v>yes</c:v>
                  </c:pt>
                  <c:pt idx="10">
                    <c:v>no</c:v>
                  </c:pt>
                </c:lvl>
                <c:lvl>
                  <c:pt idx="0">
                    <c:v>menu</c:v>
                  </c:pt>
                  <c:pt idx="3">
                    <c:v>pop_up</c:v>
                  </c:pt>
                  <c:pt idx="5">
                    <c:v>social_media</c:v>
                  </c:pt>
                  <c:pt idx="7">
                    <c:v>display</c:v>
                  </c:pt>
                  <c:pt idx="9">
                    <c:v>subscribe</c:v>
                  </c:pt>
                </c:lvl>
              </c:multiLvlStrCache>
            </c:multiLvlStrRef>
          </c:cat>
          <c:val>
            <c:numRef>
              <c:f>Φύλλο3!$B$21:$L$21</c:f>
              <c:numCache>
                <c:formatCode>###0.000</c:formatCode>
                <c:ptCount val="11"/>
                <c:pt idx="0" formatCode="####.000">
                  <c:v>0.62025316455696211</c:v>
                </c:pt>
                <c:pt idx="1">
                  <c:v>-1.0981012658227847</c:v>
                </c:pt>
                <c:pt idx="2" formatCode="####.000">
                  <c:v>0.47784810126582256</c:v>
                </c:pt>
                <c:pt idx="3" formatCode="####.000">
                  <c:v>-4.1139240506328889E-2</c:v>
                </c:pt>
                <c:pt idx="4" formatCode="####.000">
                  <c:v>4.1139240506328889E-2</c:v>
                </c:pt>
                <c:pt idx="5" formatCode="####.000">
                  <c:v>0.164556962025317</c:v>
                </c:pt>
                <c:pt idx="6" formatCode="####.000">
                  <c:v>-0.164556962025317</c:v>
                </c:pt>
                <c:pt idx="7" formatCode="####.000">
                  <c:v>0.26265822784810133</c:v>
                </c:pt>
                <c:pt idx="8" formatCode="####.000">
                  <c:v>-0.26265822784810133</c:v>
                </c:pt>
                <c:pt idx="9" formatCode="####.000">
                  <c:v>-0.43670886075949333</c:v>
                </c:pt>
                <c:pt idx="10" formatCode="####.000">
                  <c:v>0.43670886075949333</c:v>
                </c:pt>
              </c:numCache>
            </c:numRef>
          </c:val>
          <c:extLst xmlns:c16r2="http://schemas.microsoft.com/office/drawing/2015/06/chart">
            <c:ext xmlns:c16="http://schemas.microsoft.com/office/drawing/2014/chart" uri="{C3380CC4-5D6E-409C-BE32-E72D297353CC}">
              <c16:uniqueId val="{00000000-70C8-4A36-9CDA-9DC63D66360A}"/>
            </c:ext>
          </c:extLst>
        </c:ser>
        <c:dLbls>
          <c:showLegendKey val="0"/>
          <c:showVal val="1"/>
          <c:showCatName val="0"/>
          <c:showSerName val="0"/>
          <c:showPercent val="0"/>
          <c:showBubbleSize val="0"/>
        </c:dLbls>
        <c:gapWidth val="84"/>
        <c:gapDepth val="53"/>
        <c:shape val="box"/>
        <c:axId val="1081729936"/>
        <c:axId val="1081731568"/>
        <c:axId val="0"/>
      </c:bar3DChart>
      <c:catAx>
        <c:axId val="10817299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l-GR"/>
          </a:p>
        </c:txPr>
        <c:crossAx val="1081731568"/>
        <c:crosses val="autoZero"/>
        <c:auto val="1"/>
        <c:lblAlgn val="ctr"/>
        <c:lblOffset val="100"/>
        <c:noMultiLvlLbl val="0"/>
      </c:catAx>
      <c:valAx>
        <c:axId val="1081731568"/>
        <c:scaling>
          <c:orientation val="minMax"/>
        </c:scaling>
        <c:delete val="1"/>
        <c:axPos val="l"/>
        <c:numFmt formatCode="####.000" sourceLinked="1"/>
        <c:majorTickMark val="out"/>
        <c:minorTickMark val="none"/>
        <c:tickLblPos val="nextTo"/>
        <c:crossAx val="1081729936"/>
        <c:crosses val="autoZero"/>
        <c:crossBetween val="between"/>
      </c:valAx>
      <c:spPr>
        <a:noFill/>
        <a:ln>
          <a:noFill/>
        </a:ln>
        <a:effectLst/>
      </c:spPr>
    </c:plotArea>
    <c:plotVisOnly val="1"/>
    <c:dispBlanksAs val="gap"/>
    <c:showDLblsOverMax val="0"/>
  </c:chart>
  <c:spPr>
    <a:solidFill>
      <a:schemeClr val="dk1">
        <a:lumMod val="75000"/>
        <a:lumOff val="25000"/>
      </a:schemeClr>
    </a:solidFill>
    <a:ln w="6350" cap="flat" cmpd="sng" algn="ctr">
      <a:solidFill>
        <a:schemeClr val="dk1">
          <a:tint val="75000"/>
        </a:schemeClr>
      </a:solidFill>
      <a:round/>
    </a:ln>
    <a:effectLst/>
  </c:spPr>
  <c:txPr>
    <a:bodyPr/>
    <a:lstStyle/>
    <a:p>
      <a:pPr>
        <a:defRPr/>
      </a:pPr>
      <a:endParaRPr lang="el-G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r>
              <a:rPr lang="el-GR" baseline="0"/>
              <a:t>ΧΡΗΣΙΜΟΤΗΤΕΣ ΕΠΙΠΕΔΩΝ ΓΙΑ ΤΗΝ 2Η ΣΥΣΤΑΔΑ</a:t>
            </a:r>
            <a:endParaRPr lang="el-GR"/>
          </a:p>
        </c:rich>
      </c:tx>
      <c:overlay val="0"/>
      <c:spPr>
        <a:noFill/>
        <a:ln>
          <a:noFill/>
        </a:ln>
        <a:effectLst/>
      </c:spPr>
    </c:title>
    <c:autoTitleDeleted val="0"/>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rgbClr val="5B9BD5">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multiLvlStrRef>
              <c:f>Φύλλο3!$B$42:$L$43</c:f>
              <c:multiLvlStrCache>
                <c:ptCount val="11"/>
                <c:lvl>
                  <c:pt idx="0">
                    <c:v>horizontal</c:v>
                  </c:pt>
                  <c:pt idx="1">
                    <c:v>vertical</c:v>
                  </c:pt>
                  <c:pt idx="2">
                    <c:v>hamburger</c:v>
                  </c:pt>
                  <c:pt idx="3">
                    <c:v>yes</c:v>
                  </c:pt>
                  <c:pt idx="4">
                    <c:v>no</c:v>
                  </c:pt>
                  <c:pt idx="5">
                    <c:v>header</c:v>
                  </c:pt>
                  <c:pt idx="6">
                    <c:v>footer</c:v>
                  </c:pt>
                  <c:pt idx="7">
                    <c:v>grid</c:v>
                  </c:pt>
                  <c:pt idx="8">
                    <c:v>list</c:v>
                  </c:pt>
                  <c:pt idx="9">
                    <c:v>yes</c:v>
                  </c:pt>
                  <c:pt idx="10">
                    <c:v>no</c:v>
                  </c:pt>
                </c:lvl>
                <c:lvl>
                  <c:pt idx="0">
                    <c:v>menu</c:v>
                  </c:pt>
                  <c:pt idx="3">
                    <c:v>pop_up</c:v>
                  </c:pt>
                  <c:pt idx="5">
                    <c:v>social_media</c:v>
                  </c:pt>
                  <c:pt idx="7">
                    <c:v>display</c:v>
                  </c:pt>
                  <c:pt idx="9">
                    <c:v>subscribe</c:v>
                  </c:pt>
                </c:lvl>
              </c:multiLvlStrCache>
            </c:multiLvlStrRef>
          </c:cat>
          <c:val>
            <c:numRef>
              <c:f>Φύλλο3!$B$44:$L$44</c:f>
              <c:numCache>
                <c:formatCode>####.000</c:formatCode>
                <c:ptCount val="11"/>
                <c:pt idx="0">
                  <c:v>0.25833333333333353</c:v>
                </c:pt>
                <c:pt idx="1">
                  <c:v>-0.37166666666666642</c:v>
                </c:pt>
                <c:pt idx="2">
                  <c:v>0.1133333333333329</c:v>
                </c:pt>
                <c:pt idx="3">
                  <c:v>2.3750000000000302E-2</c:v>
                </c:pt>
                <c:pt idx="4">
                  <c:v>-2.3750000000000302E-2</c:v>
                </c:pt>
                <c:pt idx="5">
                  <c:v>0.24625000000000041</c:v>
                </c:pt>
                <c:pt idx="6">
                  <c:v>-0.24625000000000041</c:v>
                </c:pt>
                <c:pt idx="7">
                  <c:v>0.47625000000000001</c:v>
                </c:pt>
                <c:pt idx="8">
                  <c:v>-0.47625000000000001</c:v>
                </c:pt>
                <c:pt idx="9">
                  <c:v>-0.86624999999999963</c:v>
                </c:pt>
                <c:pt idx="10">
                  <c:v>0.86624999999999963</c:v>
                </c:pt>
              </c:numCache>
            </c:numRef>
          </c:val>
          <c:extLst xmlns:c16r2="http://schemas.microsoft.com/office/drawing/2015/06/chart">
            <c:ext xmlns:c16="http://schemas.microsoft.com/office/drawing/2014/chart" uri="{C3380CC4-5D6E-409C-BE32-E72D297353CC}">
              <c16:uniqueId val="{00000000-9CEE-46E6-948E-ACD608DD214C}"/>
            </c:ext>
          </c:extLst>
        </c:ser>
        <c:dLbls>
          <c:showLegendKey val="0"/>
          <c:showVal val="1"/>
          <c:showCatName val="0"/>
          <c:showSerName val="0"/>
          <c:showPercent val="0"/>
          <c:showBubbleSize val="0"/>
        </c:dLbls>
        <c:gapWidth val="84"/>
        <c:gapDepth val="53"/>
        <c:shape val="box"/>
        <c:axId val="1081728848"/>
        <c:axId val="1081720688"/>
        <c:axId val="0"/>
      </c:bar3DChart>
      <c:catAx>
        <c:axId val="10817288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l-GR"/>
          </a:p>
        </c:txPr>
        <c:crossAx val="1081720688"/>
        <c:crosses val="autoZero"/>
        <c:auto val="1"/>
        <c:lblAlgn val="ctr"/>
        <c:lblOffset val="100"/>
        <c:noMultiLvlLbl val="0"/>
      </c:catAx>
      <c:valAx>
        <c:axId val="1081720688"/>
        <c:scaling>
          <c:orientation val="minMax"/>
        </c:scaling>
        <c:delete val="1"/>
        <c:axPos val="l"/>
        <c:numFmt formatCode="####.000" sourceLinked="1"/>
        <c:majorTickMark val="out"/>
        <c:minorTickMark val="none"/>
        <c:tickLblPos val="nextTo"/>
        <c:crossAx val="1081728848"/>
        <c:crosses val="autoZero"/>
        <c:crossBetween val="between"/>
      </c:valAx>
      <c:spPr>
        <a:noFill/>
        <a:ln>
          <a:noFill/>
        </a:ln>
        <a:effectLst/>
      </c:spPr>
    </c:plotArea>
    <c:plotVisOnly val="1"/>
    <c:dispBlanksAs val="gap"/>
    <c:showDLblsOverMax val="0"/>
  </c:chart>
  <c:spPr>
    <a:solidFill>
      <a:schemeClr val="dk1">
        <a:lumMod val="75000"/>
        <a:lumOff val="25000"/>
      </a:schemeClr>
    </a:solidFill>
    <a:ln w="6350" cap="flat" cmpd="sng" algn="ctr">
      <a:solidFill>
        <a:schemeClr val="dk1">
          <a:tint val="75000"/>
        </a:schemeClr>
      </a:solidFill>
      <a:round/>
    </a:ln>
    <a:effectLst/>
  </c:spPr>
  <c:txPr>
    <a:bodyPr/>
    <a:lstStyle/>
    <a:p>
      <a:pPr>
        <a:defRPr/>
      </a:pPr>
      <a:endParaRPr lang="el-G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r>
              <a:rPr lang="el-GR"/>
              <a:t>βαρη</a:t>
            </a:r>
            <a:r>
              <a:rPr lang="el-GR" baseline="0"/>
              <a:t> ανα συσταδα</a:t>
            </a:r>
            <a:endParaRPr lang="el-GR"/>
          </a:p>
        </c:rich>
      </c:tx>
      <c:layout>
        <c:manualLayout>
          <c:xMode val="edge"/>
          <c:yMode val="edge"/>
          <c:x val="0.33626357452981931"/>
          <c:y val="4.0169814299528352E-2"/>
        </c:manualLayout>
      </c:layout>
      <c:overlay val="0"/>
      <c:spPr>
        <a:noFill/>
        <a:ln>
          <a:noFill/>
        </a:ln>
        <a:effectLst/>
      </c:spPr>
    </c:title>
    <c:autoTitleDeleted val="0"/>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Φύλλο1!$C$38</c:f>
              <c:strCache>
                <c:ptCount val="1"/>
                <c:pt idx="0">
                  <c:v>1η συσταδα</c:v>
                </c:pt>
              </c:strCache>
            </c:strRef>
          </c:tx>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rgbClr val="5B9BD5">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Φύλλο1!$B$39:$B$42</c:f>
              <c:strCache>
                <c:ptCount val="4"/>
                <c:pt idx="0">
                  <c:v>Τύπος εικόνων</c:v>
                </c:pt>
                <c:pt idx="1">
                  <c:v>Χρήση βίντεο</c:v>
                </c:pt>
                <c:pt idx="2">
                  <c:v>Τύπος διάταξης</c:v>
                </c:pt>
                <c:pt idx="3">
                  <c:v>Κίνηση στα αντικείμενα</c:v>
                </c:pt>
              </c:strCache>
            </c:strRef>
          </c:cat>
          <c:val>
            <c:numRef>
              <c:f>Φύλλο1!$C$39:$C$42</c:f>
              <c:numCache>
                <c:formatCode>0%</c:formatCode>
                <c:ptCount val="4"/>
                <c:pt idx="0">
                  <c:v>0.38</c:v>
                </c:pt>
                <c:pt idx="1">
                  <c:v>0.14000000000000001</c:v>
                </c:pt>
                <c:pt idx="2">
                  <c:v>0.3</c:v>
                </c:pt>
                <c:pt idx="3">
                  <c:v>0.18</c:v>
                </c:pt>
              </c:numCache>
            </c:numRef>
          </c:val>
          <c:extLst xmlns:c16r2="http://schemas.microsoft.com/office/drawing/2015/06/chart">
            <c:ext xmlns:c16="http://schemas.microsoft.com/office/drawing/2014/chart" uri="{C3380CC4-5D6E-409C-BE32-E72D297353CC}">
              <c16:uniqueId val="{00000000-7CE2-4E2F-8022-36CD43F8CD0A}"/>
            </c:ext>
          </c:extLst>
        </c:ser>
        <c:ser>
          <c:idx val="1"/>
          <c:order val="1"/>
          <c:tx>
            <c:strRef>
              <c:f>Φύλλο1!$D$38</c:f>
              <c:strCache>
                <c:ptCount val="1"/>
                <c:pt idx="0">
                  <c:v>2η συσταδα </c:v>
                </c:pt>
              </c:strCache>
            </c:strRef>
          </c:tx>
          <c:spPr>
            <a:solidFill>
              <a:schemeClr val="accent2">
                <a:alpha val="88000"/>
              </a:schemeClr>
            </a:solidFill>
            <a:ln>
              <a:solidFill>
                <a:schemeClr val="accent2">
                  <a:lumMod val="50000"/>
                </a:schemeClr>
              </a:solidFill>
            </a:ln>
            <a:effectLst/>
            <a:scene3d>
              <a:camera prst="orthographicFront"/>
              <a:lightRig rig="threePt" dir="t"/>
            </a:scene3d>
            <a:sp3d prstMaterial="flat">
              <a:contourClr>
                <a:schemeClr val="accent2">
                  <a:lumMod val="50000"/>
                </a:schemeClr>
              </a:contourClr>
            </a:sp3d>
          </c:spPr>
          <c:invertIfNegative val="0"/>
          <c:dLbls>
            <c:spPr>
              <a:solidFill>
                <a:srgbClr val="ED7D31">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l-G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Φύλλο1!$B$39:$B$42</c:f>
              <c:strCache>
                <c:ptCount val="4"/>
                <c:pt idx="0">
                  <c:v>Τύπος εικόνων</c:v>
                </c:pt>
                <c:pt idx="1">
                  <c:v>Χρήση βίντεο</c:v>
                </c:pt>
                <c:pt idx="2">
                  <c:v>Τύπος διάταξης</c:v>
                </c:pt>
                <c:pt idx="3">
                  <c:v>Κίνηση στα αντικείμενα</c:v>
                </c:pt>
              </c:strCache>
            </c:strRef>
          </c:cat>
          <c:val>
            <c:numRef>
              <c:f>Φύλλο1!$D$39:$D$42</c:f>
              <c:numCache>
                <c:formatCode>0%</c:formatCode>
                <c:ptCount val="4"/>
                <c:pt idx="0">
                  <c:v>0.28999999999999998</c:v>
                </c:pt>
                <c:pt idx="1">
                  <c:v>0.42</c:v>
                </c:pt>
                <c:pt idx="2">
                  <c:v>0.12</c:v>
                </c:pt>
                <c:pt idx="3">
                  <c:v>0.17</c:v>
                </c:pt>
              </c:numCache>
            </c:numRef>
          </c:val>
          <c:extLst xmlns:c16r2="http://schemas.microsoft.com/office/drawing/2015/06/chart">
            <c:ext xmlns:c16="http://schemas.microsoft.com/office/drawing/2014/chart" uri="{C3380CC4-5D6E-409C-BE32-E72D297353CC}">
              <c16:uniqueId val="{00000001-7CE2-4E2F-8022-36CD43F8CD0A}"/>
            </c:ext>
          </c:extLst>
        </c:ser>
        <c:dLbls>
          <c:showLegendKey val="0"/>
          <c:showVal val="1"/>
          <c:showCatName val="0"/>
          <c:showSerName val="0"/>
          <c:showPercent val="0"/>
          <c:showBubbleSize val="0"/>
        </c:dLbls>
        <c:gapWidth val="84"/>
        <c:gapDepth val="53"/>
        <c:shape val="box"/>
        <c:axId val="1081723952"/>
        <c:axId val="1081733200"/>
        <c:axId val="0"/>
      </c:bar3DChart>
      <c:catAx>
        <c:axId val="10817239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l-GR"/>
          </a:p>
        </c:txPr>
        <c:crossAx val="1081733200"/>
        <c:crosses val="autoZero"/>
        <c:auto val="1"/>
        <c:lblAlgn val="ctr"/>
        <c:lblOffset val="100"/>
        <c:noMultiLvlLbl val="0"/>
      </c:catAx>
      <c:valAx>
        <c:axId val="1081733200"/>
        <c:scaling>
          <c:orientation val="minMax"/>
        </c:scaling>
        <c:delete val="1"/>
        <c:axPos val="l"/>
        <c:numFmt formatCode="0%" sourceLinked="1"/>
        <c:majorTickMark val="out"/>
        <c:minorTickMark val="none"/>
        <c:tickLblPos val="nextTo"/>
        <c:crossAx val="108172395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el-GR"/>
        </a:p>
      </c:txPr>
    </c:legend>
    <c:plotVisOnly val="1"/>
    <c:dispBlanksAs val="gap"/>
    <c:showDLblsOverMax val="0"/>
  </c:chart>
  <c:spPr>
    <a:solidFill>
      <a:schemeClr val="dk1">
        <a:lumMod val="75000"/>
        <a:lumOff val="25000"/>
      </a:schemeClr>
    </a:solidFill>
    <a:ln w="6350" cap="flat" cmpd="sng" algn="ctr">
      <a:solidFill>
        <a:schemeClr val="dk1">
          <a:tint val="75000"/>
        </a:schemeClr>
      </a:solidFill>
      <a:round/>
    </a:ln>
    <a:effectLst/>
  </c:spPr>
  <c:txPr>
    <a:bodyPr/>
    <a:lstStyle/>
    <a:p>
      <a:pPr>
        <a:defRPr/>
      </a:pPr>
      <a:endParaRPr lang="el-G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1">
  <cs:axisTitle>
    <cs:lnRef idx="0"/>
    <cs:fillRef idx="0"/>
    <cs:effectRef idx="0"/>
    <cs:fontRef idx="minor">
      <a:schemeClr val="lt1">
        <a:lumMod val="75000"/>
      </a:schemeClr>
    </cs:fontRef>
    <cs:defRPr sz="900"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lt1"/>
    </cs:fontRef>
    <cs:spPr>
      <a:solidFill>
        <a:schemeClr val="dk1">
          <a:lumMod val="75000"/>
          <a:lumOff val="25000"/>
        </a:schemeClr>
      </a:solidFill>
      <a:ln w="6350" cap="flat" cmpd="sng" algn="ctr">
        <a:solidFill>
          <a:schemeClr val="dk1">
            <a:tint val="75000"/>
          </a:schemeClr>
        </a:solidFill>
        <a:round/>
      </a:ln>
    </cs:spPr>
    <cs:defRPr sz="1000" kern="1200"/>
  </cs:chartArea>
  <cs:dataLabel>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dataLabel>
  <cs:dataLabelCallout>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cs:spPr>
  </cs:dataPoint>
  <cs:dataPoint3D>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a:scene3d>
        <a:camera prst="orthographicFront"/>
        <a:lightRig rig="threePt" dir="t"/>
      </a:scene3d>
      <a:sp3d prstMaterial="flat"/>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dk1">
            <a:lumMod val="75000"/>
            <a:lumOff val="2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tx1"/>
    </cs:fontRef>
    <cs:spPr>
      <a:solidFill>
        <a:schemeClr val="bg2">
          <a:lumMod val="75000"/>
          <a:alpha val="27000"/>
        </a:schemeClr>
      </a:solidFill>
      <a:sp3d/>
    </cs:spPr>
  </cs:floor>
  <cs:gridlineMajor>
    <cs:lnRef idx="0"/>
    <cs:fillRef idx="0"/>
    <cs:effectRef idx="0"/>
    <cs:fontRef idx="minor">
      <a:schemeClr val="tx1"/>
    </cs:fontRef>
    <cs:spPr>
      <a:ln w="9525">
        <a:solidFill>
          <a:schemeClr val="lt1">
            <a:lumMod val="50000"/>
          </a:schemeClr>
        </a:solidFill>
      </a:ln>
    </cs:spPr>
  </cs:gridlineMajor>
  <cs:gridlineMinor>
    <cs:lnRef idx="0"/>
    <cs:fillRef idx="0"/>
    <cs:effectRef idx="0"/>
    <cs:fontRef idx="minor">
      <a:schemeClr val="tx1"/>
    </cs:fontRef>
    <cs:spPr>
      <a:ln w="9525">
        <a:solidFill>
          <a:schemeClr val="lt1">
            <a:lumMod val="40000"/>
          </a:schemeClr>
        </a:solidFill>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cs:fontRef>
    <cs:defRPr sz="1800" b="0" kern="1200" cap="all" baseline="0"/>
  </cs:title>
  <cs:trendline>
    <cs:lnRef idx="0">
      <cs:styleClr val="auto"/>
    </cs:lnRef>
    <cs:fillRef idx="0"/>
    <cs:effectRef idx="0"/>
    <cs:fontRef idx="minor">
      <a:schemeClr val="dk1"/>
    </cs:fontRef>
    <cs:spPr>
      <a:ln w="9525"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tx1"/>
    </cs:fontRef>
    <cs:spPr>
      <a:sp3d/>
    </cs:spPr>
  </cs:wall>
</cs:chartStyl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htt1</b:Tag>
    <b:SourceType>InternetSite</b:SourceType>
    <b:Guid>{E5F0FDFF-3083-44BB-AE57-39CE73874A82}</b:Guid>
    <b:Title>https://el.wikipedia.org/</b:Title>
    <b:URL>https://el.wikipedia.org/wiki/%CE%97%CE%BB%CE%B5%CE%BA%CF%84%CF%81%CE%BF%CE%BD%CE%B9%CE%BA%CE%AC_%CE%BA%CE%B1%CF%84%CE%B1%CF%83%CF%84%CE%AE%CE%BC%CE%B1%CF%84%CE%B1</b:URL>
    <b:RefOrder>49</b:RefOrder>
  </b:Source>
  <b:Source>
    <b:Tag>htt</b:Tag>
    <b:SourceType>InternetSite</b:SourceType>
    <b:Guid>{57602FFB-6623-44E3-A15E-4B762677D6E2}</b:Guid>
    <b:Title>https://el.wikipedia.org/</b:Title>
    <b:URL>https://el.wikipedia.org/wiki/%CE%97%CE%BB%CE%B5%CE%BA%CF%84%CF%81%CE%BF%CE%BD%CE%B9%CE%BA%CE%AC_%CE%BA%CE%B1%CF%84%CE%B1%CF%83%CF%84%CE%AE%CE%BC%CE%B1%CF%84%CE%B1</b:URL>
    <b:RefOrder>50</b:RefOrder>
  </b:Source>
  <b:Source>
    <b:Tag>htt2</b:Tag>
    <b:SourceType>InternetSite</b:SourceType>
    <b:Guid>{9D604573-ED19-4016-9DB5-8BE1A276F935}</b:Guid>
    <b:Title>https://websitepro.gr/</b:Title>
    <b:URL>https://websitepro.gr/%CF%80%CF%8E%CF%82-%CE%BD%CE%B1-%CE%B3%CF%81%CE%AC%CF%88%CE%B5%CF%84%CE%B5-%CE%BC%CE%B9%CE%B1-%CF%84%CE%AD%CE%BB%CE%B5%CE%B9%CE%B1-%CF%80%CF%81%CF%8C%CF%84%CE%B1%CF%83%CE%B7-%CE%B1%CE%BE%CE%AF%CE%B1/</b:URL>
    <b:RefOrder>1</b:RefOrder>
  </b:Source>
  <b:Source>
    <b:Tag>Wil16</b:Tag>
    <b:SourceType>Report</b:SourceType>
    <b:Guid>{D704B452-CB71-4967-9E25-B9F62748E957}</b:Guid>
    <b:Title>Pros and cons of conjoint analysis of discrete choice experiments to define classification and response criteria in rheumatology</b:Title>
    <b:Year>2016</b:Year>
    <b:Author>
      <b:Author>
        <b:NameList>
          <b:Person>
            <b:Last>Taylor</b:Last>
            <b:First>William</b:First>
            <b:Middle>J</b:Middle>
          </b:Person>
        </b:NameList>
      </b:Author>
    </b:Author>
    <b:RefOrder>34</b:RefOrder>
  </b:Source>
  <b:Source>
    <b:Tag>Pra</b:Tag>
    <b:SourceType>InternetSite</b:SourceType>
    <b:Guid>{F064C82D-E08B-4B51-B2BC-5A12D6F3961F}</b:Guid>
    <b:Title>managementstudyguide.com</b:Title>
    <b:Author>
      <b:Author>
        <b:NameList>
          <b:Person>
            <b:Last>Juneja</b:Last>
            <b:First>Prachi</b:First>
          </b:Person>
        </b:NameList>
      </b:Author>
    </b:Author>
    <b:URL>https://www.managementstudyguide.com/conjoint-analysis.htm</b:URL>
    <b:RefOrder>51</b:RefOrder>
  </b:Source>
  <b:Source>
    <b:Tag>Vri94</b:Tag>
    <b:SourceType>BookSection</b:SourceType>
    <b:Guid>{3A3E6414-C886-4447-AAD5-E712FDB4069C}</b:Guid>
    <b:Title>Solving marketing problems with conjoint analysis</b:Title>
    <b:Year>1994</b:Year>
    <b:Author>
      <b:Author>
        <b:NameList>
          <b:Person>
            <b:Last>Vriens</b:Last>
            <b:First>Marco</b:First>
          </b:Person>
        </b:NameList>
      </b:Author>
      <b:BookAuthor>
        <b:NameList>
          <b:Person>
            <b:Last>Vriens</b:Last>
            <b:First>Marco</b:First>
          </b:Person>
        </b:NameList>
      </b:BookAuthor>
    </b:Author>
    <b:BookTitle>Journal of Marketing Management</b:BookTitle>
    <b:Pages>Pages 37-55</b:Pages>
    <b:RefOrder>33</b:RefOrder>
  </b:Source>
  <b:Source>
    <b:Tag>Usa96</b:Tag>
    <b:SourceType>Book</b:SourceType>
    <b:Guid>{45A169F2-B803-4514-85D3-ED0D03D0185C}</b:Guid>
    <b:Title>From Data Mining to Knowledge Discovery in Databases.</b:Title>
    <b:Year>1996</b:Year>
    <b:Author>
      <b:Author>
        <b:NameList>
          <b:Person>
            <b:Last>Usama Fayyad</b:Last>
            <b:First>Gregory</b:First>
            <b:Middle>Piatetsky-Shapiro, Padhraic Smyth</b:Middle>
          </b:Person>
        </b:NameList>
      </b:Author>
    </b:Author>
    <b:RefOrder>35</b:RefOrder>
  </b:Source>
  <b:Source>
    <b:Tag>Mac67</b:Tag>
    <b:SourceType>BookSection</b:SourceType>
    <b:Guid>{6BA7B9E4-6316-4FE1-A827-60795D175B29}</b:Guid>
    <b:Author>
      <b:Author>
        <b:NameList>
          <b:Person>
            <b:Last>MacQueen</b:Last>
          </b:Person>
        </b:NameList>
      </b:Author>
      <b:BookAuthor>
        <b:NameList>
          <b:Person>
            <b:Last>MacQueen</b:Last>
            <b:First>J.B.</b:First>
          </b:Person>
        </b:NameList>
      </b:BookAuthor>
    </b:Author>
    <b:Title>Some methods for classification and analysis of multivariate observations</b:Title>
    <b:Year>1967</b:Year>
    <b:Pages>281-297</b:Pages>
    <b:City>California,Berkeley</b:City>
    <b:RefOrder>41</b:RefOrder>
  </b:Source>
  <b:Source>
    <b:Tag>Pau71</b:Tag>
    <b:SourceType>ArticleInAPeriodical</b:SourceType>
    <b:Guid>{FC69A79A-9AF9-46E1-80E8-6AE3019C6D98}</b:Guid>
    <b:Title>Conjoint Measurement for Quantifying Judgmental Data</b:Title>
    <b:Year>1971</b:Year>
    <b:Author>
      <b:Author>
        <b:NameList>
          <b:Person>
            <b:Last>Green</b:Last>
            <b:First>Paul</b:First>
          </b:Person>
        </b:NameList>
      </b:Author>
    </b:Author>
    <b:PeriodicalTitle>Journal of Marketing Research</b:PeriodicalTitle>
    <b:RefOrder>31</b:RefOrder>
  </b:Source>
  <b:Source>
    <b:Tag>Gre78</b:Tag>
    <b:SourceType>ArticleInAPeriodical</b:SourceType>
    <b:Guid>{545959B7-C458-4DD6-9BE8-A303FEA2EA30}</b:Guid>
    <b:Author>
      <b:Author>
        <b:NameList>
          <b:Person>
            <b:Last>Srinivasan</b:Last>
            <b:First>Green</b:First>
            <b:Middle>and</b:Middle>
          </b:Person>
        </b:NameList>
      </b:Author>
    </b:Author>
    <b:PeriodicalTitle>Journal of Consumer Research</b:PeriodicalTitle>
    <b:Year>1978</b:Year>
    <b:RefOrder>52</b:RefOrder>
  </b:Source>
  <b:Source>
    <b:Tag>Bar09</b:Tag>
    <b:SourceType>ArticleInAPeriodical</b:SourceType>
    <b:Guid>{3F6141D5-9E46-44B3-840E-8D0240254B29}</b:Guid>
    <b:Author>
      <b:Author>
        <b:NameList>
          <b:Person>
            <b:Last>Barry M. Leiner</b:Last>
            <b:First>Vinton</b:First>
            <b:Middle>G. Cerf, David D. Clark, Robert E. Kahn, Leonard Kleinrock, Daniel C. Lynch, Jon Postel, Larry G. Roberts, Stephen Wolff</b:Middle>
          </b:Person>
        </b:NameList>
      </b:Author>
    </b:Author>
    <b:Title>A brief history of Internet</b:Title>
    <b:Year>2009</b:Year>
    <b:Month>10</b:Month>
    <b:Day>07</b:Day>
    <b:RefOrder>53</b:RefOrder>
  </b:Source>
  <b:Source>
    <b:Tag>Den13</b:Tag>
    <b:SourceType>ArticleInAPeriodical</b:SourceType>
    <b:Guid>{FBD46B54-5488-4ABC-B0C4-D0236E631CB7}</b:Guid>
    <b:Author>
      <b:Author>
        <b:NameList>
          <b:Person>
            <b:Last>Kelly</b:Last>
            <b:First>Denise</b:First>
            <b:Middle>Winterman and Jon</b:Middle>
          </b:Person>
        </b:NameList>
      </b:Author>
    </b:Author>
    <b:Title>Online shopping: The pensioner who pioneered a home shopping revolution</b:Title>
    <b:PeriodicalTitle>BBC News Magazine</b:PeriodicalTitle>
    <b:Year>2013</b:Year>
    <b:Month>9</b:Month>
    <b:Day>16</b:Day>
    <b:RefOrder>54</b:RefOrder>
  </b:Source>
  <b:Source>
    <b:Tag>Bak97</b:Tag>
    <b:SourceType>BookSection</b:SourceType>
    <b:Guid>{60C14BDB-EDD3-45AF-9D18-7F58BF8DC702}</b:Guid>
    <b:Author>
      <b:Author>
        <b:NameList>
          <b:Person>
            <b:Last>Bakos</b:Last>
            <b:First>J.</b:First>
            <b:Middle>Yannis</b:Middle>
          </b:Person>
        </b:NameList>
      </b:Author>
      <b:BookAuthor>
        <b:NameList>
          <b:Person>
            <b:Last>Bakos</b:Last>
            <b:First>J.</b:First>
            <b:Middle>Yannis</b:Middle>
          </b:Person>
        </b:NameList>
      </b:BookAuthor>
    </b:Author>
    <b:Title>Reducing Buyer Search Costs: Implications for Electronic Marketplaces. </b:Title>
    <b:Year>1997</b:Year>
    <b:Month>12</b:Month>
    <b:Day>1</b:Day>
    <b:Pages>1609-1755</b:Pages>
    <b:BookTitle>Management Science 43 (12)</b:BookTitle>
    <b:RefOrder>55</b:RefOrder>
  </b:Source>
  <b:Source>
    <b:Tag>Vin17</b:Tag>
    <b:SourceType>ArticleInAPeriodical</b:SourceType>
    <b:Guid>{8EF473C1-EC9C-4A00-9E72-B832DEA18E10}</b:Guid>
    <b:Author>
      <b:Author>
        <b:NameList>
          <b:Person>
            <b:Last>Vinerean</b:Last>
            <b:First>Simona</b:First>
          </b:Person>
        </b:NameList>
      </b:Author>
    </b:Author>
    <b:Title>Importance of strategic social media marketing</b:Title>
    <b:Year>2017</b:Year>
    <b:Pages>28-35</b:Pages>
    <b:PeriodicalTitle>Expert Journal of Marketing, </b:PeriodicalTitle>
    <b:RefOrder>56</b:RefOrder>
  </b:Source>
  <b:Source>
    <b:Tag>ema</b:Tag>
    <b:SourceType>ElectronicSource</b:SourceType>
    <b:Guid>{DF99DC09-469C-46C2-957D-4B513AE40D5D}</b:Guid>
    <b:Author>
      <b:Author>
        <b:Corporate>e-marketer.com</b:Corporate>
      </b:Author>
    </b:Author>
    <b:RefOrder>12</b:RefOrder>
  </b:Source>
  <b:Source>
    <b:Tag>AND01</b:Tag>
    <b:SourceType>BookSection</b:SourceType>
    <b:Guid>{5A9DD8AD-AFB6-474B-AB28-48F1BF7EB8CC}</b:Guid>
    <b:Year>2001</b:Year>
    <b:Month>7</b:Month>
    <b:Pages>903-922</b:Pages>
    <b:Author>
      <b:BookAuthor>
        <b:NameList>
          <b:Person>
            <b:Last>ANDYCOCKBURNBRUCEMCKENZIE</b:Last>
          </b:Person>
        </b:NameList>
      </b:BookAuthor>
    </b:Author>
    <b:BookTitle>International Journal of Human-Computer Studies</b:BookTitle>
    <b:RefOrder>57</b:RefOrder>
  </b:Source>
  <b:Source>
    <b:Tag>Dep02</b:Tag>
    <b:SourceType>ArticleInAPeriodical</b:SourceType>
    <b:Guid>{6F43B1A8-62EC-442B-8389-257B9823263D}</b:Guid>
    <b:Title>What do web users do? An empirical analysis of web use</b:Title>
    <b:Year>2002</b:Year>
    <b:Month>05</b:Month>
    <b:Day>25</b:Day>
    <b:Author>
      <b:Author>
        <b:Corporate>Department of Computer Science, University of Canterbury, Christchurch, New Zealand</b:Corporate>
      </b:Author>
    </b:Author>
    <b:RefOrder>14</b:RefOrder>
  </b:Source>
  <b:Source>
    <b:Tag>McF</b:Tag>
    <b:SourceType>Art</b:SourceType>
    <b:Guid>{5BACB808-017A-420D-8478-24FD3F67C6A8}</b:Guid>
    <b:Title>The Sveriges Riksbank Prize in Economic Sciences in Memory of Alfred Nobel 2000 </b:Title>
    <b:Author>
      <b:Artist>
        <b:NameList>
          <b:Person>
            <b:Last>McFadden</b:Last>
            <b:First>Daniel</b:First>
            <b:Middle>L.</b:Middle>
          </b:Person>
        </b:NameList>
      </b:Artist>
    </b:Author>
    <b:URL>https://www.nobelprize.org/prizes/economic-sciences/2000/mcfadden/biographical/</b:URL>
    <b:RefOrder>58</b:RefOrder>
  </b:Source>
  <b:Source>
    <b:Tag>RDu64</b:Tag>
    <b:SourceType>BookSection</b:SourceType>
    <b:Guid>{F10E2257-CDED-4514-A667-301490B9A4A3}</b:Guid>
    <b:Title>Simultaneous conjoint measurement: A new type of fundamental measurement</b:Title>
    <b:Year>1964</b:Year>
    <b:Pages>1-27</b:Pages>
    <b:BookTitle>Journal of Mathematical Psychology</b:BookTitle>
    <b:Author>
      <b:Author>
        <b:NameList>
          <b:Person>
            <b:Last>R.DuncanLuce</b:Last>
            <b:First>John</b:First>
            <b:Middle>W.Tukey</b:Middle>
          </b:Person>
        </b:NameList>
      </b:Author>
      <b:BookAuthor>
        <b:NameList>
          <b:Person>
            <b:Last>R.DuncanLuce</b:Last>
            <b:First>John</b:First>
            <b:Middle>W.Tukey</b:Middle>
          </b:Person>
        </b:NameList>
      </b:BookAuthor>
    </b:Author>
    <b:PeriodicalTitle>Simultaneous conjoint measurement: A new type of fundamental measurement</b:PeriodicalTitle>
    <b:Month>1</b:Month>
    <b:RefOrder>59</b:RefOrder>
  </b:Source>
  <b:Source>
    <b:Tag>Dep12</b:Tag>
    <b:SourceType>BookSection</b:SourceType>
    <b:Guid>{A90727AC-EF59-49D0-9B66-9462068AE31B}</b:Guid>
    <b:Author>
      <b:Author>
        <b:NameList>
          <b:Person>
            <b:Last>Department of Computer Science Xinyang Agriculture College Xinyang</b:Last>
            <b:First>Henan</b:First>
            <b:Middle>464000, China</b:Middle>
          </b:Person>
        </b:NameList>
      </b:Author>
      <b:BookAuthor>
        <b:NameList>
          <b:Person>
            <b:Last>YouguoLiHaiyanWu</b:Last>
          </b:Person>
        </b:NameList>
      </b:BookAuthor>
    </b:Author>
    <b:Title>Physics Procedia</b:Title>
    <b:BookTitle>Physics Procedia</b:BookTitle>
    <b:Year>2012</b:Year>
    <b:Pages>1104-1109</b:Pages>
    <b:RefOrder>40</b:RefOrder>
  </b:Source>
  <b:Source>
    <b:Tag>Jef</b:Tag>
    <b:SourceType>ArticleInAPeriodical</b:SourceType>
    <b:Guid>{D3DB6411-3804-4860-9F02-B22F6BF7832C}</b:Guid>
    <b:Title>SUPR-Q: A Comprehensive Measure</b:Title>
    <b:Author>
      <b:Author>
        <b:NameList>
          <b:Person>
            <b:Last>Sauro</b:Last>
            <b:First>Jeff</b:First>
          </b:Person>
        </b:NameList>
      </b:Author>
    </b:Author>
    <b:PeriodicalTitle>Journal of Usability Studies</b:PeriodicalTitle>
    <b:Pages>68-86</b:Pages>
    <b:Year>2015</b:Year>
    <b:RefOrder>2</b:RefOrder>
  </b:Source>
  <b:Source>
    <b:Tag>Deb05</b:Tag>
    <b:SourceType>Book</b:SourceType>
    <b:Guid>{9E84236D-808B-4548-BF56-450E22C1A909}</b:Guid>
    <b:Title>User Interface Design and Evaluation</b:Title>
    <b:Year>2005</b:Year>
    <b:Author>
      <b:Author>
        <b:NameList>
          <b:Person>
            <b:Last>Stone</b:Last>
            <b:First>Debbie</b:First>
          </b:Person>
        </b:NameList>
      </b:Author>
    </b:Author>
    <b:RefOrder>3</b:RefOrder>
  </b:Source>
  <b:Source>
    <b:Tag>Sel12</b:Tag>
    <b:SourceType>ArticleInAPeriodical</b:SourceType>
    <b:Guid>{96F7D0E3-75AC-479A-A703-EF9550A06B3A}</b:Guid>
    <b:Title>A quality evaluation model for the design quality of online shopping websites</b:Title>
    <b:Year>2012</b:Year>
    <b:Author>
      <b:Author>
        <b:NameList>
          <b:Person>
            <b:Last>Cebi</b:Last>
            <b:First>Selcuk</b:First>
          </b:Person>
        </b:NameList>
      </b:Author>
    </b:Author>
    <b:PeriodicalTitle>Electronic Commerce Research and Applications</b:PeriodicalTitle>
    <b:Pages>124-135</b:Pages>
    <b:RefOrder>4</b:RefOrder>
  </b:Source>
  <b:Source>
    <b:Tag>Pie</b:Tag>
    <b:SourceType>ArticleInAPeriodical</b:SourceType>
    <b:Guid>{3030F322-5A09-49A9-8FD6-1AE44C0164F8}</b:Guid>
    <b:Title>User Interface Menu Design</b:Title>
    <b:PeriodicalTitle>International Journal of Advanced Computer Science and Applications</b:PeriodicalTitle>
    <b:Author>
      <b:Author>
        <b:NameList>
          <b:Person>
            <b:Last>Murano</b:Last>
            <b:First>Pietro</b:First>
          </b:Person>
        </b:NameList>
      </b:Author>
    </b:Author>
    <b:Year>2016</b:Year>
    <b:RefOrder>5</b:RefOrder>
  </b:Source>
  <b:Source>
    <b:Tag>Kim17</b:Tag>
    <b:SourceType>ArticleInAPeriodical</b:SourceType>
    <b:Guid>{37F43DF0-072D-472A-99B9-C0E0D791FE18}</b:Guid>
    <b:Author>
      <b:Author>
        <b:NameList>
          <b:Person>
            <b:Last>Kim</b:Last>
          </b:Person>
        </b:NameList>
      </b:Author>
    </b:Author>
    <b:Title>A study on hamburger button UI of smart phone</b:Title>
    <b:PeriodicalTitle>Journal of Korea Society of Digital Industry and Information Management</b:PeriodicalTitle>
    <b:Year>2017</b:Year>
    <b:RefOrder>6</b:RefOrder>
  </b:Source>
  <b:Source>
    <b:Tag>Eri12</b:Tag>
    <b:SourceType>Book</b:SourceType>
    <b:Guid>{0FCC0787-FB92-4F0B-A9A3-FC7F7C55FE05}</b:Guid>
    <b:Title>The Art of SEO</b:Title>
    <b:Year>2012</b:Year>
    <b:Author>
      <b:Author>
        <b:NameList>
          <b:Person>
            <b:Last>Enge</b:Last>
            <b:First>Eric</b:First>
          </b:Person>
        </b:NameList>
      </b:Author>
    </b:Author>
    <b:RefOrder>8</b:RefOrder>
  </b:Source>
  <b:Source>
    <b:Tag>Col131</b:Tag>
    <b:SourceType>Book</b:SourceType>
    <b:Guid>{8746EC95-8569-45A6-B012-3B5C38C245D2}</b:Guid>
    <b:Title>Experiment!: Website conversion rate optimization with A/B and multivariate testing</b:Title>
    <b:Year>2013</b:Year>
    <b:Author>
      <b:Author>
        <b:NameList>
          <b:Person>
            <b:Last>McFarland</b:Last>
            <b:First>Colin</b:First>
          </b:Person>
        </b:NameList>
      </b:Author>
    </b:Author>
    <b:RefOrder>10</b:RefOrder>
  </b:Source>
  <b:Source>
    <b:Tag>Hua11</b:Tag>
    <b:SourceType>BookSection</b:SourceType>
    <b:Guid>{7CD8D5A5-1602-4243-8CE4-32F03A2638D8}</b:Guid>
    <b:Title>The Impacts of Homepage Screen Density on Website Evaluations: The Moderating Role of Personality Type</b:Title>
    <b:Year>2011</b:Year>
    <b:Author>
      <b:Author>
        <b:NameList>
          <b:Person>
            <b:Last>Huang</b:Last>
            <b:First>Jen-Hung</b:First>
          </b:Person>
        </b:NameList>
      </b:Author>
    </b:Author>
    <b:Publisher>Scientific Journal Publishers</b:Publisher>
    <b:BookTitle>Social Behavior and Personality: an international journal</b:BookTitle>
    <b:RefOrder>15</b:RefOrder>
  </b:Source>
  <b:Source>
    <b:Tag>Som16</b:Tag>
    <b:SourceType>Misc</b:SourceType>
    <b:Guid>{961AA18C-43FC-4F35-9EFA-ED52EF2F3217}</b:Guid>
    <b:Title>Minimalism in designing user interface of commercial websites based on Gestalt visual perception laws (Case study of three top brands in technology scope)</b:Title>
    <b:Year>2016</b:Year>
    <b:Month>April</b:Month>
    <b:Day>27</b:Day>
    <b:Author>
      <b:Author>
        <b:NameList>
          <b:Person>
            <b:Last>Sani</b:Last>
            <b:First>Somayeh</b:First>
            <b:Middle>Mehrizi</b:Middle>
          </b:Person>
        </b:NameList>
      </b:Author>
    </b:Author>
    <b:Publisher>IEEE</b:Publisher>
    <b:RefOrder>17</b:RefOrder>
  </b:Source>
  <b:Source>
    <b:Tag>Ive19</b:Tag>
    <b:SourceType>Misc</b:SourceType>
    <b:Guid>{92D8AA28-7B4C-484B-AD4A-8ACF2C5EFCDB}</b:Guid>
    <b:Author>
      <b:Author>
        <b:NameList>
          <b:Person>
            <b:Last>Balážiová</b:Last>
            <b:First>Iveta</b:First>
          </b:Person>
        </b:NameList>
      </b:Author>
    </b:Author>
    <b:Title>ANALYSIS OF STATIC AND INTERACTIVE CONTENT ON ECOMMERCE WEBSITES WITH FOCUS ON WEARABLE ELECTRONICS</b:Title>
    <b:Year>2019</b:Year>
    <b:RefOrder>18</b:RefOrder>
  </b:Source>
  <b:Source>
    <b:Tag>Hon04</b:Tag>
    <b:SourceType>Misc</b:SourceType>
    <b:Guid>{CE4330D2-777D-4D12-8971-1C8D294CB837}</b:Guid>
    <b:Author>
      <b:Author>
        <b:NameList>
          <b:Person>
            <b:Last>Hong</b:Last>
            <b:First>Weiyin</b:First>
          </b:Person>
        </b:NameList>
      </b:Author>
    </b:Author>
    <b:Title>Does Animation Attract Online Users’ Attention? The Effects of Flash on Information Search Performance and Perceptions</b:Title>
    <b:Year>2004</b:Year>
    <b:InternetSiteTitle>Information Systems Research</b:InternetSiteTitle>
    <b:URL>https://pubsonline.informs.org/doi/abs/10.1287/isre.1040.0017</b:URL>
    <b:RefOrder>19</b:RefOrder>
  </b:Source>
  <b:Source>
    <b:Tag>Web</b:Tag>
    <b:SourceType>DocumentFromInternetSite</b:SourceType>
    <b:Guid>{FDBE59D1-4A24-4E11-B09A-955EF21284D1}</b:Guid>
    <b:Author>
      <b:Author>
        <b:NameList>
          <b:Person>
            <b:Last>Web-Net</b:Last>
          </b:Person>
        </b:NameList>
      </b:Author>
    </b:Author>
    <b:URL>https://web-net.gr/taxytita-istoselidas-simasia/</b:URL>
    <b:Title>web-net</b:Title>
    <b:InternetSiteTitle>web-net.gr</b:InternetSiteTitle>
    <b:Year>2020</b:Year>
    <b:RefOrder>20</b:RefOrder>
  </b:Source>
  <b:Source>
    <b:Tag>Sun19</b:Tag>
    <b:SourceType>ArticleInAPeriodical</b:SourceType>
    <b:Guid>{D387EB9B-A580-49D8-9BA2-829DDCC1E519}</b:Guid>
    <b:Title>A semantic framework for ecommerce search engine optimization</b:Title>
    <b:Year>2019</b:Year>
    <b:Author>
      <b:Author>
        <b:NameList>
          <b:Person>
            <b:Last>Sharma</b:Last>
            <b:First>Sunny</b:First>
          </b:Person>
        </b:NameList>
      </b:Author>
    </b:Author>
    <b:PeriodicalTitle>International Journal of Information Technology volume</b:PeriodicalTitle>
    <b:RefOrder>21</b:RefOrder>
  </b:Source>
  <b:Source>
    <b:Tag>Pat17</b:Tag>
    <b:SourceType>DocumentFromInternetSite</b:SourceType>
    <b:Guid>{7C20F55B-0FCC-4C2D-8BDF-8CD8EB0CB171}</b:Guid>
    <b:Title>TRUSTWORTHINESS OF THE USERS AND PRODUCTS BASED ONUSER REVIEWS ON ECOMMERCE SITES.</b:Title>
    <b:Year>2017</b:Year>
    <b:Author>
      <b:Author>
        <b:NameList>
          <b:Person>
            <b:Last>Patwardhan</b:Last>
          </b:Person>
        </b:NameList>
      </b:Author>
    </b:Author>
    <b:InternetSiteTitle> International Journal of Advanced Research in Computer Science</b:InternetSiteTitle>
    <b:URL>https://web.a.ebscohost.com/abstract?direct=true&amp;profile=ehost&amp;scope=site&amp;authtype=crawler&amp;jrnl=09765697&amp;AN=124871368&amp;h=JNRuTHQxHWEaxHm1mWmQfW%2fcUpem7I2Om3FBTeuA4CNKNY8Jbk3HBu1qhBQy%2fbOFisuvhJ3DkmoiMWpajurdaA%3d%3d&amp;crl=c&amp;resultNs=AdminWebAuth&amp;resultLoca</b:URL>
    <b:RefOrder>22</b:RefOrder>
  </b:Source>
  <b:Source>
    <b:Tag>big</b:Tag>
    <b:SourceType>DocumentFromInternetSite</b:SourceType>
    <b:Guid>{72D485DB-FC73-4C4B-BFC9-3AC753E9DDF2}</b:Guid>
    <b:Title>bigcommerce</b:Title>
    <b:InternetSiteTitle>bigcommerce.com</b:InternetSiteTitle>
    <b:URL>https://www.bigcommerce.com/ecommerce-answers/whats-shopping-cart/</b:URL>
    <b:RefOrder>24</b:RefOrder>
  </b:Source>
  <b:Source>
    <b:Tag>sta19</b:Tag>
    <b:SourceType>DocumentFromInternetSite</b:SourceType>
    <b:Guid>{9BA083AA-8DFD-4C74-9F20-0F9D419F9BF1}</b:Guid>
    <b:Title>statistics</b:Title>
    <b:InternetSiteTitle>statistics.gr</b:InternetSiteTitle>
    <b:Year>2019</b:Year>
    <b:URL>https://www.statistics.gr/documents/20181/1fb15bd8-a8b8-cbe4-dc66-e8574a3df1c0</b:URL>
    <b:RefOrder>27</b:RefOrder>
  </b:Source>
  <b:Source>
    <b:Tag>Ahm11</b:Tag>
    <b:SourceType>ArticleInAPeriodical</b:SourceType>
    <b:Guid>{92BBE88D-C0A9-4885-B32E-4CBF20EA7C63}</b:Guid>
    <b:Title>Benefits Analysis of Live Customer Support Chat in E-commerce Websites: Dimensions of a New Success Model for Live Customer Support Chat</b:Title>
    <b:Year>2011</b:Year>
    <b:Author>
      <b:Author>
        <b:NameList>
          <b:Person>
            <b:Last>Elmorshidy</b:Last>
            <b:First>Ahmed</b:First>
          </b:Person>
        </b:NameList>
      </b:Author>
    </b:Author>
    <b:PeriodicalTitle>ieeexplore</b:PeriodicalTitle>
    <b:RefOrder>28</b:RefOrder>
  </b:Source>
  <b:Source>
    <b:Tag>War19</b:Tag>
    <b:SourceType>ArticleInAPeriodical</b:SourceType>
    <b:Guid>{F344F60F-709A-4ECA-B168-8DCAC23A1584}</b:Guid>
    <b:Title>Changing customer behaviour: Changing retailer response? The potential for pop-up retailing</b:Title>
    <b:PeriodicalTitle>Journal of Customer Behaviour</b:PeriodicalTitle>
    <b:Year>2019</b:Year>
    <b:Pages>7-16</b:Pages>
    <b:Author>
      <b:Author>
        <b:NameList>
          <b:Person>
            <b:Last>Warnaby</b:Last>
            <b:First>Gary</b:First>
          </b:Person>
        </b:NameList>
      </b:Author>
    </b:Author>
    <b:RefOrder>29</b:RefOrder>
  </b:Source>
  <b:Source>
    <b:Tag>Mic00</b:Tag>
    <b:SourceType>ArticleInAPeriodical</b:SourceType>
    <b:Guid>{9F2B82C7-1387-41B5-BF8E-92CE6C4D21A4}</b:Guid>
    <b:Author>
      <b:Author>
        <b:NameList>
          <b:Person>
            <b:Last>Ward</b:Last>
            <b:First>Michael</b:First>
            <b:Middle>R.</b:Middle>
          </b:Person>
        </b:NameList>
      </b:Author>
    </b:Author>
    <b:Title>Internet shopping, consumer search and product branding</b:Title>
    <b:PeriodicalTitle>Journal of Product &amp; Brand Management</b:PeriodicalTitle>
    <b:Year>2000</b:Year>
    <b:RefOrder>30</b:RefOrder>
  </b:Source>
  <b:Source>
    <b:Tag>Aru011</b:Tag>
    <b:SourceType>Book</b:SourceType>
    <b:Guid>{DBD05777-DBF9-4EDE-B9C7-102C792B002B}</b:Guid>
    <b:Title>Data Mining Techniques</b:Title>
    <b:Year>2001</b:Year>
    <b:Author>
      <b:Author>
        <b:NameList>
          <b:Person>
            <b:Last>Pujari</b:Last>
            <b:First>Arun</b:First>
            <b:Middle>K.</b:Middle>
          </b:Person>
        </b:NameList>
      </b:Author>
    </b:Author>
    <b:RefOrder>36</b:RefOrder>
  </b:Source>
  <b:Source>
    <b:Tag>Rok95</b:Tag>
    <b:SourceType>BookSection</b:SourceType>
    <b:Guid>{A5397C3B-0F28-4C06-B8D6-FF4C93AAEC2E}</b:Guid>
    <b:Title>Clustering Methods</b:Title>
    <b:Year>1995</b:Year>
    <b:Author>
      <b:Author>
        <b:NameList>
          <b:Person>
            <b:Last>Rokach</b:Last>
            <b:First>Lior</b:First>
          </b:Person>
        </b:NameList>
      </b:Author>
    </b:Author>
    <b:Pages>321-352</b:Pages>
    <b:RefOrder>37</b:RefOrder>
  </b:Source>
  <b:Source>
    <b:Tag>Don09</b:Tag>
    <b:SourceType>Book</b:SourceType>
    <b:Guid>{43ACF7CF-23C3-4643-8008-93FF7E1BAE3B}</b:Guid>
    <b:Title>Clustering</b:Title>
    <b:Year>2009</b:Year>
    <b:Author>
      <b:Author>
        <b:NameList>
          <b:Person>
            <b:Last>Wunsch</b:Last>
            <b:First>Don</b:First>
          </b:Person>
        </b:NameList>
      </b:Author>
    </b:Author>
    <b:RefOrder>39</b:RefOrder>
  </b:Source>
  <b:Source>
    <b:Tag>Sch09</b:Tag>
    <b:SourceType>BookSection</b:SourceType>
    <b:Guid>{04022AB8-D9E9-4D02-825C-4AB52BABB2AD}</b:Guid>
    <b:Title>Creative consensus on interpretations of qualitative data: The Ward method</b:Title>
    <b:Year>2009</b:Year>
    <b:Author>
      <b:Author>
        <b:NameList>
          <b:Person>
            <b:Last>Schielke</b:Last>
            <b:First>Hugo</b:First>
            <b:Middle>Josef</b:Middle>
          </b:Person>
        </b:NameList>
      </b:Author>
    </b:Author>
    <b:Pages>558-565</b:Pages>
    <b:RefOrder>42</b:RefOrder>
  </b:Source>
  <b:Source>
    <b:Tag>Jen15</b:Tag>
    <b:SourceType>BookSection</b:SourceType>
    <b:Guid>{F13EA1C2-3F54-48A5-A6E5-9E72A562924C}</b:Guid>
    <b:Author>
      <b:Author>
        <b:NameList>
          <b:Person>
            <b:Last>V.Bittner</b:Last>
            <b:First>Jenny</b:First>
          </b:Person>
        </b:NameList>
      </b:Author>
    </b:Author>
    <b:Title>Motivating and achievement-eliciting pop-ups in online environments: A user experience perspective</b:Title>
    <b:Year>2015</b:Year>
    <b:RefOrder>44</b:RefOrder>
  </b:Source>
  <b:Source>
    <b:Tag>Oma14</b:Tag>
    <b:SourceType>BookSection</b:SourceType>
    <b:Guid>{F6932E3E-E223-4070-89FC-FEBD2A4653B6}</b:Guid>
    <b:Author>
      <b:Author>
        <b:NameList>
          <b:Person>
            <b:Last>Omar Alonso</b:Last>
            <b:First>Vasilis</b:First>
            <b:Middle>Kandylas</b:Middle>
          </b:Person>
        </b:NameList>
      </b:Author>
    </b:Author>
    <b:Title>A Study on Placement of Social Buttons in Web Pages</b:Title>
    <b:Year>2014</b:Year>
    <b:RefOrder>45</b:RefOrder>
  </b:Source>
  <b:Source>
    <b:Tag>Sho20</b:Tag>
    <b:SourceType>ElectronicSource</b:SourceType>
    <b:Guid>{8E741538-2BCE-4CF7-BD36-644B930EAC90}</b:Guid>
    <b:Title>Why You Should Consider Ecommerce Subscriptions for Your Online Business</b:Title>
    <b:Year>2020</b:Year>
    <b:Author>
      <b:Author>
        <b:Corporate>Shopify Plus</b:Corporate>
      </b:Author>
    </b:Author>
    <b:URL>https://www.shopify.com/enterprise/ecommerce-subscriptions</b:URL>
    <b:RefOrder>46</b:RefOrder>
  </b:Source>
  <b:Source>
    <b:Tag>Equ12</b:Tag>
    <b:SourceType>ArticleInAPeriodical</b:SourceType>
    <b:Guid>{0AC2A356-EDA3-4B93-9574-1D58D6E22FA2}</b:Guid>
    <b:Title>Equipping Future Marketers to Meet the Emerging Demand for Video Communications</b:Title>
    <b:Year>2012</b:Year>
    <b:PeriodicalTitle>Business Education Innovation Journal</b:PeriodicalTitle>
    <b:RefOrder>48</b:RefOrder>
  </b:Source>
  <b:Source>
    <b:Tag>sim17</b:Tag>
    <b:SourceType>InternetSite</b:SourceType>
    <b:Guid>{E2F93AC1-F667-4760-82DF-911E58A478A7}</b:Guid>
    <b:Title>simply-chocolate</b:Title>
    <b:Year>2017</b:Year>
    <b:InternetSiteTitle>awwwards.com</b:InternetSiteTitle>
    <b:URL>https://www.awwwards.com/sites/simply-chocolate</b:URL>
    <b:RefOrder>47</b:RefOrder>
  </b:Source>
  <b:Source>
    <b:Tag>ben</b:Tag>
    <b:SourceType>InternetSite</b:SourceType>
    <b:Guid>{33F2D110-06E0-4C1E-8305-45981623BE69}</b:Guid>
    <b:Title>benetton</b:Title>
    <b:InternetSiteTitle>benetton.com</b:InternetSiteTitle>
    <b:RefOrder>7</b:RefOrder>
  </b:Source>
  <b:Source>
    <b:Tag>6αρ19</b:Tag>
    <b:SourceType>DocumentFromInternetSite</b:SourceType>
    <b:Guid>{6B86EC7F-0D86-4C06-961E-7C07A8230A3E}</b:Guid>
    <b:Title>webart</b:Title>
    <b:Year>2019</b:Year>
    <b:URL>https://www.webart.gr/%CE%B1%CF%81%CE%B8%CF%81%CE%BF-6-%CE%B1%CF%81%CE%B5%CF%84%CE%B5%CF%82-%CF%80%CE%BF%CF%85-%CF%80%CF%81%CE%B5%CF%80%CE%B5%CE%B9-%CE%BD%CE%B1-%CE%B5%CF%87%CE%B5%CE%B9-%CF%84%CE%BF-%CE%BA%CE%B5%CF%81%CE%B4%CE%BF%CF%86%CE%BF%CF%81%CE%BF-%</b:URL>
    <b:InternetSiteTitle>webart.gr</b:InternetSiteTitle>
    <b:RefOrder>25</b:RefOrder>
  </b:Source>
  <b:Source>
    <b:Tag>Tan06</b:Tag>
    <b:SourceType>Book</b:SourceType>
    <b:Guid>{C3EFFC43-EDD5-40C7-8D67-CE69A5E9F6BF}</b:Guid>
    <b:Author>
      <b:Author>
        <b:NameList>
          <b:Person>
            <b:Last>Tan</b:Last>
            <b:First>P.</b:First>
            <b:Middle>N., Steinbach, M. &amp; Kumar, V.</b:Middle>
          </b:Person>
        </b:NameList>
      </b:Author>
    </b:Author>
    <b:Title>Introduction to Data Mining</b:Title>
    <b:Year>2006</b:Year>
    <b:City>Boston</b:City>
    <b:Publisher> MA: Pearson/ΑddisonWesley</b:Publisher>
    <b:RefOrder>38</b:RefOrder>
  </b:Source>
  <b:Source>
    <b:Tag>Dun03</b:Tag>
    <b:SourceType>Book</b:SourceType>
    <b:Guid>{2B350B5B-56A9-4A33-B74B-A1D1198B191D}</b:Guid>
    <b:Author>
      <b:Author>
        <b:NameList>
          <b:Person>
            <b:Last>Dunham</b:Last>
            <b:First>M.</b:First>
            <b:Middle>H.</b:Middle>
          </b:Person>
        </b:NameList>
      </b:Author>
    </b:Author>
    <b:Title>Data Mining: Introductory and Advanced Topics.</b:Title>
    <b:Year>2003</b:Year>
    <b:Publisher> Pearson Education</b:Publisher>
    <b:RefOrder>43</b:RefOrder>
  </b:Source>
  <b:Source>
    <b:Tag>GUL00</b:Tag>
    <b:SourceType>ArticleInAPeriodical</b:SourceType>
    <b:Guid>{43E2AD0A-E59E-4CC9-8DBD-02180AB14947}</b:Guid>
    <b:Title>Get the Right Mix of Bricks &amp; Clicks</b:Title>
    <b:Year>2000</b:Year>
    <b:Author>
      <b:Author>
        <b:NameList>
          <b:Person>
            <b:Last>Gulati</b:Last>
            <b:First>RANJAY</b:First>
          </b:Person>
        </b:NameList>
      </b:Author>
    </b:Author>
    <b:PeriodicalTitle>Harvard Business Review</b:PeriodicalTitle>
    <b:Month>May</b:Month>
    <b:RefOrder>9</b:RefOrder>
  </b:Source>
  <b:Source>
    <b:Tag>SUS13</b:Tag>
    <b:SourceType>ArticleInAPeriodical</b:SourceType>
    <b:Guid>{96D2FC26-0ACE-4564-9BCC-74B0B5A57EEF}</b:Guid>
    <b:Title>Why You Need to Prioritize Responsive Design Right Now</b:Title>
    <b:Year>2013</b:Year>
    <b:Author>
      <b:Author>
        <b:NameList>
          <b:Person>
            <b:Last>Gunelius</b:Last>
            <b:First>Susan</b:First>
          </b:Person>
        </b:NameList>
      </b:Author>
    </b:Author>
    <b:PeriodicalTitle>Forbes</b:PeriodicalTitle>
    <b:RefOrder>11</b:RefOrder>
  </b:Source>
  <b:Source>
    <b:Tag>KUK05</b:Tag>
    <b:SourceType>Book</b:SourceType>
    <b:Guid>{69FF71E2-0987-42A7-9FD6-FD7FBBED272E}</b:Guid>
    <b:Title>Mobile Learning</b:Title>
    <b:Year>2005</b:Year>
    <b:Author>
      <b:Author>
        <b:NameList>
          <b:Person>
            <b:Last>Kukulsa-Hulme</b:Last>
            <b:First>Agnes</b:First>
          </b:Person>
        </b:NameList>
      </b:Author>
    </b:Author>
    <b:RefOrder>13</b:RefOrder>
  </b:Source>
  <b:Source>
    <b:Tag>iul181</b:Tag>
    <b:SourceType>InternetSite</b:SourceType>
    <b:Guid>{C37A74C6-38A5-4FFD-8E33-A6B9ABC878ED}</b:Guid>
    <b:Title>colibri</b:Title>
    <b:Year>2018</b:Year>
    <b:Author>
      <b:Author>
        <b:NameList>
          <b:Person>
            <b:Last>Ιulian</b:Last>
          </b:Person>
        </b:NameList>
      </b:Author>
    </b:Author>
    <b:InternetSiteTitle>colibriwp.com</b:InternetSiteTitle>
    <b:URL>https://colibriwp.com/blog/website-layout-design-ideas/</b:URL>
    <b:RefOrder>16</b:RefOrder>
  </b:Source>
  <b:Source>
    <b:Tag>Per</b:Tag>
    <b:SourceType>ArticleInAPeriodical</b:SourceType>
    <b:Guid>{A2262FD6-F050-4963-A262-4FD00C3D316C}</b:Guid>
    <b:Title>The Impact of Social Media on Consumers’ Purchase Intention: A Study of Ecommerce Sites</b:Title>
    <b:URL>sibresearch.org/uploads/3/4/0/9/34097180/riber_6-s1_sp_s17-089_321-335.pdf</b:URL>
    <b:Author>
      <b:Author>
        <b:NameList>
          <b:Person>
            <b:Last>Permatasari</b:Last>
            <b:First>Anggraeni</b:First>
          </b:Person>
        </b:NameList>
      </b:Author>
    </b:Author>
    <b:PeriodicalTitle>Review of Integrative Business and Economics Research</b:PeriodicalTitle>
    <b:Year>2018</b:Year>
    <b:RefOrder>23</b:RefOrder>
  </b:Source>
  <b:Source>
    <b:Tag>obe</b:Tag>
    <b:SourceType>DocumentFromInternetSite</b:SourceType>
    <b:Guid>{74F72010-560C-4909-AD0B-498406AF2D26}</b:Guid>
    <b:Title>oberlo.com</b:Title>
    <b:InternetSiteTitle>oberlo.com</b:InternetSiteTitle>
    <b:URL>https://www.oberlo.com/ecommerce-wiki/checkout-page</b:URL>
    <b:RefOrder>26</b:RefOrder>
  </b:Source>
  <b:Source>
    <b:Tag>ΣΤσ20</b:Tag>
    <b:SourceType>DocumentFromInternetSite</b:SourceType>
    <b:Guid>{ABE06E66-4AB8-4F2B-ACA8-FF12B495AF55}</b:Guid>
    <b:Author>
      <b:Author>
        <b:Corporate>Τσαφαράκης  Σημειώσεις μαθήματος Marketing. Technical University of Crete</b:Corporate>
      </b:Author>
    </b:Author>
    <b:Year>2020</b:Year>
    <b:City>Χανιά</b:City>
    <b:URL>https://www.eclass.tuc.gr/modules/document/index.php?course=MPD239&amp;openDir=/54940a46c93g</b:URL>
    <b:InternetSiteTitle>eclass.tuc.gr</b:InternetSiteTitle>
    <b:RefOrder>60</b:RefOrder>
  </b:Source>
  <b:Source>
    <b:Tag>ΕΚΡ21</b:Tag>
    <b:SourceType>ElectronicSource</b:SourceType>
    <b:Guid>{DC633E12-B519-44EB-BE6E-C2FA9DEFB606}</b:Guid>
    <b:Author>
      <b:Author>
        <b:Corporate>Ε. Κρασαδάκη. Διαφάνειες εργαστηρίου μαθήματος Marketing</b:Corporate>
      </b:Author>
    </b:Author>
    <b:Year>2021</b:Year>
    <b:URL>https://www.eclass.tuc.gr/modules/document/?course=MPD239</b:URL>
    <b:City>ΧΑΝΙΑ</b:City>
    <b:RefOrder>32</b:RefOrder>
  </b:Source>
</b:Sources>
</file>

<file path=customXml/itemProps1.xml><?xml version="1.0" encoding="utf-8"?>
<ds:datastoreItem xmlns:ds="http://schemas.openxmlformats.org/officeDocument/2006/customXml" ds:itemID="{BF939F0D-9FBF-4165-997D-F0AF8AE18D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154</Pages>
  <Words>33036</Words>
  <Characters>178398</Characters>
  <Application>Microsoft Office Word</Application>
  <DocSecurity>0</DocSecurity>
  <Lines>1486</Lines>
  <Paragraphs>422</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211012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Δημητρης Χριστοφης</dc:creator>
  <cp:lastModifiedBy>Δημητρης Χριστοφης</cp:lastModifiedBy>
  <cp:revision>9</cp:revision>
  <cp:lastPrinted>2022-03-26T08:20:00Z</cp:lastPrinted>
  <dcterms:created xsi:type="dcterms:W3CDTF">2022-03-26T08:51:00Z</dcterms:created>
  <dcterms:modified xsi:type="dcterms:W3CDTF">2022-04-07T14:31:00Z</dcterms:modified>
</cp:coreProperties>
</file>