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79D2" w:rsidRDefault="003779D2" w:rsidP="003779D2">
      <w:pPr>
        <w:pStyle w:val="Default"/>
      </w:pPr>
      <w:r>
        <w:rPr>
          <w:noProof/>
          <w:lang w:eastAsia="el-GR"/>
        </w:rPr>
        <w:drawing>
          <wp:anchor distT="0" distB="0" distL="114300" distR="114300" simplePos="0" relativeHeight="251659264" behindDoc="0" locked="0" layoutInCell="1" allowOverlap="1">
            <wp:simplePos x="0" y="0"/>
            <wp:positionH relativeFrom="margin">
              <wp:posOffset>-1143000</wp:posOffset>
            </wp:positionH>
            <wp:positionV relativeFrom="margin">
              <wp:posOffset>0</wp:posOffset>
            </wp:positionV>
            <wp:extent cx="1629410" cy="1690370"/>
            <wp:effectExtent l="19050" t="0" r="8890" b="0"/>
            <wp:wrapSquare wrapText="bothSides"/>
            <wp:docPr id="1" name="0 - Εικόνα" descr="TUC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_logo.png"/>
                    <pic:cNvPicPr/>
                  </pic:nvPicPr>
                  <pic:blipFill>
                    <a:blip r:embed="rId8"/>
                    <a:stretch>
                      <a:fillRect/>
                    </a:stretch>
                  </pic:blipFill>
                  <pic:spPr>
                    <a:xfrm>
                      <a:off x="0" y="0"/>
                      <a:ext cx="1629410" cy="1690370"/>
                    </a:xfrm>
                    <a:prstGeom prst="rect">
                      <a:avLst/>
                    </a:prstGeom>
                  </pic:spPr>
                </pic:pic>
              </a:graphicData>
            </a:graphic>
          </wp:anchor>
        </w:drawing>
      </w:r>
    </w:p>
    <w:p w:rsidR="003779D2" w:rsidRDefault="003779D2" w:rsidP="003779D2">
      <w:pPr>
        <w:jc w:val="both"/>
        <w:rPr>
          <w:rFonts w:ascii="Times New Roman" w:hAnsi="Times New Roman" w:cs="Times New Roman"/>
          <w:b/>
          <w:sz w:val="30"/>
          <w:szCs w:val="30"/>
        </w:rPr>
      </w:pPr>
    </w:p>
    <w:p w:rsidR="003779D2" w:rsidRDefault="003779D2" w:rsidP="003779D2">
      <w:pPr>
        <w:jc w:val="both"/>
        <w:rPr>
          <w:rFonts w:ascii="Times New Roman" w:hAnsi="Times New Roman" w:cs="Times New Roman"/>
          <w:b/>
          <w:sz w:val="30"/>
          <w:szCs w:val="30"/>
        </w:rPr>
      </w:pPr>
      <w:r>
        <w:rPr>
          <w:rFonts w:ascii="Times New Roman" w:hAnsi="Times New Roman" w:cs="Times New Roman"/>
          <w:b/>
          <w:sz w:val="30"/>
          <w:szCs w:val="30"/>
        </w:rPr>
        <w:t>Πολυτεχνείο Κρήτης</w:t>
      </w:r>
    </w:p>
    <w:p w:rsidR="003779D2" w:rsidRDefault="003779D2" w:rsidP="003779D2">
      <w:pPr>
        <w:jc w:val="both"/>
        <w:rPr>
          <w:rFonts w:ascii="Times New Roman" w:hAnsi="Times New Roman" w:cs="Times New Roman"/>
          <w:b/>
          <w:sz w:val="30"/>
          <w:szCs w:val="30"/>
        </w:rPr>
      </w:pPr>
      <w:r>
        <w:rPr>
          <w:rFonts w:ascii="Times New Roman" w:hAnsi="Times New Roman" w:cs="Times New Roman"/>
          <w:b/>
          <w:sz w:val="30"/>
          <w:szCs w:val="30"/>
        </w:rPr>
        <w:t>Σχολή Μηχανικών Παραγωγής και Διοίκησης</w:t>
      </w:r>
    </w:p>
    <w:p w:rsidR="003779D2" w:rsidRDefault="003779D2" w:rsidP="003779D2">
      <w:pPr>
        <w:rPr>
          <w:rFonts w:ascii="Times New Roman" w:hAnsi="Times New Roman" w:cs="Times New Roman"/>
          <w:b/>
          <w:sz w:val="30"/>
          <w:szCs w:val="30"/>
        </w:rPr>
      </w:pPr>
    </w:p>
    <w:p w:rsidR="003779D2" w:rsidRDefault="003779D2" w:rsidP="003779D2">
      <w:pPr>
        <w:rPr>
          <w:rFonts w:ascii="Times New Roman" w:hAnsi="Times New Roman" w:cs="Times New Roman"/>
          <w:b/>
          <w:sz w:val="30"/>
          <w:szCs w:val="30"/>
        </w:rPr>
      </w:pPr>
    </w:p>
    <w:p w:rsidR="003779D2" w:rsidRDefault="003779D2" w:rsidP="003779D2">
      <w:pPr>
        <w:rPr>
          <w:rFonts w:ascii="Times New Roman" w:hAnsi="Times New Roman" w:cs="Times New Roman"/>
          <w:b/>
          <w:sz w:val="30"/>
          <w:szCs w:val="30"/>
        </w:rPr>
      </w:pPr>
    </w:p>
    <w:p w:rsidR="003779D2" w:rsidRDefault="003779D2" w:rsidP="003779D2">
      <w:pPr>
        <w:rPr>
          <w:rFonts w:ascii="Times New Roman" w:hAnsi="Times New Roman" w:cs="Times New Roman"/>
          <w:b/>
          <w:sz w:val="30"/>
          <w:szCs w:val="30"/>
        </w:rPr>
      </w:pPr>
    </w:p>
    <w:p w:rsidR="003779D2" w:rsidRDefault="003779D2" w:rsidP="003779D2">
      <w:pPr>
        <w:rPr>
          <w:rFonts w:ascii="Times New Roman" w:hAnsi="Times New Roman" w:cs="Times New Roman"/>
          <w:b/>
          <w:sz w:val="30"/>
          <w:szCs w:val="30"/>
        </w:rPr>
      </w:pPr>
    </w:p>
    <w:p w:rsidR="003779D2" w:rsidRPr="00480B56" w:rsidRDefault="003779D2" w:rsidP="003779D2">
      <w:pPr>
        <w:jc w:val="center"/>
        <w:rPr>
          <w:rFonts w:ascii="Times New Roman" w:hAnsi="Times New Roman" w:cs="Times New Roman"/>
          <w:b/>
          <w:i/>
          <w:sz w:val="30"/>
          <w:szCs w:val="30"/>
          <w:u w:val="single"/>
        </w:rPr>
      </w:pPr>
      <w:r w:rsidRPr="00480B56">
        <w:rPr>
          <w:rFonts w:ascii="Times New Roman" w:hAnsi="Times New Roman" w:cs="Times New Roman"/>
          <w:b/>
          <w:i/>
          <w:sz w:val="30"/>
          <w:szCs w:val="30"/>
          <w:u w:val="single"/>
        </w:rPr>
        <w:t>Διπλωματική Εργασία</w:t>
      </w:r>
    </w:p>
    <w:p w:rsidR="003779D2" w:rsidRPr="00480B56" w:rsidRDefault="003779D2" w:rsidP="003779D2">
      <w:pPr>
        <w:jc w:val="center"/>
        <w:rPr>
          <w:rFonts w:ascii="Times New Roman" w:hAnsi="Times New Roman" w:cs="Times New Roman"/>
          <w:b/>
          <w:i/>
          <w:sz w:val="30"/>
          <w:szCs w:val="30"/>
        </w:rPr>
      </w:pPr>
    </w:p>
    <w:p w:rsidR="003779D2" w:rsidRPr="00480B56" w:rsidRDefault="003779D2" w:rsidP="003779D2">
      <w:pPr>
        <w:spacing w:line="480" w:lineRule="auto"/>
        <w:jc w:val="center"/>
        <w:rPr>
          <w:rFonts w:ascii="Times New Roman" w:hAnsi="Times New Roman" w:cs="Times New Roman"/>
          <w:b/>
          <w:i/>
          <w:sz w:val="30"/>
          <w:szCs w:val="30"/>
          <w:shd w:val="clear" w:color="auto" w:fill="FFFFFF"/>
        </w:rPr>
      </w:pPr>
      <w:r w:rsidRPr="00480B56">
        <w:rPr>
          <w:rFonts w:ascii="Times New Roman" w:hAnsi="Times New Roman" w:cs="Times New Roman"/>
          <w:b/>
          <w:i/>
          <w:sz w:val="30"/>
          <w:szCs w:val="30"/>
          <w:shd w:val="clear" w:color="auto" w:fill="FFFFFF"/>
        </w:rPr>
        <w:t xml:space="preserve">Ανάλυση ικανοποίησης πελατών αεροπορικών εταιριών προ και </w:t>
      </w:r>
      <w:r w:rsidR="00294CFA">
        <w:rPr>
          <w:rFonts w:ascii="Times New Roman" w:hAnsi="Times New Roman" w:cs="Times New Roman"/>
          <w:b/>
          <w:i/>
          <w:sz w:val="30"/>
          <w:szCs w:val="30"/>
          <w:shd w:val="clear" w:color="auto" w:fill="FFFFFF"/>
        </w:rPr>
        <w:t>μετά της πανδημίας του COVID-19</w:t>
      </w:r>
      <w:r w:rsidR="00925B3A">
        <w:rPr>
          <w:rFonts w:ascii="Times New Roman" w:hAnsi="Times New Roman" w:cs="Times New Roman"/>
          <w:b/>
          <w:i/>
          <w:sz w:val="30"/>
          <w:szCs w:val="30"/>
          <w:shd w:val="clear" w:color="auto" w:fill="FFFFFF"/>
        </w:rPr>
        <w:t>,</w:t>
      </w:r>
      <w:r w:rsidRPr="00480B56">
        <w:rPr>
          <w:rFonts w:ascii="Times New Roman" w:hAnsi="Times New Roman" w:cs="Times New Roman"/>
          <w:b/>
          <w:i/>
          <w:sz w:val="30"/>
          <w:szCs w:val="30"/>
          <w:shd w:val="clear" w:color="auto" w:fill="FFFFFF"/>
        </w:rPr>
        <w:t xml:space="preserve"> μέσω της θεωρίας των προσεγγιστικών συνόλων</w:t>
      </w: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Μπαντουράκη Αικατερίνη</w:t>
      </w:r>
    </w:p>
    <w:p w:rsidR="003779D2" w:rsidRDefault="003779D2" w:rsidP="003779D2">
      <w:pPr>
        <w:spacing w:line="48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Επιβλέπων καθηγητής: Τσαφαράκης Στέλιος</w:t>
      </w:r>
    </w:p>
    <w:p w:rsidR="003779D2" w:rsidRDefault="003779D2" w:rsidP="003779D2">
      <w:pPr>
        <w:spacing w:line="48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Χανιά, 2021</w:t>
      </w:r>
    </w:p>
    <w:p w:rsidR="003779D2" w:rsidRDefault="003779D2" w:rsidP="003779D2">
      <w:pPr>
        <w:spacing w:line="480" w:lineRule="auto"/>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lastRenderedPageBreak/>
        <w:t>Ευχαριστίες</w:t>
      </w:r>
    </w:p>
    <w:p w:rsidR="00382EE8" w:rsidRDefault="00382EE8" w:rsidP="00560F2E">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Αρχικά θα ήθελα να ευχαριστήσω τον επιβλέποντα καθηγητή μου κ. Τσαφαράκη Στέλιο για την συνεργασία και την εμπιστοσύνη που μου έδειξε για την εκπόνηση της διπλωματικής μου εργασίας. Παράλληλα θα ήθελα να ευχαριστήσω θερμά </w:t>
      </w:r>
      <w:r w:rsidRPr="00382EE8">
        <w:rPr>
          <w:rFonts w:ascii="Times New Roman" w:hAnsi="Times New Roman" w:cs="Times New Roman"/>
          <w:sz w:val="24"/>
          <w:szCs w:val="24"/>
          <w:shd w:val="clear" w:color="auto" w:fill="FFFFFF"/>
        </w:rPr>
        <w:t xml:space="preserve">το διδακτορικό φοιτητή Αναστάσιο Κυριακίδη για την πολύτιμη βοήθεια </w:t>
      </w:r>
      <w:r w:rsidR="00560F2E">
        <w:rPr>
          <w:rFonts w:ascii="Times New Roman" w:hAnsi="Times New Roman" w:cs="Times New Roman"/>
          <w:sz w:val="24"/>
          <w:szCs w:val="24"/>
          <w:shd w:val="clear" w:color="auto" w:fill="FFFFFF"/>
        </w:rPr>
        <w:t xml:space="preserve">και καθοδήγηση που μου προσέφερε καθ’ όλη τη διάρκεια υλοποίησης την εργασίας αυτής. </w:t>
      </w:r>
    </w:p>
    <w:p w:rsidR="00560F2E" w:rsidRPr="00382EE8" w:rsidRDefault="006130E8" w:rsidP="00560F2E">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Επιπλέον</w:t>
      </w:r>
      <w:r w:rsidR="00560F2E">
        <w:rPr>
          <w:rFonts w:ascii="Times New Roman" w:hAnsi="Times New Roman" w:cs="Times New Roman"/>
          <w:sz w:val="24"/>
          <w:szCs w:val="24"/>
          <w:shd w:val="clear" w:color="auto" w:fill="FFFFFF"/>
        </w:rPr>
        <w:t xml:space="preserve">, επιθυμώ να ευχαριστήσω την οικογένεια και τους φίλους μου για την στήριξη τους στην διάρκεια της φοιτητικής σταδιοδρομίας μου. </w:t>
      </w:r>
    </w:p>
    <w:p w:rsidR="00382EE8" w:rsidRPr="00382EE8" w:rsidRDefault="00382EE8" w:rsidP="00382EE8">
      <w:pPr>
        <w:spacing w:after="0" w:line="480" w:lineRule="auto"/>
        <w:jc w:val="both"/>
        <w:rPr>
          <w:rFonts w:ascii="Times New Roman" w:hAnsi="Times New Roman" w:cs="Times New Roman"/>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spacing w:line="480" w:lineRule="auto"/>
        <w:jc w:val="center"/>
        <w:rPr>
          <w:rFonts w:ascii="Times New Roman" w:hAnsi="Times New Roman" w:cs="Times New Roman"/>
          <w:b/>
          <w:sz w:val="28"/>
          <w:szCs w:val="28"/>
          <w:shd w:val="clear" w:color="auto" w:fill="FFFFFF"/>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rPr>
          <w:rFonts w:ascii="Times New Roman" w:hAnsi="Times New Roman" w:cs="Times New Roman"/>
          <w:sz w:val="30"/>
          <w:szCs w:val="30"/>
        </w:rPr>
      </w:pPr>
    </w:p>
    <w:p w:rsidR="003779D2" w:rsidRDefault="003779D2" w:rsidP="003779D2">
      <w:pPr>
        <w:rPr>
          <w:rFonts w:ascii="Times New Roman" w:hAnsi="Times New Roman" w:cs="Times New Roman"/>
          <w:sz w:val="30"/>
          <w:szCs w:val="30"/>
        </w:rPr>
      </w:pPr>
    </w:p>
    <w:p w:rsidR="003779D2" w:rsidRDefault="003779D2" w:rsidP="003779D2">
      <w:pPr>
        <w:rPr>
          <w:rFonts w:ascii="Times New Roman" w:hAnsi="Times New Roman" w:cs="Times New Roman"/>
          <w:sz w:val="30"/>
          <w:szCs w:val="30"/>
        </w:rPr>
      </w:pPr>
    </w:p>
    <w:p w:rsidR="003779D2" w:rsidRPr="002511BD" w:rsidRDefault="003779D2" w:rsidP="002511BD">
      <w:pPr>
        <w:pStyle w:val="1"/>
        <w:rPr>
          <w:rFonts w:cs="Times New Roman"/>
          <w:color w:val="auto"/>
        </w:rPr>
      </w:pPr>
      <w:bookmarkStart w:id="0" w:name="_Toc85282584"/>
      <w:r w:rsidRPr="002511BD">
        <w:rPr>
          <w:rFonts w:cs="Times New Roman"/>
          <w:color w:val="auto"/>
        </w:rPr>
        <w:lastRenderedPageBreak/>
        <w:t>Περίληψη</w:t>
      </w:r>
      <w:bookmarkEnd w:id="0"/>
    </w:p>
    <w:p w:rsidR="003779D2" w:rsidRDefault="003779D2" w:rsidP="003779D2">
      <w:pPr>
        <w:rPr>
          <w:rFonts w:ascii="Times New Roman" w:hAnsi="Times New Roman" w:cs="Times New Roman"/>
          <w:b/>
          <w:sz w:val="28"/>
          <w:szCs w:val="28"/>
        </w:rPr>
      </w:pPr>
    </w:p>
    <w:p w:rsidR="003779D2" w:rsidRPr="009F3A95" w:rsidRDefault="003779D2" w:rsidP="003779D2">
      <w:pPr>
        <w:ind w:firstLine="720"/>
        <w:jc w:val="both"/>
        <w:rPr>
          <w:rFonts w:ascii="Times New Roman" w:hAnsi="Times New Roman" w:cs="Times New Roman"/>
          <w:color w:val="FF0000"/>
          <w:sz w:val="24"/>
          <w:szCs w:val="24"/>
          <w:shd w:val="clear" w:color="auto" w:fill="FFFFFF"/>
        </w:rPr>
      </w:pPr>
      <w:r w:rsidRPr="00AB1369">
        <w:rPr>
          <w:rFonts w:ascii="Times New Roman" w:hAnsi="Times New Roman" w:cs="Times New Roman"/>
          <w:sz w:val="24"/>
          <w:szCs w:val="24"/>
        </w:rPr>
        <w:t xml:space="preserve">Η πανδημία του COVID-19 έχει αποτελέσει το εναρκτήριο λάκτισμα μίας παγκόσμιας κρίσης, η οποία έχει επιφέρει δυσμενείς επιπτώσεις στην ανθρωπότητα. Συγκεκριμένα, η έξαρση του κορωνοϊού έχει επηρεάσει  καταλυτικά και τον τομέα των αεροπορικών εταιριών, συνεπάγοντας την αρχή μιας καινούριας περιόδου του.  Ο κλάδος των αερομεταφορών αναγκάστηκε να προσαρμόσει τις υπηρεσίες του και να συμμορφωθεί βάσει συγκεκριμένων πρωτοκόλλων. Η δεδομένη κατάσταση είχε ως επακόλουθο την μεταβολή της καταναλωτικής ικανοποίησης των αεροπορικών εταιριών. </w:t>
      </w:r>
    </w:p>
    <w:p w:rsidR="003779D2" w:rsidRPr="00AB1369"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rPr>
        <w:t xml:space="preserve">Ο βασικός στόχος της παρούσας διπλωματικής εργασίας είναι η συγκριτική έρευνα της ικανοποίησης των πελατών πριν και μετά την επέλαση του κορωνοϊού στους αερομεταφορείς. Η ανάλυση της ικανοποίησης των επιβατών πραγματοποιήθηκε με την χρήση δεδομένων των  πέντε μεγαλύτερων ευρωπαϊκών αεροπορικών εταιριών για τα έτη 2019 και 2020, με την εφαρμογή της θεωρίας των προσεγγιστικών συνόλων, </w:t>
      </w:r>
      <w:r w:rsidRPr="00AB1369">
        <w:rPr>
          <w:rFonts w:ascii="Times New Roman" w:hAnsi="Times New Roman" w:cs="Times New Roman"/>
          <w:sz w:val="24"/>
          <w:szCs w:val="24"/>
          <w:lang w:val="en-US"/>
        </w:rPr>
        <w:t>rough</w:t>
      </w:r>
      <w:r w:rsidRPr="00F57F26">
        <w:rPr>
          <w:rFonts w:ascii="Times New Roman" w:hAnsi="Times New Roman" w:cs="Times New Roman"/>
          <w:sz w:val="24"/>
          <w:szCs w:val="24"/>
        </w:rPr>
        <w:t xml:space="preserve"> </w:t>
      </w:r>
      <w:r w:rsidRPr="00AB1369">
        <w:rPr>
          <w:rFonts w:ascii="Times New Roman" w:hAnsi="Times New Roman" w:cs="Times New Roman"/>
          <w:sz w:val="24"/>
          <w:szCs w:val="24"/>
          <w:lang w:val="en-US"/>
        </w:rPr>
        <w:t>set</w:t>
      </w:r>
      <w:r w:rsidRPr="00F57F26">
        <w:rPr>
          <w:rFonts w:ascii="Times New Roman" w:hAnsi="Times New Roman" w:cs="Times New Roman"/>
          <w:sz w:val="24"/>
          <w:szCs w:val="24"/>
        </w:rPr>
        <w:t xml:space="preserve"> </w:t>
      </w:r>
      <w:r w:rsidRPr="00AB1369">
        <w:rPr>
          <w:rFonts w:ascii="Times New Roman" w:hAnsi="Times New Roman" w:cs="Times New Roman"/>
          <w:sz w:val="24"/>
          <w:szCs w:val="24"/>
          <w:lang w:val="en-US"/>
        </w:rPr>
        <w:t>theory</w:t>
      </w:r>
      <w:r w:rsidRPr="00AB1369">
        <w:rPr>
          <w:rFonts w:ascii="Times New Roman" w:hAnsi="Times New Roman" w:cs="Times New Roman"/>
          <w:sz w:val="24"/>
          <w:szCs w:val="24"/>
        </w:rPr>
        <w:t xml:space="preserve">. Τα αποτελέσματα της μεθόδου οδηγούν σε συμπεράσματα της επιρροής του </w:t>
      </w:r>
      <w:r w:rsidRPr="00AB1369">
        <w:rPr>
          <w:rFonts w:ascii="Times New Roman" w:hAnsi="Times New Roman" w:cs="Times New Roman"/>
          <w:sz w:val="24"/>
          <w:szCs w:val="24"/>
          <w:lang w:val="en-US"/>
        </w:rPr>
        <w:t>COVID</w:t>
      </w:r>
      <w:r w:rsidRPr="00AB1369">
        <w:rPr>
          <w:rFonts w:ascii="Times New Roman" w:hAnsi="Times New Roman" w:cs="Times New Roman"/>
          <w:sz w:val="24"/>
          <w:szCs w:val="24"/>
        </w:rPr>
        <w:t xml:space="preserve">-19, σύμφωνα με την γνώμη των επιβατών, για κάθε εταιρία και συγκριτικά μεταξύ των εταιριών και αποτυπώνουν το μέλλον των επιχειρήσεων. </w:t>
      </w:r>
    </w:p>
    <w:p w:rsidR="003779D2"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rPr>
        <w:t>Η συγκεκριμένη έρευνα πραγματοποιείται με επιδίωξη αφενός την επιτυχημένη λειτουργία των αεροπορικών εταιριών, μέσω της μέτρησης της ικανοποίησης των καταναλωτών τους, δεδομένου ότι  η ορθή γνώση των απαιτήσεών τους συντελεί στην ενίσχυση των παρεχόμενων υπηρεσιών και την διατήρηση της ικανοποίησής τους</w:t>
      </w:r>
      <w:r w:rsidRPr="00A317AA">
        <w:rPr>
          <w:rFonts w:ascii="Times New Roman" w:hAnsi="Times New Roman" w:cs="Times New Roman"/>
          <w:sz w:val="24"/>
          <w:szCs w:val="24"/>
        </w:rPr>
        <w:t>,</w:t>
      </w:r>
      <w:r w:rsidRPr="00AB1369">
        <w:rPr>
          <w:rFonts w:ascii="Times New Roman" w:hAnsi="Times New Roman" w:cs="Times New Roman"/>
          <w:sz w:val="24"/>
          <w:szCs w:val="24"/>
        </w:rPr>
        <w:t xml:space="preserve"> και αφετέρου τις πιθανές τροποποιήσεις των απαιτήσεων των επιβατών στην μετά </w:t>
      </w:r>
      <w:r w:rsidRPr="00AB1369">
        <w:rPr>
          <w:rFonts w:ascii="Times New Roman" w:hAnsi="Times New Roman" w:cs="Times New Roman"/>
          <w:sz w:val="24"/>
          <w:szCs w:val="24"/>
          <w:lang w:val="en-US"/>
        </w:rPr>
        <w:t>COVID</w:t>
      </w:r>
      <w:r w:rsidRPr="00AB1369">
        <w:rPr>
          <w:rFonts w:ascii="Times New Roman" w:hAnsi="Times New Roman" w:cs="Times New Roman"/>
          <w:sz w:val="24"/>
          <w:szCs w:val="24"/>
        </w:rPr>
        <w:t>-19 περίοδο.</w:t>
      </w:r>
    </w:p>
    <w:p w:rsidR="003779D2" w:rsidRPr="00480B56" w:rsidRDefault="003779D2" w:rsidP="003779D2">
      <w:pPr>
        <w:rPr>
          <w:rFonts w:ascii="Times New Roman" w:hAnsi="Times New Roman" w:cs="Times New Roman"/>
          <w:b/>
          <w:sz w:val="28"/>
          <w:szCs w:val="28"/>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3779D2" w:rsidRDefault="003779D2" w:rsidP="003779D2">
      <w:pPr>
        <w:jc w:val="center"/>
        <w:rPr>
          <w:rFonts w:ascii="Times New Roman" w:hAnsi="Times New Roman" w:cs="Times New Roman"/>
          <w:b/>
          <w:i/>
          <w:sz w:val="30"/>
          <w:szCs w:val="30"/>
        </w:rPr>
      </w:pPr>
    </w:p>
    <w:p w:rsidR="002511BD" w:rsidRPr="006E1945" w:rsidRDefault="002511BD" w:rsidP="003779D2">
      <w:pPr>
        <w:rPr>
          <w:rFonts w:ascii="Times New Roman" w:hAnsi="Times New Roman" w:cs="Times New Roman"/>
          <w:b/>
          <w:sz w:val="28"/>
          <w:szCs w:val="28"/>
        </w:rPr>
      </w:pPr>
    </w:p>
    <w:p w:rsidR="003779D2" w:rsidRDefault="003779D2" w:rsidP="002511BD">
      <w:pPr>
        <w:pStyle w:val="1"/>
        <w:rPr>
          <w:lang w:val="en-US"/>
        </w:rPr>
      </w:pPr>
      <w:bookmarkStart w:id="1" w:name="_Toc85282585"/>
      <w:r>
        <w:rPr>
          <w:lang w:val="en-US"/>
        </w:rPr>
        <w:lastRenderedPageBreak/>
        <w:t>Abstract</w:t>
      </w:r>
      <w:bookmarkEnd w:id="1"/>
    </w:p>
    <w:p w:rsidR="003779D2" w:rsidRDefault="003779D2" w:rsidP="003779D2">
      <w:pPr>
        <w:rPr>
          <w:rFonts w:ascii="Times New Roman" w:hAnsi="Times New Roman" w:cs="Times New Roman"/>
          <w:b/>
          <w:sz w:val="28"/>
          <w:szCs w:val="28"/>
          <w:lang w:val="en-US"/>
        </w:rPr>
      </w:pPr>
    </w:p>
    <w:p w:rsidR="003779D2" w:rsidRPr="009F3A95" w:rsidRDefault="003779D2" w:rsidP="003779D2">
      <w:pPr>
        <w:ind w:firstLine="720"/>
        <w:jc w:val="both"/>
        <w:rPr>
          <w:rFonts w:ascii="Times New Roman" w:hAnsi="Times New Roman" w:cs="Times New Roman"/>
          <w:sz w:val="24"/>
          <w:szCs w:val="24"/>
          <w:lang w:val="en-US"/>
        </w:rPr>
      </w:pPr>
      <w:r w:rsidRPr="00390C97">
        <w:rPr>
          <w:rFonts w:ascii="Times New Roman" w:hAnsi="Times New Roman" w:cs="Times New Roman"/>
          <w:sz w:val="24"/>
          <w:szCs w:val="24"/>
          <w:lang w:val="en-US"/>
        </w:rPr>
        <w:t>The COVID-19 pandemic has been the starting point of a global crisis, which has caused adverse effects on humanity.</w:t>
      </w:r>
      <w:r w:rsidRPr="00390C97">
        <w:rPr>
          <w:rFonts w:ascii="Times New Roman" w:eastAsia="Arial Unicode MS" w:hAnsi="Times New Roman" w:cs="Times New Roman"/>
          <w:color w:val="353536"/>
          <w:sz w:val="24"/>
          <w:szCs w:val="24"/>
          <w:lang w:val="en-US"/>
        </w:rPr>
        <w:t xml:space="preserve"> </w:t>
      </w:r>
      <w:r w:rsidRPr="00390C97">
        <w:rPr>
          <w:rFonts w:ascii="Times New Roman" w:hAnsi="Times New Roman" w:cs="Times New Roman"/>
          <w:sz w:val="24"/>
          <w:szCs w:val="24"/>
          <w:lang w:val="en-US"/>
        </w:rPr>
        <w:t xml:space="preserve">In particular, the coronavirus outbreak has also had a catalytic effect on the airline sector, </w:t>
      </w:r>
      <w:r w:rsidRPr="009F3A95">
        <w:rPr>
          <w:rFonts w:ascii="Times New Roman" w:hAnsi="Times New Roman" w:cs="Times New Roman"/>
          <w:sz w:val="24"/>
          <w:szCs w:val="24"/>
          <w:lang w:val="en-US"/>
        </w:rPr>
        <w:t xml:space="preserve">leading to the beginning of </w:t>
      </w:r>
      <w:r w:rsidRPr="00390C97">
        <w:rPr>
          <w:rFonts w:ascii="Times New Roman" w:hAnsi="Times New Roman" w:cs="Times New Roman"/>
          <w:sz w:val="24"/>
          <w:szCs w:val="24"/>
          <w:lang w:val="en-US"/>
        </w:rPr>
        <w:t xml:space="preserve">its </w:t>
      </w:r>
      <w:r w:rsidRPr="009F3A95">
        <w:rPr>
          <w:rFonts w:ascii="Times New Roman" w:hAnsi="Times New Roman" w:cs="Times New Roman"/>
          <w:sz w:val="24"/>
          <w:szCs w:val="24"/>
          <w:lang w:val="en-US"/>
        </w:rPr>
        <w:t xml:space="preserve">new </w:t>
      </w:r>
      <w:r w:rsidRPr="00390C97">
        <w:rPr>
          <w:rFonts w:ascii="Times New Roman" w:hAnsi="Times New Roman" w:cs="Times New Roman"/>
          <w:sz w:val="24"/>
          <w:szCs w:val="24"/>
          <w:lang w:val="en-US"/>
        </w:rPr>
        <w:t>era.</w:t>
      </w:r>
      <w:r w:rsidRPr="00390C97">
        <w:rPr>
          <w:rFonts w:ascii="Times New Roman" w:eastAsia="Arial Unicode MS" w:hAnsi="Times New Roman" w:cs="Times New Roman"/>
          <w:color w:val="353536"/>
          <w:sz w:val="24"/>
          <w:szCs w:val="24"/>
          <w:lang w:val="en-US"/>
        </w:rPr>
        <w:t xml:space="preserve"> </w:t>
      </w:r>
      <w:r w:rsidRPr="00390C97">
        <w:rPr>
          <w:rFonts w:ascii="Times New Roman" w:hAnsi="Times New Roman" w:cs="Times New Roman"/>
          <w:sz w:val="24"/>
          <w:szCs w:val="24"/>
          <w:lang w:val="en-US"/>
        </w:rPr>
        <w:t>The aviation industry had to adapt its services and comply with specific protocols.</w:t>
      </w:r>
      <w:r w:rsidRPr="009F3A95">
        <w:rPr>
          <w:rFonts w:ascii="Times New Roman" w:eastAsia="Times New Roman" w:hAnsi="Times New Roman" w:cs="Times New Roman"/>
          <w:color w:val="202124"/>
          <w:sz w:val="24"/>
          <w:szCs w:val="24"/>
          <w:lang w:val="en-US" w:eastAsia="el-GR"/>
        </w:rPr>
        <w:t xml:space="preserve"> </w:t>
      </w:r>
      <w:r>
        <w:rPr>
          <w:rFonts w:ascii="Times New Roman" w:eastAsia="Arial Unicode MS" w:hAnsi="Times New Roman" w:cs="Times New Roman"/>
          <w:color w:val="353536"/>
          <w:sz w:val="24"/>
          <w:szCs w:val="24"/>
          <w:lang w:val="en-US"/>
        </w:rPr>
        <w:t xml:space="preserve">As a consequence of the </w:t>
      </w:r>
      <w:r w:rsidRPr="009F3A95">
        <w:rPr>
          <w:rFonts w:ascii="Times New Roman" w:hAnsi="Times New Roman" w:cs="Times New Roman"/>
          <w:sz w:val="24"/>
          <w:szCs w:val="24"/>
          <w:lang w:val="en-US"/>
        </w:rPr>
        <w:t xml:space="preserve">current situation, the airlines’ consumer satisfaction has been modified. </w:t>
      </w:r>
    </w:p>
    <w:p w:rsidR="003779D2" w:rsidRDefault="003779D2" w:rsidP="003779D2">
      <w:pPr>
        <w:ind w:firstLine="720"/>
        <w:jc w:val="both"/>
        <w:rPr>
          <w:rFonts w:ascii="Times New Roman" w:hAnsi="Times New Roman" w:cs="Times New Roman"/>
          <w:sz w:val="24"/>
          <w:szCs w:val="24"/>
          <w:lang w:val="en-US"/>
        </w:rPr>
      </w:pPr>
      <w:r w:rsidRPr="009F3A95">
        <w:rPr>
          <w:rFonts w:ascii="Times New Roman" w:hAnsi="Times New Roman" w:cs="Times New Roman"/>
          <w:sz w:val="24"/>
          <w:szCs w:val="24"/>
          <w:lang w:val="en-US"/>
        </w:rPr>
        <w:t xml:space="preserve">The main purpose of this </w:t>
      </w:r>
      <w:r>
        <w:rPr>
          <w:rFonts w:ascii="Times New Roman" w:hAnsi="Times New Roman" w:cs="Times New Roman"/>
          <w:sz w:val="24"/>
          <w:szCs w:val="24"/>
          <w:lang w:val="en-US"/>
        </w:rPr>
        <w:t xml:space="preserve">thesis </w:t>
      </w:r>
      <w:r w:rsidRPr="009F3A95">
        <w:rPr>
          <w:rFonts w:ascii="Times New Roman" w:hAnsi="Times New Roman" w:cs="Times New Roman"/>
          <w:sz w:val="24"/>
          <w:szCs w:val="24"/>
          <w:lang w:val="en-US"/>
        </w:rPr>
        <w:t>is the comparative survey of customer satisfaction before and after the coronavirus outbreak in air carriers.</w:t>
      </w:r>
      <w:r w:rsidRPr="009F3A95">
        <w:rPr>
          <w:rFonts w:ascii="inherit" w:eastAsia="Times New Roman" w:hAnsi="inherit" w:cs="Courier New"/>
          <w:color w:val="202124"/>
          <w:sz w:val="31"/>
          <w:lang w:val="en-US" w:eastAsia="el-GR"/>
        </w:rPr>
        <w:t xml:space="preserve"> </w:t>
      </w:r>
      <w:r w:rsidRPr="009F3A95">
        <w:rPr>
          <w:rFonts w:ascii="Times New Roman" w:hAnsi="Times New Roman" w:cs="Times New Roman"/>
          <w:sz w:val="24"/>
          <w:szCs w:val="24"/>
          <w:lang w:val="en-US"/>
        </w:rPr>
        <w:t>The analysis of the passenger satisfaction was carried out using data from the five largest European airlines for the years 2019 and 2020, with the application of the rough set theory.</w:t>
      </w:r>
      <w:r w:rsidRPr="000A1389">
        <w:rPr>
          <w:rFonts w:ascii="Arial Unicode MS" w:eastAsia="Arial Unicode MS" w:hAnsi="Arial Unicode MS" w:cs="Arial Unicode MS" w:hint="eastAsia"/>
          <w:color w:val="353536"/>
          <w:sz w:val="18"/>
          <w:lang w:val="en-US"/>
        </w:rPr>
        <w:t xml:space="preserve"> </w:t>
      </w:r>
      <w:r w:rsidRPr="000A1389">
        <w:rPr>
          <w:rFonts w:ascii="Times New Roman" w:hAnsi="Times New Roman" w:cs="Times New Roman" w:hint="eastAsia"/>
          <w:sz w:val="24"/>
          <w:szCs w:val="24"/>
          <w:lang w:val="en-US"/>
        </w:rPr>
        <w:t xml:space="preserve">The results of </w:t>
      </w:r>
      <w:r>
        <w:rPr>
          <w:rFonts w:ascii="Times New Roman" w:hAnsi="Times New Roman" w:cs="Times New Roman" w:hint="eastAsia"/>
          <w:sz w:val="24"/>
          <w:szCs w:val="24"/>
          <w:lang w:val="en-US"/>
        </w:rPr>
        <w:t>th</w:t>
      </w:r>
      <w:r>
        <w:rPr>
          <w:rFonts w:ascii="Times New Roman" w:hAnsi="Times New Roman" w:cs="Times New Roman"/>
          <w:sz w:val="24"/>
          <w:szCs w:val="24"/>
          <w:lang w:val="en-US"/>
        </w:rPr>
        <w:t>is</w:t>
      </w:r>
      <w:r w:rsidRPr="000A1389">
        <w:rPr>
          <w:rFonts w:ascii="Times New Roman" w:hAnsi="Times New Roman" w:cs="Times New Roman" w:hint="eastAsia"/>
          <w:sz w:val="24"/>
          <w:szCs w:val="24"/>
          <w:lang w:val="en-US"/>
        </w:rPr>
        <w:t xml:space="preserve"> method lead to conclusions of the influence of COVID-19 and reflect the future of the companies</w:t>
      </w:r>
      <w:r>
        <w:rPr>
          <w:rFonts w:ascii="Times New Roman" w:hAnsi="Times New Roman" w:cs="Times New Roman"/>
          <w:sz w:val="24"/>
          <w:szCs w:val="24"/>
          <w:lang w:val="en-US"/>
        </w:rPr>
        <w:t>,</w:t>
      </w:r>
      <w:r w:rsidRPr="000A1389">
        <w:rPr>
          <w:rFonts w:ascii="Times New Roman" w:hAnsi="Times New Roman" w:cs="Times New Roman" w:hint="eastAsia"/>
          <w:sz w:val="24"/>
          <w:szCs w:val="24"/>
          <w:lang w:val="en-US"/>
        </w:rPr>
        <w:t xml:space="preserve"> according to </w:t>
      </w:r>
      <w:r>
        <w:rPr>
          <w:rFonts w:ascii="Times New Roman" w:hAnsi="Times New Roman" w:cs="Times New Roman" w:hint="eastAsia"/>
          <w:sz w:val="24"/>
          <w:szCs w:val="24"/>
          <w:lang w:val="en-US"/>
        </w:rPr>
        <w:t>th</w:t>
      </w:r>
      <w:r>
        <w:rPr>
          <w:rFonts w:ascii="Times New Roman" w:hAnsi="Times New Roman" w:cs="Times New Roman"/>
          <w:sz w:val="24"/>
          <w:szCs w:val="24"/>
          <w:lang w:val="en-US"/>
        </w:rPr>
        <w:t>e</w:t>
      </w:r>
      <w:r w:rsidRPr="000A1389">
        <w:rPr>
          <w:rFonts w:ascii="Times New Roman" w:hAnsi="Times New Roman" w:cs="Times New Roman" w:hint="eastAsia"/>
          <w:sz w:val="24"/>
          <w:szCs w:val="24"/>
          <w:lang w:val="en-US"/>
        </w:rPr>
        <w:t xml:space="preserve"> passengers</w:t>
      </w:r>
      <w:r>
        <w:rPr>
          <w:rFonts w:ascii="Times New Roman" w:hAnsi="Times New Roman" w:cs="Times New Roman"/>
          <w:sz w:val="24"/>
          <w:szCs w:val="24"/>
          <w:lang w:val="en-US"/>
        </w:rPr>
        <w:t>’ opinion</w:t>
      </w:r>
      <w:r w:rsidRPr="000A1389">
        <w:rPr>
          <w:rFonts w:ascii="Times New Roman" w:hAnsi="Times New Roman" w:cs="Times New Roman" w:hint="eastAsia"/>
          <w:sz w:val="24"/>
          <w:szCs w:val="24"/>
          <w:lang w:val="en-US"/>
        </w:rPr>
        <w:t>, for each company and comparatively between the companies.</w:t>
      </w:r>
    </w:p>
    <w:p w:rsidR="003779D2" w:rsidRPr="0050437F" w:rsidRDefault="003779D2" w:rsidP="003779D2">
      <w:pPr>
        <w:ind w:firstLine="720"/>
        <w:jc w:val="both"/>
        <w:rPr>
          <w:rFonts w:ascii="Times New Roman" w:hAnsi="Times New Roman" w:cs="Times New Roman"/>
          <w:sz w:val="24"/>
          <w:szCs w:val="24"/>
          <w:lang w:val="en-US"/>
        </w:rPr>
      </w:pPr>
      <w:r w:rsidRPr="0050437F">
        <w:rPr>
          <w:rFonts w:ascii="Times New Roman" w:hAnsi="Times New Roman" w:cs="Times New Roman" w:hint="eastAsia"/>
          <w:sz w:val="24"/>
          <w:szCs w:val="24"/>
          <w:lang w:val="en-US"/>
        </w:rPr>
        <w:t>This research is carried out with the aim, on the one hand, to ensure the successful operation of airlines by measuring the satisfaction of their consumers, since the correct knowledge of their requirements contributes to the enhancement of the services provided and the maintenance of their satisfaction, and on the other hand, the possible modifications of passengers' requirements in the post-COVID-19 period.</w:t>
      </w:r>
    </w:p>
    <w:p w:rsidR="003779D2" w:rsidRDefault="003779D2" w:rsidP="003779D2">
      <w:pPr>
        <w:rPr>
          <w:rFonts w:ascii="Times New Roman" w:hAnsi="Times New Roman" w:cs="Times New Roman"/>
          <w:b/>
          <w:sz w:val="28"/>
          <w:szCs w:val="28"/>
          <w:lang w:val="en-US"/>
        </w:rPr>
      </w:pPr>
    </w:p>
    <w:p w:rsidR="00AC34BF" w:rsidRDefault="003779D2" w:rsidP="003779D2">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sdt>
      <w:sdtPr>
        <w:rPr>
          <w:rFonts w:asciiTheme="minorHAnsi" w:eastAsiaTheme="minorHAnsi" w:hAnsiTheme="minorHAnsi" w:cs="Times New Roman"/>
          <w:b w:val="0"/>
          <w:bCs w:val="0"/>
          <w:color w:val="auto"/>
          <w:sz w:val="24"/>
          <w:szCs w:val="24"/>
        </w:rPr>
        <w:id w:val="190292159"/>
        <w:docPartObj>
          <w:docPartGallery w:val="Table of Contents"/>
          <w:docPartUnique/>
        </w:docPartObj>
      </w:sdtPr>
      <w:sdtContent>
        <w:p w:rsidR="00190B36" w:rsidRDefault="00190B36">
          <w:pPr>
            <w:pStyle w:val="a9"/>
            <w:rPr>
              <w:rFonts w:cs="Times New Roman"/>
              <w:b w:val="0"/>
            </w:rPr>
          </w:pPr>
          <w:r>
            <w:rPr>
              <w:rFonts w:cs="Times New Roman"/>
              <w:b w:val="0"/>
            </w:rPr>
            <w:t>ΠΕΡΙΕΧΟΜΕΝΑ</w:t>
          </w:r>
        </w:p>
        <w:p w:rsidR="00190B36" w:rsidRPr="00190B36" w:rsidRDefault="00190B36" w:rsidP="00190B36"/>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r w:rsidRPr="00CC153A">
            <w:rPr>
              <w:rFonts w:ascii="Times New Roman" w:hAnsi="Times New Roman" w:cs="Times New Roman"/>
              <w:sz w:val="24"/>
              <w:szCs w:val="24"/>
            </w:rPr>
            <w:fldChar w:fldCharType="begin"/>
          </w:r>
          <w:r w:rsidR="00190B36" w:rsidRPr="00CC153A">
            <w:rPr>
              <w:rFonts w:ascii="Times New Roman" w:hAnsi="Times New Roman" w:cs="Times New Roman"/>
              <w:sz w:val="24"/>
              <w:szCs w:val="24"/>
            </w:rPr>
            <w:instrText xml:space="preserve"> TOC \o "1-3" \h \z \u </w:instrText>
          </w:r>
          <w:r w:rsidRPr="00CC153A">
            <w:rPr>
              <w:rFonts w:ascii="Times New Roman" w:hAnsi="Times New Roman" w:cs="Times New Roman"/>
              <w:sz w:val="24"/>
              <w:szCs w:val="24"/>
            </w:rPr>
            <w:fldChar w:fldCharType="separate"/>
          </w:r>
          <w:hyperlink w:anchor="_Toc85282584" w:history="1">
            <w:r w:rsidR="006C45F8" w:rsidRPr="006C45F8">
              <w:rPr>
                <w:rStyle w:val="-"/>
                <w:rFonts w:ascii="Times New Roman" w:hAnsi="Times New Roman" w:cs="Times New Roman"/>
                <w:noProof/>
                <w:sz w:val="24"/>
                <w:szCs w:val="24"/>
              </w:rPr>
              <w:t>Περίληψη</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_Toc85282584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585" w:history="1">
            <w:r w:rsidR="006C45F8" w:rsidRPr="006C45F8">
              <w:rPr>
                <w:rStyle w:val="-"/>
                <w:rFonts w:ascii="Times New Roman" w:hAnsi="Times New Roman" w:cs="Times New Roman"/>
                <w:noProof/>
                <w:sz w:val="24"/>
                <w:szCs w:val="24"/>
                <w:lang w:val="en-US"/>
              </w:rPr>
              <w:t>Abstract</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_Toc85282585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586" w:history="1">
            <w:r w:rsidR="006C45F8" w:rsidRPr="006C45F8">
              <w:rPr>
                <w:rStyle w:val="-"/>
                <w:rFonts w:ascii="Times New Roman" w:hAnsi="Times New Roman" w:cs="Times New Roman"/>
                <w:noProof/>
                <w:sz w:val="24"/>
                <w:szCs w:val="24"/>
              </w:rPr>
              <w:t>Κεφάλαιο 1: Εισαγωγή</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_Toc85282586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87" w:history="1">
            <w:r w:rsidR="006C45F8" w:rsidRPr="006C45F8">
              <w:rPr>
                <w:rStyle w:val="-"/>
                <w:rFonts w:ascii="Times New Roman" w:hAnsi="Times New Roman" w:cs="Times New Roman"/>
                <w:noProof/>
                <w:sz w:val="24"/>
                <w:szCs w:val="24"/>
              </w:rPr>
              <w:t>1.1 Στόχοι και δομή της εργασίας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_Toc85282587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588" w:history="1">
            <w:r w:rsidR="006C45F8" w:rsidRPr="006C45F8">
              <w:rPr>
                <w:rStyle w:val="-"/>
                <w:rFonts w:ascii="Times New Roman" w:hAnsi="Times New Roman" w:cs="Times New Roman"/>
                <w:noProof/>
                <w:sz w:val="24"/>
                <w:szCs w:val="24"/>
              </w:rPr>
              <w:t>1.1.1 Στόχοι της έρευνας και της διπλωματικής εργασίας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_Toc85282588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589" w:history="1">
            <w:r w:rsidR="006C45F8" w:rsidRPr="006C45F8">
              <w:rPr>
                <w:rStyle w:val="-"/>
                <w:rFonts w:ascii="Times New Roman" w:hAnsi="Times New Roman" w:cs="Times New Roman"/>
                <w:noProof/>
                <w:sz w:val="24"/>
                <w:szCs w:val="24"/>
              </w:rPr>
              <w:t>1.1.2 Δομή της διπλωματικής εργασίας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_Toc85282589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9</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0" w:history="1">
            <w:r w:rsidR="006C45F8" w:rsidRPr="006C45F8">
              <w:rPr>
                <w:rStyle w:val="-"/>
                <w:rFonts w:ascii="Times New Roman" w:hAnsi="Times New Roman" w:cs="Times New Roman"/>
                <w:noProof/>
                <w:sz w:val="24"/>
                <w:szCs w:val="24"/>
              </w:rPr>
              <w:t>1.2 Παρουσίαση των εξεταζόμενων αεροπορικών εταιριών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_Toc85282590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1" w:history="1">
            <w:r w:rsidR="006C45F8" w:rsidRPr="006C45F8">
              <w:rPr>
                <w:rStyle w:val="-"/>
                <w:rFonts w:ascii="Times New Roman" w:hAnsi="Times New Roman" w:cs="Times New Roman"/>
                <w:noProof/>
                <w:sz w:val="24"/>
                <w:szCs w:val="24"/>
              </w:rPr>
              <w:t xml:space="preserve">1.3 Περιγραφή ερωτηματολογίων αξιολόγησης αερομεταφορών της εταιρίας </w:t>
            </w:r>
            <w:r w:rsidR="006C45F8" w:rsidRPr="006C45F8">
              <w:rPr>
                <w:rStyle w:val="-"/>
                <w:rFonts w:ascii="Times New Roman" w:hAnsi="Times New Roman" w:cs="Times New Roman"/>
                <w:noProof/>
                <w:sz w:val="24"/>
                <w:szCs w:val="24"/>
                <w:lang w:val="en-US"/>
              </w:rPr>
              <w:t>Skytrax</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_Toc85282591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16</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2" w:history="1">
            <w:r w:rsidR="006C45F8" w:rsidRPr="006C45F8">
              <w:rPr>
                <w:rStyle w:val="-"/>
                <w:rFonts w:ascii="Times New Roman" w:hAnsi="Times New Roman" w:cs="Times New Roman"/>
                <w:noProof/>
                <w:sz w:val="24"/>
                <w:szCs w:val="24"/>
              </w:rPr>
              <w:t>1.4 Ανάλυση επιλεγμένων κριτηρίων έρευνας ικανοποίησης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_Toc85282592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18</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593" w:history="1">
            <w:r w:rsidR="006C45F8" w:rsidRPr="006C45F8">
              <w:rPr>
                <w:rStyle w:val="-"/>
                <w:rFonts w:ascii="Times New Roman" w:hAnsi="Times New Roman" w:cs="Times New Roman"/>
                <w:noProof/>
                <w:sz w:val="24"/>
                <w:szCs w:val="24"/>
              </w:rPr>
              <w:t>Κεφάλαιο 2: Ικανοποίηση καταναλωτών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_Toc85282593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22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4" w:history="1">
            <w:r w:rsidR="006C45F8" w:rsidRPr="006C45F8">
              <w:rPr>
                <w:rStyle w:val="-"/>
                <w:rFonts w:ascii="Times New Roman" w:hAnsi="Times New Roman" w:cs="Times New Roman"/>
                <w:noProof/>
                <w:sz w:val="24"/>
                <w:szCs w:val="24"/>
              </w:rPr>
              <w:t>2.1 Προσδιορισμός καταναλωτή</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_Toc85282594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22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5" w:history="1">
            <w:r w:rsidR="006C45F8" w:rsidRPr="006C45F8">
              <w:rPr>
                <w:rStyle w:val="-"/>
                <w:rFonts w:ascii="Times New Roman" w:hAnsi="Times New Roman" w:cs="Times New Roman"/>
                <w:noProof/>
                <w:sz w:val="24"/>
                <w:szCs w:val="24"/>
              </w:rPr>
              <w:t>2.2 Η έννοια της ικανοποίησης και της αφοσίωσης των καταναλωτών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_Toc85282595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22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6" w:history="1">
            <w:r w:rsidR="006C45F8" w:rsidRPr="006C45F8">
              <w:rPr>
                <w:rStyle w:val="-"/>
                <w:rFonts w:ascii="Times New Roman" w:hAnsi="Times New Roman" w:cs="Times New Roman"/>
                <w:noProof/>
                <w:sz w:val="24"/>
                <w:szCs w:val="24"/>
              </w:rPr>
              <w:t>2.3 Η αναγκαιότητα μέτρησης της ικανοποίησης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_Toc85282596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26</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7" w:history="1">
            <w:r w:rsidR="006C45F8" w:rsidRPr="006C45F8">
              <w:rPr>
                <w:rStyle w:val="-"/>
                <w:rFonts w:ascii="Times New Roman" w:hAnsi="Times New Roman" w:cs="Times New Roman"/>
                <w:noProof/>
                <w:sz w:val="24"/>
                <w:szCs w:val="24"/>
              </w:rPr>
              <w:t>2.4 Προγενέστερες έρευνες ικανοποίησης καταναλωτών αεροπορικών εταιριών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_Toc85282597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29</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598" w:history="1">
            <w:r w:rsidR="006C45F8" w:rsidRPr="006C45F8">
              <w:rPr>
                <w:rStyle w:val="-"/>
                <w:rFonts w:ascii="Times New Roman" w:hAnsi="Times New Roman" w:cs="Times New Roman"/>
                <w:noProof/>
                <w:sz w:val="24"/>
                <w:szCs w:val="24"/>
              </w:rPr>
              <w:t xml:space="preserve">Κεφάλαιο 3: Η πανδημία του </w:t>
            </w:r>
            <w:r w:rsidR="006C45F8" w:rsidRPr="006C45F8">
              <w:rPr>
                <w:rStyle w:val="-"/>
                <w:rFonts w:ascii="Times New Roman" w:hAnsi="Times New Roman" w:cs="Times New Roman"/>
                <w:noProof/>
                <w:sz w:val="24"/>
                <w:szCs w:val="24"/>
                <w:lang w:val="en-US"/>
              </w:rPr>
              <w:t>COVID</w:t>
            </w:r>
            <w:r w:rsidR="006C45F8" w:rsidRPr="006C45F8">
              <w:rPr>
                <w:rStyle w:val="-"/>
                <w:rFonts w:ascii="Times New Roman" w:hAnsi="Times New Roman" w:cs="Times New Roman"/>
                <w:noProof/>
                <w:sz w:val="24"/>
                <w:szCs w:val="24"/>
              </w:rPr>
              <w:t>-19 και ο κλάδος των αερομεταφορών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_Toc85282598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599" w:history="1">
            <w:r w:rsidR="006C45F8" w:rsidRPr="006C45F8">
              <w:rPr>
                <w:rStyle w:val="-"/>
                <w:rFonts w:ascii="Times New Roman" w:hAnsi="Times New Roman" w:cs="Times New Roman"/>
                <w:noProof/>
                <w:sz w:val="24"/>
                <w:szCs w:val="24"/>
              </w:rPr>
              <w:t xml:space="preserve">3.1 Ιστορικά στοιχεία της πανδημίας του </w:t>
            </w:r>
            <w:r w:rsidR="006C45F8" w:rsidRPr="006C45F8">
              <w:rPr>
                <w:rStyle w:val="-"/>
                <w:rFonts w:ascii="Times New Roman" w:hAnsi="Times New Roman" w:cs="Times New Roman"/>
                <w:noProof/>
                <w:sz w:val="24"/>
                <w:szCs w:val="24"/>
                <w:lang w:val="en-US"/>
              </w:rPr>
              <w:t>COVID</w:t>
            </w:r>
            <w:r w:rsidR="006C45F8" w:rsidRPr="006C45F8">
              <w:rPr>
                <w:rStyle w:val="-"/>
                <w:rFonts w:ascii="Times New Roman" w:hAnsi="Times New Roman" w:cs="Times New Roman"/>
                <w:noProof/>
                <w:sz w:val="24"/>
                <w:szCs w:val="24"/>
              </w:rPr>
              <w:t>-19</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_Toc85282599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00" w:history="1">
            <w:r w:rsidR="006C45F8" w:rsidRPr="006C45F8">
              <w:rPr>
                <w:rStyle w:val="-"/>
                <w:rFonts w:ascii="Times New Roman" w:hAnsi="Times New Roman" w:cs="Times New Roman"/>
                <w:noProof/>
                <w:sz w:val="24"/>
                <w:szCs w:val="24"/>
              </w:rPr>
              <w:t xml:space="preserve">3.2 Επιπτώσεις της πανδημίας του </w:t>
            </w:r>
            <w:r w:rsidR="006C45F8" w:rsidRPr="006C45F8">
              <w:rPr>
                <w:rStyle w:val="-"/>
                <w:rFonts w:ascii="Times New Roman" w:hAnsi="Times New Roman" w:cs="Times New Roman"/>
                <w:noProof/>
                <w:sz w:val="24"/>
                <w:szCs w:val="24"/>
                <w:lang w:val="en-US"/>
              </w:rPr>
              <w:t>COVID</w:t>
            </w:r>
            <w:r w:rsidR="006C45F8" w:rsidRPr="006C45F8">
              <w:rPr>
                <w:rStyle w:val="-"/>
                <w:rFonts w:ascii="Times New Roman" w:hAnsi="Times New Roman" w:cs="Times New Roman"/>
                <w:noProof/>
                <w:sz w:val="24"/>
                <w:szCs w:val="24"/>
              </w:rPr>
              <w:t>-19</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_Toc85282600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33</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01" w:history="1">
            <w:r w:rsidR="006C45F8" w:rsidRPr="006C45F8">
              <w:rPr>
                <w:rStyle w:val="-"/>
                <w:rFonts w:ascii="Times New Roman" w:hAnsi="Times New Roman" w:cs="Times New Roman"/>
                <w:noProof/>
                <w:sz w:val="24"/>
                <w:szCs w:val="24"/>
              </w:rPr>
              <w:t xml:space="preserve">3.3 Πολιτικές ασφαλείας των αεροπορικών εταιριών κατά του </w:t>
            </w:r>
            <w:r w:rsidR="006C45F8" w:rsidRPr="006C45F8">
              <w:rPr>
                <w:rStyle w:val="-"/>
                <w:rFonts w:ascii="Times New Roman" w:hAnsi="Times New Roman" w:cs="Times New Roman"/>
                <w:noProof/>
                <w:sz w:val="24"/>
                <w:szCs w:val="24"/>
                <w:lang w:val="en-US"/>
              </w:rPr>
              <w:t>COVID</w:t>
            </w:r>
            <w:r w:rsidR="006C45F8" w:rsidRPr="006C45F8">
              <w:rPr>
                <w:rStyle w:val="-"/>
                <w:rFonts w:ascii="Times New Roman" w:hAnsi="Times New Roman" w:cs="Times New Roman"/>
                <w:noProof/>
                <w:sz w:val="24"/>
                <w:szCs w:val="24"/>
              </w:rPr>
              <w:t>-19</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_Toc85282601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34</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602" w:history="1">
            <w:r w:rsidR="006C45F8" w:rsidRPr="006C45F8">
              <w:rPr>
                <w:rStyle w:val="-"/>
                <w:rFonts w:ascii="Times New Roman" w:hAnsi="Times New Roman" w:cs="Times New Roman"/>
                <w:noProof/>
                <w:sz w:val="24"/>
                <w:szCs w:val="24"/>
              </w:rPr>
              <w:t>Κεφάλαιο 4: Η μεθοδολογία της έρευνας-</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set</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theory</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_Toc85282602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38</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03" w:history="1">
            <w:r w:rsidR="006C45F8" w:rsidRPr="006C45F8">
              <w:rPr>
                <w:rStyle w:val="-"/>
                <w:rFonts w:ascii="Times New Roman" w:hAnsi="Times New Roman" w:cs="Times New Roman"/>
                <w:noProof/>
                <w:sz w:val="24"/>
                <w:szCs w:val="24"/>
              </w:rPr>
              <w:t xml:space="preserve">4.1 Θεωρητικό υπόβαθρο της </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set</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theory</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_Toc85282603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38</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04" w:history="1">
            <w:r w:rsidR="006C45F8" w:rsidRPr="006C45F8">
              <w:rPr>
                <w:rStyle w:val="-"/>
                <w:rFonts w:ascii="Times New Roman" w:hAnsi="Times New Roman" w:cs="Times New Roman"/>
                <w:noProof/>
                <w:sz w:val="24"/>
                <w:szCs w:val="24"/>
              </w:rPr>
              <w:t>4.1.1 Πολυκριτήρια ανάλυση αποφάσεων-Τεχνικές ταξινόμησης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_Toc85282604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38</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05" w:history="1">
            <w:r w:rsidR="006C45F8" w:rsidRPr="006C45F8">
              <w:rPr>
                <w:rStyle w:val="-"/>
                <w:rFonts w:ascii="Times New Roman" w:hAnsi="Times New Roman" w:cs="Times New Roman"/>
                <w:noProof/>
                <w:sz w:val="24"/>
                <w:szCs w:val="24"/>
              </w:rPr>
              <w:t>4.1.2 Μεθοδολογίες ταξινόμησης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_Toc85282605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40</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06" w:history="1">
            <w:r w:rsidR="006C45F8" w:rsidRPr="006C45F8">
              <w:rPr>
                <w:rStyle w:val="-"/>
                <w:rFonts w:ascii="Times New Roman" w:hAnsi="Times New Roman" w:cs="Times New Roman"/>
                <w:noProof/>
                <w:sz w:val="24"/>
                <w:szCs w:val="24"/>
              </w:rPr>
              <w:t>4.2 Εισαγωγή στην μέθοδο των προσεγγιστικών συνόλων-</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Set</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theory</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_Toc85282606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42</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07" w:history="1">
            <w:r w:rsidR="006C45F8" w:rsidRPr="006C45F8">
              <w:rPr>
                <w:rStyle w:val="-"/>
                <w:rFonts w:ascii="Times New Roman" w:hAnsi="Times New Roman" w:cs="Times New Roman"/>
                <w:noProof/>
                <w:sz w:val="24"/>
                <w:szCs w:val="24"/>
              </w:rPr>
              <w:t xml:space="preserve">4.3 Βασικές αρχές της μεθόδου </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set</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theory</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_Toc85282607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44</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08" w:history="1">
            <w:r w:rsidR="006C45F8" w:rsidRPr="006C45F8">
              <w:rPr>
                <w:rStyle w:val="-"/>
                <w:rFonts w:ascii="Times New Roman" w:hAnsi="Times New Roman" w:cs="Times New Roman"/>
                <w:noProof/>
                <w:sz w:val="24"/>
                <w:szCs w:val="24"/>
              </w:rPr>
              <w:t>4.3.1 Πληροφοριακό σύστημα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_Toc85282608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44</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09" w:history="1">
            <w:r w:rsidR="006C45F8" w:rsidRPr="006C45F8">
              <w:rPr>
                <w:rStyle w:val="-"/>
                <w:rFonts w:ascii="Times New Roman" w:hAnsi="Times New Roman" w:cs="Times New Roman"/>
                <w:noProof/>
                <w:sz w:val="24"/>
                <w:szCs w:val="24"/>
              </w:rPr>
              <w:t>4.3.2 Δυσδιακριτότητα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_Toc85282609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45</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0" w:history="1">
            <w:r w:rsidR="006C45F8" w:rsidRPr="006C45F8">
              <w:rPr>
                <w:rStyle w:val="-"/>
                <w:rFonts w:ascii="Times New Roman" w:hAnsi="Times New Roman" w:cs="Times New Roman"/>
                <w:noProof/>
                <w:sz w:val="24"/>
                <w:szCs w:val="24"/>
              </w:rPr>
              <w:t>4.3.3 Προσεγγιστικές σχέσεις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_Toc85282610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46</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1" w:history="1">
            <w:r w:rsidR="006C45F8" w:rsidRPr="006C45F8">
              <w:rPr>
                <w:rStyle w:val="-"/>
                <w:rFonts w:ascii="Times New Roman" w:hAnsi="Times New Roman" w:cs="Times New Roman"/>
                <w:noProof/>
                <w:sz w:val="24"/>
                <w:szCs w:val="24"/>
              </w:rPr>
              <w:t>4.3.4 Ελάχιστα σύνολα και πυρήνας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_Toc85282611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51</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2" w:history="1">
            <w:r w:rsidR="006C45F8" w:rsidRPr="006C45F8">
              <w:rPr>
                <w:rStyle w:val="-"/>
                <w:rFonts w:ascii="Times New Roman" w:hAnsi="Times New Roman" w:cs="Times New Roman"/>
                <w:noProof/>
                <w:sz w:val="24"/>
                <w:szCs w:val="24"/>
              </w:rPr>
              <w:t xml:space="preserve">4.3.5 Συνάρτηση </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membership</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_Toc85282612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55</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3" w:history="1">
            <w:r w:rsidR="006C45F8" w:rsidRPr="006C45F8">
              <w:rPr>
                <w:rStyle w:val="-"/>
                <w:rFonts w:ascii="Times New Roman" w:hAnsi="Times New Roman" w:cs="Times New Roman"/>
                <w:noProof/>
                <w:sz w:val="24"/>
                <w:szCs w:val="24"/>
              </w:rPr>
              <w:t>4.3.6 Εξάρτηση χαρακτηριστικών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_Toc85282613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56</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4" w:history="1">
            <w:r w:rsidR="006C45F8" w:rsidRPr="006C45F8">
              <w:rPr>
                <w:rStyle w:val="-"/>
                <w:rFonts w:ascii="Times New Roman" w:hAnsi="Times New Roman" w:cs="Times New Roman"/>
                <w:noProof/>
                <w:sz w:val="24"/>
                <w:szCs w:val="24"/>
              </w:rPr>
              <w:t>4.3.7 Κανόνες απόφασης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_Toc85282614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57</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615" w:history="1">
            <w:r w:rsidR="006C45F8" w:rsidRPr="006C45F8">
              <w:rPr>
                <w:rStyle w:val="-"/>
                <w:rFonts w:ascii="Times New Roman" w:hAnsi="Times New Roman" w:cs="Times New Roman"/>
                <w:noProof/>
                <w:sz w:val="24"/>
                <w:szCs w:val="24"/>
              </w:rPr>
              <w:t>Κεφάλαιο 5: Πειραματικό μέρος της έρευνας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_Toc85282615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59</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16" w:history="1">
            <w:r w:rsidR="006C45F8" w:rsidRPr="006C45F8">
              <w:rPr>
                <w:rStyle w:val="-"/>
                <w:rFonts w:ascii="Times New Roman" w:hAnsi="Times New Roman" w:cs="Times New Roman"/>
                <w:noProof/>
                <w:sz w:val="24"/>
                <w:szCs w:val="24"/>
              </w:rPr>
              <w:t>5.1 Στατιστικά αποτελέσματα των εταιριών ανά έτος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_Toc85282616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59</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17" w:history="1">
            <w:r w:rsidR="006C45F8" w:rsidRPr="006C45F8">
              <w:rPr>
                <w:rStyle w:val="-"/>
                <w:rFonts w:ascii="Times New Roman" w:hAnsi="Times New Roman" w:cs="Times New Roman"/>
                <w:noProof/>
                <w:sz w:val="24"/>
                <w:szCs w:val="24"/>
              </w:rPr>
              <w:t xml:space="preserve">5.2 Λογισμικό </w:t>
            </w:r>
            <w:r w:rsidR="006C45F8" w:rsidRPr="006C45F8">
              <w:rPr>
                <w:rStyle w:val="-"/>
                <w:rFonts w:ascii="Times New Roman" w:hAnsi="Times New Roman" w:cs="Times New Roman"/>
                <w:noProof/>
                <w:sz w:val="24"/>
                <w:szCs w:val="24"/>
                <w:lang w:val="en-US"/>
              </w:rPr>
              <w:t>RSES</w:t>
            </w:r>
            <w:r w:rsidR="006C45F8" w:rsidRPr="006C45F8">
              <w:rPr>
                <w:rStyle w:val="-"/>
                <w:rFonts w:ascii="Times New Roman" w:hAnsi="Times New Roman" w:cs="Times New Roman"/>
                <w:noProof/>
                <w:sz w:val="24"/>
                <w:szCs w:val="24"/>
              </w:rPr>
              <w:t xml:space="preserve"> 2.2 και διαδικασία εφαρμογής του</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_Toc85282617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84</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18" w:history="1">
            <w:r w:rsidR="006C45F8" w:rsidRPr="006C45F8">
              <w:rPr>
                <w:rStyle w:val="-"/>
                <w:rFonts w:ascii="Times New Roman" w:hAnsi="Times New Roman" w:cs="Times New Roman"/>
                <w:noProof/>
                <w:sz w:val="24"/>
                <w:szCs w:val="24"/>
              </w:rPr>
              <w:t xml:space="preserve">5.3 Αποτελέσματα της μεθόδου των </w:t>
            </w:r>
            <w:r w:rsidR="006C45F8" w:rsidRPr="006C45F8">
              <w:rPr>
                <w:rStyle w:val="-"/>
                <w:rFonts w:ascii="Times New Roman" w:hAnsi="Times New Roman" w:cs="Times New Roman"/>
                <w:noProof/>
                <w:sz w:val="24"/>
                <w:szCs w:val="24"/>
                <w:lang w:val="en-US"/>
              </w:rPr>
              <w:t>Rough</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sets</w:t>
            </w:r>
            <w:r w:rsidR="006C45F8" w:rsidRPr="006C45F8">
              <w:rPr>
                <w:rStyle w:val="-"/>
                <w:rFonts w:ascii="Times New Roman" w:hAnsi="Times New Roman" w:cs="Times New Roman"/>
                <w:noProof/>
                <w:sz w:val="24"/>
                <w:szCs w:val="24"/>
              </w:rPr>
              <w:t xml:space="preserve"> των εταιριών ανά έτος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_Toc85282618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86</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19" w:history="1">
            <w:r w:rsidR="006C45F8" w:rsidRPr="006C45F8">
              <w:rPr>
                <w:rStyle w:val="-"/>
                <w:rFonts w:ascii="Times New Roman" w:hAnsi="Times New Roman" w:cs="Times New Roman"/>
                <w:noProof/>
                <w:sz w:val="24"/>
                <w:szCs w:val="24"/>
              </w:rPr>
              <w:t xml:space="preserve">5.3.1 Αποτελέσματα εταιριών ανά έτος βάσει των </w:t>
            </w:r>
            <w:r w:rsidR="006C45F8" w:rsidRPr="006C45F8">
              <w:rPr>
                <w:rStyle w:val="-"/>
                <w:rFonts w:ascii="Times New Roman" w:hAnsi="Times New Roman" w:cs="Times New Roman"/>
                <w:noProof/>
                <w:sz w:val="24"/>
                <w:szCs w:val="24"/>
                <w:lang w:val="en-US"/>
              </w:rPr>
              <w:t>ordinal</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rules</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_Toc85282619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87</w:t>
            </w:r>
            <w:r w:rsidRPr="006C45F8">
              <w:rPr>
                <w:rFonts w:ascii="Times New Roman" w:hAnsi="Times New Roman" w:cs="Times New Roman"/>
                <w:noProof/>
                <w:webHidden/>
                <w:sz w:val="24"/>
                <w:szCs w:val="24"/>
              </w:rPr>
              <w:fldChar w:fldCharType="end"/>
            </w:r>
          </w:hyperlink>
        </w:p>
        <w:p w:rsidR="006C45F8" w:rsidRPr="006C45F8" w:rsidRDefault="00C37127">
          <w:pPr>
            <w:pStyle w:val="30"/>
            <w:tabs>
              <w:tab w:val="right" w:leader="dot" w:pos="8296"/>
            </w:tabs>
            <w:rPr>
              <w:rFonts w:ascii="Times New Roman" w:eastAsiaTheme="minorEastAsia" w:hAnsi="Times New Roman" w:cs="Times New Roman"/>
              <w:noProof/>
              <w:sz w:val="24"/>
              <w:szCs w:val="24"/>
              <w:lang w:eastAsia="el-GR"/>
            </w:rPr>
          </w:pPr>
          <w:hyperlink w:anchor="_Toc85282620" w:history="1">
            <w:r w:rsidR="006C45F8" w:rsidRPr="006C45F8">
              <w:rPr>
                <w:rStyle w:val="-"/>
                <w:rFonts w:ascii="Times New Roman" w:hAnsi="Times New Roman" w:cs="Times New Roman"/>
                <w:noProof/>
                <w:sz w:val="24"/>
                <w:szCs w:val="24"/>
              </w:rPr>
              <w:t xml:space="preserve">5.3.2 Αποτελέσματα εταιριών ανά έτος βάσει των </w:t>
            </w:r>
            <w:r w:rsidR="006C45F8" w:rsidRPr="006C45F8">
              <w:rPr>
                <w:rStyle w:val="-"/>
                <w:rFonts w:ascii="Times New Roman" w:hAnsi="Times New Roman" w:cs="Times New Roman"/>
                <w:noProof/>
                <w:sz w:val="24"/>
                <w:szCs w:val="24"/>
                <w:lang w:val="en-US"/>
              </w:rPr>
              <w:t>nominal</w:t>
            </w:r>
            <w:r w:rsidR="006C45F8" w:rsidRPr="006C45F8">
              <w:rPr>
                <w:rStyle w:val="-"/>
                <w:rFonts w:ascii="Times New Roman" w:hAnsi="Times New Roman" w:cs="Times New Roman"/>
                <w:noProof/>
                <w:sz w:val="24"/>
                <w:szCs w:val="24"/>
              </w:rPr>
              <w:t xml:space="preserve"> </w:t>
            </w:r>
            <w:r w:rsidR="006C45F8" w:rsidRPr="006C45F8">
              <w:rPr>
                <w:rStyle w:val="-"/>
                <w:rFonts w:ascii="Times New Roman" w:hAnsi="Times New Roman" w:cs="Times New Roman"/>
                <w:noProof/>
                <w:sz w:val="24"/>
                <w:szCs w:val="24"/>
                <w:lang w:val="en-US"/>
              </w:rPr>
              <w:t>rules</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_Toc85282620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93</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621" w:history="1">
            <w:r w:rsidR="006C45F8" w:rsidRPr="006C45F8">
              <w:rPr>
                <w:rStyle w:val="-"/>
                <w:rFonts w:ascii="Times New Roman" w:hAnsi="Times New Roman" w:cs="Times New Roman"/>
                <w:noProof/>
                <w:sz w:val="24"/>
                <w:szCs w:val="24"/>
              </w:rPr>
              <w:t>Κεφάλαιο 6: Συμπεράσματα έρευνας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_Toc85282621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101</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22" w:history="1">
            <w:r w:rsidR="006C45F8" w:rsidRPr="006C45F8">
              <w:rPr>
                <w:rStyle w:val="-"/>
                <w:rFonts w:ascii="Times New Roman" w:hAnsi="Times New Roman" w:cs="Times New Roman"/>
                <w:noProof/>
                <w:sz w:val="24"/>
                <w:szCs w:val="24"/>
              </w:rPr>
              <w:t>6.1 Συμπεράσματα εταιριών συγκριτικά των δύο ετών</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_Toc85282622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101</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23" w:history="1">
            <w:r w:rsidR="006C45F8" w:rsidRPr="006C45F8">
              <w:rPr>
                <w:rStyle w:val="-"/>
                <w:rFonts w:ascii="Times New Roman" w:hAnsi="Times New Roman" w:cs="Times New Roman"/>
                <w:noProof/>
                <w:sz w:val="24"/>
                <w:szCs w:val="24"/>
              </w:rPr>
              <w:t>6.2 Γενικά συμπεράσματα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_Toc85282623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105</w:t>
            </w:r>
            <w:r w:rsidRPr="006C45F8">
              <w:rPr>
                <w:rFonts w:ascii="Times New Roman" w:hAnsi="Times New Roman" w:cs="Times New Roman"/>
                <w:noProof/>
                <w:webHidden/>
                <w:sz w:val="24"/>
                <w:szCs w:val="24"/>
              </w:rPr>
              <w:fldChar w:fldCharType="end"/>
            </w:r>
          </w:hyperlink>
        </w:p>
        <w:p w:rsidR="006C45F8" w:rsidRPr="006C45F8" w:rsidRDefault="00C37127">
          <w:pPr>
            <w:pStyle w:val="10"/>
            <w:tabs>
              <w:tab w:val="right" w:leader="dot" w:pos="8296"/>
            </w:tabs>
            <w:rPr>
              <w:rFonts w:ascii="Times New Roman" w:eastAsiaTheme="minorEastAsia" w:hAnsi="Times New Roman" w:cs="Times New Roman"/>
              <w:noProof/>
              <w:sz w:val="24"/>
              <w:szCs w:val="24"/>
              <w:lang w:eastAsia="el-GR"/>
            </w:rPr>
          </w:pPr>
          <w:hyperlink w:anchor="_Toc85282624" w:history="1">
            <w:r w:rsidR="006C45F8" w:rsidRPr="006C45F8">
              <w:rPr>
                <w:rStyle w:val="-"/>
                <w:rFonts w:ascii="Times New Roman" w:hAnsi="Times New Roman" w:cs="Times New Roman"/>
                <w:noProof/>
                <w:sz w:val="24"/>
                <w:szCs w:val="24"/>
              </w:rPr>
              <w:t>Βιβλιογραφία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_Toc85282624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108</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25" w:history="1">
            <w:r w:rsidR="006C45F8" w:rsidRPr="006C45F8">
              <w:rPr>
                <w:rStyle w:val="-"/>
                <w:rFonts w:ascii="Times New Roman" w:hAnsi="Times New Roman" w:cs="Times New Roman"/>
                <w:noProof/>
                <w:sz w:val="24"/>
                <w:szCs w:val="24"/>
              </w:rPr>
              <w:t>Ελληνική βιβλιογραφία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_Toc85282625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108</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26" w:history="1">
            <w:r w:rsidR="006C45F8" w:rsidRPr="006C45F8">
              <w:rPr>
                <w:rStyle w:val="-"/>
                <w:rFonts w:ascii="Times New Roman" w:hAnsi="Times New Roman" w:cs="Times New Roman"/>
                <w:noProof/>
                <w:sz w:val="24"/>
                <w:szCs w:val="24"/>
                <w:shd w:val="clear" w:color="auto" w:fill="FFFFFF"/>
              </w:rPr>
              <w:t>Ξένη βιβλιογραφία</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_Toc85282626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109</w:t>
            </w:r>
            <w:r w:rsidRPr="006C45F8">
              <w:rPr>
                <w:rFonts w:ascii="Times New Roman" w:hAnsi="Times New Roman" w:cs="Times New Roman"/>
                <w:noProof/>
                <w:webHidden/>
                <w:sz w:val="24"/>
                <w:szCs w:val="24"/>
              </w:rPr>
              <w:fldChar w:fldCharType="end"/>
            </w:r>
          </w:hyperlink>
        </w:p>
        <w:p w:rsidR="006C45F8" w:rsidRPr="006C45F8" w:rsidRDefault="00C37127">
          <w:pPr>
            <w:pStyle w:val="20"/>
            <w:tabs>
              <w:tab w:val="right" w:leader="dot" w:pos="8296"/>
            </w:tabs>
            <w:rPr>
              <w:rFonts w:ascii="Times New Roman" w:eastAsiaTheme="minorEastAsia" w:hAnsi="Times New Roman" w:cs="Times New Roman"/>
              <w:noProof/>
              <w:sz w:val="24"/>
              <w:szCs w:val="24"/>
              <w:lang w:eastAsia="el-GR"/>
            </w:rPr>
          </w:pPr>
          <w:hyperlink w:anchor="_Toc85282627" w:history="1">
            <w:r w:rsidR="006C45F8" w:rsidRPr="006C45F8">
              <w:rPr>
                <w:rStyle w:val="-"/>
                <w:rFonts w:ascii="Times New Roman" w:hAnsi="Times New Roman" w:cs="Times New Roman"/>
                <w:noProof/>
                <w:sz w:val="24"/>
                <w:szCs w:val="24"/>
                <w:shd w:val="clear" w:color="auto" w:fill="FFFFFF"/>
              </w:rPr>
              <w:t>Ηλεκτρονικές</w:t>
            </w:r>
            <w:r w:rsidR="006C45F8" w:rsidRPr="006C45F8">
              <w:rPr>
                <w:rStyle w:val="-"/>
                <w:rFonts w:ascii="Times New Roman" w:hAnsi="Times New Roman" w:cs="Times New Roman"/>
                <w:noProof/>
                <w:sz w:val="24"/>
                <w:szCs w:val="24"/>
                <w:shd w:val="clear" w:color="auto" w:fill="FFFFFF"/>
                <w:lang w:val="en-US"/>
              </w:rPr>
              <w:t xml:space="preserve"> </w:t>
            </w:r>
            <w:r w:rsidR="006C45F8" w:rsidRPr="006C45F8">
              <w:rPr>
                <w:rStyle w:val="-"/>
                <w:rFonts w:ascii="Times New Roman" w:hAnsi="Times New Roman" w:cs="Times New Roman"/>
                <w:noProof/>
                <w:sz w:val="24"/>
                <w:szCs w:val="24"/>
                <w:shd w:val="clear" w:color="auto" w:fill="FFFFFF"/>
              </w:rPr>
              <w:t>πηγές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_Toc85282627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111</w:t>
            </w:r>
            <w:r w:rsidRPr="006C45F8">
              <w:rPr>
                <w:rFonts w:ascii="Times New Roman" w:hAnsi="Times New Roman" w:cs="Times New Roman"/>
                <w:noProof/>
                <w:webHidden/>
                <w:sz w:val="24"/>
                <w:szCs w:val="24"/>
              </w:rPr>
              <w:fldChar w:fldCharType="end"/>
            </w:r>
          </w:hyperlink>
        </w:p>
        <w:p w:rsidR="006C45F8" w:rsidRDefault="00C37127">
          <w:pPr>
            <w:pStyle w:val="10"/>
            <w:tabs>
              <w:tab w:val="right" w:leader="dot" w:pos="8296"/>
            </w:tabs>
            <w:rPr>
              <w:rFonts w:eastAsiaTheme="minorEastAsia"/>
              <w:noProof/>
              <w:lang w:eastAsia="el-GR"/>
            </w:rPr>
          </w:pPr>
          <w:hyperlink w:anchor="_Toc85282628" w:history="1">
            <w:r w:rsidR="006C45F8" w:rsidRPr="006C45F8">
              <w:rPr>
                <w:rStyle w:val="-"/>
                <w:rFonts w:ascii="Times New Roman" w:hAnsi="Times New Roman" w:cs="Times New Roman"/>
                <w:noProof/>
                <w:sz w:val="24"/>
                <w:szCs w:val="24"/>
              </w:rPr>
              <w:t>Παράρτημα Α’- Ερωτηματολόγιο έρευνας</w:t>
            </w:r>
            <w:r w:rsidR="006C45F8" w:rsidRPr="006C45F8">
              <w:rPr>
                <w:rFonts w:ascii="Times New Roman" w:hAnsi="Times New Roman" w:cs="Times New Roman"/>
                <w:noProof/>
                <w:webHidden/>
                <w:sz w:val="24"/>
                <w:szCs w:val="24"/>
              </w:rPr>
              <w:tab/>
            </w:r>
            <w:r w:rsidRPr="006C45F8">
              <w:rPr>
                <w:rFonts w:ascii="Times New Roman" w:hAnsi="Times New Roman" w:cs="Times New Roman"/>
                <w:noProof/>
                <w:webHidden/>
                <w:sz w:val="24"/>
                <w:szCs w:val="24"/>
              </w:rPr>
              <w:fldChar w:fldCharType="begin"/>
            </w:r>
            <w:r w:rsidR="006C45F8" w:rsidRPr="006C45F8">
              <w:rPr>
                <w:rFonts w:ascii="Times New Roman" w:hAnsi="Times New Roman" w:cs="Times New Roman"/>
                <w:noProof/>
                <w:webHidden/>
                <w:sz w:val="24"/>
                <w:szCs w:val="24"/>
              </w:rPr>
              <w:instrText xml:space="preserve"> PAGEREF _Toc85282628 \h </w:instrText>
            </w:r>
            <w:r w:rsidRPr="006C45F8">
              <w:rPr>
                <w:rFonts w:ascii="Times New Roman" w:hAnsi="Times New Roman" w:cs="Times New Roman"/>
                <w:noProof/>
                <w:webHidden/>
                <w:sz w:val="24"/>
                <w:szCs w:val="24"/>
              </w:rPr>
            </w:r>
            <w:r w:rsidRPr="006C45F8">
              <w:rPr>
                <w:rFonts w:ascii="Times New Roman" w:hAnsi="Times New Roman" w:cs="Times New Roman"/>
                <w:noProof/>
                <w:webHidden/>
                <w:sz w:val="24"/>
                <w:szCs w:val="24"/>
              </w:rPr>
              <w:fldChar w:fldCharType="separate"/>
            </w:r>
            <w:r w:rsidR="006C45F8" w:rsidRPr="006C45F8">
              <w:rPr>
                <w:rFonts w:ascii="Times New Roman" w:hAnsi="Times New Roman" w:cs="Times New Roman"/>
                <w:noProof/>
                <w:webHidden/>
                <w:sz w:val="24"/>
                <w:szCs w:val="24"/>
              </w:rPr>
              <w:t>113</w:t>
            </w:r>
            <w:r w:rsidRPr="006C45F8">
              <w:rPr>
                <w:rFonts w:ascii="Times New Roman" w:hAnsi="Times New Roman" w:cs="Times New Roman"/>
                <w:noProof/>
                <w:webHidden/>
                <w:sz w:val="24"/>
                <w:szCs w:val="24"/>
              </w:rPr>
              <w:fldChar w:fldCharType="end"/>
            </w:r>
          </w:hyperlink>
        </w:p>
        <w:p w:rsidR="00190B36" w:rsidRPr="00CC153A" w:rsidRDefault="00C37127">
          <w:pPr>
            <w:rPr>
              <w:rFonts w:ascii="Times New Roman" w:hAnsi="Times New Roman" w:cs="Times New Roman"/>
              <w:sz w:val="24"/>
              <w:szCs w:val="24"/>
            </w:rPr>
          </w:pPr>
          <w:r w:rsidRPr="00CC153A">
            <w:rPr>
              <w:rFonts w:ascii="Times New Roman" w:hAnsi="Times New Roman" w:cs="Times New Roman"/>
              <w:sz w:val="24"/>
              <w:szCs w:val="24"/>
            </w:rPr>
            <w:fldChar w:fldCharType="end"/>
          </w:r>
        </w:p>
      </w:sdtContent>
    </w:sdt>
    <w:p w:rsidR="00AC34BF" w:rsidRPr="002511BD" w:rsidRDefault="00AC34BF">
      <w:pPr>
        <w:rPr>
          <w:rFonts w:ascii="Times New Roman" w:hAnsi="Times New Roman" w:cs="Times New Roman"/>
          <w:b/>
          <w:sz w:val="28"/>
          <w:szCs w:val="28"/>
        </w:rPr>
      </w:pPr>
      <w:r w:rsidRPr="002511BD">
        <w:rPr>
          <w:rFonts w:ascii="Times New Roman" w:hAnsi="Times New Roman" w:cs="Times New Roman"/>
          <w:b/>
          <w:sz w:val="28"/>
          <w:szCs w:val="28"/>
        </w:rPr>
        <w:br w:type="page"/>
      </w:r>
    </w:p>
    <w:p w:rsidR="003779D2" w:rsidRPr="00CE2B8D" w:rsidRDefault="003779D2" w:rsidP="00CE2B8D">
      <w:pPr>
        <w:pStyle w:val="1"/>
        <w:rPr>
          <w:u w:val="single"/>
        </w:rPr>
      </w:pPr>
      <w:bookmarkStart w:id="2" w:name="_Toc85282586"/>
      <w:r w:rsidRPr="00CE2B8D">
        <w:rPr>
          <w:u w:val="single"/>
        </w:rPr>
        <w:lastRenderedPageBreak/>
        <w:t>Κεφάλαιο 1: Εισαγωγή</w:t>
      </w:r>
      <w:bookmarkEnd w:id="2"/>
    </w:p>
    <w:p w:rsidR="003779D2" w:rsidRPr="00B665A5" w:rsidRDefault="003779D2" w:rsidP="003779D2">
      <w:pPr>
        <w:jc w:val="both"/>
        <w:rPr>
          <w:rFonts w:ascii="Times New Roman" w:hAnsi="Times New Roman" w:cs="Times New Roman"/>
          <w:b/>
          <w:sz w:val="28"/>
          <w:szCs w:val="28"/>
          <w:u w:val="single"/>
        </w:rPr>
      </w:pPr>
    </w:p>
    <w:p w:rsidR="003779D2" w:rsidRPr="006E1945" w:rsidRDefault="003779D2" w:rsidP="00CE2B8D">
      <w:pPr>
        <w:pStyle w:val="2"/>
        <w:rPr>
          <w:szCs w:val="28"/>
        </w:rPr>
      </w:pPr>
      <w:bookmarkStart w:id="3" w:name="_Toc85282587"/>
      <w:r w:rsidRPr="00CE2B8D">
        <w:rPr>
          <w:szCs w:val="28"/>
        </w:rPr>
        <w:t>1.1 Στόχοι και δομή της εργασίας</w:t>
      </w:r>
      <w:bookmarkEnd w:id="3"/>
    </w:p>
    <w:p w:rsidR="00C07CE1" w:rsidRPr="006E1945" w:rsidRDefault="00C07CE1" w:rsidP="00C07CE1"/>
    <w:p w:rsidR="003779D2" w:rsidRPr="00C07CE1" w:rsidRDefault="00C07CE1" w:rsidP="00C07CE1">
      <w:pPr>
        <w:pStyle w:val="3"/>
      </w:pPr>
      <w:bookmarkStart w:id="4" w:name="_Toc85282588"/>
      <w:r w:rsidRPr="00C07CE1">
        <w:t xml:space="preserve">1.1.1 </w:t>
      </w:r>
      <w:r w:rsidR="003779D2" w:rsidRPr="00C07CE1">
        <w:t>Στόχοι της έρευνας και της διπλωματικής εργασίας</w:t>
      </w:r>
      <w:bookmarkEnd w:id="4"/>
    </w:p>
    <w:p w:rsidR="003779D2" w:rsidRPr="0060178E" w:rsidRDefault="003779D2" w:rsidP="003779D2">
      <w:pPr>
        <w:pStyle w:val="a4"/>
        <w:jc w:val="both"/>
        <w:rPr>
          <w:rFonts w:ascii="Times New Roman" w:hAnsi="Times New Roman" w:cs="Times New Roman"/>
          <w:b/>
          <w:sz w:val="28"/>
          <w:szCs w:val="28"/>
        </w:rPr>
      </w:pP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Οι επιχειρήσεις επιζητώντας τα μέγιστα δυνατά επίπεδα ικανοποίησης των καταναλωτών τους,</w:t>
      </w:r>
      <w:r w:rsidRPr="003C107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αποσκοπούν στην πλήρωση </w:t>
      </w:r>
      <w:r>
        <w:rPr>
          <w:rFonts w:ascii="Times New Roman" w:hAnsi="Times New Roman" w:cs="Times New Roman"/>
          <w:sz w:val="24"/>
          <w:szCs w:val="24"/>
          <w:shd w:val="clear" w:color="auto" w:fill="FFFFFF"/>
        </w:rPr>
        <w:t>των αναγκών τους</w:t>
      </w:r>
      <w:r w:rsidRPr="00AB1369">
        <w:rPr>
          <w:rFonts w:ascii="Times New Roman" w:hAnsi="Times New Roman" w:cs="Times New Roman"/>
          <w:sz w:val="24"/>
          <w:szCs w:val="24"/>
          <w:shd w:val="clear" w:color="auto" w:fill="FFFFFF"/>
        </w:rPr>
        <w:t xml:space="preserve"> προσφέροντας τα κατάλληλα προϊόντα ή υπηρεσίες</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ώστε να καταφέρουν να αποκτ</w:t>
      </w:r>
      <w:r>
        <w:rPr>
          <w:rFonts w:ascii="Times New Roman" w:hAnsi="Times New Roman" w:cs="Times New Roman"/>
          <w:sz w:val="24"/>
          <w:szCs w:val="24"/>
          <w:shd w:val="clear" w:color="auto" w:fill="FFFFFF"/>
        </w:rPr>
        <w:t>ήσουν ανταγωνιστικό πλεονέκτημα</w:t>
      </w:r>
      <w:r w:rsidRPr="00AB1369">
        <w:rPr>
          <w:rFonts w:ascii="Times New Roman" w:hAnsi="Times New Roman" w:cs="Times New Roman"/>
          <w:sz w:val="24"/>
          <w:szCs w:val="24"/>
          <w:shd w:val="clear" w:color="auto" w:fill="FFFFFF"/>
        </w:rPr>
        <w:t>. Συνεπάγεται ως εκ τούτου</w:t>
      </w:r>
      <w:r w:rsidRPr="003C107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η αναγκαιότητα της μέτρησης της ικανοποίησης των πελατών τους για την επίτευξη της ενίσχυσης της μελλοντικής τους πορείας. Η επιθυμία αυτή αποτελεί επιδίωξη και στον κλάδο των αεροπορικών εταιριών</w:t>
      </w:r>
      <w:r>
        <w:rPr>
          <w:rFonts w:ascii="Times New Roman" w:hAnsi="Times New Roman" w:cs="Times New Roman"/>
          <w:sz w:val="24"/>
          <w:szCs w:val="24"/>
          <w:shd w:val="clear" w:color="auto" w:fill="FFFFFF"/>
        </w:rPr>
        <w:t>,</w:t>
      </w:r>
      <w:r w:rsidRPr="003C107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τον οποίο εξετάζει </w:t>
      </w:r>
      <w:r>
        <w:rPr>
          <w:rFonts w:ascii="Times New Roman" w:hAnsi="Times New Roman" w:cs="Times New Roman"/>
          <w:sz w:val="24"/>
          <w:szCs w:val="24"/>
          <w:shd w:val="clear" w:color="auto" w:fill="FFFFFF"/>
        </w:rPr>
        <w:t xml:space="preserve">η συγκεκριμένη </w:t>
      </w:r>
      <w:r w:rsidRPr="00AB1369">
        <w:rPr>
          <w:rFonts w:ascii="Times New Roman" w:hAnsi="Times New Roman" w:cs="Times New Roman"/>
          <w:sz w:val="24"/>
          <w:szCs w:val="24"/>
          <w:shd w:val="clear" w:color="auto" w:fill="FFFFFF"/>
        </w:rPr>
        <w:t xml:space="preserve">εργασία. </w:t>
      </w:r>
    </w:p>
    <w:p w:rsidR="003779D2" w:rsidRDefault="003779D2" w:rsidP="003779D2">
      <w:p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Ειδικότερα, στόχος της παρούσας διπλωματικής εργασίας είναι ο εντοπισμός τυχόν διαφοροποιήσεων</w:t>
      </w:r>
      <w:r>
        <w:rPr>
          <w:rFonts w:ascii="Times New Roman" w:hAnsi="Times New Roman" w:cs="Times New Roman"/>
          <w:sz w:val="24"/>
          <w:szCs w:val="24"/>
          <w:shd w:val="clear" w:color="auto" w:fill="FFFFFF"/>
        </w:rPr>
        <w:t xml:space="preserve"> που πιθανόν έχουν εμφανισθεί</w:t>
      </w:r>
      <w:r w:rsidRPr="00AB1369">
        <w:rPr>
          <w:rFonts w:ascii="Times New Roman" w:hAnsi="Times New Roman" w:cs="Times New Roman"/>
          <w:sz w:val="24"/>
          <w:szCs w:val="24"/>
          <w:shd w:val="clear" w:color="auto" w:fill="FFFFFF"/>
        </w:rPr>
        <w:t xml:space="preserve"> στις </w:t>
      </w:r>
      <w:r>
        <w:rPr>
          <w:rFonts w:ascii="Times New Roman" w:hAnsi="Times New Roman" w:cs="Times New Roman"/>
          <w:sz w:val="24"/>
          <w:szCs w:val="24"/>
          <w:shd w:val="clear" w:color="auto" w:fill="FFFFFF"/>
        </w:rPr>
        <w:t xml:space="preserve">προτιμήσεις </w:t>
      </w:r>
      <w:r w:rsidRPr="00AB1369">
        <w:rPr>
          <w:rFonts w:ascii="Times New Roman" w:hAnsi="Times New Roman" w:cs="Times New Roman"/>
          <w:sz w:val="24"/>
          <w:szCs w:val="24"/>
          <w:shd w:val="clear" w:color="auto" w:fill="FFFFFF"/>
        </w:rPr>
        <w:t xml:space="preserve">και τις απαιτήσεις των καταναλωτών των αεροπορικών εταιριών, τις χρονικές περιόδους προ και μετά της πανδημίας του </w:t>
      </w:r>
      <w:r w:rsidRPr="00AB1369">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-19, δηλαδή τα έτη 2019 και 2020</w:t>
      </w:r>
      <w:r>
        <w:rPr>
          <w:rFonts w:ascii="Times New Roman" w:hAnsi="Times New Roman" w:cs="Times New Roman"/>
          <w:sz w:val="24"/>
          <w:szCs w:val="24"/>
          <w:shd w:val="clear" w:color="auto" w:fill="FFFFFF"/>
        </w:rPr>
        <w:t xml:space="preserve"> αντιστοίχως</w:t>
      </w:r>
      <w:r w:rsidRPr="00AB1369">
        <w:rPr>
          <w:rFonts w:ascii="Times New Roman" w:hAnsi="Times New Roman" w:cs="Times New Roman"/>
          <w:sz w:val="24"/>
          <w:szCs w:val="24"/>
          <w:shd w:val="clear" w:color="auto" w:fill="FFFFFF"/>
        </w:rPr>
        <w:t xml:space="preserve">. Ο σκοπός αυτός επιτυγχάνεται εφαρμόζοντας </w:t>
      </w:r>
      <w:r>
        <w:rPr>
          <w:rFonts w:ascii="Times New Roman" w:hAnsi="Times New Roman" w:cs="Times New Roman"/>
          <w:sz w:val="24"/>
          <w:szCs w:val="24"/>
          <w:shd w:val="clear" w:color="auto" w:fill="FFFFFF"/>
        </w:rPr>
        <w:t xml:space="preserve">μία </w:t>
      </w:r>
      <w:r w:rsidRPr="00AB1369">
        <w:rPr>
          <w:rFonts w:ascii="Times New Roman" w:hAnsi="Times New Roman" w:cs="Times New Roman"/>
          <w:sz w:val="24"/>
          <w:szCs w:val="24"/>
          <w:shd w:val="clear" w:color="auto" w:fill="FFFFFF"/>
        </w:rPr>
        <w:t>έρευνα μέτρησης της ικανοποίησης των επιβατών κα</w:t>
      </w:r>
      <w:r>
        <w:rPr>
          <w:rFonts w:ascii="Times New Roman" w:hAnsi="Times New Roman" w:cs="Times New Roman"/>
          <w:sz w:val="24"/>
          <w:szCs w:val="24"/>
          <w:shd w:val="clear" w:color="auto" w:fill="FFFFFF"/>
        </w:rPr>
        <w:t>ι αναλύοντας τα αποτελέσματα που προκύπτουν από αυτήν, ώστε να εξαχθούν συμπερά</w:t>
      </w:r>
      <w:r w:rsidRPr="00AB1369">
        <w:rPr>
          <w:rFonts w:ascii="Times New Roman" w:hAnsi="Times New Roman" w:cs="Times New Roman"/>
          <w:sz w:val="24"/>
          <w:szCs w:val="24"/>
          <w:shd w:val="clear" w:color="auto" w:fill="FFFFFF"/>
        </w:rPr>
        <w:t>σμα</w:t>
      </w:r>
      <w:r>
        <w:rPr>
          <w:rFonts w:ascii="Times New Roman" w:hAnsi="Times New Roman" w:cs="Times New Roman"/>
          <w:sz w:val="24"/>
          <w:szCs w:val="24"/>
          <w:shd w:val="clear" w:color="auto" w:fill="FFFFFF"/>
        </w:rPr>
        <w:t>τα</w:t>
      </w:r>
      <w:r w:rsidRPr="00AB1369">
        <w:rPr>
          <w:rFonts w:ascii="Times New Roman" w:hAnsi="Times New Roman" w:cs="Times New Roman"/>
          <w:sz w:val="24"/>
          <w:szCs w:val="24"/>
          <w:shd w:val="clear" w:color="auto" w:fill="FFFFFF"/>
        </w:rPr>
        <w:t xml:space="preserve"> για κάθε εταιρία</w:t>
      </w:r>
      <w:r>
        <w:rPr>
          <w:rFonts w:ascii="Times New Roman" w:hAnsi="Times New Roman" w:cs="Times New Roman"/>
          <w:sz w:val="24"/>
          <w:szCs w:val="24"/>
          <w:shd w:val="clear" w:color="auto" w:fill="FFFFFF"/>
        </w:rPr>
        <w:t xml:space="preserve"> ανά έτος,</w:t>
      </w:r>
      <w:r w:rsidRPr="00AB1369">
        <w:rPr>
          <w:rFonts w:ascii="Times New Roman" w:hAnsi="Times New Roman" w:cs="Times New Roman"/>
          <w:sz w:val="24"/>
          <w:szCs w:val="24"/>
          <w:shd w:val="clear" w:color="auto" w:fill="FFFFFF"/>
        </w:rPr>
        <w:t xml:space="preserve"> αλλά και συγκριτικά</w:t>
      </w:r>
      <w:r>
        <w:rPr>
          <w:rFonts w:ascii="Times New Roman" w:hAnsi="Times New Roman" w:cs="Times New Roman"/>
          <w:sz w:val="24"/>
          <w:szCs w:val="24"/>
          <w:shd w:val="clear" w:color="auto" w:fill="FFFFFF"/>
        </w:rPr>
        <w:t xml:space="preserve"> των εταιριών</w:t>
      </w:r>
      <w:r w:rsidRPr="00AB1369">
        <w:rPr>
          <w:rFonts w:ascii="Times New Roman" w:hAnsi="Times New Roman" w:cs="Times New Roman"/>
          <w:sz w:val="24"/>
          <w:szCs w:val="24"/>
          <w:shd w:val="clear" w:color="auto" w:fill="FFFFFF"/>
        </w:rPr>
        <w:t>. Στην δεδομένη έρευνα τα απαραίτητα δεδομένα για την υλ</w:t>
      </w:r>
      <w:r>
        <w:rPr>
          <w:rFonts w:ascii="Times New Roman" w:hAnsi="Times New Roman" w:cs="Times New Roman"/>
          <w:sz w:val="24"/>
          <w:szCs w:val="24"/>
          <w:shd w:val="clear" w:color="auto" w:fill="FFFFFF"/>
        </w:rPr>
        <w:t>οποίησή</w:t>
      </w:r>
      <w:r w:rsidRPr="00AB1369">
        <w:rPr>
          <w:rFonts w:ascii="Times New Roman" w:hAnsi="Times New Roman" w:cs="Times New Roman"/>
          <w:sz w:val="24"/>
          <w:szCs w:val="24"/>
          <w:shd w:val="clear" w:color="auto" w:fill="FFFFFF"/>
        </w:rPr>
        <w:t xml:space="preserve"> της προέρχονται από τις πέντε μεγαλύτερες αεροπορικές εταιρίες στον χώρο της Ευρώπης ως προς το σύνολο </w:t>
      </w:r>
      <w:r>
        <w:rPr>
          <w:rFonts w:ascii="Times New Roman" w:hAnsi="Times New Roman" w:cs="Times New Roman"/>
          <w:sz w:val="24"/>
          <w:szCs w:val="24"/>
          <w:shd w:val="clear" w:color="auto" w:fill="FFFFFF"/>
        </w:rPr>
        <w:t xml:space="preserve">των </w:t>
      </w:r>
      <w:r w:rsidRPr="00AB1369">
        <w:rPr>
          <w:rFonts w:ascii="Times New Roman" w:hAnsi="Times New Roman" w:cs="Times New Roman"/>
          <w:sz w:val="24"/>
          <w:szCs w:val="24"/>
          <w:shd w:val="clear" w:color="auto" w:fill="FFFFFF"/>
        </w:rPr>
        <w:t>επιβατών</w:t>
      </w:r>
      <w:r>
        <w:rPr>
          <w:rFonts w:ascii="Times New Roman" w:hAnsi="Times New Roman" w:cs="Times New Roman"/>
          <w:sz w:val="24"/>
          <w:szCs w:val="24"/>
          <w:shd w:val="clear" w:color="auto" w:fill="FFFFFF"/>
        </w:rPr>
        <w:t xml:space="preserve"> τους</w:t>
      </w:r>
      <w:r w:rsidRPr="00AB1369">
        <w:rPr>
          <w:rFonts w:ascii="Times New Roman" w:hAnsi="Times New Roman" w:cs="Times New Roman"/>
          <w:sz w:val="24"/>
          <w:szCs w:val="24"/>
          <w:shd w:val="clear" w:color="auto" w:fill="FFFFFF"/>
        </w:rPr>
        <w:t>. Συγκεκριμένα</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οι </w:t>
      </w:r>
      <w:r>
        <w:rPr>
          <w:rFonts w:ascii="Times New Roman" w:hAnsi="Times New Roman" w:cs="Times New Roman"/>
          <w:sz w:val="24"/>
          <w:szCs w:val="24"/>
          <w:shd w:val="clear" w:color="auto" w:fill="FFFFFF"/>
        </w:rPr>
        <w:t xml:space="preserve">αεροπορικές </w:t>
      </w:r>
      <w:r w:rsidRPr="00AB1369">
        <w:rPr>
          <w:rFonts w:ascii="Times New Roman" w:hAnsi="Times New Roman" w:cs="Times New Roman"/>
          <w:sz w:val="24"/>
          <w:szCs w:val="24"/>
          <w:shd w:val="clear" w:color="auto" w:fill="FFFFFF"/>
        </w:rPr>
        <w:t xml:space="preserve">εταιρίες που εξετάζονται είναι η </w:t>
      </w:r>
      <w:r w:rsidRPr="00AB1369">
        <w:rPr>
          <w:rFonts w:ascii="Times New Roman" w:hAnsi="Times New Roman" w:cs="Times New Roman"/>
          <w:sz w:val="24"/>
          <w:szCs w:val="24"/>
          <w:shd w:val="clear" w:color="auto" w:fill="FFFFFF"/>
          <w:lang w:val="en-US"/>
        </w:rPr>
        <w:t>Air</w:t>
      </w:r>
      <w:r w:rsidRPr="002B375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sidRPr="00AB1369">
        <w:rPr>
          <w:rFonts w:ascii="Times New Roman" w:hAnsi="Times New Roman" w:cs="Times New Roman"/>
          <w:sz w:val="24"/>
          <w:szCs w:val="24"/>
          <w:shd w:val="clear" w:color="auto" w:fill="FFFFFF"/>
        </w:rPr>
        <w:t xml:space="preserve">, η </w:t>
      </w:r>
      <w:r w:rsidRPr="00AB1369">
        <w:rPr>
          <w:rFonts w:ascii="Times New Roman" w:hAnsi="Times New Roman" w:cs="Times New Roman"/>
          <w:sz w:val="24"/>
          <w:szCs w:val="24"/>
          <w:shd w:val="clear" w:color="auto" w:fill="FFFFFF"/>
          <w:lang w:val="en-US"/>
        </w:rPr>
        <w:t>British</w:t>
      </w:r>
      <w:r w:rsidRPr="002B3754">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w:t>
      </w:r>
      <w:r w:rsidRPr="00AB1369">
        <w:rPr>
          <w:rFonts w:ascii="Times New Roman" w:hAnsi="Times New Roman" w:cs="Times New Roman"/>
          <w:sz w:val="24"/>
          <w:szCs w:val="24"/>
          <w:shd w:val="clear" w:color="auto" w:fill="FFFFFF"/>
          <w:lang w:val="en-US"/>
        </w:rPr>
        <w:t>irways</w:t>
      </w:r>
      <w:r w:rsidRPr="00AB1369">
        <w:rPr>
          <w:rFonts w:ascii="Times New Roman" w:hAnsi="Times New Roman" w:cs="Times New Roman"/>
          <w:sz w:val="24"/>
          <w:szCs w:val="24"/>
          <w:shd w:val="clear" w:color="auto" w:fill="FFFFFF"/>
        </w:rPr>
        <w:t xml:space="preserve">, η </w:t>
      </w:r>
      <w:r>
        <w:rPr>
          <w:rFonts w:ascii="Times New Roman" w:hAnsi="Times New Roman" w:cs="Times New Roman"/>
          <w:sz w:val="24"/>
          <w:szCs w:val="24"/>
          <w:shd w:val="clear" w:color="auto" w:fill="FFFFFF"/>
          <w:lang w:val="en-US"/>
        </w:rPr>
        <w:t>E</w:t>
      </w:r>
      <w:r w:rsidRPr="00AB1369">
        <w:rPr>
          <w:rFonts w:ascii="Times New Roman" w:hAnsi="Times New Roman" w:cs="Times New Roman"/>
          <w:sz w:val="24"/>
          <w:szCs w:val="24"/>
          <w:shd w:val="clear" w:color="auto" w:fill="FFFFFF"/>
          <w:lang w:val="en-US"/>
        </w:rPr>
        <w:t>asyJet</w:t>
      </w:r>
      <w:r w:rsidRPr="00AB1369">
        <w:rPr>
          <w:rFonts w:ascii="Times New Roman" w:hAnsi="Times New Roman" w:cs="Times New Roman"/>
          <w:sz w:val="24"/>
          <w:szCs w:val="24"/>
          <w:shd w:val="clear" w:color="auto" w:fill="FFFFFF"/>
        </w:rPr>
        <w:t xml:space="preserve">, η </w:t>
      </w:r>
      <w:r w:rsidRPr="00AB1369">
        <w:rPr>
          <w:rFonts w:ascii="Times New Roman" w:hAnsi="Times New Roman" w:cs="Times New Roman"/>
          <w:sz w:val="24"/>
          <w:szCs w:val="24"/>
          <w:shd w:val="clear" w:color="auto" w:fill="FFFFFF"/>
          <w:lang w:val="en-US"/>
        </w:rPr>
        <w:t>Lufthansa</w:t>
      </w:r>
      <w:r w:rsidRPr="00AB1369">
        <w:rPr>
          <w:rFonts w:ascii="Times New Roman" w:hAnsi="Times New Roman" w:cs="Times New Roman"/>
          <w:sz w:val="24"/>
          <w:szCs w:val="24"/>
          <w:shd w:val="clear" w:color="auto" w:fill="FFFFFF"/>
        </w:rPr>
        <w:t xml:space="preserve"> και η </w:t>
      </w:r>
      <w:r w:rsidRPr="00AB1369">
        <w:rPr>
          <w:rFonts w:ascii="Times New Roman" w:hAnsi="Times New Roman" w:cs="Times New Roman"/>
          <w:sz w:val="24"/>
          <w:szCs w:val="24"/>
          <w:shd w:val="clear" w:color="auto" w:fill="FFFFFF"/>
          <w:lang w:val="en-US"/>
        </w:rPr>
        <w:t>Ryanair</w:t>
      </w:r>
      <w:r w:rsidRPr="00AB1369">
        <w:rPr>
          <w:rFonts w:ascii="Times New Roman" w:hAnsi="Times New Roman" w:cs="Times New Roman"/>
          <w:sz w:val="24"/>
          <w:szCs w:val="24"/>
          <w:shd w:val="clear" w:color="auto" w:fill="FFFFFF"/>
        </w:rPr>
        <w:t xml:space="preserve">. </w:t>
      </w:r>
    </w:p>
    <w:p w:rsidR="003779D2" w:rsidRPr="00AB1369" w:rsidRDefault="003779D2" w:rsidP="003779D2">
      <w:pPr>
        <w:spacing w:after="0"/>
        <w:jc w:val="both"/>
        <w:rPr>
          <w:rFonts w:ascii="Times New Roman" w:hAnsi="Times New Roman" w:cs="Times New Roman"/>
          <w:sz w:val="24"/>
          <w:szCs w:val="24"/>
          <w:shd w:val="clear" w:color="auto" w:fill="FFFFFF"/>
        </w:rPr>
      </w:pPr>
    </w:p>
    <w:p w:rsidR="003779D2" w:rsidRDefault="003779D2" w:rsidP="003779D2">
      <w:p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r>
      <w:r>
        <w:rPr>
          <w:rFonts w:ascii="Times New Roman" w:hAnsi="Times New Roman" w:cs="Times New Roman"/>
          <w:sz w:val="24"/>
          <w:szCs w:val="24"/>
          <w:shd w:val="clear" w:color="auto" w:fill="FFFFFF"/>
        </w:rPr>
        <w:t>Τα αναγκαία δεδομένα προκύπτουν</w:t>
      </w:r>
      <w:r w:rsidRPr="00AB1369">
        <w:rPr>
          <w:rFonts w:ascii="Times New Roman" w:hAnsi="Times New Roman" w:cs="Times New Roman"/>
          <w:sz w:val="24"/>
          <w:szCs w:val="24"/>
          <w:shd w:val="clear" w:color="auto" w:fill="FFFFFF"/>
        </w:rPr>
        <w:t xml:space="preserve"> από </w:t>
      </w:r>
      <w:r>
        <w:rPr>
          <w:rFonts w:ascii="Times New Roman" w:hAnsi="Times New Roman" w:cs="Times New Roman"/>
          <w:sz w:val="24"/>
          <w:szCs w:val="24"/>
          <w:shd w:val="clear" w:color="auto" w:fill="FFFFFF"/>
        </w:rPr>
        <w:t>τα στοιχεία</w:t>
      </w:r>
      <w:r w:rsidRPr="00AB136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των </w:t>
      </w:r>
      <w:r w:rsidRPr="00AB1369">
        <w:rPr>
          <w:rFonts w:ascii="Times New Roman" w:hAnsi="Times New Roman" w:cs="Times New Roman"/>
          <w:sz w:val="24"/>
          <w:szCs w:val="24"/>
          <w:shd w:val="clear" w:color="auto" w:fill="FFFFFF"/>
        </w:rPr>
        <w:t xml:space="preserve">διαδικτυακών ερωτηματολογίων μέσω της ιστοσελίδας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η οποία αποτελεί ένα πιστοποιημένο παγκόσμιο σύστημα ταξινόμησης των αεροπορικών εταιριών.</w:t>
      </w:r>
    </w:p>
    <w:p w:rsidR="003779D2" w:rsidRPr="00AB1369" w:rsidRDefault="003779D2" w:rsidP="003779D2">
      <w:pPr>
        <w:spacing w:after="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μεθοδολογία που χρησιμοποιήθηκε για την ανάλυση των δεδομένων και την εξόρυξη των πορισμάτων της παρούσας έρευνας είναι η θεωρία των προσεγγιστικών συνόλων (</w:t>
      </w:r>
      <w:r w:rsidRPr="00AB1369">
        <w:rPr>
          <w:rFonts w:ascii="Times New Roman" w:hAnsi="Times New Roman" w:cs="Times New Roman"/>
          <w:sz w:val="24"/>
          <w:szCs w:val="24"/>
          <w:shd w:val="clear" w:color="auto" w:fill="FFFFFF"/>
          <w:lang w:val="en-US"/>
        </w:rPr>
        <w:t>rough</w:t>
      </w:r>
      <w:r w:rsidRPr="005E5A7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set</w:t>
      </w:r>
      <w:r w:rsidRPr="005E5A7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theory</w:t>
      </w:r>
      <w:r w:rsidRPr="00AB1369">
        <w:rPr>
          <w:rFonts w:ascii="Times New Roman" w:hAnsi="Times New Roman" w:cs="Times New Roman"/>
          <w:sz w:val="24"/>
          <w:szCs w:val="24"/>
          <w:shd w:val="clear" w:color="auto" w:fill="FFFFFF"/>
        </w:rPr>
        <w:t>), η οποία αναλύει συστήματα ασαφών δεδομένων και παρέχει ανάλογα συμπεράσματα. Η μέθοδος εφαρμόσθηκε για τα δεδομένα κάθε εταιρίας</w:t>
      </w:r>
      <w:r w:rsidRPr="005E5A7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ανά έτος ξεχωριστά, ώστε να προκύψουν οι ταξινομήσεις και έπειτα να συγκριθούν τα αποτελέσματα, τα οποία θα οδηγήσουν στα κατάλληλα συμπεράσματα. </w:t>
      </w:r>
    </w:p>
    <w:p w:rsidR="003779D2" w:rsidRPr="00AB1369"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 xml:space="preserve">Κατά κύριο λόγο, μέσω της εργασίας αυτής αναζητούνται οι πιθανές μεταβολές των απαιτήσεων  των επιβατών των αεροπορικών εταιριών επί την </w:t>
      </w:r>
      <w:r w:rsidRPr="00AB1369">
        <w:rPr>
          <w:rFonts w:ascii="Times New Roman" w:hAnsi="Times New Roman" w:cs="Times New Roman"/>
          <w:sz w:val="24"/>
          <w:szCs w:val="24"/>
          <w:shd w:val="clear" w:color="auto" w:fill="FFFFFF"/>
        </w:rPr>
        <w:lastRenderedPageBreak/>
        <w:t xml:space="preserve">επίδραση της ασθένειας του κορωνοϊού, οι οποίες επηρεάζουν και την ικανοποίησή τους και βάσει αυτών προκύπτουν συμπεράσματα για την λειτουργία των εταιριών. </w:t>
      </w:r>
    </w:p>
    <w:p w:rsidR="003779D2" w:rsidRDefault="003779D2" w:rsidP="003779D2">
      <w:pPr>
        <w:spacing w:after="0"/>
        <w:jc w:val="both"/>
        <w:rPr>
          <w:rFonts w:ascii="Times New Roman" w:hAnsi="Times New Roman" w:cs="Times New Roman"/>
          <w:sz w:val="24"/>
          <w:szCs w:val="24"/>
          <w:shd w:val="clear" w:color="auto" w:fill="FFFFFF"/>
        </w:rPr>
      </w:pPr>
    </w:p>
    <w:p w:rsidR="003779D2" w:rsidRDefault="003779D2" w:rsidP="003779D2">
      <w:pPr>
        <w:spacing w:after="0"/>
        <w:jc w:val="both"/>
        <w:rPr>
          <w:rFonts w:ascii="Times New Roman" w:hAnsi="Times New Roman" w:cs="Times New Roman"/>
          <w:sz w:val="24"/>
          <w:szCs w:val="24"/>
          <w:shd w:val="clear" w:color="auto" w:fill="FFFFFF"/>
        </w:rPr>
      </w:pPr>
    </w:p>
    <w:p w:rsidR="003779D2" w:rsidRPr="0060178E" w:rsidRDefault="003779D2" w:rsidP="00C07CE1">
      <w:pPr>
        <w:pStyle w:val="3"/>
        <w:rPr>
          <w:sz w:val="24"/>
          <w:szCs w:val="24"/>
          <w:shd w:val="clear" w:color="auto" w:fill="FFFFFF"/>
        </w:rPr>
      </w:pPr>
      <w:bookmarkStart w:id="5" w:name="_Toc85282589"/>
      <w:r>
        <w:t xml:space="preserve">1.1.2 </w:t>
      </w:r>
      <w:r w:rsidRPr="0060178E">
        <w:t>Δομή της διπλωματικής εργασίας</w:t>
      </w:r>
      <w:bookmarkEnd w:id="5"/>
    </w:p>
    <w:p w:rsidR="003779D2" w:rsidRDefault="003779D2" w:rsidP="003779D2">
      <w:pPr>
        <w:ind w:firstLine="720"/>
        <w:jc w:val="both"/>
        <w:rPr>
          <w:rFonts w:ascii="Times New Roman" w:hAnsi="Times New Roman" w:cs="Times New Roman"/>
          <w:sz w:val="24"/>
          <w:szCs w:val="24"/>
          <w:shd w:val="clear" w:color="auto" w:fill="FFFFFF"/>
        </w:rPr>
      </w:pP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rPr>
        <w:t xml:space="preserve">δομή της </w:t>
      </w:r>
      <w:r w:rsidRPr="00AB1369">
        <w:rPr>
          <w:rFonts w:ascii="Times New Roman" w:hAnsi="Times New Roman" w:cs="Times New Roman"/>
          <w:sz w:val="24"/>
          <w:szCs w:val="24"/>
          <w:shd w:val="clear" w:color="auto" w:fill="FFFFFF"/>
        </w:rPr>
        <w:t>παρούσα</w:t>
      </w:r>
      <w:r>
        <w:rPr>
          <w:rFonts w:ascii="Times New Roman" w:hAnsi="Times New Roman" w:cs="Times New Roman"/>
          <w:sz w:val="24"/>
          <w:szCs w:val="24"/>
          <w:shd w:val="clear" w:color="auto" w:fill="FFFFFF"/>
        </w:rPr>
        <w:t>ς</w:t>
      </w:r>
      <w:r w:rsidRPr="00AB1369">
        <w:rPr>
          <w:rFonts w:ascii="Times New Roman" w:hAnsi="Times New Roman" w:cs="Times New Roman"/>
          <w:sz w:val="24"/>
          <w:szCs w:val="24"/>
          <w:shd w:val="clear" w:color="auto" w:fill="FFFFFF"/>
        </w:rPr>
        <w:t xml:space="preserve"> διπλωματική</w:t>
      </w:r>
      <w:r>
        <w:rPr>
          <w:rFonts w:ascii="Times New Roman" w:hAnsi="Times New Roman" w:cs="Times New Roman"/>
          <w:sz w:val="24"/>
          <w:szCs w:val="24"/>
          <w:shd w:val="clear" w:color="auto" w:fill="FFFFFF"/>
        </w:rPr>
        <w:t>ς</w:t>
      </w:r>
      <w:r w:rsidRPr="00AB1369">
        <w:rPr>
          <w:rFonts w:ascii="Times New Roman" w:hAnsi="Times New Roman" w:cs="Times New Roman"/>
          <w:sz w:val="24"/>
          <w:szCs w:val="24"/>
          <w:shd w:val="clear" w:color="auto" w:fill="FFFFFF"/>
        </w:rPr>
        <w:t xml:space="preserve"> εργασία</w:t>
      </w:r>
      <w:r>
        <w:rPr>
          <w:rFonts w:ascii="Times New Roman" w:hAnsi="Times New Roman" w:cs="Times New Roman"/>
          <w:sz w:val="24"/>
          <w:szCs w:val="24"/>
          <w:shd w:val="clear" w:color="auto" w:fill="FFFFFF"/>
        </w:rPr>
        <w:t>ς</w:t>
      </w:r>
      <w:r w:rsidRPr="00AB1369">
        <w:rPr>
          <w:rFonts w:ascii="Times New Roman" w:hAnsi="Times New Roman" w:cs="Times New Roman"/>
          <w:sz w:val="24"/>
          <w:szCs w:val="24"/>
          <w:shd w:val="clear" w:color="auto" w:fill="FFFFFF"/>
        </w:rPr>
        <w:t xml:space="preserve"> συνιστάται από </w:t>
      </w:r>
      <w:r>
        <w:rPr>
          <w:rFonts w:ascii="Times New Roman" w:hAnsi="Times New Roman" w:cs="Times New Roman"/>
          <w:sz w:val="24"/>
          <w:szCs w:val="24"/>
          <w:shd w:val="clear" w:color="auto" w:fill="FFFFFF"/>
        </w:rPr>
        <w:t>τα ακόλουθα κεφάλαια</w:t>
      </w:r>
      <w:r w:rsidRPr="00AB1369">
        <w:rPr>
          <w:rFonts w:ascii="Times New Roman" w:hAnsi="Times New Roman" w:cs="Times New Roman"/>
          <w:sz w:val="24"/>
          <w:szCs w:val="24"/>
          <w:shd w:val="clear" w:color="auto" w:fill="FFFFFF"/>
        </w:rPr>
        <w:t>:</w:t>
      </w:r>
    </w:p>
    <w:p w:rsidR="003779D2" w:rsidRPr="00AB1369" w:rsidRDefault="003779D2" w:rsidP="003779D2">
      <w:pPr>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 xml:space="preserve">Στο πρώτο κεφάλαιο περιλαμβάνεται </w:t>
      </w:r>
      <w:r>
        <w:rPr>
          <w:rFonts w:ascii="Times New Roman" w:hAnsi="Times New Roman" w:cs="Times New Roman"/>
          <w:sz w:val="24"/>
          <w:szCs w:val="24"/>
          <w:shd w:val="clear" w:color="auto" w:fill="FFFFFF"/>
        </w:rPr>
        <w:t xml:space="preserve">ο σκοπός της διπλωματικής εργασίας, καθώς και </w:t>
      </w:r>
      <w:r w:rsidRPr="00AB1369">
        <w:rPr>
          <w:rFonts w:ascii="Times New Roman" w:hAnsi="Times New Roman" w:cs="Times New Roman"/>
          <w:sz w:val="24"/>
          <w:szCs w:val="24"/>
          <w:shd w:val="clear" w:color="auto" w:fill="FFFFFF"/>
        </w:rPr>
        <w:t>μια συνοπτική παρουσίαση των πέντε εξεταζόμενων αεροπορ</w:t>
      </w:r>
      <w:r>
        <w:rPr>
          <w:rFonts w:ascii="Times New Roman" w:hAnsi="Times New Roman" w:cs="Times New Roman"/>
          <w:sz w:val="24"/>
          <w:szCs w:val="24"/>
          <w:shd w:val="clear" w:color="auto" w:fill="FFFFFF"/>
        </w:rPr>
        <w:t xml:space="preserve">ικών εταιριών, οι οποίες </w:t>
      </w:r>
      <w:r w:rsidRPr="00AB1369">
        <w:rPr>
          <w:rFonts w:ascii="Times New Roman" w:hAnsi="Times New Roman" w:cs="Times New Roman"/>
          <w:sz w:val="24"/>
          <w:szCs w:val="24"/>
          <w:shd w:val="clear" w:color="auto" w:fill="FFFFFF"/>
        </w:rPr>
        <w:t>απασχολούν την παρούσα εργασία.</w:t>
      </w:r>
      <w:r>
        <w:rPr>
          <w:rFonts w:ascii="Times New Roman" w:hAnsi="Times New Roman" w:cs="Times New Roman"/>
          <w:sz w:val="24"/>
          <w:szCs w:val="24"/>
          <w:shd w:val="clear" w:color="auto" w:fill="FFFFFF"/>
        </w:rPr>
        <w:t xml:space="preserve"> Συνάμα, </w:t>
      </w:r>
      <w:r w:rsidRPr="00AB1369">
        <w:rPr>
          <w:rFonts w:ascii="Times New Roman" w:hAnsi="Times New Roman" w:cs="Times New Roman"/>
          <w:sz w:val="24"/>
          <w:szCs w:val="24"/>
          <w:shd w:val="clear" w:color="auto" w:fill="FFFFFF"/>
        </w:rPr>
        <w:t xml:space="preserve">παρουσιάζεται σύντομα η συμβουλευτική εταιρία </w:t>
      </w:r>
      <w:r w:rsidRPr="00AB1369">
        <w:rPr>
          <w:rFonts w:ascii="Times New Roman" w:hAnsi="Times New Roman" w:cs="Times New Roman"/>
          <w:sz w:val="24"/>
          <w:szCs w:val="24"/>
          <w:shd w:val="clear" w:color="auto" w:fill="FFFFFF"/>
          <w:lang w:val="en-US"/>
        </w:rPr>
        <w:t>Skytrax</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από την οποία προέρχονται τα απαραίτητα δεδομένα</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και αναλύονται τα κριτήρια μέσω των οποίων πραγματοποιήθηκε η έρευνα ικανοποίησης</w:t>
      </w:r>
      <w:r>
        <w:rPr>
          <w:rFonts w:ascii="Times New Roman" w:hAnsi="Times New Roman" w:cs="Times New Roman"/>
          <w:sz w:val="24"/>
          <w:szCs w:val="24"/>
          <w:shd w:val="clear" w:color="auto" w:fill="FFFFFF"/>
        </w:rPr>
        <w:t>.</w:t>
      </w:r>
    </w:p>
    <w:p w:rsidR="003779D2" w:rsidRPr="00AB1369" w:rsidRDefault="003779D2" w:rsidP="003779D2">
      <w:p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t>Στο δεύτερο</w:t>
      </w:r>
      <w:r w:rsidRPr="00AB1369">
        <w:rPr>
          <w:rFonts w:ascii="Times New Roman" w:hAnsi="Times New Roman" w:cs="Times New Roman"/>
          <w:sz w:val="24"/>
          <w:szCs w:val="24"/>
          <w:shd w:val="clear" w:color="auto" w:fill="FFFFFF"/>
        </w:rPr>
        <w:t xml:space="preserve"> κεφάλαιο μελετάται η ικανοποίηση των πελατών και ειδικότερα αποκωδικοποιούνται οι έννοιες της ικανοποίησης και της αφοσίωσης των καταναλωτών, καθώς και αιτιολογείται και επισημαίνεται η αναγκαιότητα των ερευνών μέτρησης της ικανοποίησης.</w:t>
      </w:r>
      <w:r>
        <w:rPr>
          <w:rFonts w:ascii="Times New Roman" w:hAnsi="Times New Roman" w:cs="Times New Roman"/>
          <w:sz w:val="24"/>
          <w:szCs w:val="24"/>
          <w:shd w:val="clear" w:color="auto" w:fill="FFFFFF"/>
        </w:rPr>
        <w:t xml:space="preserve"> Επιπλέον, </w:t>
      </w:r>
      <w:r w:rsidRPr="0047541B">
        <w:rPr>
          <w:rFonts w:ascii="Times New Roman" w:hAnsi="Times New Roman" w:cs="Times New Roman"/>
          <w:sz w:val="24"/>
          <w:szCs w:val="24"/>
          <w:shd w:val="clear" w:color="auto" w:fill="FFFFFF"/>
        </w:rPr>
        <w:t>γίνεται βιβλιογραφική ανασκόπηση που αφορά προγενέστερες έρευνες ικανοποίησης πελατών αεροπορικών εταιριών</w:t>
      </w:r>
      <w:r>
        <w:rPr>
          <w:rFonts w:ascii="Times New Roman" w:hAnsi="Times New Roman" w:cs="Times New Roman"/>
          <w:sz w:val="24"/>
          <w:szCs w:val="24"/>
          <w:shd w:val="clear" w:color="auto" w:fill="FFFFFF"/>
        </w:rPr>
        <w:t>.</w:t>
      </w:r>
    </w:p>
    <w:p w:rsidR="003779D2" w:rsidRPr="00AB1369" w:rsidRDefault="003779D2" w:rsidP="003779D2">
      <w:pPr>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Σ</w:t>
      </w:r>
      <w:r>
        <w:rPr>
          <w:rFonts w:ascii="Times New Roman" w:hAnsi="Times New Roman" w:cs="Times New Roman"/>
          <w:sz w:val="24"/>
          <w:szCs w:val="24"/>
          <w:shd w:val="clear" w:color="auto" w:fill="FFFFFF"/>
        </w:rPr>
        <w:t>το τρίτο</w:t>
      </w:r>
      <w:r w:rsidRPr="00AB1369">
        <w:rPr>
          <w:rFonts w:ascii="Times New Roman" w:hAnsi="Times New Roman" w:cs="Times New Roman"/>
          <w:sz w:val="24"/>
          <w:szCs w:val="24"/>
          <w:shd w:val="clear" w:color="auto" w:fill="FFFFFF"/>
        </w:rPr>
        <w:t xml:space="preserve"> κεφάλαιο παραθέτονται ορισμένα βασικά ιστορικά στοιχεία που σχετίζονται με την πανδημία του </w:t>
      </w:r>
      <w:r w:rsidRPr="00AB1369">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 xml:space="preserve">-19 και τις επιπτώσεις που επέφερε σε διάφορους τομείς της οικονομίας και ειδικότερα στον χώρο των αερομεταφορών. Επιπρόσθετα, παρουσιάζονται οι πολιτικές ασφαλείας κατά του κορωνοϊού που εφαρμόσθηκαν από τις εξεταζόμενες αεροπορικές εταιρίες. </w:t>
      </w:r>
    </w:p>
    <w:p w:rsidR="003779D2" w:rsidRPr="00AB1369" w:rsidRDefault="003779D2" w:rsidP="003779D2">
      <w:pPr>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 xml:space="preserve">Στο </w:t>
      </w:r>
      <w:r>
        <w:rPr>
          <w:rFonts w:ascii="Times New Roman" w:hAnsi="Times New Roman" w:cs="Times New Roman"/>
          <w:sz w:val="24"/>
          <w:szCs w:val="24"/>
          <w:shd w:val="clear" w:color="auto" w:fill="FFFFFF"/>
        </w:rPr>
        <w:t>τέταρτο</w:t>
      </w:r>
      <w:r w:rsidRPr="00AB1369">
        <w:rPr>
          <w:rFonts w:ascii="Times New Roman" w:hAnsi="Times New Roman" w:cs="Times New Roman"/>
          <w:sz w:val="24"/>
          <w:szCs w:val="24"/>
          <w:shd w:val="clear" w:color="auto" w:fill="FFFFFF"/>
        </w:rPr>
        <w:t xml:space="preserve"> κεφάλαιο προβάλλεται το μεθοδολογικό πλαίσιο της παρούσας διπλωματικής εργασίας. Μία γενική ιδέα της μεθόδου των προσεγγιστικών συνόλων, η οποία περιλαμβάνει </w:t>
      </w:r>
      <w:r>
        <w:rPr>
          <w:rFonts w:ascii="Times New Roman" w:hAnsi="Times New Roman" w:cs="Times New Roman"/>
          <w:sz w:val="24"/>
          <w:szCs w:val="24"/>
          <w:shd w:val="clear" w:color="auto" w:fill="FFFFFF"/>
        </w:rPr>
        <w:t xml:space="preserve">το θεωρητικό της υπόβαθρο, </w:t>
      </w:r>
      <w:r w:rsidRPr="00AB1369">
        <w:rPr>
          <w:rFonts w:ascii="Times New Roman" w:hAnsi="Times New Roman" w:cs="Times New Roman"/>
          <w:sz w:val="24"/>
          <w:szCs w:val="24"/>
          <w:shd w:val="clear" w:color="auto" w:fill="FFFFFF"/>
        </w:rPr>
        <w:t xml:space="preserve">ιστορικά στοιχεία καθώς και πλεονεκτήματα της εφαρμογής της. Ακόμη, ερμηνεύονται αναλυτικά οι βασικές αρχές της μεθοδολογίας των </w:t>
      </w:r>
      <w:r w:rsidRPr="00AB1369">
        <w:rPr>
          <w:rFonts w:ascii="Times New Roman" w:hAnsi="Times New Roman" w:cs="Times New Roman"/>
          <w:sz w:val="24"/>
          <w:szCs w:val="24"/>
          <w:shd w:val="clear" w:color="auto" w:fill="FFFFFF"/>
          <w:lang w:val="en-US"/>
        </w:rPr>
        <w:t>rough</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sets</w:t>
      </w:r>
      <w:r w:rsidRPr="00AB1369">
        <w:rPr>
          <w:rFonts w:ascii="Times New Roman" w:hAnsi="Times New Roman" w:cs="Times New Roman"/>
          <w:sz w:val="24"/>
          <w:szCs w:val="24"/>
          <w:shd w:val="clear" w:color="auto" w:fill="FFFFFF"/>
        </w:rPr>
        <w:t>, ώστε να γίνει κατανοητός ο τρόπος λειτουργίας της.</w:t>
      </w:r>
    </w:p>
    <w:p w:rsidR="003779D2" w:rsidRDefault="003779D2" w:rsidP="003779D2">
      <w:p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t>Στο πέμπτο</w:t>
      </w:r>
      <w:r w:rsidRPr="00AB1369">
        <w:rPr>
          <w:rFonts w:ascii="Times New Roman" w:hAnsi="Times New Roman" w:cs="Times New Roman"/>
          <w:sz w:val="24"/>
          <w:szCs w:val="24"/>
          <w:shd w:val="clear" w:color="auto" w:fill="FFFFFF"/>
        </w:rPr>
        <w:t xml:space="preserve"> κεφάλαιο </w:t>
      </w:r>
      <w:r>
        <w:rPr>
          <w:rFonts w:ascii="Times New Roman" w:hAnsi="Times New Roman" w:cs="Times New Roman"/>
          <w:sz w:val="24"/>
          <w:szCs w:val="24"/>
          <w:shd w:val="clear" w:color="auto" w:fill="FFFFFF"/>
        </w:rPr>
        <w:t xml:space="preserve">περιγράφεται το πειραματικό μέρος της έρευνας, παρουσιάζοντας την λογική </w:t>
      </w:r>
      <w:r w:rsidRPr="00AB1369">
        <w:rPr>
          <w:rFonts w:ascii="Times New Roman" w:hAnsi="Times New Roman" w:cs="Times New Roman"/>
          <w:sz w:val="24"/>
          <w:szCs w:val="24"/>
          <w:shd w:val="clear" w:color="auto" w:fill="FFFFFF"/>
        </w:rPr>
        <w:t>το</w:t>
      </w:r>
      <w:r>
        <w:rPr>
          <w:rFonts w:ascii="Times New Roman" w:hAnsi="Times New Roman" w:cs="Times New Roman"/>
          <w:sz w:val="24"/>
          <w:szCs w:val="24"/>
          <w:shd w:val="clear" w:color="auto" w:fill="FFFFFF"/>
        </w:rPr>
        <w:t>υ λογισμικού</w:t>
      </w:r>
      <w:r w:rsidRPr="00AB1369">
        <w:rPr>
          <w:rFonts w:ascii="Times New Roman" w:hAnsi="Times New Roman" w:cs="Times New Roman"/>
          <w:sz w:val="24"/>
          <w:szCs w:val="24"/>
          <w:shd w:val="clear" w:color="auto" w:fill="FFFFFF"/>
        </w:rPr>
        <w:t xml:space="preserve"> της μεθόδου των </w:t>
      </w:r>
      <w:r w:rsidRPr="0060055A">
        <w:rPr>
          <w:rFonts w:ascii="Times New Roman" w:hAnsi="Times New Roman" w:cs="Times New Roman"/>
          <w:sz w:val="24"/>
          <w:szCs w:val="24"/>
          <w:shd w:val="clear" w:color="auto" w:fill="FFFFFF"/>
        </w:rPr>
        <w:t xml:space="preserve">προσεγγιστικών συνόλων μέσω του προγράμματος </w:t>
      </w:r>
      <w:r w:rsidRPr="0060055A">
        <w:rPr>
          <w:rFonts w:ascii="Times New Roman" w:hAnsi="Times New Roman" w:cs="Times New Roman"/>
          <w:sz w:val="24"/>
          <w:szCs w:val="24"/>
          <w:shd w:val="clear" w:color="auto" w:fill="FFFFFF"/>
          <w:lang w:val="en-US"/>
        </w:rPr>
        <w:t>RSES</w:t>
      </w:r>
      <w:r w:rsidRPr="0060055A">
        <w:rPr>
          <w:rFonts w:ascii="Times New Roman" w:hAnsi="Times New Roman" w:cs="Times New Roman"/>
          <w:sz w:val="24"/>
          <w:szCs w:val="24"/>
          <w:shd w:val="clear" w:color="auto" w:fill="FFFFFF"/>
        </w:rPr>
        <w:t xml:space="preserve"> (</w:t>
      </w:r>
      <w:r w:rsidRPr="0060055A">
        <w:rPr>
          <w:rFonts w:ascii="Times New Roman" w:hAnsi="Times New Roman" w:cs="Times New Roman"/>
          <w:sz w:val="24"/>
          <w:szCs w:val="24"/>
          <w:shd w:val="clear" w:color="auto" w:fill="FFFFFF"/>
          <w:lang w:val="en-US"/>
        </w:rPr>
        <w:t>Rough</w:t>
      </w:r>
      <w:r w:rsidRPr="0060055A">
        <w:rPr>
          <w:rFonts w:ascii="Times New Roman" w:hAnsi="Times New Roman" w:cs="Times New Roman"/>
          <w:sz w:val="24"/>
          <w:szCs w:val="24"/>
          <w:shd w:val="clear" w:color="auto" w:fill="FFFFFF"/>
        </w:rPr>
        <w:t xml:space="preserve"> </w:t>
      </w:r>
      <w:r w:rsidRPr="0060055A">
        <w:rPr>
          <w:rFonts w:ascii="Times New Roman" w:hAnsi="Times New Roman" w:cs="Times New Roman"/>
          <w:sz w:val="24"/>
          <w:szCs w:val="24"/>
          <w:shd w:val="clear" w:color="auto" w:fill="FFFFFF"/>
          <w:lang w:val="en-US"/>
        </w:rPr>
        <w:t>Set</w:t>
      </w:r>
      <w:r w:rsidRPr="0060055A">
        <w:rPr>
          <w:rFonts w:ascii="Times New Roman" w:hAnsi="Times New Roman" w:cs="Times New Roman"/>
          <w:sz w:val="24"/>
          <w:szCs w:val="24"/>
          <w:shd w:val="clear" w:color="auto" w:fill="FFFFFF"/>
        </w:rPr>
        <w:t xml:space="preserve"> </w:t>
      </w:r>
      <w:r w:rsidRPr="0060055A">
        <w:rPr>
          <w:rFonts w:ascii="Times New Roman" w:hAnsi="Times New Roman" w:cs="Times New Roman"/>
          <w:sz w:val="24"/>
          <w:szCs w:val="24"/>
          <w:shd w:val="clear" w:color="auto" w:fill="FFFFFF"/>
          <w:lang w:val="en-US"/>
        </w:rPr>
        <w:t>Exploration</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System</w:t>
      </w:r>
      <w:r w:rsidRPr="00AB1369">
        <w:rPr>
          <w:rFonts w:ascii="Times New Roman" w:hAnsi="Times New Roman" w:cs="Times New Roman"/>
          <w:sz w:val="24"/>
          <w:szCs w:val="24"/>
          <w:shd w:val="clear" w:color="auto" w:fill="FFFFFF"/>
        </w:rPr>
        <w:t xml:space="preserve"> 2.2)</w:t>
      </w:r>
      <w:r>
        <w:rPr>
          <w:rFonts w:ascii="Times New Roman" w:hAnsi="Times New Roman" w:cs="Times New Roman"/>
          <w:sz w:val="24"/>
          <w:szCs w:val="24"/>
          <w:shd w:val="clear" w:color="auto" w:fill="FFFFFF"/>
        </w:rPr>
        <w:t xml:space="preserve">, καθώς και τα αποτελέσματα που προκύπτουν από την εφαρμογή του για τις αεροπορικές εταιρίες. Επίσης, παραθέτονται και στατιστικά αποτελέσματα της ανάλυσης των δεδομένων των εξεταζόμενων αεροπορικών εταιριών.  </w:t>
      </w:r>
    </w:p>
    <w:p w:rsidR="00CE2B8D" w:rsidRPr="00C07CE1" w:rsidRDefault="003779D2" w:rsidP="003779D2">
      <w:p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t xml:space="preserve">Στο έκτο κεφάλαιο περιλαμβάνονται τα γενικά συμπεράσματα της έρευνας που πραγματοποιήθηκε. </w:t>
      </w:r>
    </w:p>
    <w:p w:rsidR="003779D2" w:rsidRPr="00CE2B8D" w:rsidRDefault="00CE2B8D" w:rsidP="00CE2B8D">
      <w:pPr>
        <w:pStyle w:val="2"/>
      </w:pPr>
      <w:bookmarkStart w:id="6" w:name="_Toc85282590"/>
      <w:r w:rsidRPr="00CE2B8D">
        <w:lastRenderedPageBreak/>
        <w:t xml:space="preserve">1.2 </w:t>
      </w:r>
      <w:r w:rsidR="003779D2" w:rsidRPr="00CE2B8D">
        <w:t>Παρουσίαση των εξεταζόμενων αεροπορικών εταιριών</w:t>
      </w:r>
      <w:bookmarkEnd w:id="6"/>
    </w:p>
    <w:p w:rsidR="003779D2" w:rsidRDefault="003779D2" w:rsidP="003779D2">
      <w:pPr>
        <w:pStyle w:val="a4"/>
        <w:ind w:left="432"/>
        <w:jc w:val="both"/>
        <w:rPr>
          <w:rFonts w:ascii="Times New Roman" w:hAnsi="Times New Roman" w:cs="Times New Roman"/>
          <w:b/>
          <w:sz w:val="28"/>
          <w:szCs w:val="28"/>
        </w:rPr>
      </w:pPr>
    </w:p>
    <w:p w:rsidR="003779D2"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συγκριτική ανάλυση που πρόκειται να πραγματοποιηθεί στην παρούσα διπλωματική εργασία σχετικά με την ικανοποίηση των επιβατών, αφορά τις πέντε μεγαλύτερες αεροπορικές εταιρίες της Ευρώπης</w:t>
      </w:r>
      <w:r>
        <w:rPr>
          <w:rFonts w:ascii="Times New Roman" w:hAnsi="Times New Roman" w:cs="Times New Roman"/>
          <w:sz w:val="24"/>
          <w:szCs w:val="24"/>
          <w:shd w:val="clear" w:color="auto" w:fill="FFFFFF"/>
        </w:rPr>
        <w:t xml:space="preserve"> ως προς το πλήθος των επιβατών</w:t>
      </w:r>
      <w:r w:rsidRPr="00AB1369">
        <w:rPr>
          <w:rFonts w:ascii="Times New Roman" w:hAnsi="Times New Roman" w:cs="Times New Roman"/>
          <w:sz w:val="24"/>
          <w:szCs w:val="24"/>
          <w:shd w:val="clear" w:color="auto" w:fill="FFFFFF"/>
        </w:rPr>
        <w:t xml:space="preserve">, οι οποίες είναι οι εξής:  </w:t>
      </w:r>
    </w:p>
    <w:p w:rsidR="003779D2" w:rsidRPr="00AB1369" w:rsidRDefault="003779D2" w:rsidP="003779D2">
      <w:pPr>
        <w:spacing w:after="0"/>
        <w:ind w:firstLine="720"/>
        <w:jc w:val="both"/>
        <w:rPr>
          <w:rFonts w:ascii="Times New Roman" w:hAnsi="Times New Roman" w:cs="Times New Roman"/>
          <w:sz w:val="24"/>
          <w:szCs w:val="24"/>
          <w:shd w:val="clear" w:color="auto" w:fill="FFFFFF"/>
        </w:rPr>
      </w:pPr>
    </w:p>
    <w:p w:rsidR="003779D2" w:rsidRPr="00413CC8" w:rsidRDefault="003779D2" w:rsidP="003779D2">
      <w:pPr>
        <w:pStyle w:val="a4"/>
        <w:numPr>
          <w:ilvl w:val="0"/>
          <w:numId w:val="3"/>
        </w:numPr>
        <w:spacing w:after="0"/>
        <w:jc w:val="both"/>
        <w:rPr>
          <w:rFonts w:ascii="Times New Roman" w:hAnsi="Times New Roman" w:cs="Times New Roman"/>
          <w:i/>
          <w:sz w:val="24"/>
          <w:szCs w:val="24"/>
          <w:shd w:val="clear" w:color="auto" w:fill="FFFFFF"/>
        </w:rPr>
      </w:pPr>
      <w:r w:rsidRPr="00413CC8">
        <w:rPr>
          <w:rFonts w:ascii="Times New Roman" w:hAnsi="Times New Roman" w:cs="Times New Roman"/>
          <w:i/>
          <w:sz w:val="24"/>
          <w:szCs w:val="24"/>
          <w:shd w:val="clear" w:color="auto" w:fill="FFFFFF"/>
          <w:lang w:val="en-US"/>
        </w:rPr>
        <w:t>Air France</w:t>
      </w:r>
    </w:p>
    <w:p w:rsidR="003779D2" w:rsidRPr="00AB1369" w:rsidRDefault="003779D2" w:rsidP="003779D2">
      <w:pPr>
        <w:pStyle w:val="a4"/>
        <w:spacing w:after="0"/>
        <w:jc w:val="both"/>
        <w:rPr>
          <w:rFonts w:ascii="Times New Roman" w:hAnsi="Times New Roman" w:cs="Times New Roman"/>
          <w:sz w:val="24"/>
          <w:szCs w:val="24"/>
          <w:shd w:val="clear" w:color="auto" w:fill="FFFFFF"/>
        </w:rPr>
      </w:pPr>
    </w:p>
    <w:p w:rsidR="003779D2" w:rsidRPr="00413CC8" w:rsidRDefault="003779D2" w:rsidP="003779D2">
      <w:pPr>
        <w:pStyle w:val="a4"/>
        <w:numPr>
          <w:ilvl w:val="0"/>
          <w:numId w:val="3"/>
        </w:numPr>
        <w:spacing w:after="0"/>
        <w:jc w:val="both"/>
        <w:rPr>
          <w:rFonts w:ascii="Times New Roman" w:hAnsi="Times New Roman" w:cs="Times New Roman"/>
          <w:i/>
          <w:sz w:val="24"/>
          <w:szCs w:val="24"/>
          <w:shd w:val="clear" w:color="auto" w:fill="FFFFFF"/>
        </w:rPr>
      </w:pPr>
      <w:r w:rsidRPr="00413CC8">
        <w:rPr>
          <w:rFonts w:ascii="Times New Roman" w:hAnsi="Times New Roman" w:cs="Times New Roman"/>
          <w:i/>
          <w:sz w:val="24"/>
          <w:szCs w:val="24"/>
          <w:shd w:val="clear" w:color="auto" w:fill="FFFFFF"/>
          <w:lang w:val="en-US"/>
        </w:rPr>
        <w:t>British Airways</w:t>
      </w:r>
    </w:p>
    <w:p w:rsidR="003779D2" w:rsidRPr="00413CC8" w:rsidRDefault="003779D2" w:rsidP="003779D2">
      <w:pPr>
        <w:spacing w:after="0"/>
        <w:jc w:val="both"/>
        <w:rPr>
          <w:rFonts w:ascii="Times New Roman" w:hAnsi="Times New Roman" w:cs="Times New Roman"/>
          <w:sz w:val="24"/>
          <w:szCs w:val="24"/>
          <w:shd w:val="clear" w:color="auto" w:fill="FFFFFF"/>
          <w:lang w:val="en-US"/>
        </w:rPr>
      </w:pPr>
    </w:p>
    <w:p w:rsidR="003779D2" w:rsidRPr="00413CC8" w:rsidRDefault="003779D2" w:rsidP="003779D2">
      <w:pPr>
        <w:pStyle w:val="a4"/>
        <w:numPr>
          <w:ilvl w:val="0"/>
          <w:numId w:val="3"/>
        </w:numPr>
        <w:spacing w:after="0"/>
        <w:jc w:val="both"/>
        <w:rPr>
          <w:rFonts w:ascii="Times New Roman" w:hAnsi="Times New Roman" w:cs="Times New Roman"/>
          <w:i/>
          <w:sz w:val="24"/>
          <w:szCs w:val="24"/>
          <w:shd w:val="clear" w:color="auto" w:fill="FFFFFF"/>
        </w:rPr>
      </w:pPr>
      <w:r w:rsidRPr="00413CC8">
        <w:rPr>
          <w:rFonts w:ascii="Times New Roman" w:hAnsi="Times New Roman" w:cs="Times New Roman"/>
          <w:i/>
          <w:sz w:val="24"/>
          <w:szCs w:val="24"/>
          <w:shd w:val="clear" w:color="auto" w:fill="FFFFFF"/>
          <w:lang w:val="en-US"/>
        </w:rPr>
        <w:t>EasyJet</w:t>
      </w:r>
    </w:p>
    <w:p w:rsidR="003779D2" w:rsidRPr="00AB1369" w:rsidRDefault="003779D2" w:rsidP="003779D2">
      <w:pPr>
        <w:pStyle w:val="a4"/>
        <w:spacing w:after="0"/>
        <w:jc w:val="both"/>
        <w:rPr>
          <w:rFonts w:ascii="Times New Roman" w:hAnsi="Times New Roman" w:cs="Times New Roman"/>
          <w:sz w:val="24"/>
          <w:szCs w:val="24"/>
          <w:shd w:val="clear" w:color="auto" w:fill="FFFFFF"/>
        </w:rPr>
      </w:pPr>
    </w:p>
    <w:p w:rsidR="003779D2" w:rsidRPr="00413CC8" w:rsidRDefault="003779D2" w:rsidP="003779D2">
      <w:pPr>
        <w:pStyle w:val="a4"/>
        <w:numPr>
          <w:ilvl w:val="0"/>
          <w:numId w:val="3"/>
        </w:numPr>
        <w:spacing w:after="0"/>
        <w:jc w:val="both"/>
        <w:rPr>
          <w:rFonts w:ascii="Times New Roman" w:hAnsi="Times New Roman" w:cs="Times New Roman"/>
          <w:i/>
          <w:sz w:val="24"/>
          <w:szCs w:val="24"/>
          <w:shd w:val="clear" w:color="auto" w:fill="FFFFFF"/>
        </w:rPr>
      </w:pPr>
      <w:r w:rsidRPr="00413CC8">
        <w:rPr>
          <w:rFonts w:ascii="Times New Roman" w:hAnsi="Times New Roman" w:cs="Times New Roman"/>
          <w:i/>
          <w:sz w:val="24"/>
          <w:szCs w:val="24"/>
          <w:shd w:val="clear" w:color="auto" w:fill="FFFFFF"/>
          <w:lang w:val="en-US"/>
        </w:rPr>
        <w:t>Lufthansa</w:t>
      </w:r>
    </w:p>
    <w:p w:rsidR="003779D2" w:rsidRPr="00413CC8" w:rsidRDefault="003779D2" w:rsidP="003779D2">
      <w:pPr>
        <w:spacing w:after="0"/>
        <w:jc w:val="both"/>
        <w:rPr>
          <w:rFonts w:ascii="Times New Roman" w:hAnsi="Times New Roman" w:cs="Times New Roman"/>
          <w:sz w:val="24"/>
          <w:szCs w:val="24"/>
          <w:shd w:val="clear" w:color="auto" w:fill="FFFFFF"/>
          <w:lang w:val="en-US"/>
        </w:rPr>
      </w:pPr>
    </w:p>
    <w:p w:rsidR="003779D2" w:rsidRPr="00413CC8" w:rsidRDefault="003779D2" w:rsidP="003779D2">
      <w:pPr>
        <w:pStyle w:val="a4"/>
        <w:numPr>
          <w:ilvl w:val="0"/>
          <w:numId w:val="3"/>
        </w:numPr>
        <w:spacing w:after="0"/>
        <w:jc w:val="both"/>
        <w:rPr>
          <w:rFonts w:ascii="Times New Roman" w:hAnsi="Times New Roman" w:cs="Times New Roman"/>
          <w:i/>
          <w:sz w:val="24"/>
          <w:szCs w:val="24"/>
          <w:shd w:val="clear" w:color="auto" w:fill="FFFFFF"/>
        </w:rPr>
      </w:pPr>
      <w:r w:rsidRPr="00413CC8">
        <w:rPr>
          <w:rFonts w:ascii="Times New Roman" w:hAnsi="Times New Roman" w:cs="Times New Roman"/>
          <w:i/>
          <w:sz w:val="24"/>
          <w:szCs w:val="24"/>
          <w:shd w:val="clear" w:color="auto" w:fill="FFFFFF"/>
          <w:lang w:val="en-US"/>
        </w:rPr>
        <w:t>Ryanair</w:t>
      </w:r>
    </w:p>
    <w:p w:rsidR="003779D2" w:rsidRDefault="003779D2" w:rsidP="003779D2">
      <w:pPr>
        <w:pStyle w:val="a4"/>
        <w:spacing w:after="0"/>
        <w:jc w:val="both"/>
        <w:rPr>
          <w:rFonts w:ascii="Times New Roman" w:hAnsi="Times New Roman" w:cs="Times New Roman"/>
          <w:sz w:val="24"/>
          <w:szCs w:val="24"/>
          <w:shd w:val="clear" w:color="auto" w:fill="FFFFFF"/>
        </w:rPr>
      </w:pPr>
    </w:p>
    <w:p w:rsidR="003779D2" w:rsidRDefault="003779D2" w:rsidP="003779D2">
      <w:pPr>
        <w:pStyle w:val="a4"/>
        <w:spacing w:after="0"/>
        <w:ind w:left="0" w:firstLine="720"/>
        <w:jc w:val="both"/>
        <w:rPr>
          <w:rFonts w:ascii="Times New Roman" w:hAnsi="Times New Roman" w:cs="Times New Roman"/>
          <w:sz w:val="24"/>
          <w:szCs w:val="24"/>
          <w:shd w:val="clear" w:color="auto" w:fill="FFFFFF"/>
        </w:rPr>
      </w:pPr>
      <w:r w:rsidRPr="0060178E">
        <w:rPr>
          <w:rFonts w:ascii="Times New Roman" w:hAnsi="Times New Roman" w:cs="Times New Roman"/>
          <w:sz w:val="24"/>
          <w:szCs w:val="24"/>
          <w:shd w:val="clear" w:color="auto" w:fill="FFFFFF"/>
        </w:rPr>
        <w:t>Στην συνέχεια παραθέτονται ορισμένα βασικά στοιχεία για κάθε μία από τις εξεταζόμενες αεροπορικές εταιρίες, τα οποία αφορούν τα έτη 2019 και 2020.</w:t>
      </w:r>
    </w:p>
    <w:p w:rsidR="003779D2" w:rsidRDefault="003779D2" w:rsidP="003779D2">
      <w:pPr>
        <w:pStyle w:val="a4"/>
        <w:spacing w:after="0"/>
        <w:ind w:left="0" w:firstLine="360"/>
        <w:jc w:val="both"/>
        <w:rPr>
          <w:rFonts w:ascii="Times New Roman" w:hAnsi="Times New Roman" w:cs="Times New Roman"/>
          <w:sz w:val="24"/>
          <w:szCs w:val="24"/>
          <w:shd w:val="clear" w:color="auto" w:fill="FFFFFF"/>
        </w:rPr>
      </w:pPr>
    </w:p>
    <w:p w:rsidR="003779D2" w:rsidRDefault="003779D2" w:rsidP="003779D2">
      <w:pPr>
        <w:pStyle w:val="a4"/>
        <w:spacing w:after="0"/>
        <w:ind w:left="0" w:firstLine="360"/>
        <w:jc w:val="both"/>
        <w:rPr>
          <w:rFonts w:ascii="Times New Roman" w:hAnsi="Times New Roman" w:cs="Times New Roman"/>
          <w:sz w:val="24"/>
          <w:szCs w:val="24"/>
          <w:shd w:val="clear" w:color="auto" w:fill="FFFFFF"/>
        </w:rPr>
      </w:pPr>
    </w:p>
    <w:p w:rsidR="003779D2" w:rsidRPr="00683117" w:rsidRDefault="003779D2" w:rsidP="003779D2">
      <w:pPr>
        <w:spacing w:after="0"/>
        <w:ind w:firstLine="720"/>
        <w:jc w:val="both"/>
        <w:rPr>
          <w:rFonts w:ascii="Times New Roman" w:hAnsi="Times New Roman" w:cs="Times New Roman"/>
          <w:sz w:val="24"/>
          <w:szCs w:val="24"/>
          <w:u w:val="single"/>
          <w:shd w:val="clear" w:color="auto" w:fill="FFFFFF"/>
        </w:rPr>
      </w:pPr>
      <w:r w:rsidRPr="0060178E">
        <w:rPr>
          <w:rFonts w:ascii="Times New Roman" w:hAnsi="Times New Roman" w:cs="Times New Roman"/>
          <w:i/>
          <w:sz w:val="24"/>
          <w:szCs w:val="24"/>
          <w:u w:val="single"/>
          <w:shd w:val="clear" w:color="auto" w:fill="FFFFFF"/>
          <w:lang w:val="en-US"/>
        </w:rPr>
        <w:t>Air</w:t>
      </w:r>
      <w:r w:rsidRPr="0060178E">
        <w:rPr>
          <w:rFonts w:ascii="Times New Roman" w:hAnsi="Times New Roman" w:cs="Times New Roman"/>
          <w:i/>
          <w:sz w:val="24"/>
          <w:szCs w:val="24"/>
          <w:u w:val="single"/>
          <w:shd w:val="clear" w:color="auto" w:fill="FFFFFF"/>
        </w:rPr>
        <w:t xml:space="preserve"> </w:t>
      </w:r>
      <w:r w:rsidRPr="0060178E">
        <w:rPr>
          <w:rFonts w:ascii="Times New Roman" w:hAnsi="Times New Roman" w:cs="Times New Roman"/>
          <w:i/>
          <w:sz w:val="24"/>
          <w:szCs w:val="24"/>
          <w:u w:val="single"/>
          <w:shd w:val="clear" w:color="auto" w:fill="FFFFFF"/>
          <w:lang w:val="en-US"/>
        </w:rPr>
        <w:t>France</w:t>
      </w:r>
      <w:r w:rsidRPr="00683117">
        <w:rPr>
          <w:rFonts w:ascii="Times New Roman" w:hAnsi="Times New Roman" w:cs="Times New Roman"/>
          <w:sz w:val="24"/>
          <w:szCs w:val="24"/>
          <w:u w:val="single"/>
          <w:shd w:val="clear" w:color="auto" w:fill="FFFFFF"/>
        </w:rPr>
        <w:t>:</w:t>
      </w:r>
    </w:p>
    <w:p w:rsidR="003779D2" w:rsidRPr="00E87826"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noProof/>
          <w:sz w:val="24"/>
          <w:szCs w:val="24"/>
          <w:lang w:eastAsia="el-GR"/>
        </w:rPr>
        <w:drawing>
          <wp:anchor distT="0" distB="0" distL="114300" distR="114300" simplePos="0" relativeHeight="251661312" behindDoc="0" locked="0" layoutInCell="1" allowOverlap="1">
            <wp:simplePos x="0" y="0"/>
            <wp:positionH relativeFrom="margin">
              <wp:align>center</wp:align>
            </wp:positionH>
            <wp:positionV relativeFrom="paragraph">
              <wp:posOffset>357505</wp:posOffset>
            </wp:positionV>
            <wp:extent cx="4319905" cy="2203450"/>
            <wp:effectExtent l="19050" t="19050" r="23495" b="25400"/>
            <wp:wrapTopAndBottom/>
            <wp:docPr id="3" name="1 - Εικόνα" descr="Airfrance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france_logo.png"/>
                    <pic:cNvPicPr/>
                  </pic:nvPicPr>
                  <pic:blipFill>
                    <a:blip r:embed="rId9"/>
                    <a:stretch>
                      <a:fillRect/>
                    </a:stretch>
                  </pic:blipFill>
                  <pic:spPr>
                    <a:xfrm>
                      <a:off x="0" y="0"/>
                      <a:ext cx="4319905" cy="2203450"/>
                    </a:xfrm>
                    <a:prstGeom prst="rect">
                      <a:avLst/>
                    </a:prstGeom>
                    <a:ln w="12700">
                      <a:solidFill>
                        <a:schemeClr val="tx1"/>
                      </a:solidFill>
                    </a:ln>
                    <a:effectLst/>
                  </pic:spPr>
                </pic:pic>
              </a:graphicData>
            </a:graphic>
          </wp:anchor>
        </w:drawing>
      </w:r>
    </w:p>
    <w:p w:rsidR="003779D2" w:rsidRPr="00E87826" w:rsidRDefault="00C37127" w:rsidP="003779D2">
      <w:pPr>
        <w:spacing w:after="0"/>
        <w:rPr>
          <w:rFonts w:ascii="Times New Roman" w:hAnsi="Times New Roman" w:cs="Times New Roman"/>
          <w:sz w:val="24"/>
          <w:szCs w:val="24"/>
          <w:shd w:val="clear" w:color="auto" w:fill="FFFFFF"/>
        </w:rPr>
      </w:pPr>
      <w:r w:rsidRPr="00C37127">
        <w:rPr>
          <w:noProof/>
        </w:rPr>
        <w:pict>
          <v:shapetype id="_x0000_t202" coordsize="21600,21600" o:spt="202" path="m,l,21600r21600,l21600,xe">
            <v:stroke joinstyle="miter"/>
            <v:path gradientshapeok="t" o:connecttype="rect"/>
          </v:shapetype>
          <v:shape id="_x0000_s1026" type="#_x0000_t202" style="position:absolute;margin-left:29.15pt;margin-top:188.25pt;width:338.6pt;height:25.45pt;z-index:251662336" stroked="f">
            <v:textbox style="mso-next-textbox:#_x0000_s1026;mso-fit-shape-to-text:t" inset="0,0,0,0">
              <w:txbxContent>
                <w:p w:rsidR="00FA1BB6" w:rsidRPr="00E87826" w:rsidRDefault="00FA1BB6" w:rsidP="003779D2"/>
              </w:txbxContent>
            </v:textbox>
            <w10:wrap type="topAndBottom"/>
          </v:shape>
        </w:pict>
      </w:r>
      <w:r w:rsidRPr="00C37127">
        <w:rPr>
          <w:noProof/>
        </w:rPr>
        <w:pict>
          <v:shape id="_x0000_s1027" type="#_x0000_t202" style="position:absolute;margin-left:38.15pt;margin-top:189.1pt;width:338.6pt;height:42.5pt;z-index:251663360" stroked="f">
            <v:textbox style="mso-next-textbox:#_x0000_s1027;mso-fit-shape-to-text:t" inset="0,0,0,0">
              <w:txbxContent>
                <w:p w:rsidR="00FA1BB6" w:rsidRPr="00E87826" w:rsidRDefault="00FA1BB6" w:rsidP="003779D2">
                  <w:pPr>
                    <w:pStyle w:val="a5"/>
                    <w:jc w:val="center"/>
                    <w:rPr>
                      <w:rFonts w:ascii="Times New Roman" w:hAnsi="Times New Roman" w:cs="Times New Roman"/>
                      <w:i/>
                      <w:noProof/>
                      <w:color w:val="7030A0"/>
                      <w:sz w:val="20"/>
                      <w:szCs w:val="20"/>
                      <w:shd w:val="clear" w:color="auto" w:fill="FFFFFF"/>
                      <w:lang w:val="en-US"/>
                    </w:rPr>
                  </w:pPr>
                  <w:r w:rsidRPr="00E87826">
                    <w:rPr>
                      <w:rFonts w:ascii="Times New Roman" w:hAnsi="Times New Roman" w:cs="Times New Roman"/>
                      <w:i/>
                      <w:color w:val="7030A0"/>
                      <w:sz w:val="20"/>
                      <w:szCs w:val="20"/>
                    </w:rPr>
                    <w:t>Εικόνα</w:t>
                  </w:r>
                  <w:r>
                    <w:rPr>
                      <w:rFonts w:ascii="Times New Roman" w:hAnsi="Times New Roman" w:cs="Times New Roman"/>
                      <w:i/>
                      <w:color w:val="7030A0"/>
                      <w:sz w:val="20"/>
                      <w:szCs w:val="20"/>
                    </w:rPr>
                    <w:t xml:space="preserve"> 1</w:t>
                  </w:r>
                  <w:r w:rsidRPr="00E87826">
                    <w:rPr>
                      <w:rFonts w:ascii="Times New Roman" w:hAnsi="Times New Roman" w:cs="Times New Roman"/>
                      <w:i/>
                      <w:color w:val="7030A0"/>
                      <w:sz w:val="20"/>
                      <w:szCs w:val="20"/>
                    </w:rPr>
                    <w:t xml:space="preserve">: Λογότυπο </w:t>
                  </w:r>
                  <w:r w:rsidRPr="00E87826">
                    <w:rPr>
                      <w:rFonts w:ascii="Times New Roman" w:hAnsi="Times New Roman" w:cs="Times New Roman"/>
                      <w:i/>
                      <w:color w:val="7030A0"/>
                      <w:sz w:val="20"/>
                      <w:szCs w:val="20"/>
                      <w:lang w:val="en-US"/>
                    </w:rPr>
                    <w:t>Air France</w:t>
                  </w:r>
                </w:p>
                <w:p w:rsidR="00FA1BB6" w:rsidRPr="00E87826" w:rsidRDefault="00FA1BB6" w:rsidP="003779D2">
                  <w:pPr>
                    <w:pStyle w:val="a5"/>
                    <w:rPr>
                      <w:noProof/>
                      <w:lang w:val="en-US"/>
                    </w:rPr>
                  </w:pPr>
                </w:p>
              </w:txbxContent>
            </v:textbox>
            <w10:wrap type="topAndBottom"/>
          </v:shape>
        </w:pic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Η</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αεροπορική</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εταιρία</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ι</w:t>
      </w:r>
      <w:r w:rsidRPr="00AB1369">
        <w:rPr>
          <w:rFonts w:ascii="Times New Roman" w:hAnsi="Times New Roman" w:cs="Times New Roman"/>
          <w:sz w:val="24"/>
          <w:szCs w:val="24"/>
          <w:shd w:val="clear" w:color="auto" w:fill="FFFFFF"/>
        </w:rPr>
        <w:t>δρύθηκε</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στις</w:t>
      </w:r>
      <w:r w:rsidRPr="00AB1369">
        <w:rPr>
          <w:rFonts w:ascii="Times New Roman" w:hAnsi="Times New Roman" w:cs="Times New Roman"/>
          <w:sz w:val="24"/>
          <w:szCs w:val="24"/>
          <w:shd w:val="clear" w:color="auto" w:fill="FFFFFF"/>
          <w:lang w:val="en-US"/>
        </w:rPr>
        <w:t> </w:t>
      </w:r>
      <w:r w:rsidRPr="00E87826">
        <w:rPr>
          <w:rFonts w:ascii="Times New Roman" w:hAnsi="Times New Roman" w:cs="Times New Roman"/>
          <w:sz w:val="24"/>
          <w:szCs w:val="24"/>
          <w:shd w:val="clear" w:color="auto" w:fill="FFFFFF"/>
        </w:rPr>
        <w:t xml:space="preserve">7 </w:t>
      </w:r>
      <w:r w:rsidRPr="00AB1369">
        <w:rPr>
          <w:rFonts w:ascii="Times New Roman" w:hAnsi="Times New Roman" w:cs="Times New Roman"/>
          <w:sz w:val="24"/>
          <w:szCs w:val="24"/>
          <w:shd w:val="clear" w:color="auto" w:fill="FFFFFF"/>
        </w:rPr>
        <w:t>Οκτωβρίου</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του</w:t>
      </w:r>
      <w:r w:rsidRPr="00AB1369">
        <w:rPr>
          <w:rFonts w:ascii="Times New Roman" w:hAnsi="Times New Roman" w:cs="Times New Roman"/>
          <w:sz w:val="24"/>
          <w:szCs w:val="24"/>
          <w:shd w:val="clear" w:color="auto" w:fill="FFFFFF"/>
          <w:lang w:val="en-US"/>
        </w:rPr>
        <w:t> </w:t>
      </w:r>
      <w:r w:rsidRPr="00E87826">
        <w:rPr>
          <w:rFonts w:ascii="Times New Roman" w:hAnsi="Times New Roman" w:cs="Times New Roman"/>
          <w:sz w:val="24"/>
          <w:szCs w:val="24"/>
          <w:shd w:val="clear" w:color="auto" w:fill="FFFFFF"/>
        </w:rPr>
        <w:t xml:space="preserve">1933 </w:t>
      </w:r>
      <w:r w:rsidRPr="00AB1369">
        <w:rPr>
          <w:rFonts w:ascii="Times New Roman" w:hAnsi="Times New Roman" w:cs="Times New Roman"/>
          <w:sz w:val="24"/>
          <w:szCs w:val="24"/>
          <w:shd w:val="clear" w:color="auto" w:fill="FFFFFF"/>
        </w:rPr>
        <w:t>με</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συγχώνευση</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των</w:t>
      </w:r>
      <w:r w:rsidRPr="00E87826">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εταιριών</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Orient</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Compagnie</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G</w:t>
      </w:r>
      <w:r w:rsidRPr="00E87826">
        <w:rPr>
          <w:rFonts w:ascii="Times New Roman" w:hAnsi="Times New Roman" w:cs="Times New Roman"/>
          <w:sz w:val="24"/>
          <w:szCs w:val="24"/>
          <w:shd w:val="clear" w:color="auto" w:fill="FFFFFF"/>
        </w:rPr>
        <w:t>é</w:t>
      </w:r>
      <w:r w:rsidRPr="00AB1369">
        <w:rPr>
          <w:rFonts w:ascii="Times New Roman" w:hAnsi="Times New Roman" w:cs="Times New Roman"/>
          <w:sz w:val="24"/>
          <w:szCs w:val="24"/>
          <w:shd w:val="clear" w:color="auto" w:fill="FFFFFF"/>
          <w:lang w:val="en-US"/>
        </w:rPr>
        <w:t>n</w:t>
      </w:r>
      <w:r w:rsidRPr="00E87826">
        <w:rPr>
          <w:rFonts w:ascii="Times New Roman" w:hAnsi="Times New Roman" w:cs="Times New Roman"/>
          <w:sz w:val="24"/>
          <w:szCs w:val="24"/>
          <w:shd w:val="clear" w:color="auto" w:fill="FFFFFF"/>
        </w:rPr>
        <w:t>é</w:t>
      </w:r>
      <w:r w:rsidRPr="00AB1369">
        <w:rPr>
          <w:rFonts w:ascii="Times New Roman" w:hAnsi="Times New Roman" w:cs="Times New Roman"/>
          <w:sz w:val="24"/>
          <w:szCs w:val="24"/>
          <w:shd w:val="clear" w:color="auto" w:fill="FFFFFF"/>
          <w:lang w:val="en-US"/>
        </w:rPr>
        <w:t>rale</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Aeropostale</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Societ</w:t>
      </w:r>
      <w:r w:rsidRPr="00E87826">
        <w:rPr>
          <w:rFonts w:ascii="Times New Roman" w:hAnsi="Times New Roman" w:cs="Times New Roman"/>
          <w:sz w:val="24"/>
          <w:szCs w:val="24"/>
          <w:shd w:val="clear" w:color="auto" w:fill="FFFFFF"/>
        </w:rPr>
        <w:t xml:space="preserve">é </w:t>
      </w:r>
      <w:r w:rsidRPr="00AB1369">
        <w:rPr>
          <w:rFonts w:ascii="Times New Roman" w:hAnsi="Times New Roman" w:cs="Times New Roman"/>
          <w:sz w:val="24"/>
          <w:szCs w:val="24"/>
          <w:shd w:val="clear" w:color="auto" w:fill="FFFFFF"/>
          <w:lang w:val="en-US"/>
        </w:rPr>
        <w:t>Generale</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de</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Transport</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Aerien</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Union</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CIDNA</w:t>
      </w:r>
      <w:r w:rsidRPr="00E87826">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rPr>
        <w:t xml:space="preserve">εταιρία </w:t>
      </w:r>
      <w:r w:rsidRPr="00AB1369">
        <w:rPr>
          <w:rFonts w:ascii="Times New Roman" w:hAnsi="Times New Roman" w:cs="Times New Roman"/>
          <w:iCs/>
          <w:sz w:val="24"/>
          <w:szCs w:val="24"/>
          <w:shd w:val="clear" w:color="auto" w:fill="FFFFFF"/>
        </w:rPr>
        <w:t>Régional</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θυγατρική</w:t>
      </w:r>
      <w:r>
        <w:rPr>
          <w:rFonts w:ascii="Times New Roman" w:hAnsi="Times New Roman" w:cs="Times New Roman"/>
          <w:sz w:val="24"/>
          <w:szCs w:val="24"/>
          <w:shd w:val="clear" w:color="auto" w:fill="FFFFFF"/>
        </w:rPr>
        <w:t xml:space="preserve"> εταιρία της </w:t>
      </w:r>
      <w:r>
        <w:rPr>
          <w:rFonts w:ascii="Times New Roman" w:hAnsi="Times New Roman" w:cs="Times New Roman"/>
          <w:sz w:val="24"/>
          <w:szCs w:val="24"/>
          <w:shd w:val="clear" w:color="auto" w:fill="FFFFFF"/>
          <w:lang w:val="en-US"/>
        </w:rPr>
        <w:t>Air</w:t>
      </w:r>
      <w:r w:rsidRPr="00EB7B2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EB7B22">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εκτελεί </w:t>
      </w:r>
      <w:r>
        <w:rPr>
          <w:rFonts w:ascii="Times New Roman" w:hAnsi="Times New Roman" w:cs="Times New Roman"/>
          <w:sz w:val="24"/>
          <w:szCs w:val="24"/>
          <w:shd w:val="clear" w:color="auto" w:fill="FFFFFF"/>
        </w:rPr>
        <w:t xml:space="preserve">δρομολόγια </w:t>
      </w:r>
      <w:r w:rsidRPr="00AB1369">
        <w:rPr>
          <w:rFonts w:ascii="Times New Roman" w:hAnsi="Times New Roman" w:cs="Times New Roman"/>
          <w:sz w:val="24"/>
          <w:szCs w:val="24"/>
          <w:shd w:val="clear" w:color="auto" w:fill="FFFFFF"/>
        </w:rPr>
        <w:t xml:space="preserve">σε περιφερειακά αεροδρόμια </w:t>
      </w:r>
      <w:r w:rsidRPr="00AB1369">
        <w:rPr>
          <w:rFonts w:ascii="Times New Roman" w:hAnsi="Times New Roman" w:cs="Times New Roman"/>
          <w:sz w:val="24"/>
          <w:szCs w:val="24"/>
          <w:shd w:val="clear" w:color="auto" w:fill="FFFFFF"/>
        </w:rPr>
        <w:lastRenderedPageBreak/>
        <w:t>της Ευρώπης.</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H </w:t>
      </w:r>
      <w:r w:rsidRPr="00AB1369">
        <w:rPr>
          <w:rFonts w:ascii="Times New Roman" w:hAnsi="Times New Roman" w:cs="Times New Roman"/>
          <w:bCs/>
          <w:sz w:val="24"/>
          <w:szCs w:val="24"/>
          <w:shd w:val="clear" w:color="auto" w:fill="FFFFFF"/>
          <w:lang w:val="en-US"/>
        </w:rPr>
        <w:t>Air</w:t>
      </w:r>
      <w:r w:rsidRPr="00EB7B22">
        <w:rPr>
          <w:rFonts w:ascii="Times New Roman" w:hAnsi="Times New Roman" w:cs="Times New Roman"/>
          <w:bCs/>
          <w:sz w:val="24"/>
          <w:szCs w:val="24"/>
          <w:shd w:val="clear" w:color="auto" w:fill="FFFFFF"/>
        </w:rPr>
        <w:t xml:space="preserve"> </w:t>
      </w:r>
      <w:r w:rsidRPr="00AB1369">
        <w:rPr>
          <w:rFonts w:ascii="Times New Roman" w:hAnsi="Times New Roman" w:cs="Times New Roman"/>
          <w:bCs/>
          <w:sz w:val="24"/>
          <w:szCs w:val="24"/>
          <w:shd w:val="clear" w:color="auto" w:fill="FFFFFF"/>
          <w:lang w:val="en-US"/>
        </w:rPr>
        <w:t>France</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αποτελεί θυγατρική εταιρεία της</w:t>
      </w:r>
      <w:r w:rsidRPr="00AB1369">
        <w:rPr>
          <w:rFonts w:ascii="Times New Roman" w:hAnsi="Times New Roman" w:cs="Times New Roman"/>
          <w:sz w:val="24"/>
          <w:szCs w:val="24"/>
          <w:shd w:val="clear" w:color="auto" w:fill="FFFFFF"/>
          <w:lang w:val="en-US"/>
        </w:rPr>
        <w:t> Air</w:t>
      </w:r>
      <w:r w:rsidRPr="00EB7B22">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KLM</w:t>
      </w:r>
      <w:r w:rsidRPr="00AB136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ενώ πριν την εξαγορά της συνιστούσε τον κρατικό αερομεταφορέα </w:t>
      </w:r>
      <w:r w:rsidRPr="00AB1369">
        <w:rPr>
          <w:rFonts w:ascii="Times New Roman" w:hAnsi="Times New Roman" w:cs="Times New Roman"/>
          <w:sz w:val="24"/>
          <w:szCs w:val="24"/>
          <w:shd w:val="clear" w:color="auto" w:fill="FFFFFF"/>
        </w:rPr>
        <w:t>της Γαλλίας</w:t>
      </w:r>
      <w:r>
        <w:rPr>
          <w:rFonts w:ascii="Times New Roman" w:hAnsi="Times New Roman" w:cs="Times New Roman"/>
          <w:sz w:val="24"/>
          <w:szCs w:val="24"/>
          <w:shd w:val="clear" w:color="auto" w:fill="FFFFFF"/>
        </w:rPr>
        <w:t>,</w:t>
      </w:r>
      <w:r w:rsidRPr="000535CB">
        <w:rPr>
          <w:rFonts w:ascii="Arial" w:hAnsi="Arial" w:cs="Arial"/>
          <w:color w:val="202122"/>
          <w:sz w:val="13"/>
          <w:szCs w:val="13"/>
          <w:shd w:val="clear" w:color="auto" w:fill="FFFFFF"/>
        </w:rPr>
        <w:t xml:space="preserve"> </w:t>
      </w:r>
      <w:r w:rsidRPr="000535CB">
        <w:rPr>
          <w:rFonts w:ascii="Times New Roman" w:hAnsi="Times New Roman" w:cs="Times New Roman"/>
          <w:sz w:val="24"/>
          <w:szCs w:val="24"/>
          <w:shd w:val="clear" w:color="auto" w:fill="FFFFFF"/>
        </w:rPr>
        <w:t xml:space="preserve">με το όνομα Societé </w:t>
      </w:r>
      <w:r>
        <w:rPr>
          <w:rFonts w:ascii="Times New Roman" w:hAnsi="Times New Roman" w:cs="Times New Roman"/>
          <w:sz w:val="24"/>
          <w:szCs w:val="24"/>
          <w:shd w:val="clear" w:color="auto" w:fill="FFFFFF"/>
          <w:lang w:val="en-US"/>
        </w:rPr>
        <w:t>Nationale</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Pr>
          <w:rFonts w:ascii="Times New Roman" w:hAnsi="Times New Roman" w:cs="Times New Roman"/>
          <w:sz w:val="24"/>
          <w:szCs w:val="24"/>
          <w:shd w:val="clear" w:color="auto" w:fill="FFFFFF"/>
        </w:rPr>
        <w:t xml:space="preserve"> από το έτος 1946</w:t>
      </w:r>
      <w:r w:rsidRPr="00AB136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Στις 30 Σεπτεμβρίου 2003, η </w:t>
      </w:r>
      <w:r>
        <w:rPr>
          <w:rFonts w:ascii="Times New Roman" w:hAnsi="Times New Roman" w:cs="Times New Roman"/>
          <w:sz w:val="24"/>
          <w:szCs w:val="24"/>
          <w:shd w:val="clear" w:color="auto" w:fill="FFFFFF"/>
          <w:lang w:val="en-US"/>
        </w:rPr>
        <w:t>Air</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413CC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 η ολλανδική KLM</w:t>
      </w:r>
      <w:r>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Royal</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Dutch</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Airlines</w:t>
      </w:r>
      <w:r w:rsidRPr="00413CC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ανακοίνωσαν την συγχώνευσή τους σε μία νέα εταιρεία ως</w:t>
      </w:r>
      <w:r w:rsidRPr="00D7612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413CC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 KLM, με την ολοκλήρωση της διαδικασίας στις 5 Μαΐου 2004, αποκτώντας η </w:t>
      </w:r>
      <w:r>
        <w:rPr>
          <w:rFonts w:ascii="Times New Roman" w:hAnsi="Times New Roman" w:cs="Times New Roman"/>
          <w:sz w:val="24"/>
          <w:szCs w:val="24"/>
          <w:shd w:val="clear" w:color="auto" w:fill="FFFFFF"/>
          <w:lang w:val="en-US"/>
        </w:rPr>
        <w:t>Air</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413CC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την πλειοψηφία των μετοχών της ολλανδικής αεροπορικής ετ</w:t>
      </w:r>
      <w:r>
        <w:rPr>
          <w:rFonts w:ascii="Times New Roman" w:hAnsi="Times New Roman" w:cs="Times New Roman"/>
          <w:sz w:val="24"/>
          <w:szCs w:val="24"/>
          <w:shd w:val="clear" w:color="auto" w:fill="FFFFFF"/>
        </w:rPr>
        <w:t xml:space="preserve">αιρίας. Η έδρα της </w:t>
      </w:r>
      <w:r w:rsidRPr="00AB1369">
        <w:rPr>
          <w:rFonts w:ascii="Times New Roman" w:hAnsi="Times New Roman" w:cs="Times New Roman"/>
          <w:sz w:val="24"/>
          <w:szCs w:val="24"/>
          <w:shd w:val="clear" w:color="auto" w:fill="FFFFFF"/>
          <w:lang w:val="en-US"/>
        </w:rPr>
        <w:t>Air</w:t>
      </w:r>
      <w:r w:rsidRPr="00EB7B22">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w:t>
      </w:r>
      <w:r>
        <w:rPr>
          <w:rFonts w:ascii="Times New Roman" w:hAnsi="Times New Roman" w:cs="Times New Roman"/>
          <w:sz w:val="24"/>
          <w:szCs w:val="24"/>
          <w:shd w:val="clear" w:color="auto" w:fill="FFFFFF"/>
          <w:lang w:val="en-US"/>
        </w:rPr>
        <w:t>e</w:t>
      </w:r>
      <w:r w:rsidRPr="00413CC8">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KLM</w:t>
      </w:r>
      <w:r w:rsidRPr="00AB1369">
        <w:rPr>
          <w:rFonts w:ascii="Times New Roman" w:hAnsi="Times New Roman" w:cs="Times New Roman"/>
          <w:sz w:val="24"/>
          <w:szCs w:val="24"/>
          <w:shd w:val="clear" w:color="auto" w:fill="FFFFFF"/>
        </w:rPr>
        <w:t xml:space="preserve"> βρίσκεται</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στο</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αεροδρόμιο</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Charles</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de</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Gaulle</w:t>
      </w:r>
      <w:r>
        <w:rPr>
          <w:rFonts w:ascii="Times New Roman" w:hAnsi="Times New Roman" w:cs="Times New Roman"/>
          <w:sz w:val="24"/>
          <w:szCs w:val="24"/>
          <w:shd w:val="clear" w:color="auto" w:fill="FFFFFF"/>
        </w:rPr>
        <w:t xml:space="preserve">. Η </w:t>
      </w:r>
      <w:r>
        <w:rPr>
          <w:rFonts w:ascii="Times New Roman" w:hAnsi="Times New Roman" w:cs="Times New Roman"/>
          <w:sz w:val="24"/>
          <w:szCs w:val="24"/>
          <w:shd w:val="clear" w:color="auto" w:fill="FFFFFF"/>
          <w:lang w:val="en-US"/>
        </w:rPr>
        <w:t>Air</w:t>
      </w:r>
      <w:r w:rsidRPr="00381B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381B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και η</w:t>
      </w:r>
      <w:r w:rsidRPr="00381B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KLM</w:t>
      </w:r>
      <w:r>
        <w:rPr>
          <w:rFonts w:ascii="Times New Roman" w:hAnsi="Times New Roman" w:cs="Times New Roman"/>
          <w:sz w:val="24"/>
          <w:szCs w:val="24"/>
          <w:shd w:val="clear" w:color="auto" w:fill="FFFFFF"/>
        </w:rPr>
        <w:t xml:space="preserve"> συνθέτουν ιδρυματικά μέλη της αεροπορικής συμμαχίας</w:t>
      </w:r>
      <w:r w:rsidRPr="00413CC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SkyTeam</w:t>
      </w:r>
      <w:r w:rsidRPr="00381B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η οποία συγκροτείται από 19 αεροπορικές εταιρίες μέλη, παρέχοντας στους καταναλωτές ένα παγκόσμιο δίκτυο με δρομολόγια σε περισσότερους από 1.150 προορισμούς, σε πάνω από 170 χώρες.</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413CC8"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Βάσει του ισολογισμού της εταιρίας, το 2019, 52.2000.000 επιβάτες μετακινήθηκαν με την </w:t>
      </w:r>
      <w:r>
        <w:rPr>
          <w:rFonts w:ascii="Times New Roman" w:hAnsi="Times New Roman" w:cs="Times New Roman"/>
          <w:sz w:val="24"/>
          <w:szCs w:val="24"/>
          <w:shd w:val="clear" w:color="auto" w:fill="FFFFFF"/>
          <w:lang w:val="en-US"/>
        </w:rPr>
        <w:t>Air</w:t>
      </w:r>
      <w:r w:rsidRPr="00976DC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976DC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σε αντίθεση με το 2020 κατά την διάρκεια του οποίου ταξίδεψαν 17.600.000. Ο συνολικός τζίρος της εταιρίας το 2020 ανερχόταν στα 6.415.000.000€, σημειώνοντας πτώση ύψους 61,3% συγκριτικά με το προηγούμενο έτος</w:t>
      </w:r>
      <w:r w:rsidRPr="00413CC8">
        <w:rPr>
          <w:rFonts w:ascii="Times New Roman" w:hAnsi="Times New Roman" w:cs="Times New Roman"/>
          <w:sz w:val="24"/>
          <w:szCs w:val="24"/>
          <w:shd w:val="clear" w:color="auto" w:fill="FFFFFF"/>
        </w:rPr>
        <w:t>.</w:t>
      </w:r>
    </w:p>
    <w:p w:rsidR="003779D2" w:rsidRPr="00413CC8" w:rsidRDefault="003779D2" w:rsidP="003779D2">
      <w:pPr>
        <w:spacing w:after="0"/>
        <w:ind w:firstLine="720"/>
        <w:jc w:val="both"/>
        <w:rPr>
          <w:rFonts w:ascii="Times New Roman" w:hAnsi="Times New Roman" w:cs="Times New Roman"/>
          <w:sz w:val="24"/>
          <w:szCs w:val="24"/>
          <w:shd w:val="clear" w:color="auto" w:fill="FFFFFF"/>
        </w:rPr>
      </w:pPr>
    </w:p>
    <w:p w:rsidR="003779D2" w:rsidRPr="007066DB"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Επιπρόσθετα, 104.000.000 επιβάτες μετακινήθηκαν με την </w:t>
      </w:r>
      <w:r>
        <w:rPr>
          <w:rFonts w:ascii="Times New Roman" w:hAnsi="Times New Roman" w:cs="Times New Roman"/>
          <w:sz w:val="24"/>
          <w:szCs w:val="24"/>
          <w:shd w:val="clear" w:color="auto" w:fill="FFFFFF"/>
          <w:lang w:val="en-US"/>
        </w:rPr>
        <w:t>Air</w:t>
      </w:r>
      <w:r w:rsidRPr="00601BA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E47D25">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KLM</w:t>
      </w:r>
      <w:r w:rsidRPr="00E47D2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το έτος 2019 σε αντίθεση με το 2020 κατά το οποίο οι αντίστοιχοι επιβάτες ήταν </w:t>
      </w:r>
      <w:r w:rsidRPr="008E2203">
        <w:rPr>
          <w:rFonts w:ascii="Times New Roman" w:hAnsi="Times New Roman" w:cs="Times New Roman"/>
          <w:sz w:val="24"/>
          <w:szCs w:val="24"/>
          <w:shd w:val="clear" w:color="auto" w:fill="FFFFFF"/>
        </w:rPr>
        <w:t>34.000</w:t>
      </w:r>
      <w:r>
        <w:rPr>
          <w:rFonts w:ascii="Times New Roman" w:hAnsi="Times New Roman" w:cs="Times New Roman"/>
          <w:sz w:val="24"/>
          <w:szCs w:val="24"/>
          <w:shd w:val="clear" w:color="auto" w:fill="FFFFFF"/>
        </w:rPr>
        <w:t xml:space="preserve">.000, συνεπάγοντας σημαντική μείωση των επιβατών της εταιρίας ύψους 67,3%. Ο συνολικός τζίρος της εταιρίας </w:t>
      </w:r>
      <w:r>
        <w:rPr>
          <w:rFonts w:ascii="Times New Roman" w:hAnsi="Times New Roman" w:cs="Times New Roman"/>
          <w:sz w:val="24"/>
          <w:szCs w:val="24"/>
          <w:shd w:val="clear" w:color="auto" w:fill="FFFFFF"/>
          <w:lang w:val="en-US"/>
        </w:rPr>
        <w:t>Air</w:t>
      </w:r>
      <w:r w:rsidRPr="00362E7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362E7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KLM</w:t>
      </w:r>
      <w:r w:rsidRPr="00362E7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το 2019 ανερχόταν στα 27.189.000.000€, ενώ το 2020 λόγω της επίδρασης της κρίσης του </w:t>
      </w:r>
      <w:r>
        <w:rPr>
          <w:rFonts w:ascii="Times New Roman" w:hAnsi="Times New Roman" w:cs="Times New Roman"/>
          <w:sz w:val="24"/>
          <w:szCs w:val="24"/>
          <w:shd w:val="clear" w:color="auto" w:fill="FFFFFF"/>
          <w:lang w:val="en-US"/>
        </w:rPr>
        <w:t>COVID</w:t>
      </w:r>
      <w:r w:rsidRPr="00DA3D8B">
        <w:rPr>
          <w:rFonts w:ascii="Times New Roman" w:hAnsi="Times New Roman" w:cs="Times New Roman"/>
          <w:sz w:val="24"/>
          <w:szCs w:val="24"/>
          <w:shd w:val="clear" w:color="auto" w:fill="FFFFFF"/>
        </w:rPr>
        <w:t>-19</w:t>
      </w:r>
      <w:r>
        <w:rPr>
          <w:rFonts w:ascii="Times New Roman" w:hAnsi="Times New Roman" w:cs="Times New Roman"/>
          <w:sz w:val="24"/>
          <w:szCs w:val="24"/>
          <w:shd w:val="clear" w:color="auto" w:fill="FFFFFF"/>
        </w:rPr>
        <w:t xml:space="preserve"> σημειώθηκε ισχυρή πτώση του κατά 59,2%, φθάνοντας στα 11.088.000.000€. </w:t>
      </w: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Επιπλέον, αξίζει να γίνει αναφορά στον συντελεστή φορτίου επιβατών ή απλά συντελεστή φορτίου (</w:t>
      </w:r>
      <w:r>
        <w:rPr>
          <w:rFonts w:ascii="Times New Roman" w:hAnsi="Times New Roman" w:cs="Times New Roman"/>
          <w:sz w:val="24"/>
          <w:szCs w:val="24"/>
          <w:shd w:val="clear" w:color="auto" w:fill="FFFFFF"/>
          <w:lang w:val="en-US"/>
        </w:rPr>
        <w:t>LoadFactor</w:t>
      </w:r>
      <w:r>
        <w:rPr>
          <w:rFonts w:ascii="Times New Roman" w:hAnsi="Times New Roman" w:cs="Times New Roman"/>
          <w:sz w:val="24"/>
          <w:szCs w:val="24"/>
          <w:shd w:val="clear" w:color="auto" w:fill="FFFFFF"/>
        </w:rPr>
        <w:t>)</w:t>
      </w:r>
      <w:r w:rsidRPr="00185B5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καθώς αποτελεί σημαντικό στοιχείο για την πορεία των αεροπορικών εταιριών. Ειδικότερα, ο συγκεκριμένος δείκτης εφαρμόζεται στον κλάδο των αερομεταφορών για τον υπολογισμό του ποσοστού της διαθέσιμης χωρητικότητας θέσεων που έχει γεμίσει με πελάτες. Εκτιμά, επομένως, την αποτελεσματικότητα μιας αεροπορικής εταιρίας να γεμίζει θέσεις και να δημιουργεί έσοδα, υποδηλώνοντας την επιτυχία της στην αγορά. Υψηλή τιμή του συντελεστή φορτίου συνεπάγεται την πώληση της πλειοψηφίας των διαθέσιμων θέσεων των πτήσεων, ενώ η χαμηλή τιμή του υποδεικνύει την αδυναμία της αεροπορικής εταιρίας να αξιοποιήσει τις δυνατότητές της. </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185B50"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Συγκεκριμένα, στην περίπτωση της </w:t>
      </w:r>
      <w:r>
        <w:rPr>
          <w:rFonts w:ascii="Times New Roman" w:hAnsi="Times New Roman" w:cs="Times New Roman"/>
          <w:sz w:val="24"/>
          <w:szCs w:val="24"/>
          <w:shd w:val="clear" w:color="auto" w:fill="FFFFFF"/>
          <w:lang w:val="en-US"/>
        </w:rPr>
        <w:t>Air</w:t>
      </w:r>
      <w:r>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953C9C">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KLM</w:t>
      </w:r>
      <w:r>
        <w:rPr>
          <w:rFonts w:ascii="Times New Roman" w:hAnsi="Times New Roman" w:cs="Times New Roman"/>
          <w:sz w:val="24"/>
          <w:szCs w:val="24"/>
          <w:shd w:val="clear" w:color="auto" w:fill="FFFFFF"/>
        </w:rPr>
        <w:t xml:space="preserve"> ο συντελεστής φορτίου το έτος 2019 ήταν </w:t>
      </w:r>
      <w:r w:rsidRPr="00152D7F">
        <w:rPr>
          <w:rFonts w:ascii="Times New Roman" w:hAnsi="Times New Roman" w:cs="Times New Roman"/>
          <w:sz w:val="24"/>
          <w:szCs w:val="24"/>
          <w:shd w:val="clear" w:color="auto" w:fill="FFFFFF"/>
        </w:rPr>
        <w:t>87</w:t>
      </w:r>
      <w:r>
        <w:rPr>
          <w:rFonts w:ascii="Times New Roman" w:hAnsi="Times New Roman" w:cs="Times New Roman"/>
          <w:sz w:val="24"/>
          <w:szCs w:val="24"/>
          <w:shd w:val="clear" w:color="auto" w:fill="FFFFFF"/>
        </w:rPr>
        <w:t>%, όμως το 2020 μειώθηκε αισθητά φθάνοντας το 65%.</w:t>
      </w:r>
    </w:p>
    <w:p w:rsidR="003779D2" w:rsidRPr="0060178E" w:rsidRDefault="003779D2" w:rsidP="003779D2">
      <w:pPr>
        <w:pStyle w:val="a4"/>
        <w:spacing w:after="0"/>
        <w:ind w:left="0" w:firstLine="36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u w:val="single"/>
          <w:shd w:val="clear" w:color="auto" w:fill="FFFFFF"/>
        </w:rPr>
      </w:pPr>
    </w:p>
    <w:p w:rsidR="003779D2" w:rsidRDefault="003779D2" w:rsidP="003779D2">
      <w:pPr>
        <w:spacing w:after="0"/>
        <w:ind w:firstLine="720"/>
        <w:jc w:val="both"/>
        <w:rPr>
          <w:rFonts w:ascii="Times New Roman" w:hAnsi="Times New Roman" w:cs="Times New Roman"/>
          <w:i/>
          <w:sz w:val="24"/>
          <w:szCs w:val="24"/>
          <w:u w:val="single"/>
          <w:shd w:val="clear" w:color="auto" w:fill="FFFFFF"/>
        </w:rPr>
      </w:pPr>
    </w:p>
    <w:p w:rsidR="006E1945" w:rsidRPr="00A74C64" w:rsidRDefault="006E1945" w:rsidP="003779D2">
      <w:pPr>
        <w:spacing w:after="0"/>
        <w:ind w:firstLine="720"/>
        <w:jc w:val="both"/>
        <w:rPr>
          <w:rFonts w:ascii="Times New Roman" w:hAnsi="Times New Roman" w:cs="Times New Roman"/>
          <w:i/>
          <w:sz w:val="24"/>
          <w:szCs w:val="24"/>
          <w:u w:val="single"/>
          <w:shd w:val="clear" w:color="auto" w:fill="FFFFFF"/>
        </w:rPr>
      </w:pPr>
    </w:p>
    <w:p w:rsidR="006E1945" w:rsidRPr="00A74C64" w:rsidRDefault="006E1945" w:rsidP="003779D2">
      <w:pPr>
        <w:spacing w:after="0"/>
        <w:ind w:firstLine="720"/>
        <w:jc w:val="both"/>
        <w:rPr>
          <w:rFonts w:ascii="Times New Roman" w:hAnsi="Times New Roman" w:cs="Times New Roman"/>
          <w:i/>
          <w:sz w:val="24"/>
          <w:szCs w:val="24"/>
          <w:u w:val="single"/>
          <w:shd w:val="clear" w:color="auto" w:fill="FFFFFF"/>
        </w:rPr>
      </w:pPr>
    </w:p>
    <w:p w:rsidR="006E1945" w:rsidRPr="00A74C64" w:rsidRDefault="006E1945" w:rsidP="003779D2">
      <w:pPr>
        <w:spacing w:after="0"/>
        <w:ind w:firstLine="720"/>
        <w:jc w:val="both"/>
        <w:rPr>
          <w:rFonts w:ascii="Times New Roman" w:hAnsi="Times New Roman" w:cs="Times New Roman"/>
          <w:i/>
          <w:sz w:val="24"/>
          <w:szCs w:val="24"/>
          <w:u w:val="single"/>
          <w:shd w:val="clear" w:color="auto" w:fill="FFFFFF"/>
        </w:rPr>
      </w:pPr>
    </w:p>
    <w:p w:rsidR="003779D2" w:rsidRPr="003066A1" w:rsidRDefault="003779D2" w:rsidP="003779D2">
      <w:pPr>
        <w:spacing w:after="0"/>
        <w:ind w:firstLine="720"/>
        <w:jc w:val="both"/>
        <w:rPr>
          <w:rFonts w:ascii="Times New Roman" w:hAnsi="Times New Roman" w:cs="Times New Roman"/>
          <w:i/>
          <w:sz w:val="24"/>
          <w:szCs w:val="24"/>
          <w:shd w:val="clear" w:color="auto" w:fill="FFFFFF"/>
        </w:rPr>
      </w:pPr>
      <w:r w:rsidRPr="003066A1">
        <w:rPr>
          <w:rFonts w:ascii="Times New Roman" w:hAnsi="Times New Roman" w:cs="Times New Roman"/>
          <w:i/>
          <w:sz w:val="24"/>
          <w:szCs w:val="24"/>
          <w:u w:val="single"/>
          <w:shd w:val="clear" w:color="auto" w:fill="FFFFFF"/>
          <w:lang w:val="en-US"/>
        </w:rPr>
        <w:lastRenderedPageBreak/>
        <w:t>British</w:t>
      </w:r>
      <w:r w:rsidRPr="003066A1">
        <w:rPr>
          <w:rFonts w:ascii="Times New Roman" w:hAnsi="Times New Roman" w:cs="Times New Roman"/>
          <w:i/>
          <w:sz w:val="24"/>
          <w:szCs w:val="24"/>
          <w:u w:val="single"/>
          <w:shd w:val="clear" w:color="auto" w:fill="FFFFFF"/>
        </w:rPr>
        <w:t xml:space="preserve"> </w:t>
      </w:r>
      <w:r w:rsidRPr="003066A1">
        <w:rPr>
          <w:rFonts w:ascii="Times New Roman" w:hAnsi="Times New Roman" w:cs="Times New Roman"/>
          <w:i/>
          <w:sz w:val="24"/>
          <w:szCs w:val="24"/>
          <w:u w:val="single"/>
          <w:shd w:val="clear" w:color="auto" w:fill="FFFFFF"/>
          <w:lang w:val="en-US"/>
        </w:rPr>
        <w:t>Airways</w:t>
      </w:r>
      <w:r w:rsidRPr="003066A1">
        <w:rPr>
          <w:rFonts w:ascii="Times New Roman" w:hAnsi="Times New Roman" w:cs="Times New Roman"/>
          <w:i/>
          <w:sz w:val="24"/>
          <w:szCs w:val="24"/>
          <w:shd w:val="clear" w:color="auto" w:fill="FFFFFF"/>
        </w:rPr>
        <w:t>:</w:t>
      </w:r>
    </w:p>
    <w:p w:rsidR="003779D2" w:rsidRPr="00683117" w:rsidRDefault="00C37127" w:rsidP="003779D2">
      <w:pPr>
        <w:spacing w:after="0"/>
        <w:ind w:firstLine="720"/>
        <w:jc w:val="both"/>
        <w:rPr>
          <w:rFonts w:ascii="Times New Roman" w:hAnsi="Times New Roman" w:cs="Times New Roman"/>
          <w:sz w:val="24"/>
          <w:szCs w:val="24"/>
          <w:shd w:val="clear" w:color="auto" w:fill="FFFFFF"/>
        </w:rPr>
      </w:pPr>
      <w:r w:rsidRPr="00C37127">
        <w:rPr>
          <w:noProof/>
        </w:rPr>
        <w:pict>
          <v:shape id="_x0000_s1028" type="#_x0000_t202" style="position:absolute;left:0;text-align:left;margin-left:35.9pt;margin-top:197.95pt;width:340.35pt;height:45.3pt;z-index:251658240" stroked="f">
            <v:textbox style="mso-fit-shape-to-text:t" inset="0,0,0,0">
              <w:txbxContent>
                <w:p w:rsidR="00FA1BB6" w:rsidRPr="0071039F" w:rsidRDefault="00FA1BB6" w:rsidP="003779D2">
                  <w:pPr>
                    <w:pStyle w:val="a5"/>
                    <w:jc w:val="center"/>
                    <w:rPr>
                      <w:rFonts w:ascii="Times New Roman" w:hAnsi="Times New Roman" w:cs="Times New Roman"/>
                      <w:i/>
                      <w:noProof/>
                      <w:color w:val="7030A0"/>
                      <w:sz w:val="20"/>
                      <w:szCs w:val="20"/>
                      <w:shd w:val="clear" w:color="auto" w:fill="FFFFFF"/>
                      <w:lang w:val="en-US"/>
                    </w:rPr>
                  </w:pPr>
                  <w:r w:rsidRPr="0071039F">
                    <w:rPr>
                      <w:rFonts w:ascii="Times New Roman" w:hAnsi="Times New Roman" w:cs="Times New Roman"/>
                      <w:i/>
                      <w:color w:val="7030A0"/>
                      <w:sz w:val="20"/>
                      <w:szCs w:val="20"/>
                    </w:rPr>
                    <w:t>Εικόνα</w:t>
                  </w:r>
                  <w:r>
                    <w:rPr>
                      <w:rFonts w:ascii="Times New Roman" w:hAnsi="Times New Roman" w:cs="Times New Roman"/>
                      <w:i/>
                      <w:color w:val="7030A0"/>
                      <w:sz w:val="20"/>
                      <w:szCs w:val="20"/>
                    </w:rPr>
                    <w:t xml:space="preserve"> 2</w:t>
                  </w:r>
                  <w:r w:rsidRPr="0071039F">
                    <w:rPr>
                      <w:rFonts w:ascii="Times New Roman" w:hAnsi="Times New Roman" w:cs="Times New Roman"/>
                      <w:i/>
                      <w:color w:val="7030A0"/>
                      <w:sz w:val="20"/>
                      <w:szCs w:val="20"/>
                    </w:rPr>
                    <w:t xml:space="preserve">: Λογότυπο </w:t>
                  </w:r>
                  <w:r w:rsidRPr="0071039F">
                    <w:rPr>
                      <w:rFonts w:ascii="Times New Roman" w:hAnsi="Times New Roman" w:cs="Times New Roman"/>
                      <w:i/>
                      <w:color w:val="7030A0"/>
                      <w:sz w:val="20"/>
                      <w:szCs w:val="20"/>
                      <w:lang w:val="en-US"/>
                    </w:rPr>
                    <w:t>British Airways</w:t>
                  </w:r>
                </w:p>
                <w:p w:rsidR="00FA1BB6" w:rsidRPr="0071039F" w:rsidRDefault="00FA1BB6" w:rsidP="003779D2">
                  <w:pPr>
                    <w:pStyle w:val="a5"/>
                    <w:rPr>
                      <w:rFonts w:ascii="Times New Roman" w:hAnsi="Times New Roman" w:cs="Times New Roman"/>
                      <w:noProof/>
                      <w:sz w:val="24"/>
                      <w:szCs w:val="24"/>
                      <w:lang w:val="en-US"/>
                    </w:rPr>
                  </w:pPr>
                </w:p>
              </w:txbxContent>
            </v:textbox>
            <w10:wrap type="topAndBottom"/>
          </v:shape>
        </w:pict>
      </w:r>
      <w:r w:rsidR="003779D2">
        <w:rPr>
          <w:rFonts w:ascii="Times New Roman" w:hAnsi="Times New Roman" w:cs="Times New Roman"/>
          <w:noProof/>
          <w:sz w:val="24"/>
          <w:szCs w:val="24"/>
          <w:lang w:eastAsia="el-GR"/>
        </w:rPr>
        <w:drawing>
          <wp:anchor distT="0" distB="0" distL="114300" distR="114300" simplePos="0" relativeHeight="251664384" behindDoc="0" locked="0" layoutInCell="1" allowOverlap="1">
            <wp:simplePos x="0" y="0"/>
            <wp:positionH relativeFrom="margin">
              <wp:align>center</wp:align>
            </wp:positionH>
            <wp:positionV relativeFrom="paragraph">
              <wp:posOffset>258445</wp:posOffset>
            </wp:positionV>
            <wp:extent cx="4322445" cy="2198370"/>
            <wp:effectExtent l="19050" t="19050" r="20955" b="11430"/>
            <wp:wrapTopAndBottom/>
            <wp:docPr id="4" name="2 - Εικόνα" descr="British airwa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 airways.png"/>
                    <pic:cNvPicPr/>
                  </pic:nvPicPr>
                  <pic:blipFill>
                    <a:blip r:embed="rId10"/>
                    <a:stretch>
                      <a:fillRect/>
                    </a:stretch>
                  </pic:blipFill>
                  <pic:spPr>
                    <a:xfrm>
                      <a:off x="0" y="0"/>
                      <a:ext cx="4322445" cy="2198370"/>
                    </a:xfrm>
                    <a:prstGeom prst="rect">
                      <a:avLst/>
                    </a:prstGeom>
                    <a:ln w="12700">
                      <a:solidFill>
                        <a:schemeClr val="tx1"/>
                      </a:solidFill>
                    </a:ln>
                    <a:effectLst/>
                  </pic:spPr>
                </pic:pic>
              </a:graphicData>
            </a:graphic>
          </wp:anchor>
        </w:drawing>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bCs/>
          <w:sz w:val="24"/>
          <w:szCs w:val="24"/>
          <w:shd w:val="clear" w:color="auto" w:fill="FFFFFF"/>
          <w:lang w:val="en-US"/>
        </w:rPr>
        <w:t>British</w:t>
      </w:r>
      <w:r w:rsidRPr="00683117">
        <w:rPr>
          <w:rFonts w:ascii="Times New Roman" w:hAnsi="Times New Roman" w:cs="Times New Roman"/>
          <w:bCs/>
          <w:sz w:val="24"/>
          <w:szCs w:val="24"/>
          <w:shd w:val="clear" w:color="auto" w:fill="FFFFFF"/>
        </w:rPr>
        <w:t xml:space="preserve"> </w:t>
      </w:r>
      <w:r w:rsidRPr="00AB1369">
        <w:rPr>
          <w:rFonts w:ascii="Times New Roman" w:hAnsi="Times New Roman" w:cs="Times New Roman"/>
          <w:bCs/>
          <w:sz w:val="24"/>
          <w:szCs w:val="24"/>
          <w:shd w:val="clear" w:color="auto" w:fill="FFFFFF"/>
          <w:lang w:val="en-US"/>
        </w:rPr>
        <w:t>Airways</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ιδρύθηκε</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το</w:t>
      </w:r>
      <w:r w:rsidRPr="00683117">
        <w:rPr>
          <w:rFonts w:ascii="Times New Roman" w:hAnsi="Times New Roman" w:cs="Times New Roman"/>
          <w:sz w:val="24"/>
          <w:szCs w:val="24"/>
          <w:shd w:val="clear" w:color="auto" w:fill="FFFFFF"/>
        </w:rPr>
        <w:t xml:space="preserve"> 1974 </w:t>
      </w:r>
      <w:r w:rsidRPr="00AB1369">
        <w:rPr>
          <w:rFonts w:ascii="Times New Roman" w:hAnsi="Times New Roman" w:cs="Times New Roman"/>
          <w:sz w:val="24"/>
          <w:szCs w:val="24"/>
          <w:shd w:val="clear" w:color="auto" w:fill="FFFFFF"/>
        </w:rPr>
        <w:t>μετά</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δημιουργία</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από</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Βρετανική</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κυβέρνηση</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του</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συμβουλίου</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British</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με</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σκοπό</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επίβλεψη</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των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δύο</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κρατικών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αεροπορικών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εταιριών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British</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Overseas</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Corporation</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w:t>
      </w:r>
      <w:r w:rsidRPr="00AB1369">
        <w:rPr>
          <w:rFonts w:ascii="Times New Roman" w:hAnsi="Times New Roman" w:cs="Times New Roman"/>
          <w:sz w:val="24"/>
          <w:szCs w:val="24"/>
          <w:shd w:val="clear" w:color="auto" w:fill="FFFFFF"/>
          <w:lang w:val="en-US"/>
        </w:rPr>
        <w:t> British</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European</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68311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καθώς </w:t>
      </w:r>
      <w:r w:rsidRPr="00AB1369">
        <w:rPr>
          <w:rFonts w:ascii="Times New Roman" w:hAnsi="Times New Roman" w:cs="Times New Roman"/>
          <w:sz w:val="24"/>
          <w:szCs w:val="24"/>
          <w:shd w:val="clear" w:color="auto" w:fill="FFFFFF"/>
        </w:rPr>
        <w:t>και</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των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δύο</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τοπικών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αεροπορικών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εταιριών</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Cambrian</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 </w:t>
      </w:r>
      <w:r w:rsidRPr="00AB1369">
        <w:rPr>
          <w:rFonts w:ascii="Times New Roman" w:hAnsi="Times New Roman" w:cs="Times New Roman"/>
          <w:sz w:val="24"/>
          <w:szCs w:val="24"/>
          <w:shd w:val="clear" w:color="auto" w:fill="FFFFFF"/>
        </w:rPr>
        <w:t>και</w:t>
      </w:r>
      <w:r w:rsidRPr="00AB1369">
        <w:rPr>
          <w:rFonts w:ascii="Times New Roman" w:hAnsi="Times New Roman" w:cs="Times New Roman"/>
          <w:sz w:val="24"/>
          <w:szCs w:val="24"/>
          <w:shd w:val="clear" w:color="auto" w:fill="FFFFFF"/>
          <w:lang w:val="en-US"/>
        </w:rPr>
        <w:t> Northeast</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Airlines</w:t>
      </w:r>
      <w:r w:rsidRPr="0068311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Στις 31 Μαρτίου 1974 αυτές οι τέσσερις εταιρίες συγχωνεύθηκαν </w:t>
      </w:r>
      <w:r>
        <w:rPr>
          <w:rFonts w:ascii="Times New Roman" w:hAnsi="Times New Roman" w:cs="Times New Roman"/>
          <w:sz w:val="24"/>
          <w:szCs w:val="24"/>
          <w:shd w:val="clear" w:color="auto" w:fill="FFFFFF"/>
        </w:rPr>
        <w:t xml:space="preserve">για την δημιουργία της </w:t>
      </w:r>
      <w:r>
        <w:rPr>
          <w:rFonts w:ascii="Times New Roman" w:hAnsi="Times New Roman" w:cs="Times New Roman"/>
          <w:sz w:val="24"/>
          <w:szCs w:val="24"/>
          <w:shd w:val="clear" w:color="auto" w:fill="FFFFFF"/>
          <w:lang w:val="en-US"/>
        </w:rPr>
        <w:t>British</w:t>
      </w:r>
      <w:r w:rsidRPr="00AA355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sidRPr="00AB1369">
        <w:rPr>
          <w:rFonts w:ascii="Times New Roman" w:hAnsi="Times New Roman" w:cs="Times New Roman"/>
          <w:bCs/>
          <w:sz w:val="24"/>
          <w:szCs w:val="24"/>
          <w:shd w:val="clear" w:color="auto" w:fill="FFFFFF"/>
        </w:rPr>
        <w:t xml:space="preserve">. Το 1987 η εταιρία ιδιωτικοποιήθηκε, βάσει ενός σχεδίου της κυβέρνησης. </w:t>
      </w:r>
      <w:r>
        <w:rPr>
          <w:rFonts w:ascii="Times New Roman" w:hAnsi="Times New Roman" w:cs="Times New Roman"/>
          <w:bCs/>
          <w:sz w:val="24"/>
          <w:szCs w:val="24"/>
          <w:shd w:val="clear" w:color="auto" w:fill="FFFFFF"/>
        </w:rPr>
        <w:t>Η</w:t>
      </w:r>
      <w:r w:rsidRPr="00AA355C">
        <w:rPr>
          <w:rFonts w:ascii="Times New Roman" w:hAnsi="Times New Roman" w:cs="Times New Roman"/>
          <w:bCs/>
          <w:sz w:val="24"/>
          <w:szCs w:val="24"/>
          <w:shd w:val="clear" w:color="auto" w:fill="FFFFFF"/>
        </w:rPr>
        <w:t xml:space="preserve"> </w:t>
      </w:r>
      <w:r>
        <w:rPr>
          <w:rFonts w:ascii="Times New Roman" w:hAnsi="Times New Roman" w:cs="Times New Roman"/>
          <w:bCs/>
          <w:sz w:val="24"/>
          <w:szCs w:val="24"/>
          <w:shd w:val="clear" w:color="auto" w:fill="FFFFFF"/>
          <w:lang w:val="en-US"/>
        </w:rPr>
        <w:t>British</w:t>
      </w:r>
      <w:r w:rsidRPr="00AA355C">
        <w:rPr>
          <w:rFonts w:ascii="Times New Roman" w:hAnsi="Times New Roman" w:cs="Times New Roman"/>
          <w:bCs/>
          <w:sz w:val="24"/>
          <w:szCs w:val="24"/>
          <w:shd w:val="clear" w:color="auto" w:fill="FFFFFF"/>
        </w:rPr>
        <w:t xml:space="preserve"> </w:t>
      </w:r>
      <w:r>
        <w:rPr>
          <w:rFonts w:ascii="Times New Roman" w:hAnsi="Times New Roman" w:cs="Times New Roman"/>
          <w:bCs/>
          <w:sz w:val="24"/>
          <w:szCs w:val="24"/>
          <w:shd w:val="clear" w:color="auto" w:fill="FFFFFF"/>
          <w:lang w:val="en-US"/>
        </w:rPr>
        <w:t>Airways</w:t>
      </w:r>
      <w:r w:rsidRPr="00AA355C">
        <w:rPr>
          <w:rFonts w:ascii="Times New Roman" w:hAnsi="Times New Roman" w:cs="Times New Roman"/>
          <w:bCs/>
          <w:sz w:val="24"/>
          <w:szCs w:val="24"/>
          <w:shd w:val="clear" w:color="auto" w:fill="FFFFFF"/>
        </w:rPr>
        <w:t xml:space="preserve"> </w:t>
      </w:r>
      <w:r w:rsidRPr="00AB1369">
        <w:rPr>
          <w:rFonts w:ascii="Times New Roman" w:hAnsi="Times New Roman" w:cs="Times New Roman"/>
          <w:sz w:val="24"/>
          <w:szCs w:val="24"/>
          <w:shd w:val="clear" w:color="auto" w:fill="FFFFFF"/>
        </w:rPr>
        <w:t>είναι η μεγαλύτερη αεροπορική εταιρεία του Ηνωμένου Βασιλείου, καθώς και μία από τις μεγαλύτερες αεροπορικές εταιρείες του κόσμου, με περισσότερες υπερατλαντικές πτήσεις από την Ευρώπη σε σχέση με κάθε άλλη αεροπορική εταιρεία. Οι κύριες βάσεις της είναι τα αεροδρόμια του Λονδίνου Διεθνές Αεροδρόμιο</w:t>
      </w:r>
      <w:r w:rsidRPr="00B6337D">
        <w:rPr>
          <w:rFonts w:ascii="Times New Roman" w:hAnsi="Times New Roman" w:cs="Times New Roman"/>
          <w:sz w:val="24"/>
          <w:szCs w:val="24"/>
          <w:shd w:val="clear" w:color="auto" w:fill="FFFFFF"/>
        </w:rPr>
        <w:t xml:space="preserve"> </w:t>
      </w:r>
      <w:r w:rsidRPr="00AB1369">
        <w:rPr>
          <w:rFonts w:ascii="Times New Roman" w:hAnsi="Times New Roman" w:cs="Times New Roman"/>
          <w:bCs/>
          <w:sz w:val="24"/>
          <w:szCs w:val="24"/>
          <w:shd w:val="clear" w:color="auto" w:fill="FFFFFF"/>
        </w:rPr>
        <w:t>Heathrow</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 Διεθνές Αεροδρόμιο Gatwick. Δευτερεύουσες βάσεις της εταιρείας είναι περιφερειακά αεροδρόμια</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όπως αυτό της</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Γλασκώβης</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και του</w:t>
      </w:r>
      <w:r w:rsidRPr="00AB1369">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Μάντσεστερ, απ' όπου εκτελούνται πολλές υπερατλαντικές πτήσεις.</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lang w:val="en-GB"/>
        </w:rPr>
        <w:t>British</w:t>
      </w:r>
      <w:r w:rsidRPr="00161E0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GB"/>
        </w:rPr>
        <w:t>Airways</w:t>
      </w:r>
      <w:r>
        <w:rPr>
          <w:rFonts w:ascii="Times New Roman" w:hAnsi="Times New Roman" w:cs="Times New Roman"/>
          <w:sz w:val="24"/>
          <w:szCs w:val="24"/>
          <w:shd w:val="clear" w:color="auto" w:fill="FFFFFF"/>
        </w:rPr>
        <w:t xml:space="preserve"> αποτελεί μέλος της αεροπορικής συμμαχίας </w:t>
      </w:r>
      <w:r>
        <w:rPr>
          <w:rFonts w:ascii="Times New Roman" w:hAnsi="Times New Roman" w:cs="Times New Roman"/>
          <w:sz w:val="24"/>
          <w:szCs w:val="24"/>
          <w:shd w:val="clear" w:color="auto" w:fill="FFFFFF"/>
          <w:lang w:val="en-US"/>
        </w:rPr>
        <w:t>oneworld</w:t>
      </w:r>
      <w:r>
        <w:rPr>
          <w:rFonts w:ascii="Times New Roman" w:hAnsi="Times New Roman" w:cs="Times New Roman"/>
          <w:sz w:val="24"/>
          <w:szCs w:val="24"/>
          <w:shd w:val="clear" w:color="auto" w:fill="FFFFFF"/>
        </w:rPr>
        <w:t>, που ιδρύθηκε το 1999 και η οποία περιλαμβάνει 14 αεροπορικές εταιρίες παρέχοντας υπηρεσίες στους επιβάτες παγκοσμίως εκτελώντας πτήσεις σε περισσότερες από 150 χώρες και σχεδόν 1.000 προορισμούς.</w:t>
      </w:r>
      <w:r w:rsidRPr="00B72D2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lang w:val="en-US"/>
        </w:rPr>
        <w:t>o</w:t>
      </w:r>
      <w:r>
        <w:rPr>
          <w:rFonts w:ascii="Times New Roman" w:hAnsi="Times New Roman" w:cs="Times New Roman"/>
          <w:sz w:val="24"/>
          <w:szCs w:val="24"/>
          <w:shd w:val="clear" w:color="auto" w:fill="FFFFFF"/>
          <w:lang w:val="en-GB"/>
        </w:rPr>
        <w:t>neworld</w:t>
      </w:r>
      <w:r w:rsidRPr="00B72D2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συνιστά την τρίτη μεγαλύτερη παγκόσμια αεροπορική συμμαχία ως προς το σύνολο των μεταφερόμενων επιβατών.</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190B36" w:rsidRDefault="003779D2" w:rsidP="00190B36">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Επιπρόσθετα, τον Ιανουάριου του έτους 2011 πραγματοποιήθηκε η συγχώνευση των αεροπορικών εταιριών </w:t>
      </w:r>
      <w:r>
        <w:rPr>
          <w:rFonts w:ascii="Times New Roman" w:hAnsi="Times New Roman" w:cs="Times New Roman"/>
          <w:sz w:val="24"/>
          <w:szCs w:val="24"/>
          <w:shd w:val="clear" w:color="auto" w:fill="FFFFFF"/>
          <w:lang w:val="en-US"/>
        </w:rPr>
        <w:t>British</w:t>
      </w:r>
      <w:r w:rsidRPr="002E651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sidRPr="002E651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με την </w:t>
      </w:r>
      <w:r>
        <w:rPr>
          <w:rFonts w:ascii="Times New Roman" w:hAnsi="Times New Roman" w:cs="Times New Roman"/>
          <w:sz w:val="24"/>
          <w:szCs w:val="24"/>
          <w:shd w:val="clear" w:color="auto" w:fill="FFFFFF"/>
          <w:lang w:val="en-US"/>
        </w:rPr>
        <w:t>Iberia</w:t>
      </w:r>
      <w:r>
        <w:rPr>
          <w:rFonts w:ascii="Times New Roman" w:hAnsi="Times New Roman" w:cs="Times New Roman"/>
          <w:sz w:val="24"/>
          <w:szCs w:val="24"/>
          <w:shd w:val="clear" w:color="auto" w:fill="FFFFFF"/>
        </w:rPr>
        <w:t xml:space="preserve">, ιδρύοντας την </w:t>
      </w:r>
      <w:r w:rsidRPr="002E651C">
        <w:rPr>
          <w:rFonts w:ascii="Times New Roman" w:hAnsi="Times New Roman" w:cs="Times New Roman"/>
          <w:sz w:val="24"/>
          <w:szCs w:val="24"/>
          <w:shd w:val="clear" w:color="auto" w:fill="FFFFFF"/>
        </w:rPr>
        <w:br/>
      </w:r>
      <w:r>
        <w:rPr>
          <w:rFonts w:ascii="Times New Roman" w:hAnsi="Times New Roman" w:cs="Times New Roman"/>
          <w:sz w:val="24"/>
          <w:szCs w:val="24"/>
          <w:shd w:val="clear" w:color="auto" w:fill="FFFFFF"/>
          <w:lang w:val="en-US"/>
        </w:rPr>
        <w:t>International</w:t>
      </w:r>
      <w:r w:rsidRPr="00E37C4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Airlines</w:t>
      </w:r>
      <w:r w:rsidRPr="00E37C4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Group</w:t>
      </w:r>
      <w:r w:rsidRPr="00E37C4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IAG</w:t>
      </w:r>
      <w:r w:rsidRPr="00E37C4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έναν από τους μεγαλύτερους αεροπορικούς ομίλους στον κόσμο</w:t>
      </w:r>
      <w:r w:rsidRPr="00E37C4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με 268 προορισμούς παγκοσμίως. Η </w:t>
      </w:r>
      <w:r>
        <w:rPr>
          <w:rFonts w:ascii="Times New Roman" w:hAnsi="Times New Roman" w:cs="Times New Roman"/>
          <w:sz w:val="24"/>
          <w:szCs w:val="24"/>
          <w:shd w:val="clear" w:color="auto" w:fill="FFFFFF"/>
          <w:lang w:val="en-US"/>
        </w:rPr>
        <w:t>IAG</w:t>
      </w:r>
      <w:r w:rsidRPr="00A61EAE">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αποτελεί μία πολυεθνική αεροπορική εταιρία, Αγγλίας και Ισπανίας, και είναι καταχωρημένη στην Μαδρίτη, ενώ διαθέτει ως παγκόσμια έδρα της το Λονδίνο.</w:t>
      </w:r>
    </w:p>
    <w:p w:rsidR="003779D2" w:rsidRPr="007066DB"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Βάσει του ισολογισμού της εταιρίας</w:t>
      </w:r>
      <w:r w:rsidRPr="00BA68A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47.700.000 επιβάτες μετακινήθηκαν το έτος 2019 μέσω της</w:t>
      </w:r>
      <w:r w:rsidRPr="00B6337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British</w:t>
      </w:r>
      <w:r w:rsidRPr="00B6337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Pr>
          <w:rFonts w:ascii="Times New Roman" w:hAnsi="Times New Roman" w:cs="Times New Roman"/>
          <w:sz w:val="24"/>
          <w:szCs w:val="24"/>
          <w:shd w:val="clear" w:color="auto" w:fill="FFFFFF"/>
        </w:rPr>
        <w:t xml:space="preserve">, ενώ το έτος 2020 ταξίδεψαν μόνο </w:t>
      </w:r>
      <w:r w:rsidRPr="00BA68A3">
        <w:rPr>
          <w:rFonts w:ascii="Times New Roman" w:hAnsi="Times New Roman" w:cs="Times New Roman"/>
          <w:sz w:val="24"/>
          <w:szCs w:val="24"/>
          <w:shd w:val="clear" w:color="auto" w:fill="FFFFFF"/>
        </w:rPr>
        <w:t>12.300</w:t>
      </w:r>
      <w:r w:rsidRPr="00AF3889">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 xml:space="preserve"> επιβάτες, υποδηλώνοντας σημαντική πτώση του ποσοστού των επιβατών κατά 74,3%, εξαιτίας της πανδημίας του κορωνοϊού. Ο συνολικός τζίρος της εταιρίας το 2019 αντιστοιχούσε σε 13.290.000</w:t>
      </w:r>
      <w:r w:rsidRPr="00B27FB8">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 σε αντίθεση με το 2020 κατά το οποίο σημειώθηκε ισχυρή μείωσή του κατά 69,9% φθάνοντας τις 4.001.000</w:t>
      </w:r>
      <w:r w:rsidRPr="00B27FB8">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w:t>
      </w:r>
      <w:r w:rsidRPr="007066D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Επιπλέον, όσον αφορά τον συντελεστή φορτίου το έτος 2019 ήταν 83,6% και το 2020 μειώθηκε αντιστοιχώντας σε 61,4%. </w:t>
      </w:r>
    </w:p>
    <w:p w:rsidR="003779D2" w:rsidRDefault="003779D2" w:rsidP="003779D2">
      <w:pPr>
        <w:spacing w:after="0"/>
        <w:jc w:val="both"/>
        <w:rPr>
          <w:rFonts w:ascii="Times New Roman" w:hAnsi="Times New Roman" w:cs="Times New Roman"/>
          <w:sz w:val="24"/>
          <w:szCs w:val="24"/>
          <w:shd w:val="clear" w:color="auto" w:fill="FFFFFF"/>
        </w:rPr>
      </w:pPr>
    </w:p>
    <w:p w:rsidR="003779D2" w:rsidRPr="00B665A5" w:rsidRDefault="003779D2" w:rsidP="003779D2">
      <w:pPr>
        <w:spacing w:after="0"/>
        <w:jc w:val="both"/>
        <w:rPr>
          <w:rFonts w:ascii="Times New Roman" w:hAnsi="Times New Roman" w:cs="Times New Roman"/>
          <w:sz w:val="24"/>
          <w:szCs w:val="24"/>
          <w:shd w:val="clear" w:color="auto" w:fill="FFFFFF"/>
        </w:rPr>
      </w:pPr>
    </w:p>
    <w:p w:rsidR="003779D2" w:rsidRPr="00683117" w:rsidRDefault="003779D2" w:rsidP="003779D2">
      <w:pPr>
        <w:spacing w:after="0"/>
        <w:ind w:firstLine="720"/>
        <w:jc w:val="both"/>
        <w:rPr>
          <w:rFonts w:ascii="Times New Roman" w:hAnsi="Times New Roman" w:cs="Times New Roman"/>
          <w:sz w:val="24"/>
          <w:szCs w:val="24"/>
          <w:u w:val="single"/>
          <w:shd w:val="clear" w:color="auto" w:fill="FFFFFF"/>
        </w:rPr>
      </w:pPr>
      <w:r w:rsidRPr="003066A1">
        <w:rPr>
          <w:rFonts w:ascii="Times New Roman" w:hAnsi="Times New Roman" w:cs="Times New Roman"/>
          <w:i/>
          <w:sz w:val="24"/>
          <w:szCs w:val="24"/>
          <w:u w:val="single"/>
          <w:shd w:val="clear" w:color="auto" w:fill="FFFFFF"/>
          <w:lang w:val="en-US"/>
        </w:rPr>
        <w:t>EasyJet</w:t>
      </w:r>
      <w:r w:rsidRPr="00AB1369">
        <w:rPr>
          <w:rFonts w:ascii="Times New Roman" w:hAnsi="Times New Roman" w:cs="Times New Roman"/>
          <w:sz w:val="24"/>
          <w:szCs w:val="24"/>
          <w:u w:val="single"/>
          <w:shd w:val="clear" w:color="auto" w:fill="FFFFFF"/>
        </w:rPr>
        <w:t>:</w:t>
      </w:r>
    </w:p>
    <w:p w:rsidR="003779D2" w:rsidRPr="00683117" w:rsidRDefault="003779D2" w:rsidP="003779D2">
      <w:pPr>
        <w:spacing w:after="0"/>
        <w:ind w:firstLine="720"/>
        <w:jc w:val="both"/>
        <w:rPr>
          <w:rFonts w:ascii="Times New Roman" w:hAnsi="Times New Roman" w:cs="Times New Roman"/>
          <w:sz w:val="24"/>
          <w:szCs w:val="24"/>
          <w:shd w:val="clear" w:color="auto" w:fill="FFFFFF"/>
        </w:rPr>
      </w:pPr>
    </w:p>
    <w:p w:rsidR="003779D2" w:rsidRPr="00683117" w:rsidRDefault="00C37127" w:rsidP="003779D2">
      <w:pPr>
        <w:spacing w:after="0"/>
        <w:ind w:firstLine="720"/>
        <w:jc w:val="center"/>
        <w:rPr>
          <w:rFonts w:ascii="Times New Roman" w:hAnsi="Times New Roman" w:cs="Times New Roman"/>
          <w:sz w:val="24"/>
          <w:szCs w:val="24"/>
          <w:shd w:val="clear" w:color="auto" w:fill="FFFFFF"/>
        </w:rPr>
      </w:pPr>
      <w:r w:rsidRPr="00C37127">
        <w:rPr>
          <w:noProof/>
        </w:rPr>
        <w:pict>
          <v:shape id="_x0000_s1029" type="#_x0000_t202" style="position:absolute;left:0;text-align:left;margin-left:37.45pt;margin-top:180.65pt;width:340.4pt;height:21.5pt;z-index:251667456" stroked="f">
            <v:textbox style="mso-fit-shape-to-text:t" inset="0,0,0,0">
              <w:txbxContent>
                <w:p w:rsidR="00FA1BB6" w:rsidRPr="00DA19E8" w:rsidRDefault="00FA1BB6" w:rsidP="003779D2">
                  <w:pPr>
                    <w:pStyle w:val="a5"/>
                    <w:jc w:val="center"/>
                    <w:rPr>
                      <w:rFonts w:ascii="Times New Roman" w:hAnsi="Times New Roman" w:cs="Times New Roman"/>
                      <w:i/>
                      <w:noProof/>
                      <w:color w:val="7030A0"/>
                      <w:sz w:val="20"/>
                      <w:szCs w:val="20"/>
                      <w:shd w:val="clear" w:color="auto" w:fill="FFFFFF"/>
                      <w:lang w:val="en-US"/>
                    </w:rPr>
                  </w:pPr>
                  <w:r w:rsidRPr="00DA19E8">
                    <w:rPr>
                      <w:rFonts w:ascii="Times New Roman" w:hAnsi="Times New Roman" w:cs="Times New Roman"/>
                      <w:i/>
                      <w:color w:val="7030A0"/>
                      <w:sz w:val="20"/>
                      <w:szCs w:val="20"/>
                    </w:rPr>
                    <w:t xml:space="preserve">Εικόνα </w:t>
                  </w:r>
                  <w:r>
                    <w:rPr>
                      <w:rFonts w:ascii="Times New Roman" w:hAnsi="Times New Roman" w:cs="Times New Roman"/>
                      <w:i/>
                      <w:color w:val="7030A0"/>
                      <w:sz w:val="20"/>
                      <w:szCs w:val="20"/>
                      <w:lang w:val="en-US"/>
                    </w:rPr>
                    <w:t>3</w:t>
                  </w:r>
                  <w:r w:rsidRPr="00DA19E8">
                    <w:rPr>
                      <w:rFonts w:ascii="Times New Roman" w:hAnsi="Times New Roman" w:cs="Times New Roman"/>
                      <w:i/>
                      <w:color w:val="7030A0"/>
                      <w:sz w:val="20"/>
                      <w:szCs w:val="20"/>
                    </w:rPr>
                    <w:t xml:space="preserve">: Λογότυπο </w:t>
                  </w:r>
                  <w:r w:rsidRPr="00DA19E8">
                    <w:rPr>
                      <w:rFonts w:ascii="Times New Roman" w:hAnsi="Times New Roman" w:cs="Times New Roman"/>
                      <w:i/>
                      <w:color w:val="7030A0"/>
                      <w:sz w:val="20"/>
                      <w:szCs w:val="20"/>
                      <w:lang w:val="en-US"/>
                    </w:rPr>
                    <w:t>EasyJet</w:t>
                  </w:r>
                </w:p>
              </w:txbxContent>
            </v:textbox>
            <w10:wrap type="topAndBottom"/>
          </v:shape>
        </w:pict>
      </w:r>
      <w:r w:rsidR="003779D2">
        <w:rPr>
          <w:rFonts w:ascii="Times New Roman" w:hAnsi="Times New Roman" w:cs="Times New Roman"/>
          <w:noProof/>
          <w:sz w:val="24"/>
          <w:szCs w:val="24"/>
          <w:shd w:val="clear" w:color="auto" w:fill="FFFFFF"/>
          <w:lang w:eastAsia="el-GR"/>
        </w:rPr>
        <w:drawing>
          <wp:anchor distT="0" distB="0" distL="114300" distR="114300" simplePos="0" relativeHeight="251666432" behindDoc="0" locked="0" layoutInCell="1" allowOverlap="1">
            <wp:simplePos x="0" y="0"/>
            <wp:positionH relativeFrom="margin">
              <wp:align>center</wp:align>
            </wp:positionH>
            <wp:positionV relativeFrom="paragraph">
              <wp:posOffset>16601</wp:posOffset>
            </wp:positionV>
            <wp:extent cx="4323261" cy="2201726"/>
            <wp:effectExtent l="19050" t="19050" r="20139" b="27124"/>
            <wp:wrapTopAndBottom/>
            <wp:docPr id="6" name="5 - Εικόνα" descr="easyjet-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jet-logo.png"/>
                    <pic:cNvPicPr/>
                  </pic:nvPicPr>
                  <pic:blipFill>
                    <a:blip r:embed="rId11"/>
                    <a:stretch>
                      <a:fillRect/>
                    </a:stretch>
                  </pic:blipFill>
                  <pic:spPr>
                    <a:xfrm>
                      <a:off x="0" y="0"/>
                      <a:ext cx="4323261" cy="2201726"/>
                    </a:xfrm>
                    <a:prstGeom prst="rect">
                      <a:avLst/>
                    </a:prstGeom>
                    <a:ln w="12700">
                      <a:solidFill>
                        <a:schemeClr val="tx1"/>
                      </a:solidFill>
                    </a:ln>
                    <a:effectLst/>
                  </pic:spPr>
                </pic:pic>
              </a:graphicData>
            </a:graphic>
          </wp:anchor>
        </w:drawing>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lang w:val="en-US"/>
        </w:rPr>
        <w:t>E</w:t>
      </w:r>
      <w:r w:rsidRPr="00AB1369">
        <w:rPr>
          <w:rFonts w:ascii="Times New Roman" w:hAnsi="Times New Roman" w:cs="Times New Roman"/>
          <w:sz w:val="24"/>
          <w:szCs w:val="24"/>
          <w:shd w:val="clear" w:color="auto" w:fill="FFFFFF"/>
          <w:lang w:val="en-US"/>
        </w:rPr>
        <w:t>asyJet</w:t>
      </w:r>
      <w:r>
        <w:rPr>
          <w:rFonts w:ascii="Times New Roman" w:hAnsi="Times New Roman" w:cs="Times New Roman"/>
          <w:sz w:val="24"/>
          <w:szCs w:val="24"/>
          <w:shd w:val="clear" w:color="auto" w:fill="FFFFFF"/>
        </w:rPr>
        <w:t xml:space="preserve"> συνιστά</w:t>
      </w:r>
      <w:r w:rsidRPr="00AB1369">
        <w:rPr>
          <w:rFonts w:ascii="Times New Roman" w:hAnsi="Times New Roman" w:cs="Times New Roman"/>
          <w:sz w:val="24"/>
          <w:szCs w:val="24"/>
          <w:shd w:val="clear" w:color="auto" w:fill="FFFFFF"/>
        </w:rPr>
        <w:t xml:space="preserve"> μία βρετανική αεροπορική εταιρία που εδρεύει στο Διεθνές Αεροδρόμιο του </w:t>
      </w:r>
      <w:r w:rsidRPr="00AB1369">
        <w:rPr>
          <w:rFonts w:ascii="Times New Roman" w:hAnsi="Times New Roman" w:cs="Times New Roman"/>
          <w:sz w:val="24"/>
          <w:szCs w:val="24"/>
          <w:shd w:val="clear" w:color="auto" w:fill="FFFFFF"/>
          <w:lang w:val="en-US"/>
        </w:rPr>
        <w:t>Luton</w:t>
      </w:r>
      <w:r w:rsidRPr="00B665A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στο Λονδίνο, η οποία</w:t>
      </w:r>
      <w:r w:rsidRPr="00AB1369">
        <w:rPr>
          <w:rFonts w:ascii="Times New Roman" w:hAnsi="Times New Roman" w:cs="Times New Roman"/>
          <w:sz w:val="24"/>
          <w:szCs w:val="24"/>
          <w:shd w:val="clear" w:color="auto" w:fill="FFFFFF"/>
        </w:rPr>
        <w:t xml:space="preserve"> ιδρύθηκε το 1995 από την εταιρεία </w:t>
      </w:r>
      <w:r w:rsidRPr="00AB1369">
        <w:rPr>
          <w:rFonts w:ascii="Times New Roman" w:hAnsi="Times New Roman" w:cs="Times New Roman"/>
          <w:iCs/>
          <w:sz w:val="24"/>
          <w:szCs w:val="24"/>
          <w:shd w:val="clear" w:color="auto" w:fill="FFFFFF"/>
        </w:rPr>
        <w:t>easyGroup</w:t>
      </w:r>
      <w:r>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rPr>
        <w:t xml:space="preserve">τον Ελληνοκύπριο </w:t>
      </w:r>
      <w:r>
        <w:rPr>
          <w:rFonts w:ascii="Times New Roman" w:hAnsi="Times New Roman" w:cs="Times New Roman"/>
          <w:sz w:val="24"/>
          <w:szCs w:val="24"/>
          <w:shd w:val="clear" w:color="auto" w:fill="FFFFFF"/>
        </w:rPr>
        <w:t xml:space="preserve">εφοπλιστή και </w:t>
      </w:r>
      <w:r w:rsidRPr="00AB1369">
        <w:rPr>
          <w:rFonts w:ascii="Times New Roman" w:hAnsi="Times New Roman" w:cs="Times New Roman"/>
          <w:sz w:val="24"/>
          <w:szCs w:val="24"/>
          <w:shd w:val="clear" w:color="auto" w:fill="FFFFFF"/>
        </w:rPr>
        <w:t>επιχειρηματία Στέλιο Χατζηιωάννου. Αρχικά, εκτελούσε δύο μονάχα διαδρομές, τις Λονδίνο προς Γλασκώβη και Λονδίνο προς Εδιμβούργο</w:t>
      </w:r>
      <w:r>
        <w:rPr>
          <w:rFonts w:ascii="Times New Roman" w:hAnsi="Times New Roman" w:cs="Times New Roman"/>
          <w:sz w:val="24"/>
          <w:szCs w:val="24"/>
          <w:shd w:val="clear" w:color="auto" w:fill="FFFFFF"/>
        </w:rPr>
        <w:t xml:space="preserve"> λειτουργώντας αεροσκάφη ξεπερασμένης τεχνολογίας</w:t>
      </w:r>
      <w:r w:rsidRPr="00AB1369">
        <w:rPr>
          <w:rFonts w:ascii="Times New Roman" w:hAnsi="Times New Roman" w:cs="Times New Roman"/>
          <w:sz w:val="24"/>
          <w:szCs w:val="24"/>
          <w:shd w:val="clear" w:color="auto" w:fill="FFFFFF"/>
        </w:rPr>
        <w:t>, ενώ κατόρθωσε να σταθεροποιήσει την θέση της στην αγορά μέσα σε χρονική περίοδο είκοσι περίπου ετών. Θεωρείται η δεύτερη μεγαλύτερη αεροπορική εταιρία χαμηλού κόστους στην Ευρώπη πίσω από την</w:t>
      </w:r>
      <w:r>
        <w:t xml:space="preserve"> </w:t>
      </w:r>
      <w:r w:rsidRPr="003066A1">
        <w:rPr>
          <w:rFonts w:ascii="Times New Roman" w:hAnsi="Times New Roman" w:cs="Times New Roman"/>
          <w:sz w:val="24"/>
          <w:szCs w:val="24"/>
          <w:lang w:val="en-US"/>
        </w:rPr>
        <w:t>Ryanair</w:t>
      </w:r>
      <w:r w:rsidRPr="00AB1369">
        <w:rPr>
          <w:rFonts w:ascii="Times New Roman" w:hAnsi="Times New Roman" w:cs="Times New Roman"/>
          <w:sz w:val="24"/>
          <w:szCs w:val="24"/>
        </w:rPr>
        <w:t xml:space="preserve">, μαζί με την οποία εισήγαγαν το μοντέλο </w:t>
      </w:r>
      <w:r w:rsidRPr="00AB1369">
        <w:rPr>
          <w:rFonts w:ascii="Times New Roman" w:hAnsi="Times New Roman" w:cs="Times New Roman"/>
          <w:sz w:val="24"/>
          <w:szCs w:val="24"/>
          <w:lang w:val="en-US"/>
        </w:rPr>
        <w:t>low</w:t>
      </w:r>
      <w:r w:rsidRPr="00914C18">
        <w:rPr>
          <w:rFonts w:ascii="Times New Roman" w:hAnsi="Times New Roman" w:cs="Times New Roman"/>
          <w:sz w:val="24"/>
          <w:szCs w:val="24"/>
        </w:rPr>
        <w:t xml:space="preserve"> </w:t>
      </w:r>
      <w:r w:rsidRPr="00AB1369">
        <w:rPr>
          <w:rFonts w:ascii="Times New Roman" w:hAnsi="Times New Roman" w:cs="Times New Roman"/>
          <w:sz w:val="24"/>
          <w:szCs w:val="24"/>
          <w:lang w:val="en-US"/>
        </w:rPr>
        <w:t>cost</w:t>
      </w:r>
      <w:r w:rsidRPr="00AB1369">
        <w:rPr>
          <w:rFonts w:ascii="Times New Roman" w:hAnsi="Times New Roman" w:cs="Times New Roman"/>
          <w:sz w:val="24"/>
          <w:szCs w:val="24"/>
        </w:rPr>
        <w:t xml:space="preserve"> στην αγορά της Ευρώπης</w:t>
      </w:r>
      <w:r w:rsidRPr="00AB1369">
        <w:rPr>
          <w:rFonts w:ascii="Times New Roman" w:hAnsi="Times New Roman" w:cs="Times New Roman"/>
          <w:sz w:val="24"/>
          <w:szCs w:val="24"/>
          <w:shd w:val="clear" w:color="auto" w:fill="FFFFFF"/>
        </w:rPr>
        <w:t>.</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177D0F"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Βάσει του ισολογισμού της εταιρίας, το 2019, 9</w:t>
      </w:r>
      <w:r w:rsidRPr="00AF3889">
        <w:rPr>
          <w:rFonts w:ascii="Times New Roman" w:hAnsi="Times New Roman" w:cs="Times New Roman"/>
          <w:sz w:val="24"/>
          <w:szCs w:val="24"/>
          <w:shd w:val="clear" w:color="auto" w:fill="FFFFFF"/>
        </w:rPr>
        <w:t>6.100.000</w:t>
      </w:r>
      <w:r>
        <w:rPr>
          <w:rFonts w:ascii="Times New Roman" w:hAnsi="Times New Roman" w:cs="Times New Roman"/>
          <w:sz w:val="24"/>
          <w:szCs w:val="24"/>
          <w:shd w:val="clear" w:color="auto" w:fill="FFFFFF"/>
        </w:rPr>
        <w:t xml:space="preserve"> επιβάτες μετακινήθηκαν μέσω της </w:t>
      </w:r>
      <w:r>
        <w:rPr>
          <w:rFonts w:ascii="Times New Roman" w:hAnsi="Times New Roman" w:cs="Times New Roman"/>
          <w:sz w:val="24"/>
          <w:szCs w:val="24"/>
          <w:shd w:val="clear" w:color="auto" w:fill="FFFFFF"/>
          <w:lang w:val="en-US"/>
        </w:rPr>
        <w:t>easyJet</w:t>
      </w:r>
      <w:r>
        <w:rPr>
          <w:rFonts w:ascii="Times New Roman" w:hAnsi="Times New Roman" w:cs="Times New Roman"/>
          <w:sz w:val="24"/>
          <w:szCs w:val="24"/>
          <w:shd w:val="clear" w:color="auto" w:fill="FFFFFF"/>
        </w:rPr>
        <w:t xml:space="preserve"> σε αντίθεση με το 2020 όπου ταξίδεψαν μόνο 48.100.000 επιβάτες, συνεπάγοντας σημαντική μείωση ύψους 50%. Ο συνολικός τζίρος της εταιρίας το 2019 αντιστοιχούσε σε 6.385.000</w:t>
      </w:r>
      <w:r w:rsidRPr="00B27FB8">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 ενώ το 2020 σημειώθηκε ισχυρή</w:t>
      </w:r>
      <w:r w:rsidRPr="00A47AF4">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πτώση του κατά 59,2% στις 3.009.000</w:t>
      </w:r>
      <w:r w:rsidRPr="00B27FB8">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w:t>
      </w:r>
      <w:r w:rsidRPr="004B044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εξαιτίας της επιρροής της πανδημίας του </w:t>
      </w:r>
      <w:r>
        <w:rPr>
          <w:rFonts w:ascii="Times New Roman" w:hAnsi="Times New Roman" w:cs="Times New Roman"/>
          <w:sz w:val="24"/>
          <w:szCs w:val="24"/>
          <w:shd w:val="clear" w:color="auto" w:fill="FFFFFF"/>
          <w:lang w:val="en-US"/>
        </w:rPr>
        <w:t>COVID</w:t>
      </w:r>
      <w:r w:rsidRPr="004B044F">
        <w:rPr>
          <w:rFonts w:ascii="Times New Roman" w:hAnsi="Times New Roman" w:cs="Times New Roman"/>
          <w:sz w:val="24"/>
          <w:szCs w:val="24"/>
          <w:shd w:val="clear" w:color="auto" w:fill="FFFFFF"/>
        </w:rPr>
        <w:t>-19</w:t>
      </w:r>
      <w:r w:rsidRPr="007066D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Ακόμη, όσον αφορά τον συντελεστή φορτίου το έτος 2019 ήταν 91,5% και το 2020 ελαττώθηκε στα 87,2%.</w:t>
      </w:r>
    </w:p>
    <w:p w:rsidR="00190B36" w:rsidRPr="006E1945" w:rsidRDefault="00190B36" w:rsidP="003779D2">
      <w:pPr>
        <w:spacing w:after="0"/>
        <w:ind w:firstLine="720"/>
        <w:jc w:val="both"/>
        <w:rPr>
          <w:rFonts w:ascii="Times New Roman" w:hAnsi="Times New Roman" w:cs="Times New Roman"/>
          <w:i/>
          <w:sz w:val="24"/>
          <w:szCs w:val="24"/>
          <w:u w:val="single"/>
          <w:shd w:val="clear" w:color="auto" w:fill="FFFFFF"/>
        </w:rPr>
      </w:pPr>
    </w:p>
    <w:p w:rsidR="003779D2" w:rsidRPr="00683117" w:rsidRDefault="003779D2" w:rsidP="003779D2">
      <w:pPr>
        <w:spacing w:after="0"/>
        <w:ind w:firstLine="720"/>
        <w:jc w:val="both"/>
        <w:rPr>
          <w:rFonts w:ascii="Times New Roman" w:hAnsi="Times New Roman" w:cs="Times New Roman"/>
          <w:sz w:val="24"/>
          <w:szCs w:val="24"/>
          <w:shd w:val="clear" w:color="auto" w:fill="FFFFFF"/>
        </w:rPr>
      </w:pPr>
      <w:r w:rsidRPr="003066A1">
        <w:rPr>
          <w:rFonts w:ascii="Times New Roman" w:hAnsi="Times New Roman" w:cs="Times New Roman"/>
          <w:i/>
          <w:sz w:val="24"/>
          <w:szCs w:val="24"/>
          <w:u w:val="single"/>
          <w:shd w:val="clear" w:color="auto" w:fill="FFFFFF"/>
          <w:lang w:val="en-US"/>
        </w:rPr>
        <w:lastRenderedPageBreak/>
        <w:t>Lufthansa</w:t>
      </w:r>
      <w:r w:rsidRPr="00AB1369">
        <w:rPr>
          <w:rFonts w:ascii="Times New Roman" w:hAnsi="Times New Roman" w:cs="Times New Roman"/>
          <w:sz w:val="24"/>
          <w:szCs w:val="24"/>
          <w:shd w:val="clear" w:color="auto" w:fill="FFFFFF"/>
        </w:rPr>
        <w:t xml:space="preserve">: </w:t>
      </w:r>
    </w:p>
    <w:p w:rsidR="003779D2" w:rsidRPr="00683117" w:rsidRDefault="003779D2" w:rsidP="003779D2">
      <w:pPr>
        <w:spacing w:after="0"/>
        <w:ind w:firstLine="720"/>
        <w:jc w:val="both"/>
        <w:rPr>
          <w:rFonts w:ascii="Times New Roman" w:hAnsi="Times New Roman" w:cs="Times New Roman"/>
          <w:sz w:val="24"/>
          <w:szCs w:val="24"/>
          <w:shd w:val="clear" w:color="auto" w:fill="FFFFFF"/>
        </w:rPr>
      </w:pPr>
    </w:p>
    <w:p w:rsidR="003779D2" w:rsidRPr="00683117" w:rsidRDefault="00C37127" w:rsidP="003779D2">
      <w:pPr>
        <w:spacing w:after="0"/>
        <w:ind w:firstLine="720"/>
        <w:jc w:val="center"/>
        <w:rPr>
          <w:rFonts w:ascii="Times New Roman" w:hAnsi="Times New Roman" w:cs="Times New Roman"/>
          <w:sz w:val="24"/>
          <w:szCs w:val="24"/>
          <w:shd w:val="clear" w:color="auto" w:fill="FFFFFF"/>
        </w:rPr>
      </w:pPr>
      <w:r w:rsidRPr="00C37127">
        <w:rPr>
          <w:noProof/>
        </w:rPr>
        <w:pict>
          <v:shape id="_x0000_s1030" type="#_x0000_t202" style="position:absolute;left:0;text-align:left;margin-left:36.7pt;margin-top:181.1pt;width:341.45pt;height:21.5pt;z-index:251669504" stroked="f">
            <v:textbox style="mso-fit-shape-to-text:t" inset="0,0,0,0">
              <w:txbxContent>
                <w:p w:rsidR="00FA1BB6" w:rsidRPr="007D4CEF" w:rsidRDefault="00FA1BB6" w:rsidP="003779D2">
                  <w:pPr>
                    <w:pStyle w:val="a5"/>
                    <w:jc w:val="center"/>
                    <w:rPr>
                      <w:rFonts w:ascii="Times New Roman" w:hAnsi="Times New Roman" w:cs="Times New Roman"/>
                      <w:i/>
                      <w:noProof/>
                      <w:color w:val="7030A0"/>
                      <w:sz w:val="20"/>
                      <w:szCs w:val="20"/>
                      <w:shd w:val="clear" w:color="auto" w:fill="FFFFFF"/>
                      <w:lang w:val="en-US"/>
                    </w:rPr>
                  </w:pPr>
                  <w:r w:rsidRPr="007D4CEF">
                    <w:rPr>
                      <w:rFonts w:ascii="Times New Roman" w:hAnsi="Times New Roman" w:cs="Times New Roman"/>
                      <w:i/>
                      <w:color w:val="7030A0"/>
                      <w:sz w:val="20"/>
                      <w:szCs w:val="20"/>
                    </w:rPr>
                    <w:t>Εικόνα</w:t>
                  </w:r>
                  <w:r>
                    <w:rPr>
                      <w:rFonts w:ascii="Times New Roman" w:hAnsi="Times New Roman" w:cs="Times New Roman"/>
                      <w:i/>
                      <w:color w:val="7030A0"/>
                      <w:sz w:val="20"/>
                      <w:szCs w:val="20"/>
                      <w:lang w:val="en-US"/>
                    </w:rPr>
                    <w:t xml:space="preserve"> 4</w:t>
                  </w:r>
                  <w:r w:rsidRPr="007D4CEF">
                    <w:rPr>
                      <w:rFonts w:ascii="Times New Roman" w:hAnsi="Times New Roman" w:cs="Times New Roman"/>
                      <w:i/>
                      <w:color w:val="7030A0"/>
                      <w:sz w:val="20"/>
                      <w:szCs w:val="20"/>
                      <w:lang w:val="en-US"/>
                    </w:rPr>
                    <w:t>:</w:t>
                  </w:r>
                  <w:r w:rsidRPr="007D4CEF">
                    <w:rPr>
                      <w:rFonts w:ascii="Times New Roman" w:hAnsi="Times New Roman" w:cs="Times New Roman"/>
                      <w:i/>
                      <w:color w:val="7030A0"/>
                      <w:sz w:val="20"/>
                      <w:szCs w:val="20"/>
                    </w:rPr>
                    <w:t xml:space="preserve"> Λογότυπο </w:t>
                  </w:r>
                  <w:r w:rsidRPr="007D4CEF">
                    <w:rPr>
                      <w:rFonts w:ascii="Times New Roman" w:hAnsi="Times New Roman" w:cs="Times New Roman"/>
                      <w:i/>
                      <w:color w:val="7030A0"/>
                      <w:sz w:val="20"/>
                      <w:szCs w:val="20"/>
                      <w:lang w:val="en-US"/>
                    </w:rPr>
                    <w:t>Lufthansa</w:t>
                  </w:r>
                </w:p>
              </w:txbxContent>
            </v:textbox>
            <w10:wrap type="topAndBottom"/>
          </v:shape>
        </w:pict>
      </w:r>
      <w:r w:rsidR="003779D2">
        <w:rPr>
          <w:rFonts w:ascii="Times New Roman" w:hAnsi="Times New Roman" w:cs="Times New Roman"/>
          <w:noProof/>
          <w:sz w:val="24"/>
          <w:szCs w:val="24"/>
          <w:shd w:val="clear" w:color="auto" w:fill="FFFFFF"/>
          <w:lang w:eastAsia="el-GR"/>
        </w:rPr>
        <w:drawing>
          <wp:anchor distT="0" distB="0" distL="114300" distR="114300" simplePos="0" relativeHeight="251668480" behindDoc="0" locked="0" layoutInCell="1" allowOverlap="1">
            <wp:simplePos x="0" y="0"/>
            <wp:positionH relativeFrom="margin">
              <wp:align>center</wp:align>
            </wp:positionH>
            <wp:positionV relativeFrom="paragraph">
              <wp:posOffset>17054</wp:posOffset>
            </wp:positionV>
            <wp:extent cx="4336596" cy="2207260"/>
            <wp:effectExtent l="19050" t="19050" r="25854" b="21590"/>
            <wp:wrapTopAndBottom/>
            <wp:docPr id="5" name="4 - Εικόνα" descr="lufthan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hansa.png"/>
                    <pic:cNvPicPr/>
                  </pic:nvPicPr>
                  <pic:blipFill>
                    <a:blip r:embed="rId12"/>
                    <a:stretch>
                      <a:fillRect/>
                    </a:stretch>
                  </pic:blipFill>
                  <pic:spPr>
                    <a:xfrm>
                      <a:off x="0" y="0"/>
                      <a:ext cx="4336596" cy="2207260"/>
                    </a:xfrm>
                    <a:prstGeom prst="rect">
                      <a:avLst/>
                    </a:prstGeom>
                    <a:ln w="12700">
                      <a:solidFill>
                        <a:schemeClr val="tx1"/>
                      </a:solidFill>
                    </a:ln>
                    <a:effectLst/>
                  </pic:spPr>
                </pic:pic>
              </a:graphicData>
            </a:graphic>
          </wp:anchor>
        </w:drawing>
      </w:r>
    </w:p>
    <w:p w:rsidR="003779D2" w:rsidRPr="00AB1369" w:rsidRDefault="003779D2"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H</w:t>
      </w:r>
      <w:r w:rsidRPr="00147091">
        <w:rPr>
          <w:rFonts w:ascii="Times New Roman" w:hAnsi="Times New Roman" w:cs="Times New Roman"/>
          <w:sz w:val="24"/>
          <w:szCs w:val="24"/>
          <w:shd w:val="clear" w:color="auto" w:fill="FFFFFF"/>
        </w:rPr>
        <w:t xml:space="preserve"> </w:t>
      </w:r>
      <w:r>
        <w:rPr>
          <w:rFonts w:ascii="Times New Roman" w:hAnsi="Times New Roman" w:cs="Times New Roman"/>
          <w:bCs/>
          <w:sz w:val="24"/>
          <w:szCs w:val="24"/>
          <w:shd w:val="clear" w:color="auto" w:fill="FFFFFF"/>
          <w:lang w:val="en-US"/>
        </w:rPr>
        <w:t>Lufthansa</w:t>
      </w:r>
      <w:r w:rsidRPr="00147091">
        <w:rPr>
          <w:rFonts w:ascii="Times New Roman" w:hAnsi="Times New Roman" w:cs="Times New Roman"/>
          <w:bCs/>
          <w:sz w:val="24"/>
          <w:szCs w:val="24"/>
          <w:shd w:val="clear" w:color="auto" w:fill="FFFFFF"/>
        </w:rPr>
        <w:t xml:space="preserve"> </w:t>
      </w:r>
      <w:r>
        <w:rPr>
          <w:rFonts w:ascii="Times New Roman" w:hAnsi="Times New Roman" w:cs="Times New Roman"/>
          <w:sz w:val="24"/>
          <w:szCs w:val="24"/>
          <w:shd w:val="clear" w:color="auto" w:fill="FFFFFF"/>
        </w:rPr>
        <w:t>αποτελεί την</w:t>
      </w:r>
      <w:r w:rsidRPr="00AB1369">
        <w:rPr>
          <w:rFonts w:ascii="Times New Roman" w:hAnsi="Times New Roman" w:cs="Times New Roman"/>
          <w:sz w:val="24"/>
          <w:szCs w:val="24"/>
          <w:shd w:val="clear" w:color="auto" w:fill="FFFFFF"/>
        </w:rPr>
        <w:t xml:space="preserve"> μεγαλύτερη </w:t>
      </w:r>
      <w:r>
        <w:rPr>
          <w:rFonts w:ascii="Times New Roman" w:hAnsi="Times New Roman" w:cs="Times New Roman"/>
          <w:sz w:val="24"/>
          <w:szCs w:val="24"/>
          <w:shd w:val="clear" w:color="auto" w:fill="FFFFFF"/>
        </w:rPr>
        <w:t xml:space="preserve">γερμανική </w:t>
      </w:r>
      <w:r w:rsidRPr="00AB1369">
        <w:rPr>
          <w:rFonts w:ascii="Times New Roman" w:hAnsi="Times New Roman" w:cs="Times New Roman"/>
          <w:sz w:val="24"/>
          <w:szCs w:val="24"/>
          <w:shd w:val="clear" w:color="auto" w:fill="FFFFFF"/>
        </w:rPr>
        <w:t>αεροπορική εταιρεία</w:t>
      </w:r>
      <w:r>
        <w:rPr>
          <w:rFonts w:ascii="Times New Roman" w:hAnsi="Times New Roman" w:cs="Times New Roman"/>
          <w:sz w:val="24"/>
          <w:szCs w:val="24"/>
          <w:shd w:val="clear" w:color="auto" w:fill="FFFFFF"/>
        </w:rPr>
        <w:t xml:space="preserve">, καθώς και μία </w:t>
      </w:r>
      <w:r w:rsidRPr="00AB1369">
        <w:rPr>
          <w:rFonts w:ascii="Times New Roman" w:hAnsi="Times New Roman" w:cs="Times New Roman"/>
          <w:sz w:val="24"/>
          <w:szCs w:val="24"/>
          <w:shd w:val="clear" w:color="auto" w:fill="FFFFFF"/>
        </w:rPr>
        <w:t>από τις μεγαλύτερες στο</w:t>
      </w:r>
      <w:r>
        <w:rPr>
          <w:rFonts w:ascii="Times New Roman" w:hAnsi="Times New Roman" w:cs="Times New Roman"/>
          <w:sz w:val="24"/>
          <w:szCs w:val="24"/>
          <w:shd w:val="clear" w:color="auto" w:fill="FFFFFF"/>
        </w:rPr>
        <w:t>ν κόσμο. Τα κεντρικά της γραφεία τοποθετούνται στην Κολωνία,</w:t>
      </w:r>
      <w:r w:rsidRPr="00AA355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ωστόσο η κύρια βάση της βρίσκεται</w:t>
      </w:r>
      <w:r w:rsidRPr="00AB136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στο α</w:t>
      </w:r>
      <w:r w:rsidRPr="00AB1369">
        <w:rPr>
          <w:rFonts w:ascii="Times New Roman" w:hAnsi="Times New Roman" w:cs="Times New Roman"/>
          <w:sz w:val="24"/>
          <w:szCs w:val="24"/>
          <w:shd w:val="clear" w:color="auto" w:fill="FFFFFF"/>
        </w:rPr>
        <w:t>εροδρόμιο</w:t>
      </w:r>
      <w:r w:rsidRPr="00AA355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της</w:t>
      </w:r>
      <w:r w:rsidRPr="00177D0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Φρανκφούρτης</w:t>
      </w:r>
      <w:r>
        <w:rPr>
          <w:rFonts w:ascii="Times New Roman" w:hAnsi="Times New Roman" w:cs="Times New Roman"/>
          <w:sz w:val="24"/>
          <w:szCs w:val="24"/>
          <w:shd w:val="clear" w:color="auto" w:fill="FFFFFF"/>
        </w:rPr>
        <w:t xml:space="preserve"> και η δεύτερη βάση της τοποθετείται στο αεροδρόμιο του Μονάχου</w:t>
      </w:r>
      <w:r w:rsidRPr="00AB1369">
        <w:rPr>
          <w:rFonts w:ascii="Times New Roman" w:hAnsi="Times New Roman" w:cs="Times New Roman"/>
          <w:sz w:val="24"/>
          <w:szCs w:val="24"/>
          <w:shd w:val="clear" w:color="auto" w:fill="FFFFFF"/>
        </w:rPr>
        <w:t>.</w:t>
      </w:r>
      <w:r w:rsidRPr="00177D0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Η</w:t>
      </w:r>
      <w:r>
        <w:rPr>
          <w:rFonts w:ascii="Times New Roman" w:hAnsi="Times New Roman" w:cs="Times New Roman"/>
          <w:sz w:val="24"/>
          <w:szCs w:val="24"/>
          <w:shd w:val="clear" w:color="auto" w:fill="FFFFFF"/>
        </w:rPr>
        <w:t xml:space="preserve"> ίδρυση της </w:t>
      </w:r>
      <w:r>
        <w:rPr>
          <w:rFonts w:ascii="Times New Roman" w:hAnsi="Times New Roman" w:cs="Times New Roman"/>
          <w:sz w:val="24"/>
          <w:szCs w:val="24"/>
          <w:shd w:val="clear" w:color="auto" w:fill="FFFFFF"/>
          <w:lang w:val="en-US"/>
        </w:rPr>
        <w:t>Lufthansa</w:t>
      </w:r>
      <w:r w:rsidRPr="003C0B0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χρονολογείται στις 6 Ιανουαρίου του έτους </w:t>
      </w:r>
      <w:r w:rsidRPr="00A34C5E">
        <w:rPr>
          <w:rFonts w:ascii="Times New Roman" w:hAnsi="Times New Roman" w:cs="Times New Roman"/>
          <w:sz w:val="24"/>
          <w:szCs w:val="24"/>
          <w:shd w:val="clear" w:color="auto" w:fill="FFFFFF"/>
        </w:rPr>
        <w:t>1926</w:t>
      </w:r>
      <w:r>
        <w:rPr>
          <w:rFonts w:ascii="Times New Roman" w:hAnsi="Times New Roman" w:cs="Times New Roman"/>
          <w:sz w:val="24"/>
          <w:szCs w:val="24"/>
          <w:shd w:val="clear" w:color="auto" w:fill="FFFFFF"/>
        </w:rPr>
        <w:t>, έχοντας ως</w:t>
      </w:r>
      <w:r w:rsidRPr="00A34C5E">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κύρια </w:t>
      </w:r>
      <w:r w:rsidRPr="00AB1369">
        <w:rPr>
          <w:rFonts w:ascii="Times New Roman" w:hAnsi="Times New Roman" w:cs="Times New Roman"/>
          <w:sz w:val="24"/>
          <w:szCs w:val="24"/>
          <w:shd w:val="clear" w:color="auto" w:fill="FFFFFF"/>
        </w:rPr>
        <w:t>βάση</w:t>
      </w:r>
      <w:r>
        <w:rPr>
          <w:rFonts w:ascii="Times New Roman" w:hAnsi="Times New Roman" w:cs="Times New Roman"/>
          <w:sz w:val="24"/>
          <w:szCs w:val="24"/>
          <w:shd w:val="clear" w:color="auto" w:fill="FFFFFF"/>
        </w:rPr>
        <w:t xml:space="preserve"> της </w:t>
      </w:r>
      <w:r w:rsidRPr="00AB1369">
        <w:rPr>
          <w:rFonts w:ascii="Times New Roman" w:hAnsi="Times New Roman" w:cs="Times New Roman"/>
          <w:sz w:val="24"/>
          <w:szCs w:val="24"/>
          <w:shd w:val="clear" w:color="auto" w:fill="FFFFFF"/>
        </w:rPr>
        <w:t>το</w:t>
      </w:r>
      <w:r w:rsidRPr="00A34C5E">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Βερολίνο</w:t>
      </w:r>
      <w:r>
        <w:rPr>
          <w:rFonts w:ascii="Times New Roman" w:hAnsi="Times New Roman" w:cs="Times New Roman"/>
          <w:sz w:val="24"/>
          <w:szCs w:val="24"/>
          <w:shd w:val="clear" w:color="auto" w:fill="FFFFFF"/>
        </w:rPr>
        <w:t xml:space="preserve"> και με αρχικό </w:t>
      </w:r>
      <w:r w:rsidRPr="003066A1">
        <w:rPr>
          <w:rFonts w:ascii="Times New Roman" w:hAnsi="Times New Roman" w:cs="Times New Roman"/>
          <w:sz w:val="24"/>
          <w:szCs w:val="24"/>
          <w:shd w:val="clear" w:color="auto" w:fill="FFFFFF"/>
        </w:rPr>
        <w:t xml:space="preserve">όνομα </w:t>
      </w:r>
      <w:hyperlink r:id="rId13" w:tooltip="Deutsche Luft Hansa" w:history="1">
        <w:r w:rsidRPr="00190B36">
          <w:rPr>
            <w:rStyle w:val="-"/>
            <w:rFonts w:ascii="Times New Roman" w:hAnsi="Times New Roman" w:cs="Times New Roman"/>
            <w:color w:val="000000" w:themeColor="text1"/>
            <w:sz w:val="24"/>
            <w:szCs w:val="24"/>
            <w:u w:val="none"/>
            <w:shd w:val="clear" w:color="auto" w:fill="FFFFFF"/>
          </w:rPr>
          <w:t>Deutsche Luft Hansa</w:t>
        </w:r>
      </w:hyperlink>
      <w:r w:rsidRPr="00190B36">
        <w:rPr>
          <w:rFonts w:ascii="Times New Roman" w:hAnsi="Times New Roman" w:cs="Times New Roman"/>
          <w:color w:val="000000" w:themeColor="text1"/>
          <w:sz w:val="24"/>
          <w:szCs w:val="24"/>
          <w:shd w:val="clear" w:color="auto" w:fill="FFFFFF"/>
        </w:rPr>
        <w:t xml:space="preserve"> </w:t>
      </w:r>
      <w:r w:rsidRPr="003C0B02">
        <w:rPr>
          <w:rFonts w:ascii="Times New Roman" w:hAnsi="Times New Roman" w:cs="Times New Roman"/>
          <w:iCs/>
          <w:sz w:val="24"/>
          <w:szCs w:val="24"/>
          <w:shd w:val="clear" w:color="auto" w:fill="FFFFFF"/>
        </w:rPr>
        <w:t>Aktiengesellschaft</w:t>
      </w:r>
      <w:r w:rsidRPr="003C0B02">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μετά</w:t>
      </w:r>
      <w:r w:rsidRPr="00A34C5E">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από</w:t>
      </w:r>
      <w:r w:rsidRPr="00A34C5E">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μια</w:t>
      </w:r>
      <w:r w:rsidRPr="00A34C5E">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συγχώνευση</w:t>
      </w:r>
      <w:r w:rsidRPr="00A34C5E">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των εταιριών </w:t>
      </w:r>
      <w:r w:rsidRPr="00A34C5E">
        <w:rPr>
          <w:rFonts w:ascii="Times New Roman" w:hAnsi="Times New Roman" w:cs="Times New Roman"/>
          <w:sz w:val="24"/>
          <w:szCs w:val="24"/>
          <w:shd w:val="clear" w:color="auto" w:fill="FFFFFF"/>
          <w:lang w:val="en-US"/>
        </w:rPr>
        <w:t> </w:t>
      </w:r>
      <w:r w:rsidRPr="003C0B02">
        <w:rPr>
          <w:rFonts w:ascii="Times New Roman" w:hAnsi="Times New Roman" w:cs="Times New Roman"/>
          <w:iCs/>
          <w:sz w:val="24"/>
          <w:szCs w:val="24"/>
          <w:shd w:val="clear" w:color="auto" w:fill="FFFFFF"/>
          <w:lang w:val="en-US"/>
        </w:rPr>
        <w:t>Deutsche</w:t>
      </w:r>
      <w:r w:rsidRPr="003C0B02">
        <w:rPr>
          <w:rFonts w:ascii="Times New Roman" w:hAnsi="Times New Roman" w:cs="Times New Roman"/>
          <w:iCs/>
          <w:sz w:val="24"/>
          <w:szCs w:val="24"/>
          <w:shd w:val="clear" w:color="auto" w:fill="FFFFFF"/>
        </w:rPr>
        <w:t xml:space="preserve"> </w:t>
      </w:r>
      <w:r w:rsidRPr="003C0B02">
        <w:rPr>
          <w:rFonts w:ascii="Times New Roman" w:hAnsi="Times New Roman" w:cs="Times New Roman"/>
          <w:iCs/>
          <w:sz w:val="24"/>
          <w:szCs w:val="24"/>
          <w:shd w:val="clear" w:color="auto" w:fill="FFFFFF"/>
          <w:lang w:val="en-US"/>
        </w:rPr>
        <w:t>Aero</w:t>
      </w:r>
      <w:r w:rsidRPr="003C0B02">
        <w:rPr>
          <w:rFonts w:ascii="Times New Roman" w:hAnsi="Times New Roman" w:cs="Times New Roman"/>
          <w:iCs/>
          <w:sz w:val="24"/>
          <w:szCs w:val="24"/>
          <w:shd w:val="clear" w:color="auto" w:fill="FFFFFF"/>
        </w:rPr>
        <w:t xml:space="preserve"> </w:t>
      </w:r>
      <w:r w:rsidRPr="003C0B02">
        <w:rPr>
          <w:rFonts w:ascii="Times New Roman" w:hAnsi="Times New Roman" w:cs="Times New Roman"/>
          <w:iCs/>
          <w:sz w:val="24"/>
          <w:szCs w:val="24"/>
          <w:shd w:val="clear" w:color="auto" w:fill="FFFFFF"/>
          <w:lang w:val="en-US"/>
        </w:rPr>
        <w:t>Lloyd</w:t>
      </w:r>
      <w:r w:rsidRPr="003C0B02">
        <w:rPr>
          <w:rFonts w:ascii="Times New Roman" w:hAnsi="Times New Roman" w:cs="Times New Roman"/>
          <w:iCs/>
          <w:sz w:val="24"/>
          <w:szCs w:val="24"/>
          <w:shd w:val="clear" w:color="auto" w:fill="FFFFFF"/>
        </w:rPr>
        <w:t xml:space="preserve"> (</w:t>
      </w:r>
      <w:r w:rsidRPr="003C0B02">
        <w:rPr>
          <w:rFonts w:ascii="Times New Roman" w:hAnsi="Times New Roman" w:cs="Times New Roman"/>
          <w:iCs/>
          <w:sz w:val="24"/>
          <w:szCs w:val="24"/>
          <w:shd w:val="clear" w:color="auto" w:fill="FFFFFF"/>
          <w:lang w:val="en-US"/>
        </w:rPr>
        <w:t>DAL</w:t>
      </w:r>
      <w:r w:rsidRPr="003C0B02">
        <w:rPr>
          <w:rFonts w:ascii="Times New Roman" w:hAnsi="Times New Roman" w:cs="Times New Roman"/>
          <w:iCs/>
          <w:sz w:val="24"/>
          <w:szCs w:val="24"/>
          <w:shd w:val="clear" w:color="auto" w:fill="FFFFFF"/>
        </w:rPr>
        <w:t>)</w:t>
      </w:r>
      <w:r w:rsidRPr="00A34C5E">
        <w:rPr>
          <w:rFonts w:ascii="Times New Roman" w:hAnsi="Times New Roman" w:cs="Times New Roman"/>
          <w:sz w:val="24"/>
          <w:szCs w:val="24"/>
          <w:shd w:val="clear" w:color="auto" w:fill="FFFFFF"/>
          <w:lang w:val="en-US"/>
        </w:rPr>
        <w:t> </w:t>
      </w:r>
      <w:r w:rsidRPr="00AB1369">
        <w:rPr>
          <w:rFonts w:ascii="Times New Roman" w:hAnsi="Times New Roman" w:cs="Times New Roman"/>
          <w:sz w:val="24"/>
          <w:szCs w:val="24"/>
          <w:shd w:val="clear" w:color="auto" w:fill="FFFFFF"/>
        </w:rPr>
        <w:t>και</w:t>
      </w:r>
      <w:r w:rsidRPr="00177D0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της</w:t>
      </w:r>
      <w:r w:rsidRPr="00A34C5E">
        <w:rPr>
          <w:rFonts w:ascii="Times New Roman" w:hAnsi="Times New Roman" w:cs="Times New Roman"/>
          <w:sz w:val="24"/>
          <w:szCs w:val="24"/>
          <w:shd w:val="clear" w:color="auto" w:fill="FFFFFF"/>
          <w:lang w:val="en-US"/>
        </w:rPr>
        <w:t> </w:t>
      </w:r>
      <w:r w:rsidRPr="003C0B02">
        <w:rPr>
          <w:rFonts w:ascii="Times New Roman" w:hAnsi="Times New Roman" w:cs="Times New Roman"/>
          <w:iCs/>
          <w:sz w:val="24"/>
          <w:szCs w:val="24"/>
          <w:shd w:val="clear" w:color="auto" w:fill="FFFFFF"/>
          <w:lang w:val="en-US"/>
        </w:rPr>
        <w:t>Junkers</w:t>
      </w:r>
      <w:r w:rsidRPr="003C0B02">
        <w:rPr>
          <w:rFonts w:ascii="Times New Roman" w:hAnsi="Times New Roman" w:cs="Times New Roman"/>
          <w:iCs/>
          <w:sz w:val="24"/>
          <w:szCs w:val="24"/>
          <w:shd w:val="clear" w:color="auto" w:fill="FFFFFF"/>
        </w:rPr>
        <w:t xml:space="preserve"> </w:t>
      </w:r>
      <w:r w:rsidRPr="003C0B02">
        <w:rPr>
          <w:rFonts w:ascii="Times New Roman" w:hAnsi="Times New Roman" w:cs="Times New Roman"/>
          <w:iCs/>
          <w:sz w:val="24"/>
          <w:szCs w:val="24"/>
          <w:shd w:val="clear" w:color="auto" w:fill="FFFFFF"/>
          <w:lang w:val="en-US"/>
        </w:rPr>
        <w:t>Luftverkehr</w:t>
      </w:r>
      <w:r>
        <w:rPr>
          <w:rFonts w:ascii="Times New Roman" w:hAnsi="Times New Roman" w:cs="Times New Roman"/>
          <w:sz w:val="24"/>
          <w:szCs w:val="24"/>
          <w:shd w:val="clear" w:color="auto" w:fill="FFFFFF"/>
        </w:rPr>
        <w:t>.</w:t>
      </w:r>
      <w:r w:rsidRPr="00177D0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Στις</w:t>
      </w:r>
      <w:r w:rsidRPr="00A34C5E">
        <w:rPr>
          <w:rFonts w:ascii="Times New Roman" w:hAnsi="Times New Roman" w:cs="Times New Roman"/>
          <w:sz w:val="24"/>
          <w:szCs w:val="24"/>
          <w:shd w:val="clear" w:color="auto" w:fill="FFFFFF"/>
          <w:lang w:val="en-US"/>
        </w:rPr>
        <w:t> </w:t>
      </w:r>
      <w:r w:rsidRPr="00FC1DB0">
        <w:rPr>
          <w:rFonts w:ascii="Times New Roman" w:hAnsi="Times New Roman" w:cs="Times New Roman"/>
          <w:sz w:val="24"/>
          <w:szCs w:val="24"/>
          <w:shd w:val="clear" w:color="auto" w:fill="FFFFFF"/>
        </w:rPr>
        <w:t>22</w:t>
      </w:r>
      <w:r w:rsidRPr="00177D0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Μαρτίου</w:t>
      </w:r>
      <w:r w:rsidRPr="00A34C5E">
        <w:rPr>
          <w:rFonts w:ascii="Times New Roman" w:hAnsi="Times New Roman" w:cs="Times New Roman"/>
          <w:sz w:val="24"/>
          <w:szCs w:val="24"/>
          <w:shd w:val="clear" w:color="auto" w:fill="FFFFFF"/>
          <w:lang w:val="en-US"/>
        </w:rPr>
        <w:t> </w:t>
      </w:r>
      <w:r w:rsidRPr="00FC1DB0">
        <w:rPr>
          <w:rFonts w:ascii="Times New Roman" w:hAnsi="Times New Roman" w:cs="Times New Roman"/>
          <w:sz w:val="24"/>
          <w:szCs w:val="24"/>
          <w:shd w:val="clear" w:color="auto" w:fill="FFFFFF"/>
        </w:rPr>
        <w:t xml:space="preserve">2005, </w:t>
      </w:r>
      <w:r w:rsidRPr="00AB1369">
        <w:rPr>
          <w:rFonts w:ascii="Times New Roman" w:hAnsi="Times New Roman" w:cs="Times New Roman"/>
          <w:sz w:val="24"/>
          <w:szCs w:val="24"/>
          <w:shd w:val="clear" w:color="auto" w:fill="FFFFFF"/>
        </w:rPr>
        <w:t>η</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Lufthansa</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w:t>
      </w:r>
      <w:r w:rsidRPr="00AB1369">
        <w:rPr>
          <w:rFonts w:ascii="Times New Roman" w:hAnsi="Times New Roman" w:cs="Times New Roman"/>
          <w:sz w:val="24"/>
          <w:szCs w:val="24"/>
          <w:shd w:val="clear" w:color="auto" w:fill="FFFFFF"/>
        </w:rPr>
        <w:t>υγχωνεύθηκε</w:t>
      </w:r>
      <w:r w:rsidRPr="00FC1DB0">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με</w:t>
      </w:r>
      <w:r w:rsidRPr="00FC1DB0">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τη</w:t>
      </w:r>
      <w:r>
        <w:rPr>
          <w:rFonts w:ascii="Times New Roman" w:hAnsi="Times New Roman" w:cs="Times New Roman"/>
          <w:sz w:val="24"/>
          <w:szCs w:val="24"/>
          <w:shd w:val="clear" w:color="auto" w:fill="FFFFFF"/>
        </w:rPr>
        <w:t>ν</w:t>
      </w:r>
      <w:r w:rsidRPr="00FC1DB0">
        <w:rPr>
          <w:rFonts w:ascii="Times New Roman" w:hAnsi="Times New Roman" w:cs="Times New Roman"/>
          <w:sz w:val="24"/>
          <w:szCs w:val="24"/>
          <w:shd w:val="clear" w:color="auto" w:fill="FFFFFF"/>
        </w:rPr>
        <w:t xml:space="preserve"> </w:t>
      </w:r>
      <w:r w:rsidRPr="00A34C5E">
        <w:rPr>
          <w:rFonts w:ascii="Times New Roman" w:hAnsi="Times New Roman" w:cs="Times New Roman"/>
          <w:sz w:val="24"/>
          <w:szCs w:val="24"/>
          <w:shd w:val="clear" w:color="auto" w:fill="FFFFFF"/>
          <w:lang w:val="en-US"/>
        </w:rPr>
        <w:t>Swiss</w:t>
      </w:r>
      <w:r w:rsidRPr="00FC1DB0">
        <w:rPr>
          <w:rFonts w:ascii="Times New Roman" w:hAnsi="Times New Roman" w:cs="Times New Roman"/>
          <w:sz w:val="24"/>
          <w:szCs w:val="24"/>
          <w:shd w:val="clear" w:color="auto" w:fill="FFFFFF"/>
        </w:rPr>
        <w:t xml:space="preserve"> </w:t>
      </w:r>
      <w:r w:rsidRPr="00A34C5E">
        <w:rPr>
          <w:rFonts w:ascii="Times New Roman" w:hAnsi="Times New Roman" w:cs="Times New Roman"/>
          <w:sz w:val="24"/>
          <w:szCs w:val="24"/>
          <w:shd w:val="clear" w:color="auto" w:fill="FFFFFF"/>
          <w:lang w:val="en-US"/>
        </w:rPr>
        <w:t>International</w:t>
      </w:r>
      <w:r w:rsidRPr="00FC1DB0">
        <w:rPr>
          <w:rFonts w:ascii="Times New Roman" w:hAnsi="Times New Roman" w:cs="Times New Roman"/>
          <w:sz w:val="24"/>
          <w:szCs w:val="24"/>
          <w:shd w:val="clear" w:color="auto" w:fill="FFFFFF"/>
        </w:rPr>
        <w:t xml:space="preserve"> </w:t>
      </w:r>
      <w:r w:rsidRPr="00A34C5E">
        <w:rPr>
          <w:rFonts w:ascii="Times New Roman" w:hAnsi="Times New Roman" w:cs="Times New Roman"/>
          <w:sz w:val="24"/>
          <w:szCs w:val="24"/>
          <w:shd w:val="clear" w:color="auto" w:fill="FFFFFF"/>
          <w:lang w:val="en-US"/>
        </w:rPr>
        <w:t>Air</w:t>
      </w:r>
      <w:r w:rsidRPr="00FC1DB0">
        <w:rPr>
          <w:rFonts w:ascii="Times New Roman" w:hAnsi="Times New Roman" w:cs="Times New Roman"/>
          <w:sz w:val="24"/>
          <w:szCs w:val="24"/>
          <w:shd w:val="clear" w:color="auto" w:fill="FFFFFF"/>
        </w:rPr>
        <w:t xml:space="preserve"> </w:t>
      </w:r>
      <w:r w:rsidRPr="00A34C5E">
        <w:rPr>
          <w:rFonts w:ascii="Times New Roman" w:hAnsi="Times New Roman" w:cs="Times New Roman"/>
          <w:sz w:val="24"/>
          <w:szCs w:val="24"/>
          <w:shd w:val="clear" w:color="auto" w:fill="FFFFFF"/>
          <w:lang w:val="en-US"/>
        </w:rPr>
        <w:t>Lines</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εξαγοράζοντας</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την</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εντούτοις</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οι</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δύο</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εταιρίες</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εξακολουθούσαν</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να</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λειτουργούν</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ξεχωριστά. </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F811F9"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lang w:val="en-US"/>
        </w:rPr>
        <w:t>Lufthansa</w:t>
      </w:r>
      <w:r w:rsidRPr="00AA355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είναι ιδρυτικό μέλος της </w:t>
      </w:r>
      <w:r>
        <w:rPr>
          <w:rFonts w:ascii="Times New Roman" w:hAnsi="Times New Roman" w:cs="Times New Roman"/>
          <w:sz w:val="24"/>
          <w:szCs w:val="24"/>
          <w:shd w:val="clear" w:color="auto" w:fill="FFFFFF"/>
        </w:rPr>
        <w:t xml:space="preserve">πρώτης παγκόσμιας </w:t>
      </w:r>
      <w:r w:rsidRPr="00AB1369">
        <w:rPr>
          <w:rFonts w:ascii="Times New Roman" w:hAnsi="Times New Roman" w:cs="Times New Roman"/>
          <w:sz w:val="24"/>
          <w:szCs w:val="24"/>
          <w:shd w:val="clear" w:color="auto" w:fill="FFFFFF"/>
        </w:rPr>
        <w:t>αεροπορικής συμμαχίας στον κόσμο</w:t>
      </w:r>
      <w:r>
        <w:rPr>
          <w:rFonts w:ascii="Times New Roman" w:hAnsi="Times New Roman" w:cs="Times New Roman"/>
          <w:sz w:val="24"/>
          <w:szCs w:val="24"/>
          <w:shd w:val="clear" w:color="auto" w:fill="FFFFFF"/>
        </w:rPr>
        <w:t xml:space="preserve">, της </w:t>
      </w:r>
      <w:r w:rsidRPr="00AB136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Star</w:t>
      </w:r>
      <w:r w:rsidRPr="00AA355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Alliance</w:t>
      </w:r>
      <w:r w:rsidRPr="0058322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η οποία ιδρύθηκε το 1997 και αποτελείται από 27 αεροπορικές εταιρίες μέλη. Η εν λόγω αεροπορική ένωση  προσφέρει στους επιβάτες περισσότερες από 19.000 πτήσεις καθημερινά σε πάνω από 1.300 προορισμούς παγκοσμίως. Παράλληλα, ο</w:t>
      </w:r>
      <w:r w:rsidRPr="00AB1369">
        <w:rPr>
          <w:rFonts w:ascii="Times New Roman" w:hAnsi="Times New Roman" w:cs="Times New Roman"/>
          <w:sz w:val="24"/>
          <w:szCs w:val="24"/>
          <w:shd w:val="clear" w:color="auto" w:fill="FFFFFF"/>
        </w:rPr>
        <w:t xml:space="preserve"> Όμιλος</w:t>
      </w:r>
      <w:r w:rsidRPr="00AA355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Lufthansa</w:t>
      </w:r>
      <w:r>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Lufthansa</w:t>
      </w:r>
      <w:r w:rsidRPr="00F811F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Group</w:t>
      </w:r>
      <w:r w:rsidRPr="00177D0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αποτελεί έναν παγκόσμιο αεροπορικό όμιλο, ο οποίος απαρτίζεται από 550 θυγατρικές αεροπορικές εταιρίες και</w:t>
      </w:r>
      <w:r w:rsidRPr="00AB1369">
        <w:rPr>
          <w:rFonts w:ascii="Times New Roman" w:hAnsi="Times New Roman" w:cs="Times New Roman"/>
          <w:sz w:val="24"/>
          <w:szCs w:val="24"/>
          <w:shd w:val="clear" w:color="auto" w:fill="FFFFFF"/>
        </w:rPr>
        <w:t xml:space="preserve"> διαθέτει στόλο </w:t>
      </w:r>
      <w:r>
        <w:rPr>
          <w:rFonts w:ascii="Times New Roman" w:hAnsi="Times New Roman" w:cs="Times New Roman"/>
          <w:sz w:val="24"/>
          <w:szCs w:val="24"/>
          <w:shd w:val="clear" w:color="auto" w:fill="FFFFFF"/>
        </w:rPr>
        <w:t xml:space="preserve">757 </w:t>
      </w:r>
      <w:r w:rsidRPr="00AB1369">
        <w:rPr>
          <w:rFonts w:ascii="Times New Roman" w:hAnsi="Times New Roman" w:cs="Times New Roman"/>
          <w:sz w:val="24"/>
          <w:szCs w:val="24"/>
          <w:shd w:val="clear" w:color="auto" w:fill="FFFFFF"/>
        </w:rPr>
        <w:t>αεροσκαφών</w:t>
      </w:r>
      <w:r>
        <w:rPr>
          <w:rFonts w:ascii="Times New Roman" w:hAnsi="Times New Roman" w:cs="Times New Roman"/>
          <w:sz w:val="24"/>
          <w:szCs w:val="24"/>
          <w:shd w:val="clear" w:color="auto" w:fill="FFFFFF"/>
        </w:rPr>
        <w:t>.</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7066DB"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Σύμφωνα με τον ισολογισμό της εταιρίας κατά τη διάρκεια του 2019, 145.299 επιβάτες μετακινήθηκαν μέσω της </w:t>
      </w:r>
      <w:r>
        <w:rPr>
          <w:rFonts w:ascii="Times New Roman" w:hAnsi="Times New Roman" w:cs="Times New Roman"/>
          <w:sz w:val="24"/>
          <w:szCs w:val="24"/>
          <w:shd w:val="clear" w:color="auto" w:fill="FFFFFF"/>
          <w:lang w:val="en-US"/>
        </w:rPr>
        <w:t>Lufthansa</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GB"/>
        </w:rPr>
        <w:t>Group</w:t>
      </w:r>
      <w:r w:rsidRPr="00FC1DB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σε αντίθεση με το 2020 όπου ταξίδεψαν μόνο 36.354 επιβάτες, συνεπάγοντας ιδιαίτερα αισθητή πτώση ύψους 75%. Ο συνολικός τζίρος της εταιρίας το 2019 ανερχόταν στα 36.424</w:t>
      </w:r>
      <w:r w:rsidRPr="00AF3889">
        <w:rPr>
          <w:rFonts w:ascii="Times New Roman" w:hAnsi="Times New Roman" w:cs="Times New Roman"/>
          <w:sz w:val="24"/>
          <w:szCs w:val="24"/>
          <w:shd w:val="clear" w:color="auto" w:fill="FFFFFF"/>
        </w:rPr>
        <w:t>.000</w:t>
      </w:r>
      <w:r>
        <w:rPr>
          <w:rFonts w:ascii="Times New Roman" w:hAnsi="Times New Roman" w:cs="Times New Roman"/>
          <w:sz w:val="24"/>
          <w:szCs w:val="24"/>
          <w:shd w:val="clear" w:color="auto" w:fill="FFFFFF"/>
        </w:rPr>
        <w:t xml:space="preserve">€, ενώ το 2020 μειώθηκε σημαντικά κατά 63% στις 13.589.000€ εξαιτίας της επίδρασης της πανδημίας του </w:t>
      </w:r>
      <w:r>
        <w:rPr>
          <w:rFonts w:ascii="Times New Roman" w:hAnsi="Times New Roman" w:cs="Times New Roman"/>
          <w:sz w:val="24"/>
          <w:szCs w:val="24"/>
          <w:shd w:val="clear" w:color="auto" w:fill="FFFFFF"/>
          <w:lang w:val="en-US"/>
        </w:rPr>
        <w:t>COVID</w:t>
      </w:r>
      <w:r w:rsidRPr="004B044F">
        <w:rPr>
          <w:rFonts w:ascii="Times New Roman" w:hAnsi="Times New Roman" w:cs="Times New Roman"/>
          <w:sz w:val="24"/>
          <w:szCs w:val="24"/>
          <w:shd w:val="clear" w:color="auto" w:fill="FFFFFF"/>
        </w:rPr>
        <w:t>-19</w:t>
      </w:r>
      <w:r w:rsidRPr="007066D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Ακόμη, όσον αφορά τον συντελεστή φορτίου το έτος 2019 ήταν 91,5% και το 2020 ελαττώθηκε στα 87,2%. </w:t>
      </w:r>
    </w:p>
    <w:p w:rsidR="003779D2" w:rsidRPr="00683117" w:rsidRDefault="003779D2" w:rsidP="003779D2">
      <w:pPr>
        <w:spacing w:after="0"/>
        <w:jc w:val="both"/>
        <w:rPr>
          <w:rFonts w:ascii="Times New Roman" w:hAnsi="Times New Roman" w:cs="Times New Roman"/>
          <w:sz w:val="24"/>
          <w:szCs w:val="24"/>
          <w:u w:val="single"/>
          <w:shd w:val="clear" w:color="auto" w:fill="FFFFFF"/>
        </w:rPr>
      </w:pPr>
    </w:p>
    <w:p w:rsidR="003779D2" w:rsidRPr="00683117" w:rsidRDefault="003779D2" w:rsidP="003779D2">
      <w:pPr>
        <w:spacing w:after="0"/>
        <w:ind w:firstLine="720"/>
        <w:jc w:val="both"/>
        <w:rPr>
          <w:rFonts w:ascii="Times New Roman" w:hAnsi="Times New Roman" w:cs="Times New Roman"/>
          <w:sz w:val="24"/>
          <w:szCs w:val="24"/>
          <w:u w:val="single"/>
          <w:shd w:val="clear" w:color="auto" w:fill="FFFFFF"/>
        </w:rPr>
      </w:pPr>
      <w:r w:rsidRPr="00D70C72">
        <w:rPr>
          <w:rFonts w:ascii="Times New Roman" w:hAnsi="Times New Roman" w:cs="Times New Roman"/>
          <w:i/>
          <w:sz w:val="24"/>
          <w:szCs w:val="24"/>
          <w:u w:val="single"/>
          <w:shd w:val="clear" w:color="auto" w:fill="FFFFFF"/>
          <w:lang w:val="en-US"/>
        </w:rPr>
        <w:lastRenderedPageBreak/>
        <w:t>Ryanair</w:t>
      </w:r>
      <w:r w:rsidRPr="00AB1369">
        <w:rPr>
          <w:rFonts w:ascii="Times New Roman" w:hAnsi="Times New Roman" w:cs="Times New Roman"/>
          <w:sz w:val="24"/>
          <w:szCs w:val="24"/>
          <w:u w:val="single"/>
          <w:shd w:val="clear" w:color="auto" w:fill="FFFFFF"/>
        </w:rPr>
        <w:t>:</w:t>
      </w:r>
    </w:p>
    <w:p w:rsidR="003779D2" w:rsidRPr="00683117" w:rsidRDefault="003779D2" w:rsidP="003779D2">
      <w:pPr>
        <w:spacing w:after="0"/>
        <w:ind w:firstLine="720"/>
        <w:jc w:val="both"/>
        <w:rPr>
          <w:rFonts w:ascii="Times New Roman" w:hAnsi="Times New Roman" w:cs="Times New Roman"/>
          <w:sz w:val="24"/>
          <w:szCs w:val="24"/>
          <w:u w:val="single"/>
          <w:shd w:val="clear" w:color="auto" w:fill="FFFFFF"/>
        </w:rPr>
      </w:pPr>
    </w:p>
    <w:p w:rsidR="003779D2" w:rsidRPr="00D27019" w:rsidRDefault="00C37127" w:rsidP="003779D2">
      <w:pPr>
        <w:spacing w:after="0"/>
        <w:ind w:firstLine="720"/>
        <w:jc w:val="center"/>
        <w:rPr>
          <w:rFonts w:ascii="Times New Roman" w:hAnsi="Times New Roman" w:cs="Times New Roman"/>
          <w:sz w:val="24"/>
          <w:szCs w:val="24"/>
          <w:shd w:val="clear" w:color="auto" w:fill="FFFFFF"/>
        </w:rPr>
      </w:pPr>
      <w:r w:rsidRPr="00C37127">
        <w:rPr>
          <w:noProof/>
        </w:rPr>
        <w:pict>
          <v:shape id="_x0000_s1031" type="#_x0000_t202" style="position:absolute;left:0;text-align:left;margin-left:36.65pt;margin-top:181.6pt;width:341.35pt;height:21.5pt;z-index:251671552" stroked="f">
            <v:textbox style="mso-fit-shape-to-text:t" inset="0,0,0,0">
              <w:txbxContent>
                <w:p w:rsidR="00FA1BB6" w:rsidRPr="00D27019" w:rsidRDefault="00FA1BB6" w:rsidP="003779D2">
                  <w:pPr>
                    <w:pStyle w:val="a5"/>
                    <w:jc w:val="center"/>
                    <w:rPr>
                      <w:rFonts w:ascii="Times New Roman" w:hAnsi="Times New Roman" w:cs="Times New Roman"/>
                      <w:i/>
                      <w:noProof/>
                      <w:color w:val="7030A0"/>
                      <w:sz w:val="20"/>
                      <w:szCs w:val="20"/>
                      <w:shd w:val="clear" w:color="auto" w:fill="FFFFFF"/>
                      <w:lang w:val="en-US"/>
                    </w:rPr>
                  </w:pPr>
                  <w:r w:rsidRPr="00D27019">
                    <w:rPr>
                      <w:rFonts w:ascii="Times New Roman" w:hAnsi="Times New Roman" w:cs="Times New Roman"/>
                      <w:i/>
                      <w:color w:val="7030A0"/>
                      <w:sz w:val="20"/>
                      <w:szCs w:val="20"/>
                    </w:rPr>
                    <w:t>Εικόνα</w:t>
                  </w:r>
                  <w:r>
                    <w:rPr>
                      <w:rFonts w:ascii="Times New Roman" w:hAnsi="Times New Roman" w:cs="Times New Roman"/>
                      <w:i/>
                      <w:color w:val="7030A0"/>
                      <w:sz w:val="20"/>
                      <w:szCs w:val="20"/>
                      <w:lang w:val="en-US"/>
                    </w:rPr>
                    <w:t xml:space="preserve"> 5</w:t>
                  </w:r>
                  <w:r w:rsidRPr="00D27019">
                    <w:rPr>
                      <w:rFonts w:ascii="Times New Roman" w:hAnsi="Times New Roman" w:cs="Times New Roman"/>
                      <w:i/>
                      <w:color w:val="7030A0"/>
                      <w:sz w:val="20"/>
                      <w:szCs w:val="20"/>
                    </w:rPr>
                    <w:t xml:space="preserve">: Λογότυπο </w:t>
                  </w:r>
                  <w:r w:rsidRPr="00D27019">
                    <w:rPr>
                      <w:rFonts w:ascii="Times New Roman" w:hAnsi="Times New Roman" w:cs="Times New Roman"/>
                      <w:i/>
                      <w:color w:val="7030A0"/>
                      <w:sz w:val="20"/>
                      <w:szCs w:val="20"/>
                      <w:lang w:val="en-US"/>
                    </w:rPr>
                    <w:t>Ryanair</w:t>
                  </w:r>
                </w:p>
              </w:txbxContent>
            </v:textbox>
            <w10:wrap type="topAndBottom"/>
          </v:shape>
        </w:pict>
      </w:r>
      <w:r w:rsidR="003779D2">
        <w:rPr>
          <w:rFonts w:ascii="Times New Roman" w:hAnsi="Times New Roman" w:cs="Times New Roman"/>
          <w:noProof/>
          <w:sz w:val="24"/>
          <w:szCs w:val="24"/>
          <w:shd w:val="clear" w:color="auto" w:fill="FFFFFF"/>
          <w:lang w:eastAsia="el-GR"/>
        </w:rPr>
        <w:drawing>
          <wp:anchor distT="0" distB="0" distL="114300" distR="114300" simplePos="0" relativeHeight="251670528" behindDoc="0" locked="0" layoutInCell="1" allowOverlap="1">
            <wp:simplePos x="0" y="0"/>
            <wp:positionH relativeFrom="margin">
              <wp:align>center</wp:align>
            </wp:positionH>
            <wp:positionV relativeFrom="paragraph">
              <wp:posOffset>17145</wp:posOffset>
            </wp:positionV>
            <wp:extent cx="4335326" cy="2212975"/>
            <wp:effectExtent l="19050" t="19050" r="27124" b="15875"/>
            <wp:wrapTopAndBottom/>
            <wp:docPr id="7" name="6 - Εικόνα" descr="ryanai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air-logo.jpg"/>
                    <pic:cNvPicPr/>
                  </pic:nvPicPr>
                  <pic:blipFill>
                    <a:blip r:embed="rId14"/>
                    <a:stretch>
                      <a:fillRect/>
                    </a:stretch>
                  </pic:blipFill>
                  <pic:spPr>
                    <a:xfrm>
                      <a:off x="0" y="0"/>
                      <a:ext cx="4335326" cy="2212975"/>
                    </a:xfrm>
                    <a:prstGeom prst="rect">
                      <a:avLst/>
                    </a:prstGeom>
                    <a:ln w="12700">
                      <a:solidFill>
                        <a:schemeClr val="tx1"/>
                      </a:solidFill>
                    </a:ln>
                    <a:effectLst/>
                  </pic:spPr>
                </pic:pic>
              </a:graphicData>
            </a:graphic>
          </wp:anchor>
        </w:drawing>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Ryanair συνιστά την μεγαλύτερη αεροπορική εταιρεία</w:t>
      </w:r>
      <w:r>
        <w:rPr>
          <w:rFonts w:ascii="Times New Roman" w:hAnsi="Times New Roman" w:cs="Times New Roman"/>
          <w:sz w:val="24"/>
          <w:szCs w:val="24"/>
          <w:shd w:val="clear" w:color="auto" w:fill="FFFFFF"/>
        </w:rPr>
        <w:t xml:space="preserve"> χαμηλού κόστους της Ευρώπης</w:t>
      </w:r>
      <w:r w:rsidRPr="00153D3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η οποία</w:t>
      </w:r>
      <w:r w:rsidRPr="00AB1369">
        <w:rPr>
          <w:rFonts w:ascii="Times New Roman" w:hAnsi="Times New Roman" w:cs="Times New Roman"/>
          <w:sz w:val="24"/>
          <w:szCs w:val="24"/>
          <w:shd w:val="clear" w:color="auto" w:fill="FFFFFF"/>
        </w:rPr>
        <w:t xml:space="preserve"> ιδρύθηκε το 1985 από τους Ιρλανδούς επιχειρηματίες Christopher</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Ryan, Liam</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Lonergan και Tony</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Ryan. Η έδρα</w:t>
      </w:r>
      <w:r>
        <w:rPr>
          <w:rFonts w:ascii="Times New Roman" w:hAnsi="Times New Roman" w:cs="Times New Roman"/>
          <w:sz w:val="24"/>
          <w:szCs w:val="24"/>
          <w:shd w:val="clear" w:color="auto" w:fill="FFFFFF"/>
        </w:rPr>
        <w:t xml:space="preserve"> της βρίσκεται στην Ιρλανδία, ενώ</w:t>
      </w:r>
      <w:r w:rsidRPr="00AB1369">
        <w:rPr>
          <w:rFonts w:ascii="Times New Roman" w:hAnsi="Times New Roman" w:cs="Times New Roman"/>
          <w:sz w:val="24"/>
          <w:szCs w:val="24"/>
          <w:shd w:val="clear" w:color="auto" w:fill="FFFFFF"/>
        </w:rPr>
        <w:t xml:space="preserve"> οι επιχειρηματικές της βάσεις</w:t>
      </w:r>
      <w:r>
        <w:rPr>
          <w:rFonts w:ascii="Times New Roman" w:hAnsi="Times New Roman" w:cs="Times New Roman"/>
          <w:sz w:val="24"/>
          <w:szCs w:val="24"/>
          <w:shd w:val="clear" w:color="auto" w:fill="FFFFFF"/>
        </w:rPr>
        <w:t xml:space="preserve"> είναι</w:t>
      </w:r>
      <w:r w:rsidRPr="00AB1369">
        <w:rPr>
          <w:rFonts w:ascii="Times New Roman" w:hAnsi="Times New Roman" w:cs="Times New Roman"/>
          <w:sz w:val="24"/>
          <w:szCs w:val="24"/>
          <w:shd w:val="clear" w:color="auto" w:fill="FFFFFF"/>
        </w:rPr>
        <w:t xml:space="preserve"> στον αερολιμένα του Δουβλίνου και το Stansted του Λονδίνου. Η εταιρία εκτελούσε αρχικά μονάχα την διαδρομή από το </w:t>
      </w:r>
      <w:r w:rsidRPr="00AB1369">
        <w:rPr>
          <w:rFonts w:ascii="Times New Roman" w:hAnsi="Times New Roman" w:cs="Times New Roman"/>
          <w:sz w:val="24"/>
          <w:szCs w:val="24"/>
          <w:shd w:val="clear" w:color="auto" w:fill="FFFFFF"/>
          <w:lang w:val="en-US"/>
        </w:rPr>
        <w:t>Waterford</w:t>
      </w:r>
      <w:r w:rsidRPr="00AB1369">
        <w:rPr>
          <w:rFonts w:ascii="Times New Roman" w:hAnsi="Times New Roman" w:cs="Times New Roman"/>
          <w:sz w:val="24"/>
          <w:szCs w:val="24"/>
          <w:shd w:val="clear" w:color="auto" w:fill="FFFFFF"/>
        </w:rPr>
        <w:t xml:space="preserve"> στο </w:t>
      </w:r>
      <w:r w:rsidRPr="00AB1369">
        <w:rPr>
          <w:rFonts w:ascii="Times New Roman" w:hAnsi="Times New Roman" w:cs="Times New Roman"/>
          <w:sz w:val="24"/>
          <w:szCs w:val="24"/>
          <w:shd w:val="clear" w:color="auto" w:fill="FFFFFF"/>
          <w:lang w:val="en-US"/>
        </w:rPr>
        <w:t>Gatwick</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χρησιμοποιώντας ένα αεροσκάφος με χωρητικότητα μόλις δεκαπέντε ατόμων. Κύριος στόχος της αεροπορικής εταιρίας ήταν να ανταγωνιστεί τις δύο κυρίαρχες εταιρίες των πτήσεων Λονδίνο – Ιρλανδία, δηλαδή τις </w:t>
      </w:r>
      <w:r w:rsidRPr="00AB1369">
        <w:rPr>
          <w:rFonts w:ascii="Times New Roman" w:hAnsi="Times New Roman" w:cs="Times New Roman"/>
          <w:sz w:val="24"/>
          <w:szCs w:val="24"/>
          <w:shd w:val="clear" w:color="auto" w:fill="FFFFFF"/>
          <w:lang w:val="en-US"/>
        </w:rPr>
        <w:t>Aer</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Lingus</w:t>
      </w:r>
      <w:r w:rsidRPr="00AB1369">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lang w:val="en-US"/>
        </w:rPr>
        <w:t>British</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AB1369">
        <w:rPr>
          <w:rFonts w:ascii="Times New Roman" w:hAnsi="Times New Roman" w:cs="Times New Roman"/>
          <w:sz w:val="24"/>
          <w:szCs w:val="24"/>
          <w:shd w:val="clear" w:color="auto" w:fill="FFFFFF"/>
        </w:rPr>
        <w:t>, τον οποίο και κατάφερε να εκπληρώσει για πρώτη φορά το 1986</w:t>
      </w:r>
      <w:r>
        <w:rPr>
          <w:rFonts w:ascii="Times New Roman" w:hAnsi="Times New Roman" w:cs="Times New Roman"/>
          <w:sz w:val="24"/>
          <w:szCs w:val="24"/>
          <w:shd w:val="clear" w:color="auto" w:fill="FFFFFF"/>
        </w:rPr>
        <w:t xml:space="preserve"> με την προσθήκη της</w:t>
      </w:r>
      <w:r w:rsidRPr="00AB1369">
        <w:rPr>
          <w:rFonts w:ascii="Times New Roman" w:hAnsi="Times New Roman" w:cs="Times New Roman"/>
          <w:sz w:val="24"/>
          <w:szCs w:val="24"/>
          <w:shd w:val="clear" w:color="auto" w:fill="FFFFFF"/>
        </w:rPr>
        <w:t xml:space="preserve"> διαδρομή</w:t>
      </w:r>
      <w:r>
        <w:rPr>
          <w:rFonts w:ascii="Times New Roman" w:hAnsi="Times New Roman" w:cs="Times New Roman"/>
          <w:sz w:val="24"/>
          <w:szCs w:val="24"/>
          <w:shd w:val="clear" w:color="auto" w:fill="FFFFFF"/>
        </w:rPr>
        <w:t>ς</w:t>
      </w:r>
      <w:r w:rsidRPr="00AB1369">
        <w:rPr>
          <w:rFonts w:ascii="Times New Roman" w:hAnsi="Times New Roman" w:cs="Times New Roman"/>
          <w:sz w:val="24"/>
          <w:szCs w:val="24"/>
          <w:shd w:val="clear" w:color="auto" w:fill="FFFFFF"/>
        </w:rPr>
        <w:t xml:space="preserve"> από το Δουβλίνο στο </w:t>
      </w:r>
      <w:r w:rsidRPr="00AB1369">
        <w:rPr>
          <w:rFonts w:ascii="Times New Roman" w:hAnsi="Times New Roman" w:cs="Times New Roman"/>
          <w:sz w:val="24"/>
          <w:szCs w:val="24"/>
          <w:shd w:val="clear" w:color="auto" w:fill="FFFFFF"/>
          <w:lang w:val="en-US"/>
        </w:rPr>
        <w:t>Luton</w:t>
      </w:r>
      <w:r w:rsidRPr="00AB1369">
        <w:rPr>
          <w:rFonts w:ascii="Times New Roman" w:hAnsi="Times New Roman" w:cs="Times New Roman"/>
          <w:sz w:val="24"/>
          <w:szCs w:val="24"/>
          <w:shd w:val="clear" w:color="auto" w:fill="FFFFFF"/>
        </w:rPr>
        <w:t>.</w:t>
      </w:r>
    </w:p>
    <w:p w:rsidR="003779D2" w:rsidRPr="00683D10" w:rsidRDefault="003779D2" w:rsidP="003779D2">
      <w:pPr>
        <w:spacing w:after="0"/>
        <w:ind w:firstLine="720"/>
        <w:jc w:val="both"/>
        <w:rPr>
          <w:rFonts w:ascii="Times New Roman" w:hAnsi="Times New Roman" w:cs="Times New Roman"/>
          <w:sz w:val="24"/>
          <w:szCs w:val="24"/>
        </w:rPr>
      </w:pPr>
    </w:p>
    <w:p w:rsidR="003779D2" w:rsidRPr="006E1945"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 Michael</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O’Leary ως οικονομικός σύμβουλος της εταιρίας καθιέρωσε την εταιρία από συμβατική σε χαμηλού κόστους, υιοθετώντας χαμηλού κόστους εισιτήρια, γρήγορες επιστροφές αεροσκαφών, ελάχιστες υπηρεσίες και λειτουργία ενός τύπου αεροσκάφους, με αποτέλεσμα να αποκτήσει ανταγωνιστικό πλεονέκτημα έναντι των μεγάλων συμβατικών αεροπορικών εταιριών. Η ραγδαία προσθήκη νέων δρομολογίων και προορισμών επέτρεψε την αύξηση του αριθμού των επιβατών, οδηγώντας τη Ryanair από μια μικρή αεροπορική εταιρία να κατατάσσεται μεταξύ των μεγαλύτερων αεροπορικών εταιριών στα δρομολόγια της Ευρώπης.</w:t>
      </w:r>
      <w:r w:rsidR="006E1945" w:rsidRPr="006E1945">
        <w:rPr>
          <w:rFonts w:ascii="Times New Roman" w:hAnsi="Times New Roman" w:cs="Times New Roman"/>
          <w:sz w:val="24"/>
          <w:szCs w:val="24"/>
          <w:shd w:val="clear" w:color="auto" w:fill="FFFFFF"/>
        </w:rPr>
        <w:t xml:space="preserve"> </w:t>
      </w:r>
      <w:r w:rsidR="006E1945">
        <w:rPr>
          <w:rFonts w:ascii="Times New Roman" w:hAnsi="Times New Roman" w:cs="Times New Roman"/>
          <w:sz w:val="24"/>
          <w:szCs w:val="24"/>
          <w:shd w:val="clear" w:color="auto" w:fill="FFFFFF"/>
        </w:rPr>
        <w:t xml:space="preserve">Επιπλέον, η </w:t>
      </w:r>
      <w:r w:rsidR="006E1945">
        <w:rPr>
          <w:rFonts w:ascii="Times New Roman" w:hAnsi="Times New Roman" w:cs="Times New Roman"/>
          <w:sz w:val="24"/>
          <w:szCs w:val="24"/>
          <w:shd w:val="clear" w:color="auto" w:fill="FFFFFF"/>
          <w:lang w:val="en-US"/>
        </w:rPr>
        <w:t>Ryanair</w:t>
      </w:r>
      <w:r w:rsidR="006E1945" w:rsidRPr="006E1945">
        <w:rPr>
          <w:rFonts w:ascii="Times New Roman" w:hAnsi="Times New Roman" w:cs="Times New Roman"/>
          <w:sz w:val="24"/>
          <w:szCs w:val="24"/>
          <w:shd w:val="clear" w:color="auto" w:fill="FFFFFF"/>
        </w:rPr>
        <w:t xml:space="preserve"> </w:t>
      </w:r>
      <w:r w:rsidR="006E1945">
        <w:rPr>
          <w:rFonts w:ascii="Times New Roman" w:hAnsi="Times New Roman" w:cs="Times New Roman"/>
          <w:sz w:val="24"/>
          <w:szCs w:val="24"/>
          <w:shd w:val="clear" w:color="auto" w:fill="FFFFFF"/>
        </w:rPr>
        <w:t>συνιστά την μεγαλύτερη αεροπορική εταιρία της Ευρώπης, βάσει επιβατικής κίνησης.</w:t>
      </w:r>
    </w:p>
    <w:p w:rsidR="006E1945" w:rsidRPr="006E1945" w:rsidRDefault="006E1945"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 Ως το 2007 πάνω από το 90% των πωλήσεων της γινόταν διαδικτυακά ωφελώντας τόσο η εταιρεία, όσο και οι πελάτες</w:t>
      </w:r>
      <w:r w:rsidRPr="0093186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της. Το μεγαλύτερο πλεονέκτημα και το πιο σημαντικό λειτουργικό κόστος που εξοικονομεί η αεροπορική αποτελούν οι διαδικτυακές πωλήσεις. Επιπλέον, διαθέτει τις ακόλουθες </w:t>
      </w:r>
      <w:r w:rsidRPr="00914C18">
        <w:rPr>
          <w:rFonts w:ascii="Times New Roman" w:hAnsi="Times New Roman" w:cs="Times New Roman"/>
          <w:sz w:val="24"/>
          <w:szCs w:val="24"/>
          <w:shd w:val="clear" w:color="auto" w:fill="FFFFFF"/>
        </w:rPr>
        <w:t>θυγατρικές</w:t>
      </w:r>
      <w:r w:rsidRPr="00AB1369">
        <w:rPr>
          <w:rFonts w:ascii="Times New Roman" w:hAnsi="Times New Roman" w:cs="Times New Roman"/>
          <w:sz w:val="24"/>
          <w:szCs w:val="24"/>
          <w:shd w:val="clear" w:color="auto" w:fill="FFFFFF"/>
        </w:rPr>
        <w:t xml:space="preserve"> εταιρίες: Lauda</w:t>
      </w:r>
      <w:r w:rsidRPr="00914C18">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Europe</w:t>
      </w:r>
      <w:r w:rsidRPr="00AB136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Buzz</w:t>
      </w:r>
      <w:r w:rsidRPr="00AB1369">
        <w:rPr>
          <w:rFonts w:ascii="Times New Roman" w:hAnsi="Times New Roman" w:cs="Times New Roman"/>
          <w:sz w:val="24"/>
          <w:szCs w:val="24"/>
          <w:shd w:val="clear" w:color="auto" w:fill="FFFFFF"/>
        </w:rPr>
        <w:t>, Ryanair UK και Malta Air.</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Σύμφωνα με τον ισολογισμό της εταιρίας τα έτη 2019 και 2020 μετακινήθηκαν μέσω της </w:t>
      </w:r>
      <w:r>
        <w:rPr>
          <w:rFonts w:ascii="Times New Roman" w:hAnsi="Times New Roman" w:cs="Times New Roman"/>
          <w:sz w:val="24"/>
          <w:szCs w:val="24"/>
          <w:shd w:val="clear" w:color="auto" w:fill="FFFFFF"/>
          <w:lang w:val="en-US"/>
        </w:rPr>
        <w:t>Ryanair</w:t>
      </w:r>
      <w:r w:rsidRPr="00630C3E">
        <w:rPr>
          <w:rFonts w:ascii="Times New Roman" w:hAnsi="Times New Roman" w:cs="Times New Roman"/>
          <w:sz w:val="24"/>
          <w:szCs w:val="24"/>
          <w:shd w:val="clear" w:color="auto" w:fill="FFFFFF"/>
        </w:rPr>
        <w:t xml:space="preserve"> 143.100.000 </w:t>
      </w:r>
      <w:r>
        <w:rPr>
          <w:rFonts w:ascii="Times New Roman" w:hAnsi="Times New Roman" w:cs="Times New Roman"/>
          <w:sz w:val="24"/>
          <w:szCs w:val="24"/>
          <w:shd w:val="clear" w:color="auto" w:fill="FFFFFF"/>
        </w:rPr>
        <w:t>και 148.600.000 επιβάτες αντιστοίχως, συνεπώς παρατηρήθηκε αύξηση κατά 4%. Ο συνολικός τζίρος της εταιρίας το έτος 2020 ανήλθε στα 8.490.000.000€ παρουσιάζοντας ενίσχυση κατά 10 % συγκριτικά με το προηγούμενο έτος, 2019, στο οποίο ανερχόταν στα 7.690.000.000€.</w:t>
      </w:r>
      <w:r w:rsidRPr="00473E0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Ο συντελεστής φορτίου της </w:t>
      </w:r>
      <w:r>
        <w:rPr>
          <w:rFonts w:ascii="Times New Roman" w:hAnsi="Times New Roman" w:cs="Times New Roman"/>
          <w:sz w:val="24"/>
          <w:szCs w:val="24"/>
          <w:shd w:val="clear" w:color="auto" w:fill="FFFFFF"/>
          <w:lang w:val="en-US"/>
        </w:rPr>
        <w:t>Ryanair</w:t>
      </w:r>
      <w:r>
        <w:rPr>
          <w:rFonts w:ascii="Times New Roman" w:hAnsi="Times New Roman" w:cs="Times New Roman"/>
          <w:sz w:val="24"/>
          <w:szCs w:val="24"/>
          <w:shd w:val="clear" w:color="auto" w:fill="FFFFFF"/>
        </w:rPr>
        <w:t xml:space="preserve"> παρουσίασε ελάχιστη πτώση, συγκεκριμένα το έτος 2019 βρισκόταν στο 96%, ενώ το έτος 2020 ήταν 95%.</w:t>
      </w:r>
    </w:p>
    <w:p w:rsidR="003779D2" w:rsidRDefault="003779D2" w:rsidP="003779D2">
      <w:pPr>
        <w:spacing w:after="0"/>
        <w:ind w:firstLine="720"/>
        <w:rPr>
          <w:rFonts w:ascii="Times New Roman" w:hAnsi="Times New Roman" w:cs="Times New Roman"/>
          <w:sz w:val="24"/>
          <w:szCs w:val="24"/>
          <w:shd w:val="clear" w:color="auto" w:fill="FFFFFF"/>
        </w:rPr>
      </w:pPr>
    </w:p>
    <w:p w:rsidR="003779D2" w:rsidRDefault="003779D2" w:rsidP="003779D2">
      <w:pPr>
        <w:spacing w:after="0"/>
        <w:ind w:firstLine="720"/>
        <w:rPr>
          <w:rFonts w:ascii="Times New Roman" w:hAnsi="Times New Roman" w:cs="Times New Roman"/>
          <w:sz w:val="24"/>
          <w:szCs w:val="24"/>
          <w:shd w:val="clear" w:color="auto" w:fill="FFFFFF"/>
        </w:rPr>
      </w:pPr>
    </w:p>
    <w:p w:rsidR="003779D2" w:rsidRPr="00CE2B8D" w:rsidRDefault="00CE2B8D" w:rsidP="00CE2B8D">
      <w:pPr>
        <w:pStyle w:val="2"/>
      </w:pPr>
      <w:bookmarkStart w:id="7" w:name="_Toc85282591"/>
      <w:r w:rsidRPr="00CE2B8D">
        <w:t xml:space="preserve">1.3 </w:t>
      </w:r>
      <w:r w:rsidR="003779D2" w:rsidRPr="00CE2B8D">
        <w:t xml:space="preserve">Περιγραφή ερωτηματολογίων αξιολόγησης αερομεταφορών της εταιρίας </w:t>
      </w:r>
      <w:r w:rsidR="003779D2" w:rsidRPr="00CE2B8D">
        <w:rPr>
          <w:lang w:val="en-US"/>
        </w:rPr>
        <w:t>Skytrax</w:t>
      </w:r>
      <w:bookmarkEnd w:id="7"/>
    </w:p>
    <w:p w:rsidR="003779D2" w:rsidRPr="00C00C10" w:rsidRDefault="003779D2" w:rsidP="003779D2">
      <w:pPr>
        <w:jc w:val="both"/>
        <w:rPr>
          <w:rFonts w:ascii="Times New Roman" w:hAnsi="Times New Roman" w:cs="Times New Roman"/>
          <w:b/>
          <w:sz w:val="28"/>
          <w:szCs w:val="28"/>
        </w:rPr>
      </w:pPr>
    </w:p>
    <w:p w:rsidR="003779D2" w:rsidRPr="000B43DF" w:rsidRDefault="003779D2" w:rsidP="003779D2">
      <w:pPr>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Η συμβουλευτική εταιρία </w:t>
      </w:r>
      <w:r w:rsidRPr="00AB1369">
        <w:rPr>
          <w:rFonts w:ascii="Times New Roman" w:hAnsi="Times New Roman" w:cs="Times New Roman"/>
          <w:color w:val="000000"/>
          <w:sz w:val="24"/>
          <w:szCs w:val="24"/>
          <w:shd w:val="clear" w:color="auto" w:fill="FFFFFF"/>
          <w:lang w:val="en-US"/>
        </w:rPr>
        <w:t>Skytrax</w:t>
      </w:r>
      <w:r w:rsidRPr="00AB1369">
        <w:rPr>
          <w:rFonts w:ascii="Times New Roman" w:hAnsi="Times New Roman" w:cs="Times New Roman"/>
          <w:color w:val="000000"/>
          <w:sz w:val="24"/>
          <w:szCs w:val="24"/>
          <w:shd w:val="clear" w:color="auto" w:fill="FFFFFF"/>
        </w:rPr>
        <w:t>, η οποία εδρεύει στο Ηνωμένο Βασίλειο, παρέχει στους καταναλωτές έναν παγκοσμίως αναγνωρισμένο ιστότοπο αξιολόγησης και κατάταξης αεροπορικών εταιριών και αεροδρομίων, σύμφωνα με την παρεχόμενη ποιότητα των υπηρεσιών τους. Τα απαραίτητα στοιχειά της παρούσας διπλωματικής εργασίας προκύπτουν από την έρευνα ικανοποίησης της προαναφερόμενης διαδικτυακής πλατφόρμας, η οποία αφορά τα έτη 2019 και 2020 και τις πέντε μεγαλύτερες αεροπορικές εταιρίες της Ευρώπης</w:t>
      </w:r>
      <w:r>
        <w:rPr>
          <w:rFonts w:ascii="Times New Roman" w:hAnsi="Times New Roman" w:cs="Times New Roman"/>
          <w:color w:val="000000"/>
          <w:sz w:val="24"/>
          <w:szCs w:val="24"/>
          <w:shd w:val="clear" w:color="auto" w:fill="FFFFFF"/>
        </w:rPr>
        <w:t xml:space="preserve"> ως προς το πλήθος επιβατών</w:t>
      </w:r>
      <w:r w:rsidRPr="00AB1369">
        <w:rPr>
          <w:rFonts w:ascii="Times New Roman" w:hAnsi="Times New Roman" w:cs="Times New Roman"/>
          <w:color w:val="000000"/>
          <w:sz w:val="24"/>
          <w:szCs w:val="24"/>
          <w:shd w:val="clear" w:color="auto" w:fill="FFFFFF"/>
        </w:rPr>
        <w:t xml:space="preserve">. Ως εκ τούτου καθίσταται εφικτή η συγκριτική ανάλυση της καταναλωτικής ικανοποίησης των επιβατών  πριν και μετά την εμφάνιση του </w:t>
      </w:r>
      <w:r>
        <w:rPr>
          <w:rFonts w:ascii="Times New Roman" w:hAnsi="Times New Roman" w:cs="Times New Roman"/>
          <w:color w:val="000000"/>
          <w:sz w:val="24"/>
          <w:szCs w:val="24"/>
          <w:shd w:val="clear" w:color="auto" w:fill="FFFFFF"/>
          <w:lang w:val="en-US"/>
        </w:rPr>
        <w:t>COVID</w:t>
      </w:r>
      <w:r w:rsidRPr="00AB1369">
        <w:rPr>
          <w:rFonts w:ascii="Times New Roman" w:hAnsi="Times New Roman" w:cs="Times New Roman"/>
          <w:color w:val="000000"/>
          <w:sz w:val="24"/>
          <w:szCs w:val="24"/>
          <w:shd w:val="clear" w:color="auto" w:fill="FFFFFF"/>
        </w:rPr>
        <w:t>-19.</w:t>
      </w:r>
    </w:p>
    <w:p w:rsidR="003779D2" w:rsidRPr="000B43DF" w:rsidRDefault="00C37127" w:rsidP="003779D2">
      <w:pPr>
        <w:ind w:firstLine="720"/>
        <w:jc w:val="both"/>
        <w:rPr>
          <w:rFonts w:ascii="Times New Roman" w:hAnsi="Times New Roman" w:cs="Times New Roman"/>
          <w:color w:val="000000"/>
          <w:sz w:val="24"/>
          <w:szCs w:val="24"/>
          <w:shd w:val="clear" w:color="auto" w:fill="FFFFFF"/>
        </w:rPr>
      </w:pPr>
      <w:r w:rsidRPr="00C37127">
        <w:rPr>
          <w:noProof/>
        </w:rPr>
        <w:pict>
          <v:shape id="_x0000_s1036" type="#_x0000_t202" style="position:absolute;left:0;text-align:left;margin-left:35.9pt;margin-top:94.25pt;width:343.35pt;height:21.5pt;z-index:251692032" wrapcoords="-47 0 -47 20829 21600 20829 21600 0 -47 0" stroked="f">
            <v:textbox style="mso-fit-shape-to-text:t" inset="0,0,0,0">
              <w:txbxContent>
                <w:p w:rsidR="00FA1BB6" w:rsidRPr="00F641B5" w:rsidRDefault="00FA1BB6" w:rsidP="003779D2">
                  <w:pPr>
                    <w:pStyle w:val="a5"/>
                    <w:jc w:val="center"/>
                    <w:rPr>
                      <w:rFonts w:ascii="Times New Roman" w:hAnsi="Times New Roman" w:cs="Times New Roman"/>
                      <w:i/>
                      <w:noProof/>
                      <w:color w:val="7030A0"/>
                      <w:sz w:val="20"/>
                      <w:szCs w:val="20"/>
                      <w:shd w:val="clear" w:color="auto" w:fill="FFFFFF"/>
                      <w:lang w:val="en-US"/>
                    </w:rPr>
                  </w:pPr>
                  <w:r w:rsidRPr="00F641B5">
                    <w:rPr>
                      <w:rFonts w:ascii="Times New Roman" w:hAnsi="Times New Roman" w:cs="Times New Roman"/>
                      <w:i/>
                      <w:color w:val="7030A0"/>
                      <w:sz w:val="20"/>
                      <w:szCs w:val="20"/>
                    </w:rPr>
                    <w:t xml:space="preserve">Εικόνα </w:t>
                  </w:r>
                  <w:r w:rsidRPr="00F641B5">
                    <w:rPr>
                      <w:rFonts w:ascii="Times New Roman" w:hAnsi="Times New Roman" w:cs="Times New Roman"/>
                      <w:i/>
                      <w:color w:val="7030A0"/>
                      <w:sz w:val="20"/>
                      <w:szCs w:val="20"/>
                      <w:lang w:val="en-US"/>
                    </w:rPr>
                    <w:t xml:space="preserve">6: </w:t>
                  </w:r>
                  <w:r w:rsidRPr="00F641B5">
                    <w:rPr>
                      <w:rFonts w:ascii="Times New Roman" w:hAnsi="Times New Roman" w:cs="Times New Roman"/>
                      <w:i/>
                      <w:color w:val="7030A0"/>
                      <w:sz w:val="20"/>
                      <w:szCs w:val="20"/>
                    </w:rPr>
                    <w:t xml:space="preserve">Λογότυπο </w:t>
                  </w:r>
                  <w:r w:rsidRPr="00F641B5">
                    <w:rPr>
                      <w:rFonts w:ascii="Times New Roman" w:hAnsi="Times New Roman" w:cs="Times New Roman"/>
                      <w:i/>
                      <w:color w:val="7030A0"/>
                      <w:sz w:val="20"/>
                      <w:szCs w:val="20"/>
                      <w:lang w:val="en-US"/>
                    </w:rPr>
                    <w:t>Skytrax</w:t>
                  </w:r>
                </w:p>
              </w:txbxContent>
            </v:textbox>
            <w10:wrap type="tight"/>
          </v:shape>
        </w:pict>
      </w:r>
      <w:r w:rsidR="003779D2">
        <w:rPr>
          <w:rFonts w:ascii="Times New Roman" w:hAnsi="Times New Roman" w:cs="Times New Roman"/>
          <w:noProof/>
          <w:color w:val="000000"/>
          <w:sz w:val="24"/>
          <w:szCs w:val="24"/>
          <w:shd w:val="clear" w:color="auto" w:fill="FFFFFF"/>
          <w:lang w:eastAsia="el-GR"/>
        </w:rPr>
        <w:drawing>
          <wp:anchor distT="0" distB="0" distL="114300" distR="114300" simplePos="0" relativeHeight="251691008" behindDoc="1" locked="0" layoutInCell="1" allowOverlap="1">
            <wp:simplePos x="0" y="0"/>
            <wp:positionH relativeFrom="margin">
              <wp:align>center</wp:align>
            </wp:positionH>
            <wp:positionV relativeFrom="paragraph">
              <wp:posOffset>18903</wp:posOffset>
            </wp:positionV>
            <wp:extent cx="4360740" cy="1102360"/>
            <wp:effectExtent l="19050" t="19050" r="20760" b="21590"/>
            <wp:wrapTight wrapText="bothSides">
              <wp:wrapPolygon edited="0">
                <wp:start x="-94" y="-373"/>
                <wp:lineTo x="-94" y="22023"/>
                <wp:lineTo x="21703" y="22023"/>
                <wp:lineTo x="21703" y="-373"/>
                <wp:lineTo x="-94" y="-373"/>
              </wp:wrapPolygon>
            </wp:wrapTight>
            <wp:docPr id="23" name="22 - Εικόνα" descr="400px-Skytrak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0px-Skytrak_logo.png"/>
                    <pic:cNvPicPr/>
                  </pic:nvPicPr>
                  <pic:blipFill>
                    <a:blip r:embed="rId15"/>
                    <a:stretch>
                      <a:fillRect/>
                    </a:stretch>
                  </pic:blipFill>
                  <pic:spPr>
                    <a:xfrm>
                      <a:off x="0" y="0"/>
                      <a:ext cx="4360740" cy="1102360"/>
                    </a:xfrm>
                    <a:prstGeom prst="rect">
                      <a:avLst/>
                    </a:prstGeom>
                    <a:ln w="12700">
                      <a:solidFill>
                        <a:schemeClr val="tx1"/>
                      </a:solidFill>
                    </a:ln>
                  </pic:spPr>
                </pic:pic>
              </a:graphicData>
            </a:graphic>
          </wp:anchor>
        </w:drawing>
      </w:r>
    </w:p>
    <w:p w:rsidR="003779D2" w:rsidRPr="000B43DF" w:rsidRDefault="003779D2" w:rsidP="003779D2">
      <w:pPr>
        <w:ind w:firstLine="720"/>
        <w:jc w:val="both"/>
        <w:rPr>
          <w:rFonts w:ascii="Times New Roman" w:hAnsi="Times New Roman" w:cs="Times New Roman"/>
          <w:color w:val="000000"/>
          <w:sz w:val="24"/>
          <w:szCs w:val="24"/>
          <w:shd w:val="clear" w:color="auto" w:fill="FFFFFF"/>
        </w:rPr>
      </w:pPr>
    </w:p>
    <w:p w:rsidR="003779D2" w:rsidRPr="000B43DF" w:rsidRDefault="003779D2" w:rsidP="003779D2">
      <w:pPr>
        <w:ind w:firstLine="720"/>
        <w:jc w:val="both"/>
        <w:rPr>
          <w:rFonts w:ascii="Times New Roman" w:hAnsi="Times New Roman" w:cs="Times New Roman"/>
          <w:color w:val="000000"/>
          <w:sz w:val="24"/>
          <w:szCs w:val="24"/>
          <w:shd w:val="clear" w:color="auto" w:fill="FFFFFF"/>
        </w:rPr>
      </w:pPr>
    </w:p>
    <w:p w:rsidR="003779D2" w:rsidRPr="000B43DF" w:rsidRDefault="003779D2" w:rsidP="003779D2">
      <w:pPr>
        <w:jc w:val="both"/>
        <w:rPr>
          <w:rFonts w:ascii="Times New Roman" w:hAnsi="Times New Roman" w:cs="Times New Roman"/>
          <w:color w:val="000000"/>
          <w:sz w:val="24"/>
          <w:szCs w:val="24"/>
          <w:shd w:val="clear" w:color="auto" w:fill="FFFFFF"/>
        </w:rPr>
      </w:pPr>
    </w:p>
    <w:p w:rsidR="003779D2" w:rsidRDefault="003779D2" w:rsidP="003779D2">
      <w:pPr>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Η έρευνα ικανοποίησης των επιβατών έγινε με την χρήση των δεδομένων των ερωτηματολογίων αξιολόγησης αεροπορικών εταιριών, τα οποία συμπληρώθηκαν από καταναλωτές στην ιστοσελίδα της </w:t>
      </w:r>
      <w:r w:rsidRPr="00AB1369">
        <w:rPr>
          <w:rFonts w:ascii="Times New Roman" w:hAnsi="Times New Roman" w:cs="Times New Roman"/>
          <w:color w:val="000000"/>
          <w:sz w:val="24"/>
          <w:szCs w:val="24"/>
          <w:shd w:val="clear" w:color="auto" w:fill="FFFFFF"/>
          <w:lang w:val="en-US"/>
        </w:rPr>
        <w:t>SKYTRAX</w:t>
      </w:r>
      <w:r>
        <w:rPr>
          <w:rFonts w:ascii="Times New Roman" w:hAnsi="Times New Roman" w:cs="Times New Roman"/>
          <w:color w:val="000000"/>
          <w:sz w:val="24"/>
          <w:szCs w:val="24"/>
          <w:shd w:val="clear" w:color="auto" w:fill="FFFFFF"/>
        </w:rPr>
        <w:t>. Στην συνέχεια αναλύεται η δομή των συγκεκριμένων ερωτηματολογίων.</w:t>
      </w:r>
    </w:p>
    <w:p w:rsidR="003779D2" w:rsidRDefault="003779D2" w:rsidP="003779D2">
      <w:pPr>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Αρχικά, απαιτείται από τους επιβάτες η συμπλήρωση ορισμένων προσωπικών τους στοιχείων (όνομα, χώρα διαμονής, διεύθυνση ηλεκτρονικού ταχυδρομείου) και έπειτα το όνομα της εταιρίας την οποία επιθυμούν να αξιολογήσουν</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καθώς και ορισμένες πληροφορίες </w:t>
      </w:r>
      <w:r>
        <w:rPr>
          <w:rFonts w:ascii="Times New Roman" w:hAnsi="Times New Roman" w:cs="Times New Roman"/>
          <w:color w:val="000000"/>
          <w:sz w:val="24"/>
          <w:szCs w:val="24"/>
          <w:shd w:val="clear" w:color="auto" w:fill="FFFFFF"/>
        </w:rPr>
        <w:t>σχετικές με</w:t>
      </w:r>
      <w:r w:rsidRPr="00AB1369">
        <w:rPr>
          <w:rFonts w:ascii="Times New Roman" w:hAnsi="Times New Roman" w:cs="Times New Roman"/>
          <w:color w:val="000000"/>
          <w:sz w:val="24"/>
          <w:szCs w:val="24"/>
          <w:shd w:val="clear" w:color="auto" w:fill="FFFFFF"/>
        </w:rPr>
        <w:t xml:space="preserve"> το ταξίδι τους. Συγκεκριμένα</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ζητείται η ημερομηνία της πτήσης σύμφωνα με την οποία κρίνεται η δεδομένη εταιρία, το δρομολόγιο που πραγματοποιήθηκε, η θέση του επιβάτη (</w:t>
      </w:r>
      <w:r>
        <w:rPr>
          <w:rFonts w:ascii="Times New Roman" w:hAnsi="Times New Roman" w:cs="Times New Roman"/>
          <w:color w:val="000000"/>
          <w:sz w:val="24"/>
          <w:szCs w:val="24"/>
          <w:shd w:val="clear" w:color="auto" w:fill="FFFFFF"/>
        </w:rPr>
        <w:t xml:space="preserve">μία από τις ακόλουθες επιλογές: </w:t>
      </w:r>
      <w:r>
        <w:rPr>
          <w:rFonts w:ascii="Times New Roman" w:hAnsi="Times New Roman" w:cs="Times New Roman"/>
          <w:color w:val="000000"/>
          <w:sz w:val="24"/>
          <w:szCs w:val="24"/>
          <w:shd w:val="clear" w:color="auto" w:fill="FFFFFF"/>
          <w:lang w:val="en-US"/>
        </w:rPr>
        <w:t>First</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Business</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Premium</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957AE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957AEE">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o</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τύπος ταξιδιώτη (μία από τις ακόλουθες επιλογές: </w:t>
      </w:r>
      <w:r>
        <w:rPr>
          <w:rFonts w:ascii="Times New Roman" w:hAnsi="Times New Roman" w:cs="Times New Roman"/>
          <w:color w:val="000000"/>
          <w:sz w:val="24"/>
          <w:szCs w:val="24"/>
          <w:shd w:val="clear" w:color="auto" w:fill="FFFFFF"/>
          <w:lang w:val="en-US"/>
        </w:rPr>
        <w:t>Business</w:t>
      </w:r>
      <w:r w:rsidRPr="00AB1369">
        <w:rPr>
          <w:rFonts w:ascii="Times New Roman" w:hAnsi="Times New Roman" w:cs="Times New Roman"/>
          <w:color w:val="000000"/>
          <w:sz w:val="24"/>
          <w:szCs w:val="24"/>
          <w:shd w:val="clear" w:color="auto" w:fill="FFFFFF"/>
        </w:rPr>
        <w:t>,</w:t>
      </w:r>
      <w:r w:rsidRPr="00A80DC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Family</w:t>
      </w:r>
      <w:r w:rsidRPr="00A80DC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Couple</w:t>
      </w:r>
      <w:r w:rsidRPr="00A80DC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Solo</w:t>
      </w:r>
      <w:r w:rsidRPr="00A80DCC">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lastRenderedPageBreak/>
        <w:t xml:space="preserve">καθώς και προαιρετική είναι η συμπλήρωση του τύπου του αεροσκάφους. Στην συνέχεια, ο καταναλωτής </w:t>
      </w:r>
      <w:r>
        <w:rPr>
          <w:rFonts w:ascii="Times New Roman" w:hAnsi="Times New Roman" w:cs="Times New Roman"/>
          <w:color w:val="000000"/>
          <w:sz w:val="24"/>
          <w:szCs w:val="24"/>
          <w:shd w:val="clear" w:color="auto" w:fill="FFFFFF"/>
        </w:rPr>
        <w:t xml:space="preserve">μπορεί </w:t>
      </w:r>
      <w:r w:rsidRPr="00AB1369">
        <w:rPr>
          <w:rFonts w:ascii="Times New Roman" w:hAnsi="Times New Roman" w:cs="Times New Roman"/>
          <w:color w:val="000000"/>
          <w:sz w:val="24"/>
          <w:szCs w:val="24"/>
          <w:shd w:val="clear" w:color="auto" w:fill="FFFFFF"/>
        </w:rPr>
        <w:t>να καταχωρήσει την κριτική του σε ένα πλαίσιο με διαθέσιμο χώρο 3</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500 χαρακτήρων</w:t>
      </w:r>
      <w:r>
        <w:rPr>
          <w:rFonts w:ascii="Times New Roman" w:hAnsi="Times New Roman" w:cs="Times New Roman"/>
          <w:color w:val="000000"/>
          <w:sz w:val="24"/>
          <w:szCs w:val="24"/>
          <w:shd w:val="clear" w:color="auto" w:fill="FFFFFF"/>
        </w:rPr>
        <w:t>, διατυπώνοντας την εμπειρία του από το ταξίδι</w:t>
      </w:r>
      <w:r w:rsidRPr="00AB1369">
        <w:rPr>
          <w:rFonts w:ascii="Times New Roman" w:hAnsi="Times New Roman" w:cs="Times New Roman"/>
          <w:color w:val="000000"/>
          <w:sz w:val="24"/>
          <w:szCs w:val="24"/>
          <w:shd w:val="clear" w:color="auto" w:fill="FFFFFF"/>
        </w:rPr>
        <w:t>. Το επόμενο σκέλος των ερωτηματολογίων αφορά την βαθμολόγηση της συνολική</w:t>
      </w:r>
      <w:r w:rsidR="006009B6">
        <w:rPr>
          <w:rFonts w:ascii="Times New Roman" w:hAnsi="Times New Roman" w:cs="Times New Roman"/>
          <w:color w:val="000000"/>
          <w:sz w:val="24"/>
          <w:szCs w:val="24"/>
          <w:shd w:val="clear" w:color="auto" w:fill="FFFFFF"/>
        </w:rPr>
        <w:t>ς</w:t>
      </w:r>
      <w:r w:rsidRPr="00AB1369">
        <w:rPr>
          <w:rFonts w:ascii="Times New Roman" w:hAnsi="Times New Roman" w:cs="Times New Roman"/>
          <w:color w:val="000000"/>
          <w:sz w:val="24"/>
          <w:szCs w:val="24"/>
          <w:shd w:val="clear" w:color="auto" w:fill="FFFFFF"/>
        </w:rPr>
        <w:t xml:space="preserve"> εμπειρίας του επιβάτη</w:t>
      </w:r>
      <w:r w:rsidRPr="006C7A1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Overall</w:t>
      </w:r>
      <w:r w:rsidRPr="006C7A1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rating</w:t>
      </w:r>
      <w:r w:rsidRPr="006C7A17">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υπό μία δεκαβάθμια κλίμακα</w:t>
      </w:r>
      <w:r>
        <w:rPr>
          <w:rFonts w:ascii="Times New Roman" w:hAnsi="Times New Roman" w:cs="Times New Roman"/>
          <w:color w:val="000000"/>
          <w:sz w:val="24"/>
          <w:szCs w:val="24"/>
          <w:shd w:val="clear" w:color="auto" w:fill="FFFFFF"/>
        </w:rPr>
        <w:t xml:space="preserve"> (απαντήσεις 1-10)</w:t>
      </w:r>
      <w:r w:rsidRPr="00AB1369">
        <w:rPr>
          <w:rFonts w:ascii="Times New Roman" w:hAnsi="Times New Roman" w:cs="Times New Roman"/>
          <w:color w:val="000000"/>
          <w:sz w:val="24"/>
          <w:szCs w:val="24"/>
          <w:shd w:val="clear" w:color="auto" w:fill="FFFFFF"/>
        </w:rPr>
        <w:t xml:space="preserve"> και επιπλέον τα ακόλουθα επτά κριτήρια πενταβάθμιας κλίμακας</w:t>
      </w:r>
      <w:r>
        <w:rPr>
          <w:rFonts w:ascii="Times New Roman" w:hAnsi="Times New Roman" w:cs="Times New Roman"/>
          <w:color w:val="000000"/>
          <w:sz w:val="24"/>
          <w:szCs w:val="24"/>
          <w:shd w:val="clear" w:color="auto" w:fill="FFFFFF"/>
        </w:rPr>
        <w:t xml:space="preserve"> (απαντήσεις 1-5): σ</w:t>
      </w:r>
      <w:r w:rsidRPr="00AB1369">
        <w:rPr>
          <w:rFonts w:ascii="Times New Roman" w:hAnsi="Times New Roman" w:cs="Times New Roman"/>
          <w:color w:val="000000"/>
          <w:sz w:val="24"/>
          <w:szCs w:val="24"/>
          <w:shd w:val="clear" w:color="auto" w:fill="FFFFFF"/>
        </w:rPr>
        <w:t>χέση ποιότητας και τιμής (</w:t>
      </w:r>
      <w:r w:rsidRPr="00AB1369">
        <w:rPr>
          <w:rFonts w:ascii="Times New Roman" w:hAnsi="Times New Roman" w:cs="Times New Roman"/>
          <w:color w:val="000000"/>
          <w:sz w:val="24"/>
          <w:szCs w:val="24"/>
          <w:shd w:val="clear" w:color="auto" w:fill="FFFFFF"/>
          <w:lang w:val="en-US"/>
        </w:rPr>
        <w:t>Value</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for</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money</w:t>
      </w:r>
      <w:r w:rsidRPr="00AB1369">
        <w:rPr>
          <w:rFonts w:ascii="Times New Roman" w:hAnsi="Times New Roman" w:cs="Times New Roman"/>
          <w:color w:val="000000"/>
          <w:sz w:val="24"/>
          <w:szCs w:val="24"/>
          <w:shd w:val="clear" w:color="auto" w:fill="FFFFFF"/>
        </w:rPr>
        <w:t>), ποιότητα υπηρεσιών εδάφους (</w:t>
      </w:r>
      <w:r w:rsidRPr="00AB1369">
        <w:rPr>
          <w:rFonts w:ascii="Times New Roman" w:hAnsi="Times New Roman" w:cs="Times New Roman"/>
          <w:color w:val="000000"/>
          <w:sz w:val="24"/>
          <w:szCs w:val="24"/>
          <w:shd w:val="clear" w:color="auto" w:fill="FFFFFF"/>
          <w:lang w:val="en-US"/>
        </w:rPr>
        <w:t>Ground</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service</w:t>
      </w:r>
      <w:r w:rsidRPr="00AB1369">
        <w:rPr>
          <w:rFonts w:ascii="Times New Roman" w:hAnsi="Times New Roman" w:cs="Times New Roman"/>
          <w:color w:val="000000"/>
          <w:sz w:val="24"/>
          <w:szCs w:val="24"/>
          <w:shd w:val="clear" w:color="auto" w:fill="FFFFFF"/>
        </w:rPr>
        <w:t>), άνεση καθισμάτων (</w:t>
      </w:r>
      <w:r w:rsidRPr="00AB1369">
        <w:rPr>
          <w:rFonts w:ascii="Times New Roman" w:hAnsi="Times New Roman" w:cs="Times New Roman"/>
          <w:color w:val="000000"/>
          <w:sz w:val="24"/>
          <w:szCs w:val="24"/>
          <w:shd w:val="clear" w:color="auto" w:fill="FFFFFF"/>
          <w:lang w:val="en-US"/>
        </w:rPr>
        <w:t>Seat</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comfort</w:t>
      </w:r>
      <w:r w:rsidRPr="00AB1369">
        <w:rPr>
          <w:rFonts w:ascii="Times New Roman" w:hAnsi="Times New Roman" w:cs="Times New Roman"/>
          <w:color w:val="000000"/>
          <w:sz w:val="24"/>
          <w:szCs w:val="24"/>
          <w:shd w:val="clear" w:color="auto" w:fill="FFFFFF"/>
        </w:rPr>
        <w:t>), ποιότητα υπηρεσιών πληρώματος καμπίνας επιβατών (</w:t>
      </w:r>
      <w:r w:rsidRPr="00AB1369">
        <w:rPr>
          <w:rFonts w:ascii="Times New Roman" w:hAnsi="Times New Roman" w:cs="Times New Roman"/>
          <w:color w:val="000000"/>
          <w:sz w:val="24"/>
          <w:szCs w:val="24"/>
          <w:shd w:val="clear" w:color="auto" w:fill="FFFFFF"/>
          <w:lang w:val="en-US"/>
        </w:rPr>
        <w:t>Cabin</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staff</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service</w:t>
      </w:r>
      <w:r w:rsidRPr="00AB1369">
        <w:rPr>
          <w:rFonts w:ascii="Times New Roman" w:hAnsi="Times New Roman" w:cs="Times New Roman"/>
          <w:color w:val="000000"/>
          <w:sz w:val="24"/>
          <w:szCs w:val="24"/>
          <w:shd w:val="clear" w:color="auto" w:fill="FFFFFF"/>
        </w:rPr>
        <w:t>),  φαγητό και αναψυκτικά (</w:t>
      </w:r>
      <w:r w:rsidRPr="00AB1369">
        <w:rPr>
          <w:rFonts w:ascii="Times New Roman" w:hAnsi="Times New Roman" w:cs="Times New Roman"/>
          <w:color w:val="000000"/>
          <w:sz w:val="24"/>
          <w:szCs w:val="24"/>
          <w:shd w:val="clear" w:color="auto" w:fill="FFFFFF"/>
          <w:lang w:val="en-US"/>
        </w:rPr>
        <w:t>Food</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and</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beverages</w:t>
      </w:r>
      <w:r w:rsidRPr="00AB1369">
        <w:rPr>
          <w:rFonts w:ascii="Times New Roman" w:hAnsi="Times New Roman" w:cs="Times New Roman"/>
          <w:color w:val="000000"/>
          <w:sz w:val="24"/>
          <w:szCs w:val="24"/>
          <w:shd w:val="clear" w:color="auto" w:fill="FFFFFF"/>
        </w:rPr>
        <w:t>), ψυχαγωγία κατά την διάρκεια της πτήσης (</w:t>
      </w:r>
      <w:r w:rsidRPr="00AB1369">
        <w:rPr>
          <w:rFonts w:ascii="Times New Roman" w:hAnsi="Times New Roman" w:cs="Times New Roman"/>
          <w:color w:val="000000"/>
          <w:sz w:val="24"/>
          <w:szCs w:val="24"/>
          <w:shd w:val="clear" w:color="auto" w:fill="FFFFFF"/>
          <w:lang w:val="en-US"/>
        </w:rPr>
        <w:t>In</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flight</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entertainment</w:t>
      </w:r>
      <w:r w:rsidRPr="00AB1369">
        <w:rPr>
          <w:rFonts w:ascii="Times New Roman" w:hAnsi="Times New Roman" w:cs="Times New Roman"/>
          <w:color w:val="000000"/>
          <w:sz w:val="24"/>
          <w:szCs w:val="24"/>
          <w:shd w:val="clear" w:color="auto" w:fill="FFFFFF"/>
        </w:rPr>
        <w:t>) και διαδικτυακό σήμα εντός καμπίνας ε</w:t>
      </w:r>
      <w:r>
        <w:rPr>
          <w:rFonts w:ascii="Times New Roman" w:hAnsi="Times New Roman" w:cs="Times New Roman"/>
          <w:color w:val="000000"/>
          <w:sz w:val="24"/>
          <w:szCs w:val="24"/>
          <w:shd w:val="clear" w:color="auto" w:fill="FFFFFF"/>
        </w:rPr>
        <w:t>πιβατών και συνδεσιμότητα (</w:t>
      </w:r>
      <w:r>
        <w:rPr>
          <w:rFonts w:ascii="Times New Roman" w:hAnsi="Times New Roman" w:cs="Times New Roman"/>
          <w:color w:val="000000"/>
          <w:sz w:val="24"/>
          <w:szCs w:val="24"/>
          <w:shd w:val="clear" w:color="auto" w:fill="FFFFFF"/>
          <w:lang w:val="en-US"/>
        </w:rPr>
        <w:t>Cabin</w:t>
      </w:r>
      <w:r w:rsidRPr="00A80DC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Wifi</w:t>
      </w:r>
      <w:r w:rsidRPr="00A80DCC">
        <w:rPr>
          <w:rFonts w:ascii="Times New Roman" w:hAnsi="Times New Roman" w:cs="Times New Roman"/>
          <w:color w:val="000000"/>
          <w:sz w:val="24"/>
          <w:szCs w:val="24"/>
          <w:shd w:val="clear" w:color="auto" w:fill="FFFFFF"/>
        </w:rPr>
        <w:t xml:space="preserve"> &amp; </w:t>
      </w:r>
      <w:r>
        <w:rPr>
          <w:rFonts w:ascii="Times New Roman" w:hAnsi="Times New Roman" w:cs="Times New Roman"/>
          <w:color w:val="000000"/>
          <w:sz w:val="24"/>
          <w:szCs w:val="24"/>
          <w:shd w:val="clear" w:color="auto" w:fill="FFFFFF"/>
          <w:lang w:val="en-US"/>
        </w:rPr>
        <w:t>connectivity</w:t>
      </w:r>
      <w:r w:rsidRPr="00AB1369">
        <w:rPr>
          <w:rFonts w:ascii="Times New Roman" w:hAnsi="Times New Roman" w:cs="Times New Roman"/>
          <w:color w:val="000000"/>
          <w:sz w:val="24"/>
          <w:szCs w:val="24"/>
          <w:shd w:val="clear" w:color="auto" w:fill="FFFFFF"/>
        </w:rPr>
        <w:t>). Τέλος, ο πελάτης έχει το δικαίωμα της επιλογής (επιλογή μεταξύ ναι ή όχι) της πιθανότητας να προτείνει την συγκεκριμένη αεροπορική εταιρία</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και εάν επιθυμεί είναι ικανός να ανεβάσει προσωπικό φωτογραφικό υλικό σχετικό με το ταξίδι</w:t>
      </w:r>
      <w:r w:rsidRPr="00A80DC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του</w:t>
      </w:r>
      <w:r w:rsidRPr="00AB1369">
        <w:rPr>
          <w:rFonts w:ascii="Times New Roman" w:hAnsi="Times New Roman" w:cs="Times New Roman"/>
          <w:color w:val="000000"/>
          <w:sz w:val="24"/>
          <w:szCs w:val="24"/>
          <w:shd w:val="clear" w:color="auto" w:fill="FFFFFF"/>
        </w:rPr>
        <w:t>.</w:t>
      </w:r>
      <w:r w:rsidRPr="00914C1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Επιπρόσθετα, η S</w:t>
      </w:r>
      <w:r w:rsidRPr="00AB1369">
        <w:rPr>
          <w:rFonts w:ascii="Times New Roman" w:hAnsi="Times New Roman" w:cs="Times New Roman"/>
          <w:color w:val="000000"/>
          <w:sz w:val="24"/>
          <w:szCs w:val="24"/>
          <w:shd w:val="clear" w:color="auto" w:fill="FFFFFF"/>
          <w:lang w:val="en-US"/>
        </w:rPr>
        <w:t>KYTRAX</w:t>
      </w:r>
      <w:r w:rsidRPr="00AB1369">
        <w:rPr>
          <w:rFonts w:ascii="Times New Roman" w:hAnsi="Times New Roman" w:cs="Times New Roman"/>
          <w:color w:val="000000"/>
          <w:sz w:val="24"/>
          <w:szCs w:val="24"/>
          <w:shd w:val="clear" w:color="auto" w:fill="FFFFFF"/>
        </w:rPr>
        <w:t xml:space="preserve"> για την επίτευξη της αξιοπιστίας των αξιολογήσεων χρησιμοποιεί την ταυτοποίηση της πτήσης που πραγματοποίησε ο πελάτης, μέσω της υποχρεωτικής  επισύναψης αντιγράφου του εισιτηρίου ή της κράτησης την οποία αξιολογεί.</w:t>
      </w:r>
    </w:p>
    <w:p w:rsidR="003779D2" w:rsidRPr="00783AF4" w:rsidRDefault="003779D2" w:rsidP="003779D2">
      <w:pPr>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Παράλληλα, στην ιστοσελίδα της </w:t>
      </w:r>
      <w:r>
        <w:rPr>
          <w:rFonts w:ascii="Times New Roman" w:hAnsi="Times New Roman" w:cs="Times New Roman"/>
          <w:color w:val="000000"/>
          <w:sz w:val="24"/>
          <w:szCs w:val="24"/>
          <w:shd w:val="clear" w:color="auto" w:fill="FFFFFF"/>
          <w:lang w:val="en-US"/>
        </w:rPr>
        <w:t>SKYTRAX</w:t>
      </w:r>
      <w:r w:rsidRPr="0086691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παρουσιάζεται η κατάταξη των αεροδρομίων και των αεροπορικών εταιριών βάσει διαφόρων κριτηρίων, ενώ παραθέτονται και τα ετήσια βραβεία </w:t>
      </w:r>
      <w:r>
        <w:rPr>
          <w:rFonts w:ascii="Times New Roman" w:hAnsi="Times New Roman" w:cs="Times New Roman"/>
          <w:color w:val="000000"/>
          <w:sz w:val="24"/>
          <w:szCs w:val="24"/>
          <w:shd w:val="clear" w:color="auto" w:fill="FFFFFF"/>
          <w:lang w:val="en-US"/>
        </w:rPr>
        <w:t>World</w:t>
      </w:r>
      <w:r w:rsidRPr="00783A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Airport</w:t>
      </w:r>
      <w:r w:rsidRPr="00783A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Awards</w:t>
      </w:r>
      <w:r w:rsidRPr="00783A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GB"/>
        </w:rPr>
        <w:t>World</w:t>
      </w:r>
      <w:r w:rsidRPr="00783A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Airline</w:t>
      </w:r>
      <w:r w:rsidRPr="00783A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Awards</w:t>
      </w:r>
      <w:r>
        <w:rPr>
          <w:rFonts w:ascii="Times New Roman" w:hAnsi="Times New Roman" w:cs="Times New Roman"/>
          <w:color w:val="000000"/>
          <w:sz w:val="24"/>
          <w:szCs w:val="24"/>
          <w:shd w:val="clear" w:color="auto" w:fill="FFFFFF"/>
        </w:rPr>
        <w:t>.</w:t>
      </w:r>
    </w:p>
    <w:p w:rsidR="003779D2" w:rsidRPr="00AB1369" w:rsidRDefault="003779D2" w:rsidP="003779D2">
      <w:pPr>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Στην παρούσα εργασία η έρευνα εκτελέστηκε με την χρήση πέντε εκ των επτά κριτηρίων της πενταβάθμιας κ</w:t>
      </w:r>
      <w:r>
        <w:rPr>
          <w:rFonts w:ascii="Times New Roman" w:hAnsi="Times New Roman" w:cs="Times New Roman"/>
          <w:color w:val="000000"/>
          <w:sz w:val="24"/>
          <w:szCs w:val="24"/>
          <w:shd w:val="clear" w:color="auto" w:fill="FFFFFF"/>
        </w:rPr>
        <w:t xml:space="preserve">λίμακας, τα οποία προαναφέρθηκε πως περιλαμβάνονται στα ερωτηματολόγια της </w:t>
      </w:r>
      <w:r w:rsidRPr="00AB1369">
        <w:rPr>
          <w:rFonts w:ascii="Times New Roman" w:hAnsi="Times New Roman" w:cs="Times New Roman"/>
          <w:color w:val="000000"/>
          <w:sz w:val="24"/>
          <w:szCs w:val="24"/>
          <w:shd w:val="clear" w:color="auto" w:fill="FFFFFF"/>
        </w:rPr>
        <w:t>S</w:t>
      </w:r>
      <w:r w:rsidRPr="00AB1369">
        <w:rPr>
          <w:rFonts w:ascii="Times New Roman" w:hAnsi="Times New Roman" w:cs="Times New Roman"/>
          <w:color w:val="000000"/>
          <w:sz w:val="24"/>
          <w:szCs w:val="24"/>
          <w:shd w:val="clear" w:color="auto" w:fill="FFFFFF"/>
          <w:lang w:val="en-US"/>
        </w:rPr>
        <w:t>KYTRAX</w:t>
      </w:r>
      <w:r w:rsidRPr="00AB1369">
        <w:rPr>
          <w:rFonts w:ascii="Times New Roman" w:hAnsi="Times New Roman" w:cs="Times New Roman"/>
          <w:color w:val="000000"/>
          <w:sz w:val="24"/>
          <w:szCs w:val="24"/>
          <w:shd w:val="clear" w:color="auto" w:fill="FFFFFF"/>
        </w:rPr>
        <w:t xml:space="preserve">. Τα κριτήρια που χρησιμοποιήθηκαν είναι τα εξής: </w:t>
      </w:r>
    </w:p>
    <w:p w:rsidR="003779D2" w:rsidRPr="00F07420" w:rsidRDefault="003779D2" w:rsidP="003779D2">
      <w:pPr>
        <w:pStyle w:val="a4"/>
        <w:numPr>
          <w:ilvl w:val="0"/>
          <w:numId w:val="4"/>
        </w:numPr>
        <w:jc w:val="both"/>
        <w:rPr>
          <w:rFonts w:ascii="Times New Roman" w:hAnsi="Times New Roman" w:cs="Times New Roman"/>
          <w:i/>
          <w:color w:val="000000"/>
          <w:sz w:val="24"/>
          <w:szCs w:val="24"/>
          <w:shd w:val="clear" w:color="auto" w:fill="FFFFFF"/>
        </w:rPr>
      </w:pPr>
      <w:r w:rsidRPr="00F07420">
        <w:rPr>
          <w:rFonts w:ascii="Times New Roman" w:hAnsi="Times New Roman" w:cs="Times New Roman"/>
          <w:i/>
          <w:color w:val="000000"/>
          <w:sz w:val="24"/>
          <w:szCs w:val="24"/>
          <w:shd w:val="clear" w:color="auto" w:fill="FFFFFF"/>
        </w:rPr>
        <w:t>Ποιότητα φαγητού (</w:t>
      </w:r>
      <w:r w:rsidRPr="00F07420">
        <w:rPr>
          <w:rFonts w:ascii="Times New Roman" w:hAnsi="Times New Roman" w:cs="Times New Roman"/>
          <w:i/>
          <w:color w:val="000000"/>
          <w:sz w:val="24"/>
          <w:szCs w:val="24"/>
          <w:shd w:val="clear" w:color="auto" w:fill="FFFFFF"/>
          <w:lang w:val="en-US"/>
        </w:rPr>
        <w:t>Food)</w:t>
      </w:r>
    </w:p>
    <w:p w:rsidR="003779D2" w:rsidRPr="00AB1369" w:rsidRDefault="003779D2" w:rsidP="003779D2">
      <w:pPr>
        <w:pStyle w:val="a4"/>
        <w:jc w:val="both"/>
        <w:rPr>
          <w:rFonts w:ascii="Times New Roman" w:hAnsi="Times New Roman" w:cs="Times New Roman"/>
          <w:color w:val="000000"/>
          <w:sz w:val="24"/>
          <w:szCs w:val="24"/>
          <w:shd w:val="clear" w:color="auto" w:fill="FFFFFF"/>
        </w:rPr>
      </w:pPr>
    </w:p>
    <w:p w:rsidR="003779D2" w:rsidRPr="00F07420" w:rsidRDefault="003779D2" w:rsidP="003779D2">
      <w:pPr>
        <w:pStyle w:val="a4"/>
        <w:numPr>
          <w:ilvl w:val="0"/>
          <w:numId w:val="4"/>
        </w:numPr>
        <w:jc w:val="both"/>
        <w:rPr>
          <w:rFonts w:ascii="Times New Roman" w:hAnsi="Times New Roman" w:cs="Times New Roman"/>
          <w:i/>
          <w:color w:val="000000"/>
          <w:sz w:val="24"/>
          <w:szCs w:val="24"/>
          <w:shd w:val="clear" w:color="auto" w:fill="FFFFFF"/>
        </w:rPr>
      </w:pPr>
      <w:r w:rsidRPr="00F07420">
        <w:rPr>
          <w:rFonts w:ascii="Times New Roman" w:hAnsi="Times New Roman" w:cs="Times New Roman"/>
          <w:i/>
          <w:color w:val="000000"/>
          <w:sz w:val="24"/>
          <w:szCs w:val="24"/>
          <w:shd w:val="clear" w:color="auto" w:fill="FFFFFF"/>
        </w:rPr>
        <w:t>Σχέση ποιότητας/τιμής εισιτηρίου (</w:t>
      </w:r>
      <w:r w:rsidRPr="00F07420">
        <w:rPr>
          <w:rFonts w:ascii="Times New Roman" w:hAnsi="Times New Roman" w:cs="Times New Roman"/>
          <w:i/>
          <w:color w:val="000000"/>
          <w:sz w:val="24"/>
          <w:szCs w:val="24"/>
          <w:shd w:val="clear" w:color="auto" w:fill="FFFFFF"/>
          <w:lang w:val="en-US"/>
        </w:rPr>
        <w:t>Value</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for</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money</w:t>
      </w:r>
      <w:r w:rsidRPr="00F07420">
        <w:rPr>
          <w:rFonts w:ascii="Times New Roman" w:hAnsi="Times New Roman" w:cs="Times New Roman"/>
          <w:i/>
          <w:color w:val="000000"/>
          <w:sz w:val="24"/>
          <w:szCs w:val="24"/>
          <w:shd w:val="clear" w:color="auto" w:fill="FFFFFF"/>
        </w:rPr>
        <w:t>)</w:t>
      </w:r>
    </w:p>
    <w:p w:rsidR="003779D2" w:rsidRPr="00CC3483" w:rsidRDefault="003779D2" w:rsidP="003779D2">
      <w:pPr>
        <w:pStyle w:val="a4"/>
        <w:rPr>
          <w:rFonts w:ascii="Times New Roman" w:hAnsi="Times New Roman" w:cs="Times New Roman"/>
          <w:color w:val="000000"/>
          <w:sz w:val="24"/>
          <w:szCs w:val="24"/>
          <w:shd w:val="clear" w:color="auto" w:fill="FFFFFF"/>
        </w:rPr>
      </w:pPr>
    </w:p>
    <w:p w:rsidR="003779D2" w:rsidRPr="00F07420" w:rsidRDefault="003779D2" w:rsidP="003779D2">
      <w:pPr>
        <w:pStyle w:val="a4"/>
        <w:numPr>
          <w:ilvl w:val="0"/>
          <w:numId w:val="4"/>
        </w:numPr>
        <w:jc w:val="both"/>
        <w:rPr>
          <w:rFonts w:ascii="Times New Roman" w:hAnsi="Times New Roman" w:cs="Times New Roman"/>
          <w:i/>
          <w:color w:val="000000"/>
          <w:sz w:val="24"/>
          <w:szCs w:val="24"/>
          <w:shd w:val="clear" w:color="auto" w:fill="FFFFFF"/>
        </w:rPr>
      </w:pPr>
      <w:r w:rsidRPr="00F07420">
        <w:rPr>
          <w:rFonts w:ascii="Times New Roman" w:hAnsi="Times New Roman" w:cs="Times New Roman"/>
          <w:i/>
          <w:color w:val="000000"/>
          <w:sz w:val="24"/>
          <w:szCs w:val="24"/>
          <w:shd w:val="clear" w:color="auto" w:fill="FFFFFF"/>
        </w:rPr>
        <w:t>Ποιότητα υπηρεσιών εδάφους (</w:t>
      </w:r>
      <w:r w:rsidRPr="00F07420">
        <w:rPr>
          <w:rFonts w:ascii="Times New Roman" w:hAnsi="Times New Roman" w:cs="Times New Roman"/>
          <w:i/>
          <w:color w:val="000000"/>
          <w:sz w:val="24"/>
          <w:szCs w:val="24"/>
          <w:shd w:val="clear" w:color="auto" w:fill="FFFFFF"/>
          <w:lang w:val="en-US"/>
        </w:rPr>
        <w:t>Ground</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service</w:t>
      </w:r>
      <w:r w:rsidRPr="00F07420">
        <w:rPr>
          <w:rFonts w:ascii="Times New Roman" w:hAnsi="Times New Roman" w:cs="Times New Roman"/>
          <w:i/>
          <w:color w:val="000000"/>
          <w:sz w:val="24"/>
          <w:szCs w:val="24"/>
          <w:shd w:val="clear" w:color="auto" w:fill="FFFFFF"/>
        </w:rPr>
        <w:t>)</w:t>
      </w:r>
    </w:p>
    <w:p w:rsidR="003779D2" w:rsidRPr="00AB1369" w:rsidRDefault="003779D2" w:rsidP="003779D2">
      <w:pPr>
        <w:pStyle w:val="a4"/>
        <w:jc w:val="both"/>
        <w:rPr>
          <w:rFonts w:ascii="Times New Roman" w:hAnsi="Times New Roman" w:cs="Times New Roman"/>
          <w:color w:val="000000"/>
          <w:sz w:val="24"/>
          <w:szCs w:val="24"/>
          <w:shd w:val="clear" w:color="auto" w:fill="FFFFFF"/>
        </w:rPr>
      </w:pPr>
    </w:p>
    <w:p w:rsidR="003779D2" w:rsidRPr="00F07420" w:rsidRDefault="003779D2" w:rsidP="003779D2">
      <w:pPr>
        <w:pStyle w:val="a4"/>
        <w:numPr>
          <w:ilvl w:val="0"/>
          <w:numId w:val="4"/>
        </w:numPr>
        <w:jc w:val="both"/>
        <w:rPr>
          <w:rFonts w:ascii="Times New Roman" w:hAnsi="Times New Roman" w:cs="Times New Roman"/>
          <w:i/>
          <w:color w:val="000000"/>
          <w:sz w:val="24"/>
          <w:szCs w:val="24"/>
          <w:shd w:val="clear" w:color="auto" w:fill="FFFFFF"/>
        </w:rPr>
      </w:pPr>
      <w:r w:rsidRPr="00F07420">
        <w:rPr>
          <w:rFonts w:ascii="Times New Roman" w:hAnsi="Times New Roman" w:cs="Times New Roman"/>
          <w:i/>
          <w:color w:val="000000"/>
          <w:sz w:val="24"/>
          <w:szCs w:val="24"/>
          <w:shd w:val="clear" w:color="auto" w:fill="FFFFFF"/>
        </w:rPr>
        <w:t>Άνεση των καθισμάτων (</w:t>
      </w:r>
      <w:r w:rsidRPr="00F07420">
        <w:rPr>
          <w:rFonts w:ascii="Times New Roman" w:hAnsi="Times New Roman" w:cs="Times New Roman"/>
          <w:i/>
          <w:color w:val="000000"/>
          <w:sz w:val="24"/>
          <w:szCs w:val="24"/>
          <w:shd w:val="clear" w:color="auto" w:fill="FFFFFF"/>
          <w:lang w:val="en-US"/>
        </w:rPr>
        <w:t>Seat</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comfort</w:t>
      </w:r>
      <w:r w:rsidRPr="00F07420">
        <w:rPr>
          <w:rFonts w:ascii="Times New Roman" w:hAnsi="Times New Roman" w:cs="Times New Roman"/>
          <w:i/>
          <w:color w:val="000000"/>
          <w:sz w:val="24"/>
          <w:szCs w:val="24"/>
          <w:shd w:val="clear" w:color="auto" w:fill="FFFFFF"/>
        </w:rPr>
        <w:t>)</w:t>
      </w:r>
    </w:p>
    <w:p w:rsidR="003779D2" w:rsidRPr="00CC3483" w:rsidRDefault="003779D2" w:rsidP="003779D2">
      <w:pPr>
        <w:pStyle w:val="a4"/>
        <w:rPr>
          <w:rFonts w:ascii="Times New Roman" w:hAnsi="Times New Roman" w:cs="Times New Roman"/>
          <w:color w:val="000000"/>
          <w:sz w:val="24"/>
          <w:szCs w:val="24"/>
          <w:shd w:val="clear" w:color="auto" w:fill="FFFFFF"/>
        </w:rPr>
      </w:pPr>
    </w:p>
    <w:p w:rsidR="003779D2" w:rsidRPr="00F07420" w:rsidRDefault="003779D2" w:rsidP="003779D2">
      <w:pPr>
        <w:pStyle w:val="a4"/>
        <w:numPr>
          <w:ilvl w:val="0"/>
          <w:numId w:val="4"/>
        </w:numPr>
        <w:jc w:val="both"/>
        <w:rPr>
          <w:rFonts w:ascii="Times New Roman" w:hAnsi="Times New Roman" w:cs="Times New Roman"/>
          <w:i/>
          <w:color w:val="000000"/>
          <w:sz w:val="24"/>
          <w:szCs w:val="24"/>
          <w:shd w:val="clear" w:color="auto" w:fill="FFFFFF"/>
        </w:rPr>
      </w:pPr>
      <w:r w:rsidRPr="00F07420">
        <w:rPr>
          <w:rFonts w:ascii="Times New Roman" w:hAnsi="Times New Roman" w:cs="Times New Roman"/>
          <w:i/>
          <w:color w:val="000000"/>
          <w:sz w:val="24"/>
          <w:szCs w:val="24"/>
          <w:shd w:val="clear" w:color="auto" w:fill="FFFFFF"/>
        </w:rPr>
        <w:t>Ποιότητα υπηρεσιών πληρώματος καμπίνας επιβατών (</w:t>
      </w:r>
      <w:r w:rsidRPr="00F07420">
        <w:rPr>
          <w:rFonts w:ascii="Times New Roman" w:hAnsi="Times New Roman" w:cs="Times New Roman"/>
          <w:i/>
          <w:color w:val="000000"/>
          <w:sz w:val="24"/>
          <w:szCs w:val="24"/>
          <w:shd w:val="clear" w:color="auto" w:fill="FFFFFF"/>
          <w:lang w:val="en-US"/>
        </w:rPr>
        <w:t>Cabin</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staff</w:t>
      </w:r>
      <w:r w:rsidRPr="00F07420">
        <w:rPr>
          <w:rFonts w:ascii="Times New Roman" w:hAnsi="Times New Roman" w:cs="Times New Roman"/>
          <w:i/>
          <w:color w:val="000000"/>
          <w:sz w:val="24"/>
          <w:szCs w:val="24"/>
          <w:shd w:val="clear" w:color="auto" w:fill="FFFFFF"/>
        </w:rPr>
        <w:t xml:space="preserve"> </w:t>
      </w:r>
      <w:r w:rsidRPr="00F07420">
        <w:rPr>
          <w:rFonts w:ascii="Times New Roman" w:hAnsi="Times New Roman" w:cs="Times New Roman"/>
          <w:i/>
          <w:color w:val="000000"/>
          <w:sz w:val="24"/>
          <w:szCs w:val="24"/>
          <w:shd w:val="clear" w:color="auto" w:fill="FFFFFF"/>
          <w:lang w:val="en-US"/>
        </w:rPr>
        <w:t>service</w:t>
      </w:r>
      <w:r w:rsidRPr="00F07420">
        <w:rPr>
          <w:rFonts w:ascii="Times New Roman" w:hAnsi="Times New Roman" w:cs="Times New Roman"/>
          <w:i/>
          <w:color w:val="000000"/>
          <w:sz w:val="24"/>
          <w:szCs w:val="24"/>
          <w:shd w:val="clear" w:color="auto" w:fill="FFFFFF"/>
        </w:rPr>
        <w:t>)</w:t>
      </w:r>
    </w:p>
    <w:p w:rsidR="003779D2" w:rsidRPr="00711758" w:rsidRDefault="003779D2" w:rsidP="003779D2">
      <w:pPr>
        <w:pStyle w:val="a4"/>
        <w:rPr>
          <w:rFonts w:ascii="Times New Roman" w:hAnsi="Times New Roman" w:cs="Times New Roman"/>
          <w:color w:val="000000"/>
          <w:sz w:val="24"/>
          <w:szCs w:val="24"/>
          <w:shd w:val="clear" w:color="auto" w:fill="FFFFFF"/>
        </w:rPr>
      </w:pPr>
    </w:p>
    <w:p w:rsidR="003779D2" w:rsidRPr="001A730C" w:rsidRDefault="003779D2" w:rsidP="003779D2">
      <w:pPr>
        <w:pStyle w:val="a4"/>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δεδομένα της συγκεκριμένης έρευνας προέρχονται από 139 ερωτηματολόγια που απαντήθηκαν για την </w:t>
      </w:r>
      <w:r>
        <w:rPr>
          <w:rFonts w:ascii="Times New Roman" w:hAnsi="Times New Roman" w:cs="Times New Roman"/>
          <w:color w:val="000000"/>
          <w:sz w:val="24"/>
          <w:szCs w:val="24"/>
          <w:shd w:val="clear" w:color="auto" w:fill="FFFFFF"/>
          <w:lang w:val="en-US"/>
        </w:rPr>
        <w:t>Air</w:t>
      </w:r>
      <w:r w:rsidRPr="0071175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711758">
        <w:rPr>
          <w:rFonts w:ascii="Times New Roman" w:hAnsi="Times New Roman" w:cs="Times New Roman"/>
          <w:color w:val="000000"/>
          <w:sz w:val="24"/>
          <w:szCs w:val="24"/>
          <w:shd w:val="clear" w:color="auto" w:fill="FFFFFF"/>
        </w:rPr>
        <w:t xml:space="preserve">, 360 </w:t>
      </w:r>
      <w:r>
        <w:rPr>
          <w:rFonts w:ascii="Times New Roman" w:hAnsi="Times New Roman" w:cs="Times New Roman"/>
          <w:color w:val="000000"/>
          <w:sz w:val="24"/>
          <w:szCs w:val="24"/>
          <w:shd w:val="clear" w:color="auto" w:fill="FFFFFF"/>
        </w:rPr>
        <w:t xml:space="preserve">ερωτηματολόγια που απαντήθηκαν για την </w:t>
      </w:r>
      <w:r>
        <w:rPr>
          <w:rFonts w:ascii="Times New Roman" w:hAnsi="Times New Roman" w:cs="Times New Roman"/>
          <w:color w:val="000000"/>
          <w:sz w:val="24"/>
          <w:szCs w:val="24"/>
          <w:shd w:val="clear" w:color="auto" w:fill="FFFFFF"/>
          <w:lang w:val="en-US"/>
        </w:rPr>
        <w:t>British</w:t>
      </w:r>
      <w:r w:rsidRPr="0071175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71175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104 ερωτηματολόγια που απαντήθηκαν για την </w:t>
      </w:r>
      <w:r>
        <w:rPr>
          <w:rFonts w:ascii="Times New Roman" w:hAnsi="Times New Roman" w:cs="Times New Roman"/>
          <w:color w:val="000000"/>
          <w:sz w:val="24"/>
          <w:szCs w:val="24"/>
          <w:shd w:val="clear" w:color="auto" w:fill="FFFFFF"/>
          <w:lang w:val="en-US"/>
        </w:rPr>
        <w:t>EasyJet</w:t>
      </w:r>
      <w:r w:rsidRPr="0071175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264 ερωτηματολόγια που απαντήθηκαν για την Lufthansa και 173 ερωτηματολόγια που απαντήθηκαν για την </w:t>
      </w:r>
      <w:r>
        <w:rPr>
          <w:rFonts w:ascii="Times New Roman" w:hAnsi="Times New Roman" w:cs="Times New Roman"/>
          <w:color w:val="000000"/>
          <w:sz w:val="24"/>
          <w:szCs w:val="24"/>
          <w:shd w:val="clear" w:color="auto" w:fill="FFFFFF"/>
          <w:lang w:val="en-US"/>
        </w:rPr>
        <w:t>Ryanair</w:t>
      </w:r>
      <w:r w:rsidRPr="00711758">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Η μορφή του ερωτηματολογίου </w:t>
      </w:r>
      <w:r>
        <w:rPr>
          <w:rFonts w:ascii="Times New Roman" w:hAnsi="Times New Roman" w:cs="Times New Roman"/>
          <w:color w:val="000000"/>
          <w:sz w:val="24"/>
          <w:szCs w:val="24"/>
          <w:shd w:val="clear" w:color="auto" w:fill="FFFFFF"/>
        </w:rPr>
        <w:lastRenderedPageBreak/>
        <w:t xml:space="preserve">της </w:t>
      </w:r>
      <w:r>
        <w:rPr>
          <w:rFonts w:ascii="Times New Roman" w:hAnsi="Times New Roman" w:cs="Times New Roman"/>
          <w:color w:val="000000"/>
          <w:sz w:val="24"/>
          <w:szCs w:val="24"/>
          <w:shd w:val="clear" w:color="auto" w:fill="FFFFFF"/>
          <w:lang w:val="en-US"/>
        </w:rPr>
        <w:t>Skytrax</w:t>
      </w:r>
      <w:r>
        <w:rPr>
          <w:rFonts w:ascii="Times New Roman" w:hAnsi="Times New Roman" w:cs="Times New Roman"/>
          <w:color w:val="000000"/>
          <w:sz w:val="24"/>
          <w:szCs w:val="24"/>
          <w:shd w:val="clear" w:color="auto" w:fill="FFFFFF"/>
        </w:rPr>
        <w:t>, το οποίο χρησιμοποιήθηκε στην παρούσα έρευνα παραθέτεται στο παράρτημα Α.</w:t>
      </w:r>
    </w:p>
    <w:p w:rsidR="003779D2" w:rsidRDefault="003779D2" w:rsidP="003779D2">
      <w:pPr>
        <w:pStyle w:val="a4"/>
        <w:ind w:left="360" w:firstLine="360"/>
        <w:jc w:val="both"/>
        <w:rPr>
          <w:rFonts w:ascii="Times New Roman" w:hAnsi="Times New Roman" w:cs="Times New Roman"/>
          <w:color w:val="000000"/>
          <w:sz w:val="24"/>
          <w:szCs w:val="24"/>
          <w:shd w:val="clear" w:color="auto" w:fill="FFFFFF"/>
        </w:rPr>
      </w:pPr>
    </w:p>
    <w:p w:rsidR="003779D2" w:rsidRDefault="003779D2" w:rsidP="003779D2">
      <w:pPr>
        <w:pStyle w:val="a4"/>
        <w:ind w:left="360" w:firstLine="360"/>
        <w:jc w:val="both"/>
        <w:rPr>
          <w:rFonts w:ascii="Times New Roman" w:hAnsi="Times New Roman" w:cs="Times New Roman"/>
          <w:color w:val="000000"/>
          <w:sz w:val="24"/>
          <w:szCs w:val="24"/>
          <w:shd w:val="clear" w:color="auto" w:fill="FFFFFF"/>
        </w:rPr>
      </w:pPr>
    </w:p>
    <w:p w:rsidR="003779D2" w:rsidRPr="00CE2B8D" w:rsidRDefault="00CE2B8D" w:rsidP="00CE2B8D">
      <w:pPr>
        <w:pStyle w:val="2"/>
      </w:pPr>
      <w:bookmarkStart w:id="8" w:name="_Toc85282592"/>
      <w:r w:rsidRPr="00CE2B8D">
        <w:t xml:space="preserve">1.4 </w:t>
      </w:r>
      <w:r w:rsidR="003779D2" w:rsidRPr="00CE2B8D">
        <w:t>Ανάλυση επιλεγμένων κριτηρίων έρευνας ικανοποίησης</w:t>
      </w:r>
      <w:bookmarkEnd w:id="8"/>
    </w:p>
    <w:p w:rsidR="003779D2" w:rsidRDefault="003779D2" w:rsidP="003779D2">
      <w:pPr>
        <w:pStyle w:val="a4"/>
        <w:ind w:left="432"/>
        <w:jc w:val="both"/>
        <w:rPr>
          <w:rFonts w:ascii="Times New Roman" w:hAnsi="Times New Roman" w:cs="Times New Roman"/>
          <w:b/>
          <w:sz w:val="28"/>
          <w:szCs w:val="28"/>
        </w:rPr>
      </w:pPr>
    </w:p>
    <w:p w:rsidR="003779D2" w:rsidRDefault="003779D2" w:rsidP="003779D2">
      <w:pPr>
        <w:pStyle w:val="a4"/>
        <w:ind w:left="432"/>
        <w:jc w:val="both"/>
        <w:rPr>
          <w:rFonts w:ascii="Times New Roman" w:hAnsi="Times New Roman" w:cs="Times New Roman"/>
          <w:b/>
          <w:sz w:val="28"/>
          <w:szCs w:val="28"/>
        </w:rPr>
      </w:pPr>
    </w:p>
    <w:p w:rsidR="003779D2" w:rsidRPr="00F04B17" w:rsidRDefault="003779D2" w:rsidP="003779D2">
      <w:pPr>
        <w:pStyle w:val="a4"/>
        <w:ind w:left="360" w:firstLine="360"/>
        <w:jc w:val="both"/>
        <w:rPr>
          <w:rFonts w:ascii="Times New Roman" w:hAnsi="Times New Roman" w:cs="Times New Roman"/>
          <w:sz w:val="24"/>
          <w:szCs w:val="24"/>
          <w:u w:val="single"/>
          <w:shd w:val="clear" w:color="auto" w:fill="FFFFFF"/>
        </w:rPr>
      </w:pPr>
      <w:r w:rsidRPr="00F04B17">
        <w:rPr>
          <w:rFonts w:ascii="Times New Roman" w:hAnsi="Times New Roman" w:cs="Times New Roman"/>
          <w:sz w:val="24"/>
          <w:szCs w:val="24"/>
          <w:u w:val="single"/>
          <w:shd w:val="clear" w:color="auto" w:fill="FFFFFF"/>
        </w:rPr>
        <w:t>Ποιότητα φαγητού (</w:t>
      </w:r>
      <w:r w:rsidRPr="00F04B17">
        <w:rPr>
          <w:rFonts w:ascii="Times New Roman" w:hAnsi="Times New Roman" w:cs="Times New Roman"/>
          <w:sz w:val="24"/>
          <w:szCs w:val="24"/>
          <w:u w:val="single"/>
          <w:shd w:val="clear" w:color="auto" w:fill="FFFFFF"/>
          <w:lang w:val="en-US"/>
        </w:rPr>
        <w:t>Food</w:t>
      </w:r>
      <w:r w:rsidRPr="00F04B17">
        <w:rPr>
          <w:rFonts w:ascii="Times New Roman" w:hAnsi="Times New Roman" w:cs="Times New Roman"/>
          <w:sz w:val="24"/>
          <w:szCs w:val="24"/>
          <w:u w:val="single"/>
          <w:shd w:val="clear" w:color="auto" w:fill="FFFFFF"/>
        </w:rPr>
        <w:t>):</w:t>
      </w:r>
    </w:p>
    <w:p w:rsidR="003779D2"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ποιότητα του φαγητού αποτελεί ένα κριτήριο ιδιαίτερα σημαντικό</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κυρίως για τις πτήσεις που έχουν μεγάλη διάρκεια, καθώς οι επιβάτες εκτός από την προφανή ικανοποίηση της ανάγκης τους για τροφή, παράλληλα περνούν ευχάριστα τον χρόνο τους μέσα στην μονοτονία της διάρκειας της πτήσης. Τα γεύματα στο αεροσκάφος διατίθενται σε όλα τα υπερατλαντικά αεροπορικά δρομολόγια, με εξαίρεση ορισμένες αεροπορικές εταιρίες χαμηλού κόστους, στις οποίες χρεώνεται επιπλέον το φαγητό, κατακτώντας ένα επιπρόσθετο έσοδο για την εταιρία.</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Στις πτήσεις μικρότερης διάρκειας η πλειοψηφία των αεροπορικών εταιριών δεν συμπεριλαμβάνει στην τιμή του εισιτηρίου των οικονομικών θέσεων την παροχή φαγητού, ενώ κάποιες εταιρίες έχουν προσαρμόσει τα γεύματα που προσφέρουν με οικονομικότερες για αυτές λύσεις, όπως αναψυκτικά ή σνακ.  </w:t>
      </w:r>
    </w:p>
    <w:p w:rsidR="003779D2" w:rsidRPr="009F3A95" w:rsidRDefault="003779D2" w:rsidP="003779D2">
      <w:pPr>
        <w:ind w:firstLine="720"/>
        <w:jc w:val="both"/>
        <w:rPr>
          <w:rFonts w:ascii="Times New Roman" w:hAnsi="Times New Roman" w:cs="Times New Roman"/>
          <w:sz w:val="24"/>
          <w:szCs w:val="24"/>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Σχέση ποιότητας/τιμής εισιτηρίου (</w:t>
      </w:r>
      <w:r w:rsidRPr="008E38BB">
        <w:rPr>
          <w:rFonts w:ascii="Times New Roman" w:hAnsi="Times New Roman" w:cs="Times New Roman"/>
          <w:sz w:val="24"/>
          <w:szCs w:val="24"/>
          <w:u w:val="single"/>
          <w:shd w:val="clear" w:color="auto" w:fill="FFFFFF"/>
          <w:lang w:val="en-US"/>
        </w:rPr>
        <w:t>Value</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for</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money</w:t>
      </w:r>
      <w:r w:rsidRPr="008E38BB">
        <w:rPr>
          <w:rFonts w:ascii="Times New Roman" w:hAnsi="Times New Roman" w:cs="Times New Roman"/>
          <w:sz w:val="24"/>
          <w:szCs w:val="24"/>
          <w:u w:val="single"/>
          <w:shd w:val="clear" w:color="auto" w:fill="FFFFFF"/>
        </w:rPr>
        <w:t>):</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Το κριτήριο της σχέσης μεταξύ ποιότητας και τιμής επικαλείται στην αξιολόγηση του πελάτη αναφορικά με την αντιστοιχία του χρηματικού αντιτίμου που καταβάλλει και των αντίστοιχων παρεχόμενων υπηρεσιών</w:t>
      </w:r>
      <w:r>
        <w:rPr>
          <w:rFonts w:ascii="Times New Roman" w:hAnsi="Times New Roman" w:cs="Times New Roman"/>
          <w:sz w:val="24"/>
          <w:szCs w:val="24"/>
          <w:shd w:val="clear" w:color="auto" w:fill="FFFFFF"/>
        </w:rPr>
        <w:t xml:space="preserve"> που δέχεται</w:t>
      </w:r>
      <w:r w:rsidRPr="00AB1369">
        <w:rPr>
          <w:rFonts w:ascii="Times New Roman" w:hAnsi="Times New Roman" w:cs="Times New Roman"/>
          <w:sz w:val="24"/>
          <w:szCs w:val="24"/>
          <w:shd w:val="clear" w:color="auto" w:fill="FFFFFF"/>
        </w:rPr>
        <w:t xml:space="preserve">. Ειδικότερα, αναλύεται βάσει του συγκεκριμένου κριτηρίου η ικανοποίηση των επιβατών από τις </w:t>
      </w:r>
      <w:r>
        <w:rPr>
          <w:rFonts w:ascii="Times New Roman" w:hAnsi="Times New Roman" w:cs="Times New Roman"/>
          <w:sz w:val="24"/>
          <w:szCs w:val="24"/>
          <w:shd w:val="clear" w:color="auto" w:fill="FFFFFF"/>
        </w:rPr>
        <w:t>προσφερόμενες παροχές, δεδομένου ότι οι επιβάτες</w:t>
      </w:r>
      <w:r w:rsidRPr="00AB1369">
        <w:rPr>
          <w:rFonts w:ascii="Times New Roman" w:hAnsi="Times New Roman" w:cs="Times New Roman"/>
          <w:sz w:val="24"/>
          <w:szCs w:val="24"/>
          <w:shd w:val="clear" w:color="auto" w:fill="FFFFFF"/>
        </w:rPr>
        <w:t xml:space="preserve"> επιδιώκουν το χαμηλότερο δυνατό χρηματικό κόστος</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διασφαλίζοντας τις βέλτιστες εφικτές υπηρεσίες. Επομένως, εκδηλώνεται η αντίληψη του πελάτη ανάμεσα στο προϊόν/υπηρεσία και το χρηματικό κόστος που κατέβαλε για να το αποκτήσει.</w:t>
      </w:r>
    </w:p>
    <w:p w:rsidR="003779D2" w:rsidRPr="00F04B17"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 Στην περίπτωση των αεροπορικών εισιτηρίων που σχετίζεται με την δεδομένη εργασία, μέσω του συγκεκριμένου κριτηρίου εξετάζεται κατά πόσο</w:t>
      </w:r>
      <w:r>
        <w:rPr>
          <w:rFonts w:ascii="Times New Roman" w:hAnsi="Times New Roman" w:cs="Times New Roman"/>
          <w:sz w:val="24"/>
          <w:szCs w:val="24"/>
          <w:shd w:val="clear" w:color="auto" w:fill="FFFFFF"/>
        </w:rPr>
        <w:t>ν</w:t>
      </w:r>
      <w:r w:rsidRPr="00AB1369">
        <w:rPr>
          <w:rFonts w:ascii="Times New Roman" w:hAnsi="Times New Roman" w:cs="Times New Roman"/>
          <w:sz w:val="24"/>
          <w:szCs w:val="24"/>
          <w:shd w:val="clear" w:color="auto" w:fill="FFFFFF"/>
        </w:rPr>
        <w:t xml:space="preserve"> ο καταναλωτής παρέμεινε ευχαριστημένος από το ταξίδι του από κάποια αεροπορική εταιρία, σε σχέση με τα χρήματα που διέθεσε για την αγορά του εισιτηρίου του.</w:t>
      </w:r>
      <w:r w:rsidRPr="00F04B1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Συνεπώς, μεγαλύτερη τιμή του δείκτη της σχέσης/ποιότητας τιμής προκύπτει με μικρότερη τιμή εισιτηρίου και αντίστοιχα περισσότερες προσφερόμενες παροχές στην δεδομένη τιμή. </w:t>
      </w:r>
    </w:p>
    <w:p w:rsidR="003779D2" w:rsidRPr="00683D10" w:rsidRDefault="003779D2" w:rsidP="003779D2">
      <w:pPr>
        <w:ind w:firstLine="720"/>
        <w:jc w:val="both"/>
        <w:rPr>
          <w:rFonts w:ascii="Times New Roman" w:hAnsi="Times New Roman" w:cs="Times New Roman"/>
          <w:sz w:val="24"/>
          <w:szCs w:val="24"/>
          <w:u w:val="single"/>
          <w:shd w:val="clear" w:color="auto" w:fill="FFFFFF"/>
        </w:rPr>
      </w:pPr>
    </w:p>
    <w:p w:rsidR="002315D3" w:rsidRDefault="002315D3" w:rsidP="003779D2">
      <w:pPr>
        <w:ind w:firstLine="720"/>
        <w:jc w:val="both"/>
        <w:rPr>
          <w:rFonts w:ascii="Times New Roman" w:hAnsi="Times New Roman" w:cs="Times New Roman"/>
          <w:sz w:val="24"/>
          <w:szCs w:val="24"/>
          <w:u w:val="single"/>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lastRenderedPageBreak/>
        <w:t>Υπηρεσίες εδάφους (</w:t>
      </w:r>
      <w:r w:rsidRPr="008E38BB">
        <w:rPr>
          <w:rFonts w:ascii="Times New Roman" w:hAnsi="Times New Roman" w:cs="Times New Roman"/>
          <w:sz w:val="24"/>
          <w:szCs w:val="24"/>
          <w:u w:val="single"/>
          <w:shd w:val="clear" w:color="auto" w:fill="FFFFFF"/>
          <w:lang w:val="en-US"/>
        </w:rPr>
        <w:t>Ground</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services</w:t>
      </w:r>
      <w:r w:rsidRPr="008E38BB">
        <w:rPr>
          <w:rFonts w:ascii="Times New Roman" w:hAnsi="Times New Roman" w:cs="Times New Roman"/>
          <w:sz w:val="24"/>
          <w:szCs w:val="24"/>
          <w:u w:val="single"/>
          <w:shd w:val="clear" w:color="auto" w:fill="FFFFFF"/>
        </w:rPr>
        <w:t>):</w:t>
      </w:r>
    </w:p>
    <w:p w:rsidR="003779D2" w:rsidRPr="00AB1369" w:rsidRDefault="003779D2" w:rsidP="003779D2">
      <w:pPr>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 xml:space="preserve">Το προσωπικό εδάφους αποτελείται από τους υπαλλήλους οι οποίοι επιδρούν σημαντικά στην ορθή εκτέλεση των σχεδιασμένων πτήσεων και την εύρυθμη λειτουργία του αεροδρομίου. </w:t>
      </w:r>
      <w:r>
        <w:rPr>
          <w:rFonts w:ascii="Times New Roman" w:hAnsi="Times New Roman" w:cs="Times New Roman"/>
          <w:sz w:val="24"/>
          <w:szCs w:val="24"/>
          <w:shd w:val="clear" w:color="auto" w:fill="FFFFFF"/>
        </w:rPr>
        <w:t>Επομένω</w:t>
      </w:r>
      <w:r w:rsidRPr="00AB1369">
        <w:rPr>
          <w:rFonts w:ascii="Times New Roman" w:hAnsi="Times New Roman" w:cs="Times New Roman"/>
          <w:sz w:val="24"/>
          <w:szCs w:val="24"/>
          <w:shd w:val="clear" w:color="auto" w:fill="FFFFFF"/>
        </w:rPr>
        <w:t>ς, κατέχουν κύριο ρόλο στην εξασφάλιση της ασφάλειας και της εμπειρίας της πτήσης των επιβατών, παρόλο που οι επιβάτες δεν επικοινωνούν με το σύνολο όλων των εν λόγω εργαζομένων. Οι υπάλληλοι που ασχολούνται με τις υπηρεσίες εδάφους στην ουσία αλληλεπιδρούν με τους επιβάτες τη</w:t>
      </w:r>
      <w:r>
        <w:rPr>
          <w:rFonts w:ascii="Times New Roman" w:hAnsi="Times New Roman" w:cs="Times New Roman"/>
          <w:sz w:val="24"/>
          <w:szCs w:val="24"/>
          <w:shd w:val="clear" w:color="auto" w:fill="FFFFFF"/>
        </w:rPr>
        <w:t>ν</w:t>
      </w:r>
      <w:r w:rsidRPr="00AB1369">
        <w:rPr>
          <w:rFonts w:ascii="Times New Roman" w:hAnsi="Times New Roman" w:cs="Times New Roman"/>
          <w:sz w:val="24"/>
          <w:szCs w:val="24"/>
          <w:shd w:val="clear" w:color="auto" w:fill="FFFFFF"/>
        </w:rPr>
        <w:t xml:space="preserve"> χρονική στιγμή μεταξύ της άφιξης τους στον αερολιμένα και της αναχώρησης της πτήσης τους, καθώς και μεταξύ του διαστήματος κατά το οποίο πραγματοποιείται η λήψη οδηγιών προσγείωσης του αεροπλάνου και η αναχώρηση των επιβατών από τον χώρο του αεροδρομίου.  </w:t>
      </w:r>
    </w:p>
    <w:p w:rsidR="003779D2" w:rsidRDefault="003779D2" w:rsidP="003779D2">
      <w:pPr>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ab/>
        <w:t>Ειδικότερα, ορισμένες από τις ευθύνες του προσωπικού εδάφους είναι η επίλυση ζητημάτων στον χώρο της καμπίνας του αεροσκάφους, στον χώρο εξυπηρέτησης των επιβατών εντός του αεροδρομίου, στον χώρο στάθμευσης του αεροσκάφους, καθώς και στους ελεγκτικούς και οργανωτικούς φορείς του αεροδρομίου. Το κριτήριο των υπηρεσιών εδάφους κατέχει μεγάλη βαρύτητα για τον επιβάτη, διότι σχετίζεται με μία «κουραστική» φάση του ταξιδιού του.</w:t>
      </w:r>
    </w:p>
    <w:p w:rsidR="003779D2" w:rsidRPr="00AB1369" w:rsidRDefault="003779D2" w:rsidP="003779D2">
      <w:pPr>
        <w:jc w:val="both"/>
        <w:rPr>
          <w:rFonts w:ascii="Times New Roman" w:hAnsi="Times New Roman" w:cs="Times New Roman"/>
          <w:sz w:val="24"/>
          <w:szCs w:val="24"/>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Άνεση καθισμάτων (</w:t>
      </w:r>
      <w:r w:rsidRPr="008E38BB">
        <w:rPr>
          <w:rFonts w:ascii="Times New Roman" w:hAnsi="Times New Roman" w:cs="Times New Roman"/>
          <w:sz w:val="24"/>
          <w:szCs w:val="24"/>
          <w:u w:val="single"/>
          <w:shd w:val="clear" w:color="auto" w:fill="FFFFFF"/>
          <w:lang w:val="en-US"/>
        </w:rPr>
        <w:t>Seat</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comfort</w:t>
      </w:r>
      <w:r w:rsidRPr="008E38BB">
        <w:rPr>
          <w:rFonts w:ascii="Times New Roman" w:hAnsi="Times New Roman" w:cs="Times New Roman"/>
          <w:sz w:val="24"/>
          <w:szCs w:val="24"/>
          <w:u w:val="single"/>
          <w:shd w:val="clear" w:color="auto" w:fill="FFFFFF"/>
        </w:rPr>
        <w:t>):</w:t>
      </w:r>
    </w:p>
    <w:p w:rsidR="003779D2" w:rsidRPr="00AB1369" w:rsidRDefault="003779D2" w:rsidP="003779D2">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Οι αεροπορικές εταιρίες</w:t>
      </w:r>
      <w:r w:rsidRPr="00AB1369">
        <w:rPr>
          <w:rFonts w:ascii="Times New Roman" w:hAnsi="Times New Roman" w:cs="Times New Roman"/>
          <w:sz w:val="24"/>
          <w:szCs w:val="24"/>
          <w:shd w:val="clear" w:color="auto" w:fill="FFFFFF"/>
        </w:rPr>
        <w:t xml:space="preserve"> επιθυμώντας τον εφοδιασμό των αεροσκαφών τους με μεγαλύτερο αριθμό επιβατών</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για να πετύχουν την μεγιστοποίηση του κέρδους τους, ελαττώνουν τον ελεύθερο χώρο μεταξύ των καθισμάτων στις οικονομικές θέσεις, καθώς και σε αεροσκάφη που εκτελούν σύντομα δρομολόγια. Ειδικότερα, οι αερομεταφορείς χαμηλού κόστους απομακρύνοντας την κατηγορία επιχειρησιακής θέσης (</w:t>
      </w:r>
      <w:r w:rsidRPr="00AB1369">
        <w:rPr>
          <w:rFonts w:ascii="Times New Roman" w:hAnsi="Times New Roman" w:cs="Times New Roman"/>
          <w:sz w:val="24"/>
          <w:szCs w:val="24"/>
          <w:shd w:val="clear" w:color="auto" w:fill="FFFFFF"/>
          <w:lang w:val="en-US"/>
        </w:rPr>
        <w:t>business</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xml:space="preserve">) αποκτούν υψηλότερη πυκνότητα θέσεων  στα αεροσκάφη τους και παράλληλα επιτυγχάνουν την μέγιστη δυνατή χωρητικότητα των πτήσεών τους. </w:t>
      </w:r>
      <w:r>
        <w:rPr>
          <w:rFonts w:ascii="Times New Roman" w:hAnsi="Times New Roman" w:cs="Times New Roman"/>
          <w:sz w:val="24"/>
          <w:szCs w:val="24"/>
          <w:shd w:val="clear" w:color="auto" w:fill="FFFFFF"/>
        </w:rPr>
        <w:t xml:space="preserve">Μέσω των </w:t>
      </w:r>
      <w:r w:rsidRPr="00AB1369">
        <w:rPr>
          <w:rFonts w:ascii="Times New Roman" w:hAnsi="Times New Roman" w:cs="Times New Roman"/>
          <w:sz w:val="24"/>
          <w:szCs w:val="24"/>
          <w:shd w:val="clear" w:color="auto" w:fill="FFFFFF"/>
        </w:rPr>
        <w:t>πλ</w:t>
      </w:r>
      <w:r>
        <w:rPr>
          <w:rFonts w:ascii="Times New Roman" w:hAnsi="Times New Roman" w:cs="Times New Roman"/>
          <w:sz w:val="24"/>
          <w:szCs w:val="24"/>
          <w:shd w:val="clear" w:color="auto" w:fill="FFFFFF"/>
        </w:rPr>
        <w:t>ηροφοριών</w:t>
      </w:r>
      <w:r w:rsidRPr="00AB1369">
        <w:rPr>
          <w:rFonts w:ascii="Times New Roman" w:hAnsi="Times New Roman" w:cs="Times New Roman"/>
          <w:sz w:val="24"/>
          <w:szCs w:val="24"/>
          <w:shd w:val="clear" w:color="auto" w:fill="FFFFFF"/>
        </w:rPr>
        <w:t xml:space="preserve"> που παρέχονται από την ιστοσελίδα της </w:t>
      </w:r>
      <w:r>
        <w:rPr>
          <w:rFonts w:ascii="Times New Roman" w:hAnsi="Times New Roman" w:cs="Times New Roman"/>
          <w:sz w:val="24"/>
          <w:szCs w:val="24"/>
          <w:shd w:val="clear" w:color="auto" w:fill="FFFFFF"/>
          <w:lang w:val="en-US"/>
        </w:rPr>
        <w:t>SKYTRAX</w:t>
      </w:r>
      <w:r w:rsidRPr="008F45AE">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 αφορούν πτήσεις μεσαίου/μεγάλου μήκους, στις οποίες έχει ιδιαίτερη σπουδαιότητα η άνεση των καθισμάτων</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διότι οι επιβάτες αναγκαστικά περνούν αρκετό χρόνο σε μία θέση, ισχύουν τα ακόλουθα στοιχεία</w:t>
      </w:r>
      <w:r>
        <w:rPr>
          <w:rFonts w:ascii="Times New Roman" w:hAnsi="Times New Roman" w:cs="Times New Roman"/>
          <w:sz w:val="24"/>
          <w:szCs w:val="24"/>
          <w:shd w:val="clear" w:color="auto" w:fill="FFFFFF"/>
        </w:rPr>
        <w:t xml:space="preserve"> σχετικά με τις εξεταζόμενες αεροπορικές εταιρίες</w:t>
      </w:r>
      <w:r w:rsidRPr="00AB1369">
        <w:rPr>
          <w:rFonts w:ascii="Times New Roman" w:hAnsi="Times New Roman" w:cs="Times New Roman"/>
          <w:sz w:val="24"/>
          <w:szCs w:val="24"/>
          <w:shd w:val="clear" w:color="auto" w:fill="FFFFFF"/>
        </w:rPr>
        <w:t>:</w:t>
      </w:r>
    </w:p>
    <w:tbl>
      <w:tblPr>
        <w:tblStyle w:val="-4"/>
        <w:tblW w:w="0" w:type="auto"/>
        <w:tblLook w:val="04A0"/>
      </w:tblPr>
      <w:tblGrid>
        <w:gridCol w:w="1976"/>
        <w:gridCol w:w="1236"/>
        <w:gridCol w:w="1645"/>
        <w:gridCol w:w="1901"/>
        <w:gridCol w:w="1764"/>
      </w:tblGrid>
      <w:tr w:rsidR="003779D2" w:rsidRPr="00AB1369" w:rsidTr="005B0F9D">
        <w:trPr>
          <w:cnfStyle w:val="100000000000"/>
        </w:trPr>
        <w:tc>
          <w:tcPr>
            <w:cnfStyle w:val="001000000000"/>
            <w:tcW w:w="1976" w:type="dxa"/>
          </w:tcPr>
          <w:p w:rsidR="003779D2" w:rsidRPr="00AB1369" w:rsidRDefault="003779D2" w:rsidP="005B0F9D">
            <w:pPr>
              <w:jc w:val="both"/>
              <w:rPr>
                <w:rFonts w:ascii="Times New Roman" w:hAnsi="Times New Roman" w:cs="Times New Roman"/>
                <w:sz w:val="24"/>
                <w:szCs w:val="24"/>
              </w:rPr>
            </w:pPr>
            <w:r w:rsidRPr="00AB1369">
              <w:rPr>
                <w:rFonts w:ascii="Times New Roman" w:hAnsi="Times New Roman" w:cs="Times New Roman"/>
                <w:sz w:val="24"/>
                <w:szCs w:val="24"/>
              </w:rPr>
              <w:t xml:space="preserve">AIRLINE </w:t>
            </w:r>
          </w:p>
        </w:tc>
        <w:tc>
          <w:tcPr>
            <w:tcW w:w="0" w:type="auto"/>
          </w:tcPr>
          <w:p w:rsidR="003779D2" w:rsidRPr="00AB1369" w:rsidRDefault="003779D2" w:rsidP="005B0F9D">
            <w:pPr>
              <w:jc w:val="both"/>
              <w:cnfStyle w:val="100000000000"/>
              <w:rPr>
                <w:rFonts w:ascii="Times New Roman" w:hAnsi="Times New Roman" w:cs="Times New Roman"/>
                <w:sz w:val="24"/>
                <w:szCs w:val="24"/>
              </w:rPr>
            </w:pPr>
            <w:r w:rsidRPr="00AB1369">
              <w:rPr>
                <w:rFonts w:ascii="Times New Roman" w:hAnsi="Times New Roman" w:cs="Times New Roman"/>
                <w:sz w:val="24"/>
                <w:szCs w:val="24"/>
              </w:rPr>
              <w:t>FIRST CLASS</w:t>
            </w:r>
          </w:p>
        </w:tc>
        <w:tc>
          <w:tcPr>
            <w:tcW w:w="0" w:type="auto"/>
          </w:tcPr>
          <w:p w:rsidR="003779D2" w:rsidRPr="00AB1369" w:rsidRDefault="003779D2" w:rsidP="005B0F9D">
            <w:pPr>
              <w:jc w:val="both"/>
              <w:cnfStyle w:val="100000000000"/>
              <w:rPr>
                <w:rFonts w:ascii="Times New Roman" w:hAnsi="Times New Roman" w:cs="Times New Roman"/>
                <w:sz w:val="24"/>
                <w:szCs w:val="24"/>
              </w:rPr>
            </w:pPr>
            <w:r w:rsidRPr="00AB1369">
              <w:rPr>
                <w:rFonts w:ascii="Times New Roman" w:hAnsi="Times New Roman" w:cs="Times New Roman"/>
                <w:sz w:val="24"/>
                <w:szCs w:val="24"/>
              </w:rPr>
              <w:t>BUSINESS CLASS</w:t>
            </w:r>
          </w:p>
        </w:tc>
        <w:tc>
          <w:tcPr>
            <w:tcW w:w="0" w:type="auto"/>
          </w:tcPr>
          <w:p w:rsidR="003779D2" w:rsidRPr="00AB1369" w:rsidRDefault="003779D2" w:rsidP="005B0F9D">
            <w:pPr>
              <w:jc w:val="both"/>
              <w:cnfStyle w:val="100000000000"/>
              <w:rPr>
                <w:rFonts w:ascii="Times New Roman" w:hAnsi="Times New Roman" w:cs="Times New Roman"/>
                <w:sz w:val="24"/>
                <w:szCs w:val="24"/>
              </w:rPr>
            </w:pPr>
            <w:r w:rsidRPr="00AB1369">
              <w:rPr>
                <w:rFonts w:ascii="Times New Roman" w:hAnsi="Times New Roman" w:cs="Times New Roman"/>
                <w:sz w:val="24"/>
                <w:szCs w:val="24"/>
              </w:rPr>
              <w:t>PREMIUM ECONOMY</w:t>
            </w:r>
          </w:p>
        </w:tc>
        <w:tc>
          <w:tcPr>
            <w:tcW w:w="0" w:type="auto"/>
          </w:tcPr>
          <w:p w:rsidR="003779D2" w:rsidRPr="00AB1369" w:rsidRDefault="003779D2" w:rsidP="005B0F9D">
            <w:pPr>
              <w:jc w:val="both"/>
              <w:cnfStyle w:val="100000000000"/>
              <w:rPr>
                <w:rFonts w:ascii="Times New Roman" w:hAnsi="Times New Roman" w:cs="Times New Roman"/>
                <w:sz w:val="24"/>
                <w:szCs w:val="24"/>
              </w:rPr>
            </w:pPr>
            <w:r w:rsidRPr="00AB1369">
              <w:rPr>
                <w:rFonts w:ascii="Times New Roman" w:hAnsi="Times New Roman" w:cs="Times New Roman"/>
                <w:sz w:val="24"/>
                <w:szCs w:val="24"/>
              </w:rPr>
              <w:t>ECONOMY CLASS</w:t>
            </w:r>
          </w:p>
        </w:tc>
      </w:tr>
      <w:tr w:rsidR="003779D2" w:rsidRPr="00AB1369" w:rsidTr="005B0F9D">
        <w:trPr>
          <w:cnfStyle w:val="000000100000"/>
        </w:trPr>
        <w:tc>
          <w:tcPr>
            <w:cnfStyle w:val="001000000000"/>
            <w:tcW w:w="1976" w:type="dxa"/>
          </w:tcPr>
          <w:p w:rsidR="003779D2" w:rsidRPr="008F45AE" w:rsidRDefault="003779D2" w:rsidP="005B0F9D">
            <w:pPr>
              <w:jc w:val="both"/>
              <w:rPr>
                <w:rFonts w:ascii="Times New Roman" w:hAnsi="Times New Roman" w:cs="Times New Roman"/>
                <w:sz w:val="24"/>
                <w:szCs w:val="24"/>
                <w:lang w:val="en-US"/>
              </w:rPr>
            </w:pPr>
            <w:r>
              <w:rPr>
                <w:rFonts w:ascii="Times New Roman" w:hAnsi="Times New Roman" w:cs="Times New Roman"/>
                <w:sz w:val="24"/>
                <w:szCs w:val="24"/>
                <w:lang w:val="en-US"/>
              </w:rPr>
              <w:t>Air France</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82”</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61”</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38”</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31”</w:t>
            </w:r>
          </w:p>
        </w:tc>
      </w:tr>
      <w:tr w:rsidR="003779D2" w:rsidRPr="00AB1369" w:rsidTr="005B0F9D">
        <w:trPr>
          <w:cnfStyle w:val="000000010000"/>
        </w:trPr>
        <w:tc>
          <w:tcPr>
            <w:cnfStyle w:val="001000000000"/>
            <w:tcW w:w="1976" w:type="dxa"/>
          </w:tcPr>
          <w:p w:rsidR="003779D2" w:rsidRPr="008F45AE" w:rsidRDefault="003779D2" w:rsidP="005B0F9D">
            <w:pPr>
              <w:jc w:val="both"/>
              <w:rPr>
                <w:rFonts w:ascii="Times New Roman" w:hAnsi="Times New Roman" w:cs="Times New Roman"/>
                <w:sz w:val="24"/>
                <w:szCs w:val="24"/>
                <w:lang w:val="en-US"/>
              </w:rPr>
            </w:pPr>
            <w:r>
              <w:rPr>
                <w:rFonts w:ascii="Times New Roman" w:hAnsi="Times New Roman" w:cs="Times New Roman"/>
                <w:sz w:val="24"/>
                <w:szCs w:val="24"/>
                <w:lang w:val="en-US"/>
              </w:rPr>
              <w:t>British Airways</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78”</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72”</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38”</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31”</w:t>
            </w:r>
          </w:p>
        </w:tc>
      </w:tr>
      <w:tr w:rsidR="003779D2" w:rsidRPr="00AB1369" w:rsidTr="005B0F9D">
        <w:trPr>
          <w:cnfStyle w:val="000000100000"/>
        </w:trPr>
        <w:tc>
          <w:tcPr>
            <w:cnfStyle w:val="001000000000"/>
            <w:tcW w:w="1976" w:type="dxa"/>
          </w:tcPr>
          <w:p w:rsidR="003779D2" w:rsidRPr="008F45AE" w:rsidRDefault="003779D2" w:rsidP="005B0F9D">
            <w:pPr>
              <w:jc w:val="both"/>
              <w:rPr>
                <w:rFonts w:ascii="Times New Roman" w:hAnsi="Times New Roman" w:cs="Times New Roman"/>
                <w:sz w:val="24"/>
                <w:szCs w:val="24"/>
                <w:lang w:val="en-US"/>
              </w:rPr>
            </w:pPr>
            <w:r>
              <w:rPr>
                <w:rFonts w:ascii="Times New Roman" w:hAnsi="Times New Roman" w:cs="Times New Roman"/>
                <w:sz w:val="24"/>
                <w:szCs w:val="24"/>
                <w:lang w:val="en-US"/>
              </w:rPr>
              <w:t>EasyJet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29”</w:t>
            </w:r>
          </w:p>
        </w:tc>
      </w:tr>
      <w:tr w:rsidR="003779D2" w:rsidRPr="00AB1369" w:rsidTr="005B0F9D">
        <w:trPr>
          <w:cnfStyle w:val="000000010000"/>
        </w:trPr>
        <w:tc>
          <w:tcPr>
            <w:cnfStyle w:val="001000000000"/>
            <w:tcW w:w="1976" w:type="dxa"/>
          </w:tcPr>
          <w:p w:rsidR="003779D2" w:rsidRPr="008F45AE" w:rsidRDefault="003779D2" w:rsidP="005B0F9D">
            <w:pPr>
              <w:jc w:val="both"/>
              <w:rPr>
                <w:rFonts w:ascii="Times New Roman" w:hAnsi="Times New Roman" w:cs="Times New Roman"/>
                <w:sz w:val="24"/>
                <w:szCs w:val="24"/>
                <w:lang w:val="en-US"/>
              </w:rPr>
            </w:pPr>
            <w:r>
              <w:rPr>
                <w:rFonts w:ascii="Times New Roman" w:hAnsi="Times New Roman" w:cs="Times New Roman"/>
                <w:sz w:val="24"/>
                <w:szCs w:val="24"/>
                <w:lang w:val="en-US"/>
              </w:rPr>
              <w:t>Lufthansa</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90”</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64”</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38”</w:t>
            </w:r>
          </w:p>
        </w:tc>
        <w:tc>
          <w:tcPr>
            <w:tcW w:w="0" w:type="auto"/>
          </w:tcPr>
          <w:p w:rsidR="003779D2" w:rsidRPr="00AB1369" w:rsidRDefault="003779D2" w:rsidP="005B0F9D">
            <w:pPr>
              <w:jc w:val="both"/>
              <w:cnfStyle w:val="000000010000"/>
              <w:rPr>
                <w:rFonts w:ascii="Times New Roman" w:hAnsi="Times New Roman" w:cs="Times New Roman"/>
                <w:sz w:val="24"/>
                <w:szCs w:val="24"/>
              </w:rPr>
            </w:pPr>
            <w:r w:rsidRPr="00AB1369">
              <w:rPr>
                <w:rFonts w:ascii="Times New Roman" w:hAnsi="Times New Roman" w:cs="Times New Roman"/>
                <w:sz w:val="24"/>
                <w:szCs w:val="24"/>
              </w:rPr>
              <w:t>31”</w:t>
            </w:r>
          </w:p>
        </w:tc>
      </w:tr>
      <w:tr w:rsidR="003779D2" w:rsidRPr="00AB1369" w:rsidTr="005B0F9D">
        <w:trPr>
          <w:cnfStyle w:val="000000100000"/>
        </w:trPr>
        <w:tc>
          <w:tcPr>
            <w:cnfStyle w:val="001000000000"/>
            <w:tcW w:w="1976" w:type="dxa"/>
          </w:tcPr>
          <w:p w:rsidR="003779D2" w:rsidRPr="00AB1369" w:rsidRDefault="003779D2" w:rsidP="005B0F9D">
            <w:pPr>
              <w:jc w:val="both"/>
              <w:rPr>
                <w:rFonts w:ascii="Times New Roman" w:hAnsi="Times New Roman" w:cs="Times New Roman"/>
                <w:sz w:val="24"/>
                <w:szCs w:val="24"/>
              </w:rPr>
            </w:pPr>
            <w:r w:rsidRPr="00AB1369">
              <w:rPr>
                <w:rFonts w:ascii="Times New Roman" w:hAnsi="Times New Roman" w:cs="Times New Roman"/>
                <w:sz w:val="24"/>
                <w:szCs w:val="24"/>
              </w:rPr>
              <w:t>Ryanair</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jc w:val="both"/>
              <w:cnfStyle w:val="000000100000"/>
              <w:rPr>
                <w:rFonts w:ascii="Times New Roman" w:hAnsi="Times New Roman" w:cs="Times New Roman"/>
                <w:sz w:val="24"/>
                <w:szCs w:val="24"/>
              </w:rPr>
            </w:pPr>
            <w:r w:rsidRPr="00AB1369">
              <w:rPr>
                <w:rFonts w:ascii="Times New Roman" w:hAnsi="Times New Roman" w:cs="Times New Roman"/>
                <w:sz w:val="24"/>
                <w:szCs w:val="24"/>
              </w:rPr>
              <w:t>-</w:t>
            </w:r>
          </w:p>
        </w:tc>
        <w:tc>
          <w:tcPr>
            <w:tcW w:w="0" w:type="auto"/>
          </w:tcPr>
          <w:p w:rsidR="003779D2" w:rsidRPr="00AB1369" w:rsidRDefault="003779D2" w:rsidP="005B0F9D">
            <w:pPr>
              <w:keepNext/>
              <w:jc w:val="both"/>
              <w:cnfStyle w:val="000000100000"/>
              <w:rPr>
                <w:rFonts w:ascii="Times New Roman" w:hAnsi="Times New Roman" w:cs="Times New Roman"/>
                <w:sz w:val="24"/>
                <w:szCs w:val="24"/>
              </w:rPr>
            </w:pPr>
            <w:r w:rsidRPr="00AB1369">
              <w:rPr>
                <w:rFonts w:ascii="Times New Roman" w:hAnsi="Times New Roman" w:cs="Times New Roman"/>
                <w:sz w:val="24"/>
                <w:szCs w:val="24"/>
              </w:rPr>
              <w:t>30”</w:t>
            </w:r>
          </w:p>
        </w:tc>
      </w:tr>
    </w:tbl>
    <w:p w:rsidR="003779D2" w:rsidRPr="00DB1AF4" w:rsidRDefault="003779D2" w:rsidP="003779D2">
      <w:pPr>
        <w:pStyle w:val="a5"/>
        <w:jc w:val="center"/>
        <w:rPr>
          <w:rFonts w:ascii="Times New Roman" w:hAnsi="Times New Roman" w:cs="Times New Roman"/>
          <w:i/>
          <w:color w:val="7030A0"/>
          <w:sz w:val="20"/>
          <w:szCs w:val="20"/>
          <w:shd w:val="clear" w:color="auto" w:fill="FFFFFF"/>
        </w:rPr>
      </w:pPr>
      <w:r w:rsidRPr="00DB1AF4">
        <w:rPr>
          <w:rFonts w:ascii="Times New Roman" w:hAnsi="Times New Roman" w:cs="Times New Roman"/>
          <w:i/>
          <w:color w:val="7030A0"/>
          <w:sz w:val="20"/>
          <w:szCs w:val="20"/>
        </w:rPr>
        <w:t xml:space="preserve">Πίνακας </w:t>
      </w:r>
      <w:r w:rsidR="00C37127">
        <w:rPr>
          <w:rFonts w:ascii="Times New Roman" w:hAnsi="Times New Roman" w:cs="Times New Roman"/>
          <w:i/>
          <w:color w:val="7030A0"/>
          <w:sz w:val="20"/>
          <w:szCs w:val="20"/>
        </w:rPr>
        <w:fldChar w:fldCharType="begin"/>
      </w:r>
      <w:r w:rsidR="00E8629A">
        <w:rPr>
          <w:rFonts w:ascii="Times New Roman" w:hAnsi="Times New Roman" w:cs="Times New Roman"/>
          <w:i/>
          <w:color w:val="7030A0"/>
          <w:sz w:val="20"/>
          <w:szCs w:val="20"/>
        </w:rPr>
        <w:instrText xml:space="preserve"> SEQ Πίνακας \* ARABIC </w:instrText>
      </w:r>
      <w:r w:rsidR="00C37127">
        <w:rPr>
          <w:rFonts w:ascii="Times New Roman" w:hAnsi="Times New Roman" w:cs="Times New Roman"/>
          <w:i/>
          <w:color w:val="7030A0"/>
          <w:sz w:val="20"/>
          <w:szCs w:val="20"/>
        </w:rPr>
        <w:fldChar w:fldCharType="separate"/>
      </w:r>
      <w:r w:rsidR="00E8629A">
        <w:rPr>
          <w:rFonts w:ascii="Times New Roman" w:hAnsi="Times New Roman" w:cs="Times New Roman"/>
          <w:i/>
          <w:noProof/>
          <w:color w:val="7030A0"/>
          <w:sz w:val="20"/>
          <w:szCs w:val="20"/>
        </w:rPr>
        <w:t>1</w:t>
      </w:r>
      <w:r w:rsidR="00C37127">
        <w:rPr>
          <w:rFonts w:ascii="Times New Roman" w:hAnsi="Times New Roman" w:cs="Times New Roman"/>
          <w:i/>
          <w:color w:val="7030A0"/>
          <w:sz w:val="20"/>
          <w:szCs w:val="20"/>
        </w:rPr>
        <w:fldChar w:fldCharType="end"/>
      </w:r>
      <w:r w:rsidRPr="00DB1AF4">
        <w:rPr>
          <w:rFonts w:ascii="Times New Roman" w:hAnsi="Times New Roman" w:cs="Times New Roman"/>
          <w:i/>
          <w:color w:val="7030A0"/>
          <w:sz w:val="20"/>
          <w:szCs w:val="20"/>
        </w:rPr>
        <w:t>: Διαστάσεις μεταξύ των καθισμάτων στις εξεταζόμενες εταιρίες</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lastRenderedPageBreak/>
        <w:t>Οι παραπάνω διαστάσεις αντικατοπτρίζουν την απόσταση ανάμεσα στις σειρές καθισμάτων, δηλαδή την περιοχή του χώρου μεταξύ δύο ίδιων σημείων κάποιας θέσης και της αμέσως επόμενής της.</w:t>
      </w:r>
      <w:r>
        <w:rPr>
          <w:rFonts w:ascii="Times New Roman" w:hAnsi="Times New Roman" w:cs="Times New Roman"/>
          <w:sz w:val="24"/>
          <w:szCs w:val="24"/>
          <w:shd w:val="clear" w:color="auto" w:fill="FFFFFF"/>
        </w:rPr>
        <w:t xml:space="preserve"> Από τα προηγούμενα </w:t>
      </w:r>
      <w:r w:rsidRPr="00AB1369">
        <w:rPr>
          <w:rFonts w:ascii="Times New Roman" w:hAnsi="Times New Roman" w:cs="Times New Roman"/>
          <w:sz w:val="24"/>
          <w:szCs w:val="24"/>
          <w:shd w:val="clear" w:color="auto" w:fill="FFFFFF"/>
        </w:rPr>
        <w:t>συνεπώς</w:t>
      </w:r>
      <w:r>
        <w:rPr>
          <w:rFonts w:ascii="Times New Roman" w:hAnsi="Times New Roman" w:cs="Times New Roman"/>
          <w:sz w:val="24"/>
          <w:szCs w:val="24"/>
          <w:shd w:val="clear" w:color="auto" w:fill="FFFFFF"/>
        </w:rPr>
        <w:t>,  προκύπτει πως</w:t>
      </w:r>
      <w:r w:rsidRPr="00AB1369">
        <w:rPr>
          <w:rFonts w:ascii="Times New Roman" w:hAnsi="Times New Roman" w:cs="Times New Roman"/>
          <w:sz w:val="24"/>
          <w:szCs w:val="24"/>
          <w:shd w:val="clear" w:color="auto" w:fill="FFFFFF"/>
        </w:rPr>
        <w:t xml:space="preserve"> την μεγαλύτερη απόσταση μεταξύ των καθισμάτων εμφανίζουν τα αεροσκάφη της </w:t>
      </w:r>
      <w:r w:rsidRPr="00AB1369">
        <w:rPr>
          <w:rFonts w:ascii="Times New Roman" w:hAnsi="Times New Roman" w:cs="Times New Roman"/>
          <w:sz w:val="24"/>
          <w:szCs w:val="24"/>
          <w:shd w:val="clear" w:color="auto" w:fill="FFFFFF"/>
          <w:lang w:val="en-US"/>
        </w:rPr>
        <w:t>Lufthansa</w:t>
      </w:r>
      <w:r w:rsidRPr="00AB1369">
        <w:rPr>
          <w:rFonts w:ascii="Times New Roman" w:hAnsi="Times New Roman" w:cs="Times New Roman"/>
          <w:sz w:val="24"/>
          <w:szCs w:val="24"/>
          <w:shd w:val="clear" w:color="auto" w:fill="FFFFFF"/>
        </w:rPr>
        <w:t xml:space="preserve"> σε σχέση με των υπολοίπων εξεταζόμενων αεροπορικών εταιριών στις θέσεις </w:t>
      </w:r>
      <w:r w:rsidRPr="00AB1369">
        <w:rPr>
          <w:rFonts w:ascii="Times New Roman" w:hAnsi="Times New Roman" w:cs="Times New Roman"/>
          <w:sz w:val="24"/>
          <w:szCs w:val="24"/>
          <w:shd w:val="clear" w:color="auto" w:fill="FFFFFF"/>
          <w:lang w:val="en-US"/>
        </w:rPr>
        <w:t>First</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lang w:val="en-US"/>
        </w:rPr>
        <w:t>Business</w:t>
      </w:r>
      <w:r w:rsidRPr="00F24165">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xml:space="preserve">, ενώ στις </w:t>
      </w:r>
      <w:r w:rsidRPr="00AB1369">
        <w:rPr>
          <w:rFonts w:ascii="Times New Roman" w:hAnsi="Times New Roman" w:cs="Times New Roman"/>
          <w:sz w:val="24"/>
          <w:szCs w:val="24"/>
          <w:shd w:val="clear" w:color="auto" w:fill="FFFFFF"/>
          <w:lang w:val="en-US"/>
        </w:rPr>
        <w:t>Premium</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economy</w:t>
      </w:r>
      <w:r w:rsidRPr="00AB1369">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lang w:val="en-US"/>
        </w:rPr>
        <w:t>Economy</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xml:space="preserve"> η </w:t>
      </w:r>
      <w:r w:rsidRPr="00AB1369">
        <w:rPr>
          <w:rFonts w:ascii="Times New Roman" w:hAnsi="Times New Roman" w:cs="Times New Roman"/>
          <w:sz w:val="24"/>
          <w:szCs w:val="24"/>
          <w:shd w:val="clear" w:color="auto" w:fill="FFFFFF"/>
          <w:lang w:val="en-US"/>
        </w:rPr>
        <w:t>Air</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sidRPr="00AB136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British</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AB1369">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lang w:val="en-US"/>
        </w:rPr>
        <w:t>Lufthansa</w:t>
      </w:r>
      <w:r w:rsidRPr="00AB1369">
        <w:rPr>
          <w:rFonts w:ascii="Times New Roman" w:hAnsi="Times New Roman" w:cs="Times New Roman"/>
          <w:sz w:val="24"/>
          <w:szCs w:val="24"/>
          <w:shd w:val="clear" w:color="auto" w:fill="FFFFFF"/>
        </w:rPr>
        <w:t xml:space="preserve"> υπερτερούν των υπολοίπων.</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Επιπλέον, ένα ακό</w:t>
      </w:r>
      <w:r>
        <w:rPr>
          <w:rFonts w:ascii="Times New Roman" w:hAnsi="Times New Roman" w:cs="Times New Roman"/>
          <w:sz w:val="24"/>
          <w:szCs w:val="24"/>
          <w:shd w:val="clear" w:color="auto" w:fill="FFFFFF"/>
        </w:rPr>
        <w:t>μη βασικό ζήτημα σχετικά</w:t>
      </w:r>
      <w:r w:rsidRPr="00AB1369">
        <w:rPr>
          <w:rFonts w:ascii="Times New Roman" w:hAnsi="Times New Roman" w:cs="Times New Roman"/>
          <w:sz w:val="24"/>
          <w:szCs w:val="24"/>
          <w:shd w:val="clear" w:color="auto" w:fill="FFFFFF"/>
        </w:rPr>
        <w:t xml:space="preserve"> με την άνεση των καθισμάτων και τον διαθέσιμο χώρο καταλαμβάνει η δυνατότητα ανάκλησής τους. Η συγκεκριμένη επιπρόσθετη ιδιότητα των θέσεων είναι δυνατόν να προξενήσει πέραν της περαιτέρω άνεσης χώρου, και αντιπαραθέσεις μεταξύ των επιβατών. Για τον λόγο αυτόν, αλλά και για την αποφυγή πρόσθετης ελάττωσης του διαθέσιμου χώρου, αρκετές αεροπορικές εταιρίες και ιδίως οι αερογραμμές χαμηλού κόστους, όπως η </w:t>
      </w:r>
      <w:r w:rsidRPr="00AB1369">
        <w:rPr>
          <w:rFonts w:ascii="Times New Roman" w:hAnsi="Times New Roman" w:cs="Times New Roman"/>
          <w:sz w:val="24"/>
          <w:szCs w:val="24"/>
          <w:shd w:val="clear" w:color="auto" w:fill="FFFFFF"/>
          <w:lang w:val="en-US"/>
        </w:rPr>
        <w:t>Ryanair</w:t>
      </w:r>
      <w:r w:rsidRPr="00AB1369">
        <w:rPr>
          <w:rFonts w:ascii="Times New Roman" w:hAnsi="Times New Roman" w:cs="Times New Roman"/>
          <w:sz w:val="24"/>
          <w:szCs w:val="24"/>
          <w:shd w:val="clear" w:color="auto" w:fill="FFFFFF"/>
        </w:rPr>
        <w:t xml:space="preserve"> και η </w:t>
      </w:r>
      <w:r>
        <w:rPr>
          <w:rFonts w:ascii="Times New Roman" w:hAnsi="Times New Roman" w:cs="Times New Roman"/>
          <w:sz w:val="24"/>
          <w:szCs w:val="24"/>
          <w:shd w:val="clear" w:color="auto" w:fill="FFFFFF"/>
          <w:lang w:val="en-US"/>
        </w:rPr>
        <w:t>E</w:t>
      </w:r>
      <w:r w:rsidRPr="00AB1369">
        <w:rPr>
          <w:rFonts w:ascii="Times New Roman" w:hAnsi="Times New Roman" w:cs="Times New Roman"/>
          <w:sz w:val="24"/>
          <w:szCs w:val="24"/>
          <w:shd w:val="clear" w:color="auto" w:fill="FFFFFF"/>
          <w:lang w:val="en-US"/>
        </w:rPr>
        <w:t>asyJet</w:t>
      </w:r>
      <w:r w:rsidRPr="00AB1369">
        <w:rPr>
          <w:rFonts w:ascii="Times New Roman" w:hAnsi="Times New Roman" w:cs="Times New Roman"/>
          <w:sz w:val="24"/>
          <w:szCs w:val="24"/>
          <w:shd w:val="clear" w:color="auto" w:fill="FFFFFF"/>
        </w:rPr>
        <w:t>, δεν διαθέτουν τέτοιου είδους καθίσματα στα αεροσκάφη τους.</w:t>
      </w:r>
    </w:p>
    <w:p w:rsidR="003779D2"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Σε όλες τις αεροπορικές εταιρίες διατίθετα</w:t>
      </w:r>
      <w:r w:rsidR="00B60299">
        <w:rPr>
          <w:rFonts w:ascii="Times New Roman" w:hAnsi="Times New Roman" w:cs="Times New Roman"/>
          <w:sz w:val="24"/>
          <w:szCs w:val="24"/>
          <w:shd w:val="clear" w:color="auto" w:fill="FFFFFF"/>
        </w:rPr>
        <w:t>ι η δυνατότητα στους επιβάτες του</w:t>
      </w:r>
      <w:r w:rsidRPr="00AB1369">
        <w:rPr>
          <w:rFonts w:ascii="Times New Roman" w:hAnsi="Times New Roman" w:cs="Times New Roman"/>
          <w:sz w:val="24"/>
          <w:szCs w:val="24"/>
          <w:shd w:val="clear" w:color="auto" w:fill="FFFFFF"/>
        </w:rPr>
        <w:t>ς κατά την διάρκεια της κράτησής τους για την επιλογή θέσης με επιπρόσθετο χώρο για τα πόδια.</w:t>
      </w:r>
    </w:p>
    <w:p w:rsidR="003779D2" w:rsidRPr="00AB1369" w:rsidRDefault="003779D2" w:rsidP="003779D2">
      <w:pPr>
        <w:ind w:firstLine="720"/>
        <w:jc w:val="both"/>
        <w:rPr>
          <w:rFonts w:ascii="Times New Roman" w:hAnsi="Times New Roman" w:cs="Times New Roman"/>
          <w:sz w:val="24"/>
          <w:szCs w:val="24"/>
          <w:shd w:val="clear" w:color="auto" w:fill="FFFFFF"/>
        </w:rPr>
      </w:pPr>
    </w:p>
    <w:p w:rsidR="003779D2" w:rsidRPr="00C00C10"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Εξυπηρέτηση προσωπικού καμπίνας επιβατών (</w:t>
      </w:r>
      <w:r w:rsidRPr="008E38BB">
        <w:rPr>
          <w:rFonts w:ascii="Times New Roman" w:hAnsi="Times New Roman" w:cs="Times New Roman"/>
          <w:sz w:val="24"/>
          <w:szCs w:val="24"/>
          <w:u w:val="single"/>
          <w:shd w:val="clear" w:color="auto" w:fill="FFFFFF"/>
          <w:lang w:val="en-US"/>
        </w:rPr>
        <w:t>Cabin</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crew</w:t>
      </w:r>
      <w:r w:rsidRPr="008E38BB">
        <w:rPr>
          <w:rFonts w:ascii="Times New Roman" w:hAnsi="Times New Roman" w:cs="Times New Roman"/>
          <w:sz w:val="24"/>
          <w:szCs w:val="24"/>
          <w:u w:val="single"/>
          <w:shd w:val="clear" w:color="auto" w:fill="FFFFFF"/>
        </w:rPr>
        <w:t>):</w:t>
      </w:r>
    </w:p>
    <w:p w:rsidR="003779D2" w:rsidRPr="00683D10"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Το κριτήριο εξυπηρέτησης του πληρώματος κατά την πτήση κατέχει σπουδαίο ρόλο στην διαδικασία ικανοποίησης των επιβατών και η επίδοσή τους ουσιαστικά διαμορφώνει το προφίλ της αεροπορικής εταιρίας προς τους καταναλωτές της, καθώς οι αεροσυνοδοί αποτελούν το πιο χαρακτηριστικό στοιχείο όσον αφορά τις σχέσεις αλληλεπίδρασης μεταξύ εταιρίας και επιβατών. Η επίτευξη των καθηκόντων </w:t>
      </w:r>
      <w:r>
        <w:rPr>
          <w:rFonts w:ascii="Times New Roman" w:hAnsi="Times New Roman" w:cs="Times New Roman"/>
          <w:sz w:val="24"/>
          <w:szCs w:val="24"/>
          <w:shd w:val="clear" w:color="auto" w:fill="FFFFFF"/>
        </w:rPr>
        <w:t xml:space="preserve">του προσωπικού του αεροσκάφους </w:t>
      </w:r>
      <w:r w:rsidRPr="00AB1369">
        <w:rPr>
          <w:rFonts w:ascii="Times New Roman" w:hAnsi="Times New Roman" w:cs="Times New Roman"/>
          <w:sz w:val="24"/>
          <w:szCs w:val="24"/>
          <w:shd w:val="clear" w:color="auto" w:fill="FFFFFF"/>
        </w:rPr>
        <w:t>συμβάλλει στην θετική εξυπηρέτηση των επιβατών, την εκπλήρωση των προσδοκιών τους και την διατήρηση ασφάλειας στο αεροσκάφος, με αποτέλεσμα την καθοριστική επιρροή τους στην συνολική ικανοποίηση των καταναλωτών.</w:t>
      </w:r>
    </w:p>
    <w:p w:rsidR="003779D2" w:rsidRPr="00683D10" w:rsidRDefault="003779D2" w:rsidP="003779D2">
      <w:pPr>
        <w:pStyle w:val="a4"/>
        <w:ind w:left="0" w:firstLine="720"/>
        <w:jc w:val="both"/>
        <w:rPr>
          <w:rFonts w:ascii="Times New Roman" w:hAnsi="Times New Roman" w:cs="Times New Roman"/>
          <w:sz w:val="24"/>
          <w:szCs w:val="24"/>
          <w:shd w:val="clear" w:color="auto" w:fill="FFFFFF"/>
        </w:rPr>
      </w:pPr>
    </w:p>
    <w:p w:rsidR="003779D2" w:rsidRPr="00683D10"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Οι κυριότερες αρμοδιότητες των αεροσυνοδών εμπεριέχουν το καλωσόρισμα των επιβατών στο χώρο του αεροπλάνου, την κατεύθυνση τους στις θέσεις και την τοποθέτηση των χειραποσκευών, την ενημέρωση σχετικά με θέματα ασφαλείας και χρήση σωστικού εξοπλισμού σε απρόοπτα περιστατικά και την εποπτεία για την τήρηση των αρχών ασφαλείας. Ακόμη, οι αεροσυνοδοί είναι βασικό να διακατέχονται από εξυπηρετικότητα, ευγενική συμπεριφορά</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και να ανταποκρίνονται στις ανάγκες των επιβατών.</w:t>
      </w:r>
    </w:p>
    <w:p w:rsidR="0012223A" w:rsidRDefault="0012223A" w:rsidP="0012223A">
      <w:pPr>
        <w:pStyle w:val="a4"/>
        <w:ind w:left="0" w:firstLine="720"/>
        <w:jc w:val="both"/>
        <w:rPr>
          <w:rFonts w:ascii="Times New Roman" w:hAnsi="Times New Roman" w:cs="Times New Roman"/>
          <w:sz w:val="24"/>
          <w:szCs w:val="24"/>
          <w:shd w:val="clear" w:color="auto" w:fill="FFFFFF"/>
        </w:rPr>
      </w:pPr>
    </w:p>
    <w:p w:rsidR="003779D2" w:rsidRDefault="003779D2" w:rsidP="0012223A">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lastRenderedPageBreak/>
        <w:t xml:space="preserve">Συνεπώς, το κριτήριο της εξυπηρέτησης του προσωπικού καμπίνας επιβατών εκτιμά την ικανοποίηση των επιβατών, η οποία προέρχεται από τον βαθμό επίδοσης των αεροσυνοδών. </w:t>
      </w:r>
    </w:p>
    <w:p w:rsidR="003779D2" w:rsidRDefault="003779D2" w:rsidP="003779D2">
      <w:pPr>
        <w:pStyle w:val="a4"/>
        <w:ind w:left="0" w:firstLine="720"/>
        <w:jc w:val="both"/>
        <w:rPr>
          <w:rFonts w:ascii="Times New Roman" w:hAnsi="Times New Roman" w:cs="Times New Roman"/>
          <w:sz w:val="24"/>
          <w:szCs w:val="24"/>
          <w:shd w:val="clear" w:color="auto" w:fill="FFFFFF"/>
        </w:rPr>
      </w:pPr>
    </w:p>
    <w:p w:rsidR="003779D2" w:rsidRPr="00C00C10"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Συνολική εμπειρία (</w:t>
      </w:r>
      <w:r w:rsidRPr="008E38BB">
        <w:rPr>
          <w:rFonts w:ascii="Times New Roman" w:hAnsi="Times New Roman" w:cs="Times New Roman"/>
          <w:sz w:val="24"/>
          <w:szCs w:val="24"/>
          <w:u w:val="single"/>
          <w:shd w:val="clear" w:color="auto" w:fill="FFFFFF"/>
          <w:lang w:val="en-US"/>
        </w:rPr>
        <w:t>Overall</w:t>
      </w:r>
      <w:r w:rsidRPr="00683D10">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rating</w:t>
      </w:r>
      <w:r w:rsidRPr="008E38BB">
        <w:rPr>
          <w:rFonts w:ascii="Times New Roman" w:hAnsi="Times New Roman" w:cs="Times New Roman"/>
          <w:sz w:val="24"/>
          <w:szCs w:val="24"/>
          <w:u w:val="single"/>
          <w:shd w:val="clear" w:color="auto" w:fill="FFFFFF"/>
        </w:rPr>
        <w:t>):</w:t>
      </w:r>
    </w:p>
    <w:p w:rsidR="003779D2" w:rsidRPr="00BF667A" w:rsidRDefault="003779D2" w:rsidP="003779D2">
      <w:pPr>
        <w:pStyle w:val="a4"/>
        <w:ind w:left="0"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Τέλος, χρησιμοποιείται και το κριτήριο της συνολικής εμπειρίας που αποκόμισε ο επιβάτης βάσει των προσφερόμενων υπηρεσιών της εκάστοτε αεροπορικής εταιρίας. Ο καταναλωτής εφαρμόζοντας βαθμολόγηση της γενικής εικόνας που απέκτησε κατά την διάρκεια της πτήσης του, σύμφωνα με την δεκαβάθμια κλίμακα του </w:t>
      </w:r>
      <w:r>
        <w:rPr>
          <w:rFonts w:ascii="Times New Roman" w:hAnsi="Times New Roman" w:cs="Times New Roman"/>
          <w:sz w:val="24"/>
          <w:szCs w:val="24"/>
          <w:shd w:val="clear" w:color="auto" w:fill="FFFFFF"/>
          <w:lang w:val="en-US"/>
        </w:rPr>
        <w:t>Overall</w:t>
      </w:r>
      <w:r w:rsidRPr="00231BA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rating</w:t>
      </w:r>
      <w:r w:rsidRPr="00231BA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κριτηρίου</w:t>
      </w:r>
      <w:r w:rsidRPr="004166A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φανερώνει κατά πόσον ικανοποιήθηκε εν τέλει από τις παροχές της εταιρίας που εκτέλεσε το ταξίδι του.</w:t>
      </w:r>
    </w:p>
    <w:p w:rsidR="003779D2" w:rsidRDefault="003779D2"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Default="00266DBF" w:rsidP="003779D2">
      <w:pPr>
        <w:pStyle w:val="a4"/>
        <w:ind w:left="432"/>
        <w:jc w:val="both"/>
        <w:rPr>
          <w:rFonts w:ascii="Times New Roman" w:hAnsi="Times New Roman" w:cs="Times New Roman"/>
          <w:b/>
          <w:sz w:val="28"/>
          <w:szCs w:val="28"/>
        </w:rPr>
      </w:pPr>
    </w:p>
    <w:p w:rsidR="00266DBF" w:rsidRPr="00C00C10" w:rsidRDefault="00266DBF" w:rsidP="003779D2">
      <w:pPr>
        <w:pStyle w:val="a4"/>
        <w:ind w:left="432"/>
        <w:jc w:val="both"/>
        <w:rPr>
          <w:rFonts w:ascii="Times New Roman" w:hAnsi="Times New Roman" w:cs="Times New Roman"/>
          <w:b/>
          <w:sz w:val="28"/>
          <w:szCs w:val="28"/>
        </w:rPr>
      </w:pPr>
    </w:p>
    <w:p w:rsidR="003779D2" w:rsidRPr="00E27DF8" w:rsidRDefault="003779D2" w:rsidP="003779D2">
      <w:pPr>
        <w:jc w:val="both"/>
        <w:rPr>
          <w:rFonts w:ascii="Times New Roman" w:hAnsi="Times New Roman" w:cs="Times New Roman"/>
          <w:b/>
          <w:i/>
          <w:color w:val="FF0000"/>
          <w:sz w:val="24"/>
          <w:szCs w:val="24"/>
          <w:shd w:val="clear" w:color="auto" w:fill="FFFFFF"/>
        </w:rPr>
      </w:pPr>
    </w:p>
    <w:p w:rsidR="00266DBF" w:rsidRDefault="00266DBF" w:rsidP="003779D2">
      <w:pPr>
        <w:pStyle w:val="a4"/>
        <w:ind w:left="0"/>
        <w:jc w:val="both"/>
        <w:rPr>
          <w:rFonts w:ascii="Times New Roman" w:hAnsi="Times New Roman" w:cs="Times New Roman"/>
          <w:b/>
          <w:sz w:val="28"/>
          <w:szCs w:val="28"/>
        </w:rPr>
      </w:pPr>
    </w:p>
    <w:p w:rsidR="00266DBF" w:rsidRDefault="00266DBF" w:rsidP="003779D2">
      <w:pPr>
        <w:pStyle w:val="a4"/>
        <w:ind w:left="0"/>
        <w:jc w:val="both"/>
        <w:rPr>
          <w:rFonts w:ascii="Times New Roman" w:hAnsi="Times New Roman" w:cs="Times New Roman"/>
          <w:b/>
          <w:sz w:val="28"/>
          <w:szCs w:val="28"/>
        </w:rPr>
      </w:pPr>
    </w:p>
    <w:p w:rsidR="00266DBF" w:rsidRDefault="00266DBF" w:rsidP="003779D2">
      <w:pPr>
        <w:pStyle w:val="a4"/>
        <w:ind w:left="0"/>
        <w:jc w:val="both"/>
        <w:rPr>
          <w:rFonts w:ascii="Times New Roman" w:hAnsi="Times New Roman" w:cs="Times New Roman"/>
          <w:b/>
          <w:sz w:val="28"/>
          <w:szCs w:val="28"/>
        </w:rPr>
      </w:pPr>
    </w:p>
    <w:p w:rsidR="00266DBF" w:rsidRDefault="00266DBF" w:rsidP="003779D2">
      <w:pPr>
        <w:pStyle w:val="a4"/>
        <w:ind w:left="0"/>
        <w:jc w:val="both"/>
        <w:rPr>
          <w:rFonts w:ascii="Times New Roman" w:hAnsi="Times New Roman" w:cs="Times New Roman"/>
          <w:b/>
          <w:sz w:val="28"/>
          <w:szCs w:val="28"/>
        </w:rPr>
      </w:pPr>
    </w:p>
    <w:p w:rsidR="00266DBF" w:rsidRDefault="00266DBF" w:rsidP="003779D2">
      <w:pPr>
        <w:pStyle w:val="a4"/>
        <w:ind w:left="0"/>
        <w:jc w:val="both"/>
        <w:rPr>
          <w:rFonts w:ascii="Times New Roman" w:hAnsi="Times New Roman" w:cs="Times New Roman"/>
          <w:b/>
          <w:sz w:val="28"/>
          <w:szCs w:val="28"/>
        </w:rPr>
      </w:pPr>
    </w:p>
    <w:p w:rsidR="003779D2" w:rsidRPr="00CE2B8D" w:rsidRDefault="003779D2" w:rsidP="00CE2B8D">
      <w:pPr>
        <w:pStyle w:val="1"/>
        <w:rPr>
          <w:u w:val="single"/>
        </w:rPr>
      </w:pPr>
      <w:bookmarkStart w:id="9" w:name="_Toc85282593"/>
      <w:r w:rsidRPr="00CE2B8D">
        <w:rPr>
          <w:u w:val="single"/>
        </w:rPr>
        <w:lastRenderedPageBreak/>
        <w:t>Κεφάλαιο 2: Ικανοποίηση καταναλωτών</w:t>
      </w:r>
      <w:bookmarkEnd w:id="9"/>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pStyle w:val="a4"/>
        <w:ind w:left="0"/>
        <w:jc w:val="both"/>
        <w:rPr>
          <w:rFonts w:ascii="Times New Roman" w:hAnsi="Times New Roman" w:cs="Times New Roman"/>
          <w:b/>
          <w:sz w:val="28"/>
          <w:szCs w:val="28"/>
        </w:rPr>
      </w:pPr>
    </w:p>
    <w:p w:rsidR="003779D2" w:rsidRPr="00A44290" w:rsidRDefault="003779D2" w:rsidP="00CE2B8D">
      <w:pPr>
        <w:pStyle w:val="2"/>
      </w:pPr>
      <w:bookmarkStart w:id="10" w:name="_Toc85282594"/>
      <w:r w:rsidRPr="00A44290">
        <w:t>2.1 Προσδιορισμός καταναλωτή</w:t>
      </w:r>
      <w:bookmarkEnd w:id="10"/>
    </w:p>
    <w:p w:rsidR="003779D2" w:rsidRDefault="003779D2" w:rsidP="003779D2">
      <w:pPr>
        <w:pStyle w:val="a4"/>
        <w:ind w:left="0"/>
        <w:jc w:val="both"/>
        <w:rPr>
          <w:rFonts w:ascii="Times New Roman" w:hAnsi="Times New Roman" w:cs="Times New Roman"/>
          <w:b/>
          <w:sz w:val="28"/>
          <w:szCs w:val="28"/>
        </w:rPr>
      </w:pPr>
    </w:p>
    <w:p w:rsidR="003779D2" w:rsidRPr="00AB1369" w:rsidRDefault="003779D2" w:rsidP="003779D2">
      <w:pPr>
        <w:pStyle w:val="a4"/>
        <w:spacing w:after="0"/>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 καταναλωτής αποτελεί ένα από τα βασικότερα «κομμάτια» του σύγχρονου μάρκετινγκ και η συμπεριφορά του επιδρά σημαντικά στην αποτελεσματικότητα μιας επιχείρησης. Ο όρος του καταναλωτή μπορεί να προσδιοριστεί ως το οικονομικό υποκείμενο, του οποίου η συμπεριφορά ως τελικός καταναλωτής, προσανατολίζεται σε προτιμήσεις και επιλογές καταναλωτικών αγαθών και υπηρεσιών για την ικανοποίηση βιογενετικών και ψυχογενετικών αναγκών του ίδιου αλλά και των μελών της ο</w:t>
      </w:r>
      <w:r>
        <w:rPr>
          <w:rFonts w:ascii="Times New Roman" w:hAnsi="Times New Roman" w:cs="Times New Roman"/>
          <w:sz w:val="24"/>
          <w:szCs w:val="24"/>
          <w:shd w:val="clear" w:color="auto" w:fill="FFFFFF"/>
        </w:rPr>
        <w:t xml:space="preserve">ικογένειας του (Μαντζάρης, 2003˙ </w:t>
      </w:r>
      <w:r w:rsidRPr="00AB1369">
        <w:rPr>
          <w:rFonts w:ascii="Times New Roman" w:hAnsi="Times New Roman" w:cs="Times New Roman"/>
          <w:sz w:val="24"/>
          <w:szCs w:val="24"/>
          <w:shd w:val="clear" w:color="auto" w:fill="FFFFFF"/>
        </w:rPr>
        <w:t>Μαγνησάλης</w:t>
      </w:r>
      <w:r>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1997). Επιπλέον, ένας ακόμη ορισμός αναφέρει τον πελάτη ως την οντότητα που αγοράζει ή έχει τη δυνατότητα να αγοράσει ένα προϊόν ή μία υπηρεσία που παρέχεται για πώληση και που αποβλέπει σ</w:t>
      </w:r>
      <w:r>
        <w:rPr>
          <w:rFonts w:ascii="Times New Roman" w:hAnsi="Times New Roman" w:cs="Times New Roman"/>
          <w:sz w:val="24"/>
          <w:szCs w:val="24"/>
          <w:shd w:val="clear" w:color="auto" w:fill="FFFFFF"/>
        </w:rPr>
        <w:t>την ικανοποίηση των αναγκών του</w:t>
      </w:r>
      <w:r w:rsidRPr="00AB1369">
        <w:rPr>
          <w:rFonts w:ascii="Times New Roman" w:hAnsi="Times New Roman" w:cs="Times New Roman"/>
          <w:sz w:val="24"/>
          <w:szCs w:val="24"/>
          <w:shd w:val="clear" w:color="auto" w:fill="FFFFFF"/>
        </w:rPr>
        <w:t xml:space="preserve"> (Burt, 2000).</w:t>
      </w:r>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Στην παρούσα εργασία, η οποία εξετάζει την καταναλωτική ικανοποίηση του κλάδου των αερομεταφορών, ως καταναλωτές θεωρούνται οι επιβάτες των</w:t>
      </w:r>
      <w:r>
        <w:rPr>
          <w:rFonts w:ascii="Times New Roman" w:hAnsi="Times New Roman" w:cs="Times New Roman"/>
          <w:color w:val="000000" w:themeColor="text1"/>
          <w:sz w:val="24"/>
          <w:szCs w:val="24"/>
          <w:shd w:val="clear" w:color="auto" w:fill="FFFFFF"/>
        </w:rPr>
        <w:t xml:space="preserve"> αεροπορικών εταιριών, οι οποίοι λαμβάνουν ένα φάσμα υπηρεσιών καθιστώντας εφικτή την </w:t>
      </w:r>
      <w:r w:rsidRPr="00AB1369">
        <w:rPr>
          <w:rFonts w:ascii="Times New Roman" w:hAnsi="Times New Roman" w:cs="Times New Roman"/>
          <w:color w:val="000000" w:themeColor="text1"/>
          <w:sz w:val="24"/>
          <w:szCs w:val="24"/>
          <w:shd w:val="clear" w:color="auto" w:fill="FFFFFF"/>
        </w:rPr>
        <w:t>μετακίνησή τους από ένα μέρος σε ένα άλλο με ένα από τα πιο γρήγορα και ασφαλή μέσα</w:t>
      </w:r>
      <w:r>
        <w:rPr>
          <w:rFonts w:ascii="Times New Roman" w:hAnsi="Times New Roman" w:cs="Times New Roman"/>
          <w:color w:val="000000" w:themeColor="text1"/>
          <w:sz w:val="24"/>
          <w:szCs w:val="24"/>
          <w:shd w:val="clear" w:color="auto" w:fill="FFFFFF"/>
        </w:rPr>
        <w:t xml:space="preserve"> μεταφοράς. </w:t>
      </w:r>
      <w:r w:rsidRPr="00AB1369">
        <w:rPr>
          <w:rFonts w:ascii="Times New Roman" w:hAnsi="Times New Roman" w:cs="Times New Roman"/>
          <w:color w:val="000000" w:themeColor="text1"/>
          <w:sz w:val="24"/>
          <w:szCs w:val="24"/>
          <w:shd w:val="clear" w:color="auto" w:fill="FFFFFF"/>
        </w:rPr>
        <w:t>Οι έννοιες, επομένως, καταναλωτή</w:t>
      </w:r>
      <w:r>
        <w:rPr>
          <w:rFonts w:ascii="Times New Roman" w:hAnsi="Times New Roman" w:cs="Times New Roman"/>
          <w:color w:val="000000" w:themeColor="text1"/>
          <w:sz w:val="24"/>
          <w:szCs w:val="24"/>
          <w:shd w:val="clear" w:color="auto" w:fill="FFFFFF"/>
        </w:rPr>
        <w:t>ς</w:t>
      </w:r>
      <w:r w:rsidRPr="00AB1369">
        <w:rPr>
          <w:rFonts w:ascii="Times New Roman" w:hAnsi="Times New Roman" w:cs="Times New Roman"/>
          <w:color w:val="000000" w:themeColor="text1"/>
          <w:sz w:val="24"/>
          <w:szCs w:val="24"/>
          <w:shd w:val="clear" w:color="auto" w:fill="FFFFFF"/>
        </w:rPr>
        <w:t xml:space="preserve"> και πελάτη</w:t>
      </w:r>
      <w:r>
        <w:rPr>
          <w:rFonts w:ascii="Times New Roman" w:hAnsi="Times New Roman" w:cs="Times New Roman"/>
          <w:color w:val="000000" w:themeColor="text1"/>
          <w:sz w:val="24"/>
          <w:szCs w:val="24"/>
          <w:shd w:val="clear" w:color="auto" w:fill="FFFFFF"/>
        </w:rPr>
        <w:t>ς</w:t>
      </w:r>
      <w:r w:rsidRPr="00AB1369">
        <w:rPr>
          <w:rFonts w:ascii="Times New Roman" w:hAnsi="Times New Roman" w:cs="Times New Roman"/>
          <w:color w:val="000000" w:themeColor="text1"/>
          <w:sz w:val="24"/>
          <w:szCs w:val="24"/>
          <w:shd w:val="clear" w:color="auto" w:fill="FFFFFF"/>
        </w:rPr>
        <w:t xml:space="preserve"> στην προκειμένη περίπτωση θεωρούνται ισοδύναμοι όροι με αυτόν του επιβάτη. </w:t>
      </w:r>
    </w:p>
    <w:p w:rsidR="003779D2" w:rsidRPr="00AB1369"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Default="003779D2" w:rsidP="003779D2">
      <w:pPr>
        <w:pStyle w:val="a4"/>
        <w:ind w:left="0"/>
        <w:jc w:val="both"/>
        <w:rPr>
          <w:rFonts w:ascii="Times New Roman" w:hAnsi="Times New Roman" w:cs="Times New Roman"/>
          <w:b/>
          <w:sz w:val="28"/>
          <w:szCs w:val="28"/>
        </w:rPr>
      </w:pPr>
    </w:p>
    <w:p w:rsidR="003779D2" w:rsidRDefault="003779D2" w:rsidP="00CE2B8D">
      <w:pPr>
        <w:pStyle w:val="2"/>
      </w:pPr>
      <w:bookmarkStart w:id="11" w:name="_Toc85282595"/>
      <w:r w:rsidRPr="0047681B">
        <w:t xml:space="preserve">2.2 Η έννοια της ικανοποίησης </w:t>
      </w:r>
      <w:r>
        <w:t xml:space="preserve">και της αφοσίωσης </w:t>
      </w:r>
      <w:r w:rsidRPr="0047681B">
        <w:t>των καταναλωτών</w:t>
      </w:r>
      <w:bookmarkEnd w:id="11"/>
    </w:p>
    <w:p w:rsidR="003779D2" w:rsidRDefault="003779D2" w:rsidP="003779D2">
      <w:pPr>
        <w:pStyle w:val="a4"/>
        <w:ind w:left="0"/>
        <w:jc w:val="both"/>
        <w:rPr>
          <w:rFonts w:ascii="Times New Roman" w:hAnsi="Times New Roman" w:cs="Times New Roman"/>
          <w:b/>
          <w:sz w:val="28"/>
          <w:szCs w:val="28"/>
        </w:rPr>
      </w:pPr>
    </w:p>
    <w:p w:rsidR="003779D2" w:rsidRPr="00AB1369"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Έναν από τους από τους σπουδαιότερους στόχους της διαδικασίας του μάρκετινγκ των επιχειρήσεων αποτελεί η ικανοποίηση των καταναλωτών</w:t>
      </w:r>
      <w:r w:rsidRPr="008357C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customer</w:t>
      </w:r>
      <w:r w:rsidRPr="008357C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satisfaction</w:t>
      </w:r>
      <w:r w:rsidRPr="008357C8">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rPr>
        <w:t xml:space="preserve">, καθώς κατέχει ρόλο ύψιστης σημασίας στην επιρροή </w:t>
      </w:r>
      <w:r>
        <w:rPr>
          <w:rFonts w:ascii="Times New Roman" w:hAnsi="Times New Roman" w:cs="Times New Roman"/>
          <w:color w:val="000000" w:themeColor="text1"/>
          <w:sz w:val="24"/>
          <w:szCs w:val="24"/>
          <w:shd w:val="clear" w:color="auto" w:fill="FFFFFF"/>
        </w:rPr>
        <w:t xml:space="preserve">της </w:t>
      </w:r>
      <w:r w:rsidRPr="00AB1369">
        <w:rPr>
          <w:rFonts w:ascii="Times New Roman" w:hAnsi="Times New Roman" w:cs="Times New Roman"/>
          <w:color w:val="000000" w:themeColor="text1"/>
          <w:sz w:val="24"/>
          <w:szCs w:val="24"/>
          <w:shd w:val="clear" w:color="auto" w:fill="FFFFFF"/>
        </w:rPr>
        <w:t>επιβίωσής τους. Οι επιχειρήσεις εξαρτώνται πλήρως από τους πελάτες τους, γεγονός που συνεπάγεται την υποχρέωσή τους να αντιλαμβάνονται τις ανάγκες τους και να εκπληρώνουν τις απαιτήσεις τους.</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 xml:space="preserve">Μέσω της </w:t>
      </w:r>
      <w:r>
        <w:rPr>
          <w:rFonts w:ascii="Times New Roman" w:hAnsi="Times New Roman" w:cs="Times New Roman"/>
          <w:color w:val="000000" w:themeColor="text1"/>
          <w:sz w:val="24"/>
          <w:szCs w:val="24"/>
          <w:shd w:val="clear" w:color="auto" w:fill="FFFFFF"/>
        </w:rPr>
        <w:t xml:space="preserve">επίτευξης της </w:t>
      </w:r>
      <w:r w:rsidRPr="00AB1369">
        <w:rPr>
          <w:rFonts w:ascii="Times New Roman" w:hAnsi="Times New Roman" w:cs="Times New Roman"/>
          <w:color w:val="000000" w:themeColor="text1"/>
          <w:sz w:val="24"/>
          <w:szCs w:val="24"/>
          <w:shd w:val="clear" w:color="auto" w:fill="FFFFFF"/>
        </w:rPr>
        <w:t xml:space="preserve">ικανοποίησης των πελατών η επιχείρηση αποκτά την δυνατότητα διαμόρφωσης </w:t>
      </w:r>
      <w:r>
        <w:rPr>
          <w:rFonts w:ascii="Times New Roman" w:hAnsi="Times New Roman" w:cs="Times New Roman"/>
          <w:color w:val="000000" w:themeColor="text1"/>
          <w:sz w:val="24"/>
          <w:szCs w:val="24"/>
          <w:shd w:val="clear" w:color="auto" w:fill="FFFFFF"/>
        </w:rPr>
        <w:t xml:space="preserve">της </w:t>
      </w:r>
      <w:r w:rsidRPr="00AB1369">
        <w:rPr>
          <w:rFonts w:ascii="Times New Roman" w:hAnsi="Times New Roman" w:cs="Times New Roman"/>
          <w:color w:val="000000" w:themeColor="text1"/>
          <w:sz w:val="24"/>
          <w:szCs w:val="24"/>
          <w:shd w:val="clear" w:color="auto" w:fill="FFFFFF"/>
        </w:rPr>
        <w:t>κατάλληλης στρατηγικής, ώστε να είναι ικανή να επιδιώξει την διεκδίκηση ανταγωνιστικού πλεονεκτήματος στην αγορά που δραστηριοποιείται. Επομένως, παρατηρείται η τάση των εταιριών να στρέφουν το πλάνο λειτουργίας τους με στόχο την υψηλότερη</w:t>
      </w:r>
      <w:r>
        <w:rPr>
          <w:rFonts w:ascii="Times New Roman" w:hAnsi="Times New Roman" w:cs="Times New Roman"/>
          <w:color w:val="000000" w:themeColor="text1"/>
          <w:sz w:val="24"/>
          <w:szCs w:val="24"/>
          <w:shd w:val="clear" w:color="auto" w:fill="FFFFFF"/>
        </w:rPr>
        <w:t xml:space="preserve"> καταναλωτική ικανοποίηση</w:t>
      </w:r>
      <w:r w:rsidRPr="00AB1369">
        <w:rPr>
          <w:rFonts w:ascii="Times New Roman" w:hAnsi="Times New Roman" w:cs="Times New Roman"/>
          <w:color w:val="000000" w:themeColor="text1"/>
          <w:sz w:val="24"/>
          <w:szCs w:val="24"/>
          <w:shd w:val="clear" w:color="auto" w:fill="FFFFFF"/>
        </w:rPr>
        <w:t xml:space="preserve">, εφόσον </w:t>
      </w:r>
      <w:r>
        <w:rPr>
          <w:rFonts w:ascii="Times New Roman" w:hAnsi="Times New Roman" w:cs="Times New Roman"/>
          <w:color w:val="000000" w:themeColor="text1"/>
          <w:sz w:val="24"/>
          <w:szCs w:val="24"/>
          <w:shd w:val="clear" w:color="auto" w:fill="FFFFFF"/>
        </w:rPr>
        <w:t xml:space="preserve">αυτή </w:t>
      </w:r>
      <w:r w:rsidRPr="00AB1369">
        <w:rPr>
          <w:rFonts w:ascii="Times New Roman" w:hAnsi="Times New Roman" w:cs="Times New Roman"/>
          <w:color w:val="000000" w:themeColor="text1"/>
          <w:sz w:val="24"/>
          <w:szCs w:val="24"/>
          <w:shd w:val="clear" w:color="auto" w:fill="FFFFFF"/>
        </w:rPr>
        <w:t>αποτελεί κύριο παράγοντα διαφοροποίησης και ουσιαστικά διαμορφώνει την μελλοντική τους πορεία.</w:t>
      </w: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lastRenderedPageBreak/>
        <w:t>Η αύξηση της ικανοποίησης των καταναλωτών μιας επιχείρησης</w:t>
      </w:r>
      <w:r>
        <w:rPr>
          <w:rFonts w:ascii="Times New Roman" w:hAnsi="Times New Roman" w:cs="Times New Roman"/>
          <w:color w:val="000000" w:themeColor="text1"/>
          <w:sz w:val="24"/>
          <w:szCs w:val="24"/>
          <w:shd w:val="clear" w:color="auto" w:fill="FFFFFF"/>
        </w:rPr>
        <w:t xml:space="preserve"> συνεπάγεται την ενίσχυση της εμπιστοσύνης τους προς αυτήν, με αποτέλεσμα να αποτελεί έναν ιδιαίτερα σημαντικό παράγοντα σχετικά με</w:t>
      </w:r>
      <w:r w:rsidRPr="00AB1369">
        <w:rPr>
          <w:rFonts w:ascii="Times New Roman" w:hAnsi="Times New Roman" w:cs="Times New Roman"/>
          <w:color w:val="000000" w:themeColor="text1"/>
          <w:sz w:val="24"/>
          <w:szCs w:val="24"/>
          <w:shd w:val="clear" w:color="auto" w:fill="FFFFFF"/>
        </w:rPr>
        <w:t xml:space="preserve"> την διατήρηση της κερδοφορίας </w:t>
      </w:r>
      <w:r>
        <w:rPr>
          <w:rFonts w:ascii="Times New Roman" w:hAnsi="Times New Roman" w:cs="Times New Roman"/>
          <w:color w:val="000000" w:themeColor="text1"/>
          <w:sz w:val="24"/>
          <w:szCs w:val="24"/>
          <w:shd w:val="clear" w:color="auto" w:fill="FFFFFF"/>
        </w:rPr>
        <w:t xml:space="preserve">της. Ως εκ τούτου, </w:t>
      </w:r>
      <w:r w:rsidRPr="00AB1369">
        <w:rPr>
          <w:rFonts w:ascii="Times New Roman" w:hAnsi="Times New Roman" w:cs="Times New Roman"/>
          <w:color w:val="000000" w:themeColor="text1"/>
          <w:sz w:val="24"/>
          <w:szCs w:val="24"/>
          <w:shd w:val="clear" w:color="auto" w:fill="FFFFFF"/>
        </w:rPr>
        <w:t>οι έρευνες για την μέτρηση της καταναλωτικής ικανοποίησης κρίνονται αναγκαίες. Η επιχείρηση ερευνώντας την ικανοποίηση των πελατών</w:t>
      </w:r>
      <w:r>
        <w:rPr>
          <w:rFonts w:ascii="Times New Roman" w:hAnsi="Times New Roman" w:cs="Times New Roman"/>
          <w:color w:val="000000" w:themeColor="text1"/>
          <w:sz w:val="24"/>
          <w:szCs w:val="24"/>
          <w:shd w:val="clear" w:color="auto" w:fill="FFFFFF"/>
        </w:rPr>
        <w:t xml:space="preserve"> της</w:t>
      </w:r>
      <w:r w:rsidRPr="00AB1369">
        <w:rPr>
          <w:rFonts w:ascii="Times New Roman" w:hAnsi="Times New Roman" w:cs="Times New Roman"/>
          <w:color w:val="000000" w:themeColor="text1"/>
          <w:sz w:val="24"/>
          <w:szCs w:val="24"/>
          <w:shd w:val="clear" w:color="auto" w:fill="FFFFFF"/>
        </w:rPr>
        <w:t xml:space="preserve">,  μέσω του προσδιορισμού των προτιμήσεών τους, έχει την ικανότητα να λάβει αποφάσεις για τον σχεδιασμό νέων προϊόντων, καθώς και την βελτιστοποίηση των ήδη υπαρχόντων προϊόντων </w:t>
      </w:r>
      <w:r>
        <w:rPr>
          <w:rFonts w:ascii="Times New Roman" w:hAnsi="Times New Roman" w:cs="Times New Roman"/>
          <w:color w:val="000000" w:themeColor="text1"/>
          <w:sz w:val="24"/>
          <w:szCs w:val="24"/>
          <w:shd w:val="clear" w:color="auto" w:fill="FFFFFF"/>
        </w:rPr>
        <w:t xml:space="preserve">και υπηρεσιών </w:t>
      </w:r>
      <w:r w:rsidRPr="00AB1369">
        <w:rPr>
          <w:rFonts w:ascii="Times New Roman" w:hAnsi="Times New Roman" w:cs="Times New Roman"/>
          <w:color w:val="000000" w:themeColor="text1"/>
          <w:sz w:val="24"/>
          <w:szCs w:val="24"/>
          <w:shd w:val="clear" w:color="auto" w:fill="FFFFFF"/>
        </w:rPr>
        <w:t>της.</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Για να μπορούν, σήμερα, οι αποφασίζοντες να παίρνουν, μέσα σε ένα ταχέως μεταβαλλόμενο περιβάλλον αγοράς, τις καλύτερες κατά το δυνατόν αποφάσεις, πρέπει να έχουν στην διάθεσή τους την κατάλληλη χρονική στιγμή τις σωστές πληροφορίες (Gale, 1992).</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Σύμφωνα με την ετυμολογία της, η λέξη ικανοποίηση προέρχεται από τις λέξεις ικανός και ποιώ. Ως ικανοποίηση θεωρείται στην καθημερινότητα η αίσθηση</w:t>
      </w:r>
      <w:r w:rsidR="0012223A">
        <w:rPr>
          <w:rFonts w:ascii="Times New Roman" w:hAnsi="Times New Roman" w:cs="Times New Roman"/>
          <w:color w:val="000000" w:themeColor="text1"/>
          <w:sz w:val="24"/>
          <w:szCs w:val="24"/>
          <w:shd w:val="clear" w:color="auto" w:fill="FFFFFF"/>
        </w:rPr>
        <w:t xml:space="preserve"> της</w:t>
      </w:r>
      <w:r w:rsidRPr="00AB1369">
        <w:rPr>
          <w:rFonts w:ascii="Times New Roman" w:hAnsi="Times New Roman" w:cs="Times New Roman"/>
          <w:color w:val="000000" w:themeColor="text1"/>
          <w:sz w:val="24"/>
          <w:szCs w:val="24"/>
          <w:shd w:val="clear" w:color="auto" w:fill="FFFFFF"/>
        </w:rPr>
        <w:t xml:space="preserve"> ευχαρίστησης</w:t>
      </w:r>
      <w:r>
        <w:rPr>
          <w:rFonts w:ascii="Times New Roman" w:hAnsi="Times New Roman" w:cs="Times New Roman"/>
          <w:color w:val="000000" w:themeColor="text1"/>
          <w:sz w:val="24"/>
          <w:szCs w:val="24"/>
          <w:shd w:val="clear" w:color="auto" w:fill="FFFFFF"/>
        </w:rPr>
        <w:t xml:space="preserve"> και της πληρότητας</w:t>
      </w:r>
      <w:r w:rsidRPr="00AB1369">
        <w:rPr>
          <w:rFonts w:ascii="Times New Roman" w:hAnsi="Times New Roman" w:cs="Times New Roman"/>
          <w:color w:val="000000" w:themeColor="text1"/>
          <w:sz w:val="24"/>
          <w:szCs w:val="24"/>
          <w:shd w:val="clear" w:color="auto" w:fill="FFFFFF"/>
        </w:rPr>
        <w:t xml:space="preserve"> που λαμβάνει κάποιος όταν πραγματοποιείται κάποια προσδοκία ή επιθυμία του. Η ικανοποίηση των καταναλωτών, από τη σκοπιά του μάρκετινγκ, είναι αποτέλεσμα ενός συνδυασμού ψυχολογικών, αλλά και σωματικών μεταβλητών που προκύπτουν από την χρήση ενός προϊόντος ή μίας υπηρεσίας. Συνεπώς, η έννοια της είναι διαφορετική μεταξύ των πελατών, αφού την χαρακτηρίζει η υποκειμενικότητά τους και την επηρεάζουν οι επιθυμίες τους και γι’ αυτό αποτελεί έναν αφηρημένο όρο.</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Η έννοια της ικανοποίησης των πελατών διακατέχεται από αοριστία, καθώς δεν υπάρχει κάποιος επικρατών κατάλληλος ορισμός της, με αποτέλεσμα την διατύπωση πολλών απόψεων σχετικά με </w:t>
      </w:r>
      <w:r>
        <w:rPr>
          <w:rFonts w:ascii="Times New Roman" w:hAnsi="Times New Roman" w:cs="Times New Roman"/>
          <w:color w:val="000000" w:themeColor="text1"/>
          <w:sz w:val="24"/>
          <w:szCs w:val="24"/>
          <w:shd w:val="clear" w:color="auto" w:fill="FFFFFF"/>
        </w:rPr>
        <w:t xml:space="preserve">το ερμήνευμά </w:t>
      </w:r>
      <w:r w:rsidRPr="00AB1369">
        <w:rPr>
          <w:rFonts w:ascii="Times New Roman" w:hAnsi="Times New Roman" w:cs="Times New Roman"/>
          <w:color w:val="000000" w:themeColor="text1"/>
          <w:sz w:val="24"/>
          <w:szCs w:val="24"/>
          <w:shd w:val="clear" w:color="auto" w:fill="FFFFFF"/>
        </w:rPr>
        <w:t>της.</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Ο Oliver (1997), </w:t>
      </w:r>
      <w:r>
        <w:rPr>
          <w:rFonts w:ascii="Times New Roman" w:hAnsi="Times New Roman" w:cs="Times New Roman"/>
          <w:color w:val="000000" w:themeColor="text1"/>
          <w:sz w:val="24"/>
          <w:szCs w:val="24"/>
          <w:shd w:val="clear" w:color="auto" w:fill="FFFFFF"/>
        </w:rPr>
        <w:t xml:space="preserve">συγκεκριμένα, </w:t>
      </w:r>
      <w:r w:rsidRPr="00221AE7">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αναφερόμενος σε αυτό το ζήτημα υποστήριξε πως όλοι γνωρίζουν τι είναι η «ικανοποίηση» έως την στιγμή που θα τους ζητηθεί να δώσουν έναν ορισμό για αυτήν. Τότε φαίνεται ότι κανείς δεν ξέρει. Ποικίλοι ορισμοί έχουν διατυπωθεί που αφορούν  την ικανοποίηση των καταναλωτών και οι οποίοι περιγράφονται είτε ως αποτέλεσμα της εμπειρίας κατανάλωσης, είτε ως διαδικασία αξιολόγησης. Ορισμένοι εκ των ορισμών της ικανοποίησης, όπως παρουσιάζονται από τους Γρηγορούδη και Σίσκο είναι οι ακόλουθοι</w:t>
      </w:r>
      <w:r>
        <w:rPr>
          <w:rFonts w:ascii="Times New Roman" w:hAnsi="Times New Roman" w:cs="Times New Roman"/>
          <w:color w:val="000000" w:themeColor="text1"/>
          <w:sz w:val="24"/>
          <w:szCs w:val="24"/>
          <w:shd w:val="clear" w:color="auto" w:fill="FFFFFF"/>
        </w:rPr>
        <w:t xml:space="preserve"> (Γρηγορούδης και Σίσκος, 2000) </w:t>
      </w:r>
      <w:r w:rsidRPr="00AB1369">
        <w:rPr>
          <w:rFonts w:ascii="Times New Roman" w:hAnsi="Times New Roman" w:cs="Times New Roman"/>
          <w:color w:val="000000" w:themeColor="text1"/>
          <w:sz w:val="24"/>
          <w:szCs w:val="24"/>
          <w:shd w:val="clear" w:color="auto" w:fill="FFFFFF"/>
        </w:rPr>
        <w:t>:</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683D10"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ως αποτέλεσμα</w:t>
      </w:r>
      <w:r w:rsidRPr="008357C8">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της εμπειρίας χρήσης ή κατανάλωσης ενός προϊόντος/ υπηρεσίας:</w:t>
      </w:r>
    </w:p>
    <w:p w:rsidR="003779D2" w:rsidRPr="00683D10"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Pr="00B665A5" w:rsidRDefault="003779D2" w:rsidP="003779D2">
      <w:p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είναι μια γνωστική κατάσταση του πελάτη, όσον αφορά την επαρκή ή ανεπαρκή ανταμοιβή του για τις θυσίες και τις προσπάθειες</w:t>
      </w:r>
      <w:r>
        <w:rPr>
          <w:rFonts w:ascii="Times New Roman" w:hAnsi="Times New Roman" w:cs="Times New Roman"/>
          <w:color w:val="000000" w:themeColor="text1"/>
          <w:sz w:val="24"/>
          <w:szCs w:val="24"/>
          <w:shd w:val="clear" w:color="auto" w:fill="FFFFFF"/>
        </w:rPr>
        <w:t xml:space="preserve"> που έχει καταβάλει…» Howard και Sheth (1969)</w:t>
      </w:r>
      <w:r w:rsidRPr="00AB1369">
        <w:rPr>
          <w:rFonts w:ascii="Times New Roman" w:hAnsi="Times New Roman" w:cs="Times New Roman"/>
          <w:color w:val="000000" w:themeColor="text1"/>
          <w:sz w:val="24"/>
          <w:szCs w:val="24"/>
          <w:shd w:val="clear" w:color="auto" w:fill="FFFFFF"/>
        </w:rPr>
        <w:t>.</w:t>
      </w:r>
    </w:p>
    <w:p w:rsidR="003779D2" w:rsidRPr="00B665A5"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47681B" w:rsidRDefault="003779D2" w:rsidP="003779D2">
      <w:p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 «…Η ικανοποίηση είναι μια συναισθηματική αντίδραση στις εμπειρίες του πελάτη, οι οποίες σχετίζονται είτε με συγκεκριμένα προϊόντα και υπηρεσίες, είτε με τις </w:t>
      </w:r>
      <w:r w:rsidRPr="00AB1369">
        <w:rPr>
          <w:rFonts w:ascii="Times New Roman" w:hAnsi="Times New Roman" w:cs="Times New Roman"/>
          <w:color w:val="000000" w:themeColor="text1"/>
          <w:sz w:val="24"/>
          <w:szCs w:val="24"/>
          <w:shd w:val="clear" w:color="auto" w:fill="FFFFFF"/>
        </w:rPr>
        <w:lastRenderedPageBreak/>
        <w:t>διαδικασίες αγοράς, είτε ακόμη με συγκεκριμένα χαρακτηριστικά του πελάτη αυτού…» We</w:t>
      </w:r>
      <w:r>
        <w:rPr>
          <w:rFonts w:ascii="Times New Roman" w:hAnsi="Times New Roman" w:cs="Times New Roman"/>
          <w:color w:val="000000" w:themeColor="text1"/>
          <w:sz w:val="24"/>
          <w:szCs w:val="24"/>
          <w:shd w:val="clear" w:color="auto" w:fill="FFFFFF"/>
        </w:rPr>
        <w:t>stbrook και</w:t>
      </w:r>
      <w:r w:rsidRPr="00AB1369">
        <w:rPr>
          <w:rFonts w:ascii="Times New Roman" w:hAnsi="Times New Roman" w:cs="Times New Roman"/>
          <w:color w:val="000000" w:themeColor="text1"/>
          <w:sz w:val="24"/>
          <w:szCs w:val="24"/>
          <w:shd w:val="clear" w:color="auto" w:fill="FFFFFF"/>
        </w:rPr>
        <w:t xml:space="preserve"> Reilly (1983).</w:t>
      </w:r>
    </w:p>
    <w:p w:rsidR="003779D2" w:rsidRPr="0047681B"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AB1369" w:rsidRDefault="003779D2" w:rsidP="003779D2">
      <w:pPr>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είναι το αποτέλεσμα της αγοράς και χρήσης ενός προϊόντος ή μιας υπηρεσίας, το οποίο απορρέει από τη σύγκριση του πελάτη ανάμεσα στην ανταμοιβή και το κόστος της αγοράς, λαμβάνοντας υπόψη τις προσδοκώμενες επιπτώσε</w:t>
      </w:r>
      <w:r>
        <w:rPr>
          <w:rFonts w:ascii="Times New Roman" w:hAnsi="Times New Roman" w:cs="Times New Roman"/>
          <w:color w:val="000000" w:themeColor="text1"/>
          <w:sz w:val="24"/>
          <w:szCs w:val="24"/>
          <w:shd w:val="clear" w:color="auto" w:fill="FFFFFF"/>
        </w:rPr>
        <w:t>ις…» Churchill και</w:t>
      </w:r>
      <w:r w:rsidRPr="00AB1369">
        <w:rPr>
          <w:rFonts w:ascii="Times New Roman" w:hAnsi="Times New Roman" w:cs="Times New Roman"/>
          <w:color w:val="000000" w:themeColor="text1"/>
          <w:sz w:val="24"/>
          <w:szCs w:val="24"/>
          <w:shd w:val="clear" w:color="auto" w:fill="FFFFFF"/>
        </w:rPr>
        <w:t xml:space="preserve"> Suprenant (1982).</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ως διαδικασία</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αξιολόγησης σύμφωνα µε τις προσδοκίες του πελάτη:</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B665A5" w:rsidRDefault="003779D2" w:rsidP="003779D2">
      <w:p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 «…Η ικανοποίηση είναι μια διαδικασία αξιολόγησης, η οποία βασίζεται στο κατά πόσο η συγκεκριμένη εμπειρία ήταν τόσο καλή όσο ο πελάτης πίστευε ότι θα είναι…» Hunt (1977).</w:t>
      </w:r>
    </w:p>
    <w:p w:rsidR="003779D2" w:rsidRPr="00B665A5"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47681B" w:rsidRDefault="003779D2" w:rsidP="003779D2">
      <w:p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είναι μια διαδικασία αξιολόγησης, η οποία εξετάζει αν η συγκεκριμένη επιλογή είναι συμβατή με τις προγενέστερες πε</w:t>
      </w:r>
      <w:r>
        <w:rPr>
          <w:rFonts w:ascii="Times New Roman" w:hAnsi="Times New Roman" w:cs="Times New Roman"/>
          <w:color w:val="000000" w:themeColor="text1"/>
          <w:sz w:val="24"/>
          <w:szCs w:val="24"/>
          <w:shd w:val="clear" w:color="auto" w:fill="FFFFFF"/>
        </w:rPr>
        <w:t>ποιθήσεις του πελάτη…» Engel και</w:t>
      </w:r>
      <w:r w:rsidRPr="00AB1369">
        <w:rPr>
          <w:rFonts w:ascii="Times New Roman" w:hAnsi="Times New Roman" w:cs="Times New Roman"/>
          <w:color w:val="000000" w:themeColor="text1"/>
          <w:sz w:val="24"/>
          <w:szCs w:val="24"/>
          <w:shd w:val="clear" w:color="auto" w:fill="FFFFFF"/>
        </w:rPr>
        <w:t xml:space="preserve"> Blackwell (1982).</w:t>
      </w:r>
    </w:p>
    <w:p w:rsidR="003779D2" w:rsidRPr="0047681B"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AB1369" w:rsidRDefault="003779D2" w:rsidP="003779D2">
      <w:p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είναι η αντίδραση του καταναλωτή στη διαδικασία αξιολόγησης, η οποία εξετάζει τις ασυμφωνίες μεταξύ προγενέστερων προσδοκιών και του πραγματικού επιπέδου απόδοσης του προϊόντος, όπως γίνεται αντιληπτό από τον κατανα</w:t>
      </w:r>
      <w:r>
        <w:rPr>
          <w:rFonts w:ascii="Times New Roman" w:hAnsi="Times New Roman" w:cs="Times New Roman"/>
          <w:color w:val="000000" w:themeColor="text1"/>
          <w:sz w:val="24"/>
          <w:szCs w:val="24"/>
          <w:shd w:val="clear" w:color="auto" w:fill="FFFFFF"/>
        </w:rPr>
        <w:t>λωτή μετά τη χρήση του…» Tse και</w:t>
      </w:r>
      <w:r w:rsidRPr="00AB1369">
        <w:rPr>
          <w:rFonts w:ascii="Times New Roman" w:hAnsi="Times New Roman" w:cs="Times New Roman"/>
          <w:color w:val="000000" w:themeColor="text1"/>
          <w:sz w:val="24"/>
          <w:szCs w:val="24"/>
          <w:shd w:val="clear" w:color="auto" w:fill="FFFFFF"/>
        </w:rPr>
        <w:t xml:space="preserve"> Wilton (1988).</w:t>
      </w:r>
    </w:p>
    <w:p w:rsidR="003779D2" w:rsidRPr="00AB1369"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Αξιοσημείωτος είναι έν</w:t>
      </w:r>
      <w:r w:rsidR="004757C0">
        <w:rPr>
          <w:rFonts w:ascii="Times New Roman" w:hAnsi="Times New Roman" w:cs="Times New Roman"/>
          <w:color w:val="000000" w:themeColor="text1"/>
          <w:sz w:val="24"/>
          <w:szCs w:val="24"/>
          <w:shd w:val="clear" w:color="auto" w:fill="FFFFFF"/>
        </w:rPr>
        <w:t>ας ακόμη από τους πλέον δημοφιλεί</w:t>
      </w:r>
      <w:r w:rsidRPr="00AB1369">
        <w:rPr>
          <w:rFonts w:ascii="Times New Roman" w:hAnsi="Times New Roman" w:cs="Times New Roman"/>
          <w:color w:val="000000" w:themeColor="text1"/>
          <w:sz w:val="24"/>
          <w:szCs w:val="24"/>
          <w:shd w:val="clear" w:color="auto" w:fill="FFFFFF"/>
        </w:rPr>
        <w:t xml:space="preserve">ς ορισμούς, ο οποίος παρατέθηκε από τον </w:t>
      </w:r>
      <w:r w:rsidRPr="00AB1369">
        <w:rPr>
          <w:rFonts w:ascii="Times New Roman" w:hAnsi="Times New Roman" w:cs="Times New Roman"/>
          <w:color w:val="000000" w:themeColor="text1"/>
          <w:sz w:val="24"/>
          <w:szCs w:val="24"/>
          <w:shd w:val="clear" w:color="auto" w:fill="FFFFFF"/>
          <w:lang w:val="en-US"/>
        </w:rPr>
        <w:t>Oliver</w:t>
      </w:r>
      <w:r w:rsidRPr="00AB1369">
        <w:rPr>
          <w:rFonts w:ascii="Times New Roman" w:hAnsi="Times New Roman" w:cs="Times New Roman"/>
          <w:color w:val="000000" w:themeColor="text1"/>
          <w:sz w:val="24"/>
          <w:szCs w:val="24"/>
          <w:shd w:val="clear" w:color="auto" w:fill="FFFFFF"/>
        </w:rPr>
        <w:t xml:space="preserve"> (1997): «Η ικανοποίηση είναι µια αντίδραση εκπλήρωσης του καταναλωτή. Είναι µια αξιολόγηση ότι ένα προϊόν/υπηρεσία ή το προϊόν (ή η υπηρεσία) αυτό κάθε αυτό, παρείχε (ή παρέχει) ένα απολαυστικό επίπεδο εκπλήρωσης συσχετιζόμενο µε την κατανάλωση, συμπεριλαμβανομένων επιπέδων υπό- ή υπερεκπλήρωσης.»</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Από τους παραπάνω ορισμούς </w:t>
      </w:r>
      <w:r>
        <w:rPr>
          <w:rFonts w:ascii="Times New Roman" w:hAnsi="Times New Roman" w:cs="Times New Roman"/>
          <w:color w:val="000000" w:themeColor="text1"/>
          <w:sz w:val="24"/>
          <w:szCs w:val="24"/>
          <w:shd w:val="clear" w:color="auto" w:fill="FFFFFF"/>
        </w:rPr>
        <w:t>βάσει των κοινών στοιχείων τους</w:t>
      </w:r>
      <w:r w:rsidRPr="00221AE7">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συνεπάγεται ως γενικό συμπέρασμα της έννοιας της καταναλωτικής ικανοποίησης</w:t>
      </w:r>
      <w:r w:rsidRPr="00221AE7">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πως στηρίζεται κυρίως στην εκπλήρωση των προσδοκιών και επιθυμιών του πελάτη. Η ικανοποίηση αντιπροσωπεύει την συναισθηματική συμπεριφορά με την οποία αντιμετωπίζει ο καταναλωτής την επίδοση ενός προϊόντος ή μιας υπηρεσίας, σύμφωνα με τις επιδιώξεις του.</w:t>
      </w:r>
      <w:r>
        <w:rPr>
          <w:rFonts w:ascii="Times New Roman" w:hAnsi="Times New Roman" w:cs="Times New Roman"/>
          <w:color w:val="000000" w:themeColor="text1"/>
          <w:sz w:val="24"/>
          <w:szCs w:val="24"/>
          <w:shd w:val="clear" w:color="auto" w:fill="FFFFFF"/>
        </w:rPr>
        <w:t xml:space="preserve"> Επομένως, στην περίπτωση που η απόδοση ενός προϊόντος ή μιας υπηρεσίας βρίσκεται σε χαμηλότερο επίπεδο από το προσδοκώμενο για κάποιον καταναλωτή τότε προκύπτει δυσαρέσκεια, ενώ στην αντίθετη κατάσταση παρατηρείται ευχαρίστηση.   </w:t>
      </w:r>
    </w:p>
    <w:p w:rsidR="003779D2" w:rsidRPr="00683D10"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Επιπλέον, απαραίτητη για την επιχείρηση είναι η επίτευξη της αφοσίωσης των πελατών της, η οποία αποτελεί τον απόλυτο στόχο, με έμφαση στις επιχειρήσεις παροχής υπηρεσιών. Η επιχείρηση επιδιώκει</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 xml:space="preserve">κυρίως να καταφέρει την διατήρηση των </w:t>
      </w:r>
      <w:r w:rsidRPr="00AB1369">
        <w:rPr>
          <w:rFonts w:ascii="Times New Roman" w:hAnsi="Times New Roman" w:cs="Times New Roman"/>
          <w:color w:val="000000" w:themeColor="text1"/>
          <w:sz w:val="24"/>
          <w:szCs w:val="24"/>
          <w:shd w:val="clear" w:color="auto" w:fill="FFFFFF"/>
        </w:rPr>
        <w:lastRenderedPageBreak/>
        <w:t>ήδη υπαρχόντων πε</w:t>
      </w:r>
      <w:r>
        <w:rPr>
          <w:rFonts w:ascii="Times New Roman" w:hAnsi="Times New Roman" w:cs="Times New Roman"/>
          <w:color w:val="000000" w:themeColor="text1"/>
          <w:sz w:val="24"/>
          <w:szCs w:val="24"/>
          <w:shd w:val="clear" w:color="auto" w:fill="FFFFFF"/>
        </w:rPr>
        <w:t>λατών της, εφόσον το κόστος της εν λόγω ενέργειας</w:t>
      </w:r>
      <w:r w:rsidRPr="00AB1369">
        <w:rPr>
          <w:rFonts w:ascii="Times New Roman" w:hAnsi="Times New Roman" w:cs="Times New Roman"/>
          <w:color w:val="000000" w:themeColor="text1"/>
          <w:sz w:val="24"/>
          <w:szCs w:val="24"/>
          <w:shd w:val="clear" w:color="auto" w:fill="FFFFFF"/>
        </w:rPr>
        <w:t xml:space="preserve"> είναι αρκετά μικρότερο από το αντίστοιχο της προσέλκυσης  νέων καταναλωτών.  </w:t>
      </w:r>
    </w:p>
    <w:p w:rsidR="003779D2" w:rsidRPr="00AB1369"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«Η καταναλωτική αφοσίωση είναι µια βαθιά δέσμευση επαναγοράς ενός προτιμητέου προϊόντος/υπηρεσίας στο μέλλον, παρά τις επιδράσεις από καταστάσεις και προσπάθειες του </w:t>
      </w:r>
      <w:r>
        <w:rPr>
          <w:rFonts w:ascii="Times New Roman" w:hAnsi="Times New Roman" w:cs="Times New Roman"/>
          <w:color w:val="000000" w:themeColor="text1"/>
          <w:sz w:val="24"/>
          <w:szCs w:val="24"/>
          <w:shd w:val="clear" w:color="auto" w:fill="FFFFFF"/>
        </w:rPr>
        <w:t xml:space="preserve">μάρκετινγκ </w:t>
      </w:r>
      <w:r w:rsidRPr="00AB1369">
        <w:rPr>
          <w:rFonts w:ascii="Times New Roman" w:hAnsi="Times New Roman" w:cs="Times New Roman"/>
          <w:color w:val="000000" w:themeColor="text1"/>
          <w:sz w:val="24"/>
          <w:szCs w:val="24"/>
          <w:shd w:val="clear" w:color="auto" w:fill="FFFFFF"/>
        </w:rPr>
        <w:t>που έχουν ως στόχο την αλλαγή της αγοραστικής συμπεριφοράς των πελατών.» (Οliver, 1997)</w:t>
      </w:r>
      <w:r>
        <w:rPr>
          <w:rFonts w:ascii="Times New Roman" w:hAnsi="Times New Roman" w:cs="Times New Roman"/>
          <w:color w:val="000000" w:themeColor="text1"/>
          <w:sz w:val="24"/>
          <w:szCs w:val="24"/>
          <w:shd w:val="clear" w:color="auto" w:fill="FFFFFF"/>
        </w:rPr>
        <w:t>.</w:t>
      </w: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ind w:firstLine="720"/>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ικανοποίηση είναι βασική προϋπόθεση για την αφοσίωση ενός συνόλου πελατών, όμως δεν αποτελεί ικανή συνθήκη, συνεπώς οι επιχειρήσεις μπορούν  να επιτύχουν την ικανοποίηση, χωρίς την καταναλωτική αφοσίωση.</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sz w:val="24"/>
          <w:szCs w:val="24"/>
        </w:rPr>
        <w:t>Στην περίπτωση εκπλήρωσης των αναμενόμενων αναγκών η ικανοποίηση είναι αρκετά μεγάλη, ώστε ο καταναλωτής πιθανόν να</w:t>
      </w:r>
      <w:r>
        <w:rPr>
          <w:rFonts w:ascii="Times New Roman" w:hAnsi="Times New Roman" w:cs="Times New Roman"/>
          <w:sz w:val="24"/>
          <w:szCs w:val="24"/>
        </w:rPr>
        <w:t xml:space="preserve"> </w:t>
      </w:r>
      <w:r w:rsidRPr="00AB1369">
        <w:rPr>
          <w:rFonts w:ascii="Times New Roman" w:hAnsi="Times New Roman" w:cs="Times New Roman"/>
          <w:sz w:val="24"/>
          <w:szCs w:val="24"/>
        </w:rPr>
        <w:t xml:space="preserve">επιθυμεί να εμπιστευθεί πάλι στο μέλλον την επιχείρηση, ενώ εάν του διατεθούν επιπρόσθετες </w:t>
      </w:r>
      <w:r>
        <w:rPr>
          <w:rFonts w:ascii="Times New Roman" w:hAnsi="Times New Roman" w:cs="Times New Roman"/>
          <w:sz w:val="24"/>
          <w:szCs w:val="24"/>
        </w:rPr>
        <w:t xml:space="preserve">μη προβλεπόμενες </w:t>
      </w:r>
      <w:r w:rsidRPr="00AB1369">
        <w:rPr>
          <w:rFonts w:ascii="Times New Roman" w:hAnsi="Times New Roman" w:cs="Times New Roman"/>
          <w:sz w:val="24"/>
          <w:szCs w:val="24"/>
        </w:rPr>
        <w:t>υπηρεσίες, τότε η ικανοποίηση είναι υψηλότερη</w:t>
      </w:r>
      <w:r w:rsidR="00120075">
        <w:rPr>
          <w:rFonts w:ascii="Times New Roman" w:hAnsi="Times New Roman" w:cs="Times New Roman"/>
          <w:sz w:val="24"/>
          <w:szCs w:val="24"/>
        </w:rPr>
        <w:t>,</w:t>
      </w:r>
      <w:r w:rsidRPr="00AB1369">
        <w:rPr>
          <w:rFonts w:ascii="Times New Roman" w:hAnsi="Times New Roman" w:cs="Times New Roman"/>
          <w:sz w:val="24"/>
          <w:szCs w:val="24"/>
        </w:rPr>
        <w:t xml:space="preserve"> με αποτέλεσμα την ενδεχόμενη αφοσίωση</w:t>
      </w:r>
      <w:r>
        <w:rPr>
          <w:rFonts w:ascii="Times New Roman" w:hAnsi="Times New Roman" w:cs="Times New Roman"/>
          <w:sz w:val="24"/>
          <w:szCs w:val="24"/>
        </w:rPr>
        <w:t xml:space="preserve"> </w:t>
      </w:r>
      <w:r w:rsidRPr="00AB1369">
        <w:rPr>
          <w:rFonts w:ascii="Times New Roman" w:hAnsi="Times New Roman" w:cs="Times New Roman"/>
          <w:sz w:val="24"/>
          <w:szCs w:val="24"/>
        </w:rPr>
        <w:t>του στην επιχείρηση.</w:t>
      </w:r>
      <w:r w:rsidRPr="00213DE9">
        <w:rPr>
          <w:rFonts w:ascii="Times New Roman" w:hAnsi="Times New Roman" w:cs="Times New Roman"/>
          <w:color w:val="000000" w:themeColor="text1"/>
          <w:sz w:val="24"/>
          <w:szCs w:val="24"/>
          <w:shd w:val="clear" w:color="auto" w:fill="FFFFFF"/>
        </w:rPr>
        <w:t xml:space="preserve"> </w:t>
      </w:r>
    </w:p>
    <w:p w:rsidR="003779D2" w:rsidRDefault="00C37127" w:rsidP="003779D2">
      <w:pPr>
        <w:ind w:firstLine="720"/>
        <w:rPr>
          <w:rFonts w:ascii="Times New Roman" w:hAnsi="Times New Roman" w:cs="Times New Roman"/>
          <w:color w:val="000000" w:themeColor="text1"/>
          <w:sz w:val="24"/>
          <w:szCs w:val="24"/>
          <w:shd w:val="clear" w:color="auto" w:fill="FFFFFF"/>
        </w:rPr>
      </w:pPr>
      <w:r w:rsidRPr="00C37127">
        <w:rPr>
          <w:noProof/>
        </w:rPr>
        <w:pict>
          <v:shape id="_x0000_s1037" type="#_x0000_t202" style="position:absolute;left:0;text-align:left;margin-left:-18.85pt;margin-top:314.05pt;width:453.5pt;height:45.3pt;z-index:251694080" wrapcoords="-36 0 -36 20965 21600 20965 21600 0 -36 0" stroked="f">
            <v:textbox style="mso-fit-shape-to-text:t" inset="0,0,0,0">
              <w:txbxContent>
                <w:p w:rsidR="00FA1BB6" w:rsidRPr="00EB7FDE" w:rsidRDefault="00FA1BB6" w:rsidP="003779D2">
                  <w:pPr>
                    <w:pStyle w:val="a5"/>
                    <w:jc w:val="center"/>
                    <w:rPr>
                      <w:rFonts w:ascii="Times New Roman" w:hAnsi="Times New Roman" w:cs="Times New Roman"/>
                      <w:i/>
                      <w:noProof/>
                      <w:color w:val="7030A0"/>
                      <w:sz w:val="20"/>
                      <w:szCs w:val="20"/>
                    </w:rPr>
                  </w:pPr>
                  <w:r>
                    <w:rPr>
                      <w:rFonts w:ascii="Times New Roman" w:hAnsi="Times New Roman" w:cs="Times New Roman"/>
                      <w:i/>
                      <w:color w:val="7030A0"/>
                      <w:sz w:val="20"/>
                      <w:szCs w:val="20"/>
                    </w:rPr>
                    <w:t>Εικόνα 7</w:t>
                  </w:r>
                  <w:r w:rsidRPr="00EB7FDE">
                    <w:rPr>
                      <w:rFonts w:ascii="Times New Roman" w:hAnsi="Times New Roman" w:cs="Times New Roman"/>
                      <w:i/>
                      <w:color w:val="7030A0"/>
                      <w:sz w:val="20"/>
                      <w:szCs w:val="20"/>
                    </w:rPr>
                    <w:t>: Αντιμετώπιση μη ικανοποίησης από τους πελάτες (</w:t>
                  </w:r>
                  <w:r w:rsidRPr="00EB7FDE">
                    <w:rPr>
                      <w:rFonts w:ascii="Times New Roman" w:hAnsi="Times New Roman" w:cs="Times New Roman"/>
                      <w:i/>
                      <w:color w:val="7030A0"/>
                      <w:sz w:val="20"/>
                      <w:szCs w:val="20"/>
                      <w:lang w:val="en-US"/>
                    </w:rPr>
                    <w:t>Day</w:t>
                  </w:r>
                  <w:r w:rsidRPr="00EB7FDE">
                    <w:rPr>
                      <w:rFonts w:ascii="Times New Roman" w:hAnsi="Times New Roman" w:cs="Times New Roman"/>
                      <w:i/>
                      <w:color w:val="7030A0"/>
                      <w:sz w:val="20"/>
                      <w:szCs w:val="20"/>
                    </w:rPr>
                    <w:t xml:space="preserve"> </w:t>
                  </w:r>
                  <w:r w:rsidRPr="00EB7FDE">
                    <w:rPr>
                      <w:rFonts w:ascii="Times New Roman" w:hAnsi="Times New Roman" w:cs="Times New Roman"/>
                      <w:i/>
                      <w:color w:val="7030A0"/>
                      <w:sz w:val="20"/>
                      <w:szCs w:val="20"/>
                      <w:lang w:val="en-US"/>
                    </w:rPr>
                    <w:t>and</w:t>
                  </w:r>
                  <w:r w:rsidRPr="00EB7FDE">
                    <w:rPr>
                      <w:rFonts w:ascii="Times New Roman" w:hAnsi="Times New Roman" w:cs="Times New Roman"/>
                      <w:i/>
                      <w:color w:val="7030A0"/>
                      <w:sz w:val="20"/>
                      <w:szCs w:val="20"/>
                    </w:rPr>
                    <w:t xml:space="preserve"> </w:t>
                  </w:r>
                  <w:r w:rsidRPr="00EB7FDE">
                    <w:rPr>
                      <w:rFonts w:ascii="Times New Roman" w:hAnsi="Times New Roman" w:cs="Times New Roman"/>
                      <w:i/>
                      <w:color w:val="7030A0"/>
                      <w:sz w:val="20"/>
                      <w:szCs w:val="20"/>
                      <w:lang w:val="en-US"/>
                    </w:rPr>
                    <w:t>Landon</w:t>
                  </w:r>
                  <w:r>
                    <w:rPr>
                      <w:rFonts w:ascii="Times New Roman" w:hAnsi="Times New Roman" w:cs="Times New Roman"/>
                      <w:i/>
                      <w:color w:val="7030A0"/>
                      <w:sz w:val="20"/>
                      <w:szCs w:val="20"/>
                    </w:rPr>
                    <w:t>, 197</w:t>
                  </w:r>
                  <w:r w:rsidRPr="00EB7FDE">
                    <w:rPr>
                      <w:rFonts w:ascii="Times New Roman" w:hAnsi="Times New Roman" w:cs="Times New Roman"/>
                      <w:i/>
                      <w:color w:val="7030A0"/>
                      <w:sz w:val="20"/>
                      <w:szCs w:val="20"/>
                    </w:rPr>
                    <w:t>7)</w:t>
                  </w:r>
                </w:p>
                <w:p w:rsidR="00FA1BB6" w:rsidRPr="000D262F" w:rsidRDefault="00FA1BB6" w:rsidP="003779D2">
                  <w:pPr>
                    <w:pStyle w:val="a5"/>
                    <w:rPr>
                      <w:rFonts w:ascii="Times New Roman" w:hAnsi="Times New Roman" w:cs="Times New Roman"/>
                      <w:noProof/>
                      <w:color w:val="000000" w:themeColor="text1"/>
                      <w:sz w:val="24"/>
                      <w:szCs w:val="24"/>
                    </w:rPr>
                  </w:pPr>
                </w:p>
              </w:txbxContent>
            </v:textbox>
            <w10:wrap type="tight"/>
          </v:shape>
        </w:pict>
      </w:r>
      <w:r w:rsidR="003779D2">
        <w:rPr>
          <w:rFonts w:ascii="Times New Roman" w:hAnsi="Times New Roman" w:cs="Times New Roman"/>
          <w:noProof/>
          <w:color w:val="000000" w:themeColor="text1"/>
          <w:sz w:val="24"/>
          <w:szCs w:val="24"/>
          <w:lang w:eastAsia="el-GR"/>
        </w:rPr>
        <w:drawing>
          <wp:anchor distT="0" distB="0" distL="114300" distR="114300" simplePos="0" relativeHeight="251693056" behindDoc="1" locked="0" layoutInCell="1" allowOverlap="1">
            <wp:simplePos x="0" y="0"/>
            <wp:positionH relativeFrom="margin">
              <wp:align>center</wp:align>
            </wp:positionH>
            <wp:positionV relativeFrom="paragraph">
              <wp:posOffset>1372235</wp:posOffset>
            </wp:positionV>
            <wp:extent cx="5759450" cy="2540000"/>
            <wp:effectExtent l="19050" t="19050" r="12700" b="12700"/>
            <wp:wrapTight wrapText="bothSides">
              <wp:wrapPolygon edited="0">
                <wp:start x="-71" y="-162"/>
                <wp:lineTo x="-71" y="21708"/>
                <wp:lineTo x="21648" y="21708"/>
                <wp:lineTo x="21648" y="-162"/>
                <wp:lineTo x="-71" y="-162"/>
              </wp:wrapPolygon>
            </wp:wrapTight>
            <wp:docPr id="26" name="25 - Εικόνα" descr="Αντιμετώπιση μη ικανοποίησης από τους πελάτ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τιμετώπιση μη ικανοποίησης από τους πελάτες.PNG"/>
                    <pic:cNvPicPr/>
                  </pic:nvPicPr>
                  <pic:blipFill>
                    <a:blip r:embed="rId16"/>
                    <a:stretch>
                      <a:fillRect/>
                    </a:stretch>
                  </pic:blipFill>
                  <pic:spPr>
                    <a:xfrm>
                      <a:off x="0" y="0"/>
                      <a:ext cx="5759450" cy="2540000"/>
                    </a:xfrm>
                    <a:prstGeom prst="rect">
                      <a:avLst/>
                    </a:prstGeom>
                    <a:ln w="12700">
                      <a:solidFill>
                        <a:schemeClr val="tx1"/>
                      </a:solidFill>
                    </a:ln>
                  </pic:spPr>
                </pic:pic>
              </a:graphicData>
            </a:graphic>
          </wp:anchor>
        </w:drawing>
      </w:r>
      <w:r w:rsidR="003779D2" w:rsidRPr="00AB1369">
        <w:rPr>
          <w:rFonts w:ascii="Times New Roman" w:hAnsi="Times New Roman" w:cs="Times New Roman"/>
          <w:color w:val="000000" w:themeColor="text1"/>
          <w:sz w:val="24"/>
          <w:szCs w:val="24"/>
          <w:shd w:val="clear" w:color="auto" w:fill="FFFFFF"/>
        </w:rPr>
        <w:t>Από την άλλη μεριά, η δυσαρέσκεια ενός καταναλωτή επιδρά σημαντι</w:t>
      </w:r>
      <w:r w:rsidR="003779D2">
        <w:rPr>
          <w:rFonts w:ascii="Times New Roman" w:hAnsi="Times New Roman" w:cs="Times New Roman"/>
          <w:color w:val="000000" w:themeColor="text1"/>
          <w:sz w:val="24"/>
          <w:szCs w:val="24"/>
          <w:shd w:val="clear" w:color="auto" w:fill="FFFFFF"/>
        </w:rPr>
        <w:t>κά στην αφοσίωσή του, καθώς</w:t>
      </w:r>
      <w:r w:rsidR="003779D2" w:rsidRPr="00AB1369">
        <w:rPr>
          <w:rFonts w:ascii="Times New Roman" w:hAnsi="Times New Roman" w:cs="Times New Roman"/>
          <w:color w:val="000000" w:themeColor="text1"/>
          <w:sz w:val="24"/>
          <w:szCs w:val="24"/>
          <w:shd w:val="clear" w:color="auto" w:fill="FFFFFF"/>
        </w:rPr>
        <w:t xml:space="preserve"> δεν είναι διατεθειμένος να επαναλάβει την αγορά </w:t>
      </w:r>
      <w:r w:rsidR="003779D2">
        <w:rPr>
          <w:rFonts w:ascii="Times New Roman" w:hAnsi="Times New Roman" w:cs="Times New Roman"/>
          <w:color w:val="000000" w:themeColor="text1"/>
          <w:sz w:val="24"/>
          <w:szCs w:val="24"/>
          <w:shd w:val="clear" w:color="auto" w:fill="FFFFFF"/>
        </w:rPr>
        <w:t>του δεδομένου προϊόντος ή υπηρεσίας. Συνεπώ</w:t>
      </w:r>
      <w:r w:rsidR="003779D2" w:rsidRPr="00AB1369">
        <w:rPr>
          <w:rFonts w:ascii="Times New Roman" w:hAnsi="Times New Roman" w:cs="Times New Roman"/>
          <w:color w:val="000000" w:themeColor="text1"/>
          <w:sz w:val="24"/>
          <w:szCs w:val="24"/>
          <w:shd w:val="clear" w:color="auto" w:fill="FFFFFF"/>
        </w:rPr>
        <w:t>ς, οι πράξεις ενός μη ικανοποιημένου πελάτη είναι ικανές να δημιουργήσουν αρνητικές επιδράσεις στο προφίλ της επιχείρησης</w:t>
      </w:r>
      <w:r w:rsidR="003779D2">
        <w:rPr>
          <w:rFonts w:ascii="Times New Roman" w:hAnsi="Times New Roman" w:cs="Times New Roman"/>
          <w:color w:val="000000" w:themeColor="text1"/>
          <w:sz w:val="24"/>
          <w:szCs w:val="24"/>
          <w:shd w:val="clear" w:color="auto" w:fill="FFFFFF"/>
        </w:rPr>
        <w:t>, με κυριότερη την δυσφήμησή της στον κοινωνικό του περίγυρο, όπως εμφανίζεται στο ακόλουθο διάγραμμα της εικόνας 7.</w:t>
      </w:r>
    </w:p>
    <w:p w:rsidR="003779D2" w:rsidRPr="006E1945" w:rsidRDefault="003779D2" w:rsidP="00CE2B8D">
      <w:pPr>
        <w:pStyle w:val="2"/>
      </w:pPr>
      <w:bookmarkStart w:id="12" w:name="_Toc85282596"/>
      <w:r w:rsidRPr="00743815">
        <w:lastRenderedPageBreak/>
        <w:t>2.3 Η αναγκαιότητα μέτρησης της ικανοποίησης</w:t>
      </w:r>
      <w:bookmarkEnd w:id="12"/>
    </w:p>
    <w:p w:rsidR="00CE2B8D" w:rsidRPr="006E1945" w:rsidRDefault="00CE2B8D" w:rsidP="00CE2B8D"/>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επιχείρηση είναι απαραίτητο να πραγματοποιεί συχνά έρευνες για την μέτρηση του βαθμού ικανοποίησης των καταναλωτών, κατακτώντας έτσι το εργαλείο για την άμεση εκτέλεση των κατάλληλων και απαραίτητων διορθωτικών ενεργειών της.</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Η «προέλευση» της μέτρησης της καταναλωτικής ικανοποίησης εμφανίζεται στον κλάδο της Διοίκησης Ολικής Ποιότητας, ο οποίος εστιάζει στον τρόπο εκπλήρωσης των αποτελεσμάτων που προέρχονται από αναλύσεις δεδομένων της ικανοποίησης πελατών της επιχείρησης. Αντιθέτως, ο χώρος του μάρκετινγκ στοχεύει στον τρόπο επίτευξης της καταναλωτικής ικανοποίησης και την επιρροή της στην αφοσίωση του καταναλωτή.</w:t>
      </w:r>
    </w:p>
    <w:p w:rsidR="003779D2" w:rsidRPr="00AB1369"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lang w:val="en-US"/>
        </w:rPr>
        <w:t>O</w:t>
      </w:r>
      <w:r w:rsidRPr="00AB1369">
        <w:rPr>
          <w:rFonts w:ascii="Times New Roman" w:hAnsi="Times New Roman" w:cs="Times New Roman"/>
          <w:color w:val="000000" w:themeColor="text1"/>
          <w:sz w:val="24"/>
          <w:szCs w:val="24"/>
          <w:shd w:val="clear" w:color="auto" w:fill="FFFFFF"/>
        </w:rPr>
        <w:t xml:space="preserve">ι έρευνες ικανοποίησης πελατών, </w:t>
      </w:r>
      <w:r>
        <w:rPr>
          <w:rFonts w:ascii="Times New Roman" w:hAnsi="Times New Roman" w:cs="Times New Roman"/>
          <w:color w:val="000000" w:themeColor="text1"/>
          <w:sz w:val="24"/>
          <w:szCs w:val="24"/>
          <w:shd w:val="clear" w:color="auto" w:fill="FFFFFF"/>
        </w:rPr>
        <w:t xml:space="preserve">όπως </w:t>
      </w:r>
      <w:r w:rsidRPr="00AB1369">
        <w:rPr>
          <w:rFonts w:ascii="Times New Roman" w:hAnsi="Times New Roman" w:cs="Times New Roman"/>
          <w:color w:val="000000" w:themeColor="text1"/>
          <w:sz w:val="24"/>
          <w:szCs w:val="24"/>
          <w:shd w:val="clear" w:color="auto" w:fill="FFFFFF"/>
        </w:rPr>
        <w:t xml:space="preserve">αναφέρει ο </w:t>
      </w:r>
      <w:r w:rsidRPr="00AB1369">
        <w:rPr>
          <w:rFonts w:ascii="Times New Roman" w:hAnsi="Times New Roman" w:cs="Times New Roman"/>
          <w:color w:val="000000" w:themeColor="text1"/>
          <w:sz w:val="24"/>
          <w:szCs w:val="24"/>
          <w:shd w:val="clear" w:color="auto" w:fill="FFFFFF"/>
          <w:lang w:val="en-US"/>
        </w:rPr>
        <w:t>Deming</w:t>
      </w:r>
      <w:r w:rsidRPr="00AB1369">
        <w:rPr>
          <w:rFonts w:ascii="Times New Roman" w:hAnsi="Times New Roman" w:cs="Times New Roman"/>
          <w:color w:val="000000" w:themeColor="text1"/>
          <w:sz w:val="24"/>
          <w:szCs w:val="24"/>
          <w:shd w:val="clear" w:color="auto" w:fill="FFFFFF"/>
        </w:rPr>
        <w:t xml:space="preserve"> (1993), μπορούν να καταγράψουν τον παλμό της πελατείας μιας επιχείρησης, δεδομένου ότι αναλύουν και επεξηγούν τις αντιδράσεις και τις απαιτήσεις των καταναλωτών, ενώ ταυτόχρονα μπορούν να ενσωματωθούν στη συνολική διαδικασία επικοινωνίας της εταιρείας με τους πελάτες. Η συγκεκριμένη μέθοδος επικοινωνίας της επιχείρησης με τους καταναλωτές διατυπώνεται ως κύριος όρος σχετικά με τον σχεδιασμό, την ανάπτυξη και την ενίσχυση της ποιότητας των προϊόντων. (</w:t>
      </w:r>
      <w:r w:rsidRPr="00AB1369">
        <w:rPr>
          <w:rFonts w:ascii="Times New Roman" w:hAnsi="Times New Roman" w:cs="Times New Roman"/>
          <w:color w:val="000000" w:themeColor="text1"/>
          <w:sz w:val="24"/>
          <w:szCs w:val="24"/>
          <w:shd w:val="clear" w:color="auto" w:fill="FFFFFF"/>
          <w:lang w:val="en-US"/>
        </w:rPr>
        <w:t>Deming</w:t>
      </w:r>
      <w:r>
        <w:rPr>
          <w:rFonts w:ascii="Times New Roman" w:hAnsi="Times New Roman" w:cs="Times New Roman"/>
          <w:color w:val="000000" w:themeColor="text1"/>
          <w:sz w:val="24"/>
          <w:szCs w:val="24"/>
          <w:shd w:val="clear" w:color="auto" w:fill="FFFFFF"/>
        </w:rPr>
        <w:t>, 1993˙</w:t>
      </w:r>
      <w:r>
        <w:rPr>
          <w:rFonts w:ascii="Times New Roman" w:hAnsi="Times New Roman" w:cs="Times New Roman"/>
          <w:color w:val="000000" w:themeColor="text1"/>
          <w:sz w:val="24"/>
          <w:szCs w:val="24"/>
          <w:shd w:val="clear" w:color="auto" w:fill="FFFFFF"/>
          <w:rtl/>
          <w:lang w:bidi="he-IL"/>
        </w:rPr>
        <w:t xml:space="preserve"> </w:t>
      </w:r>
      <w:r w:rsidRPr="00AB1369">
        <w:rPr>
          <w:rFonts w:ascii="Times New Roman" w:hAnsi="Times New Roman" w:cs="Times New Roman"/>
          <w:color w:val="000000" w:themeColor="text1"/>
          <w:sz w:val="24"/>
          <w:szCs w:val="24"/>
          <w:shd w:val="clear" w:color="auto" w:fill="FFFFFF"/>
          <w:lang w:val="en-US"/>
        </w:rPr>
        <w:t>Juran</w:t>
      </w:r>
      <w:r w:rsidRPr="00AB1369">
        <w:rPr>
          <w:rFonts w:ascii="Times New Roman" w:hAnsi="Times New Roman" w:cs="Times New Roman"/>
          <w:color w:val="000000" w:themeColor="text1"/>
          <w:sz w:val="24"/>
          <w:szCs w:val="24"/>
          <w:shd w:val="clear" w:color="auto" w:fill="FFFFFF"/>
        </w:rPr>
        <w:t>, 1988)</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 xml:space="preserve">Το </w:t>
      </w:r>
      <w:r w:rsidRPr="007D0AB2">
        <w:rPr>
          <w:rFonts w:ascii="Times New Roman" w:hAnsi="Times New Roman" w:cs="Times New Roman"/>
          <w:color w:val="000000" w:themeColor="text1"/>
          <w:sz w:val="24"/>
          <w:szCs w:val="24"/>
          <w:shd w:val="clear" w:color="auto" w:fill="FFFFFF"/>
        </w:rPr>
        <w:t>ελικοειδές προόδου</w:t>
      </w:r>
      <w:r w:rsidRPr="00AB1369">
        <w:rPr>
          <w:rFonts w:ascii="Times New Roman" w:hAnsi="Times New Roman" w:cs="Times New Roman"/>
          <w:color w:val="000000" w:themeColor="text1"/>
          <w:sz w:val="24"/>
          <w:szCs w:val="24"/>
          <w:shd w:val="clear" w:color="auto" w:fill="FFFFFF"/>
        </w:rPr>
        <w:t xml:space="preserve"> της ποιότητας του </w:t>
      </w:r>
      <w:r w:rsidRPr="00AB1369">
        <w:rPr>
          <w:rFonts w:ascii="Times New Roman" w:hAnsi="Times New Roman" w:cs="Times New Roman"/>
          <w:color w:val="000000" w:themeColor="text1"/>
          <w:sz w:val="24"/>
          <w:szCs w:val="24"/>
          <w:shd w:val="clear" w:color="auto" w:fill="FFFFFF"/>
          <w:lang w:val="en-US"/>
        </w:rPr>
        <w:t>Juran</w:t>
      </w:r>
      <w:r w:rsidRPr="00827B05">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εικόνα 8,</w:t>
      </w:r>
      <w:r w:rsidRPr="00AB1369">
        <w:rPr>
          <w:rFonts w:ascii="Times New Roman" w:hAnsi="Times New Roman" w:cs="Times New Roman"/>
          <w:color w:val="000000" w:themeColor="text1"/>
          <w:sz w:val="24"/>
          <w:szCs w:val="24"/>
          <w:shd w:val="clear" w:color="auto" w:fill="FFFFFF"/>
        </w:rPr>
        <w:t xml:space="preserve"> παρουσιάζει την  βασική αυτή αρχή, ενώ </w:t>
      </w:r>
      <w:r>
        <w:rPr>
          <w:rFonts w:ascii="Times New Roman" w:hAnsi="Times New Roman" w:cs="Times New Roman"/>
          <w:color w:val="000000" w:themeColor="text1"/>
          <w:sz w:val="24"/>
          <w:szCs w:val="24"/>
          <w:shd w:val="clear" w:color="auto" w:fill="FFFFFF"/>
        </w:rPr>
        <w:t xml:space="preserve">αποκαλύπτει </w:t>
      </w:r>
      <w:r w:rsidRPr="00AB1369">
        <w:rPr>
          <w:rFonts w:ascii="Times New Roman" w:hAnsi="Times New Roman" w:cs="Times New Roman"/>
          <w:color w:val="000000" w:themeColor="text1"/>
          <w:sz w:val="24"/>
          <w:szCs w:val="24"/>
          <w:shd w:val="clear" w:color="auto" w:fill="FFFFFF"/>
        </w:rPr>
        <w:t>και τη φιλοσοφία της συνεχούς βελτίωσης.</w:t>
      </w:r>
    </w:p>
    <w:p w:rsidR="003779D2" w:rsidRDefault="003779D2" w:rsidP="003779D2">
      <w:pPr>
        <w:ind w:firstLine="720"/>
        <w:jc w:val="both"/>
        <w:rPr>
          <w:rFonts w:ascii="Times New Roman" w:hAnsi="Times New Roman" w:cs="Times New Roman"/>
          <w:color w:val="000000" w:themeColor="text1"/>
          <w:sz w:val="24"/>
          <w:szCs w:val="24"/>
          <w:shd w:val="clear" w:color="auto" w:fill="FFFFFF"/>
        </w:rPr>
      </w:pPr>
      <w:r>
        <w:rPr>
          <w:noProof/>
          <w:lang w:eastAsia="el-GR"/>
        </w:rPr>
        <w:drawing>
          <wp:anchor distT="0" distB="0" distL="114300" distR="114300" simplePos="0" relativeHeight="251674624" behindDoc="1" locked="0" layoutInCell="1" allowOverlap="1">
            <wp:simplePos x="0" y="0"/>
            <wp:positionH relativeFrom="margin">
              <wp:align>center</wp:align>
            </wp:positionH>
            <wp:positionV relativeFrom="paragraph">
              <wp:posOffset>196215</wp:posOffset>
            </wp:positionV>
            <wp:extent cx="5182870" cy="3357245"/>
            <wp:effectExtent l="19050" t="19050" r="17780" b="14605"/>
            <wp:wrapTight wrapText="bothSides">
              <wp:wrapPolygon edited="0">
                <wp:start x="-79" y="-123"/>
                <wp:lineTo x="-79" y="21694"/>
                <wp:lineTo x="21674" y="21694"/>
                <wp:lineTo x="21674" y="-123"/>
                <wp:lineTo x="-79" y="-123"/>
              </wp:wrapPolygon>
            </wp:wrapTight>
            <wp:docPr id="10" name="9 - Εικόνα" descr="Ju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ran.PNG"/>
                    <pic:cNvPicPr/>
                  </pic:nvPicPr>
                  <pic:blipFill>
                    <a:blip r:embed="rId17"/>
                    <a:stretch>
                      <a:fillRect/>
                    </a:stretch>
                  </pic:blipFill>
                  <pic:spPr>
                    <a:xfrm>
                      <a:off x="0" y="0"/>
                      <a:ext cx="5182870" cy="3357245"/>
                    </a:xfrm>
                    <a:prstGeom prst="rect">
                      <a:avLst/>
                    </a:prstGeom>
                    <a:ln w="12700">
                      <a:solidFill>
                        <a:schemeClr val="tx1"/>
                      </a:solidFill>
                    </a:ln>
                  </pic:spPr>
                </pic:pic>
              </a:graphicData>
            </a:graphic>
          </wp:anchor>
        </w:drawing>
      </w:r>
      <w:r w:rsidR="00C37127" w:rsidRPr="00C37127">
        <w:rPr>
          <w:noProof/>
        </w:rPr>
        <w:pict>
          <v:shape id="_x0000_s1033" type="#_x0000_t202" style="position:absolute;left:0;text-align:left;margin-left:3.65pt;margin-top:284.3pt;width:408.1pt;height:45.3pt;z-index:251675648;mso-position-horizontal-relative:text;mso-position-vertical-relative:text" wrapcoords="-40 0 -40 20965 21600 20965 21600 0 -40 0" stroked="f">
            <v:textbox style="mso-fit-shape-to-text:t" inset="0,0,0,0">
              <w:txbxContent>
                <w:p w:rsidR="00FA1BB6" w:rsidRPr="00827B05" w:rsidRDefault="00FA1BB6" w:rsidP="003779D2">
                  <w:pPr>
                    <w:pStyle w:val="a5"/>
                    <w:jc w:val="center"/>
                    <w:rPr>
                      <w:rFonts w:ascii="Times New Roman" w:hAnsi="Times New Roman" w:cs="Times New Roman"/>
                      <w:i/>
                      <w:noProof/>
                      <w:color w:val="7030A0"/>
                      <w:sz w:val="20"/>
                      <w:szCs w:val="20"/>
                    </w:rPr>
                  </w:pPr>
                  <w:r>
                    <w:rPr>
                      <w:rFonts w:ascii="Times New Roman" w:hAnsi="Times New Roman" w:cs="Times New Roman"/>
                      <w:i/>
                      <w:color w:val="7030A0"/>
                      <w:sz w:val="20"/>
                      <w:szCs w:val="20"/>
                    </w:rPr>
                    <w:t>Εικόνα 8</w:t>
                  </w:r>
                  <w:r w:rsidRPr="00827B05">
                    <w:rPr>
                      <w:rFonts w:ascii="Times New Roman" w:hAnsi="Times New Roman" w:cs="Times New Roman"/>
                      <w:i/>
                      <w:color w:val="7030A0"/>
                      <w:sz w:val="20"/>
                      <w:szCs w:val="20"/>
                    </w:rPr>
                    <w:t xml:space="preserve">: Ελικοειδές προόδου της ποιότητας του </w:t>
                  </w:r>
                  <w:r w:rsidRPr="00827B05">
                    <w:rPr>
                      <w:rFonts w:ascii="Times New Roman" w:hAnsi="Times New Roman" w:cs="Times New Roman"/>
                      <w:i/>
                      <w:color w:val="7030A0"/>
                      <w:sz w:val="20"/>
                      <w:szCs w:val="20"/>
                      <w:lang w:val="en-US"/>
                    </w:rPr>
                    <w:t>Juran</w:t>
                  </w:r>
                  <w:r w:rsidRPr="00827B05">
                    <w:rPr>
                      <w:rFonts w:ascii="Times New Roman" w:hAnsi="Times New Roman" w:cs="Times New Roman"/>
                      <w:i/>
                      <w:color w:val="7030A0"/>
                      <w:sz w:val="20"/>
                      <w:szCs w:val="20"/>
                    </w:rPr>
                    <w:t xml:space="preserve"> (</w:t>
                  </w:r>
                  <w:r w:rsidRPr="00827B05">
                    <w:rPr>
                      <w:rFonts w:ascii="Times New Roman" w:hAnsi="Times New Roman" w:cs="Times New Roman"/>
                      <w:i/>
                      <w:color w:val="7030A0"/>
                      <w:sz w:val="20"/>
                      <w:szCs w:val="20"/>
                      <w:lang w:val="en-US"/>
                    </w:rPr>
                    <w:t>Juran</w:t>
                  </w:r>
                  <w:r w:rsidRPr="00827B05">
                    <w:rPr>
                      <w:rFonts w:ascii="Times New Roman" w:hAnsi="Times New Roman" w:cs="Times New Roman"/>
                      <w:i/>
                      <w:color w:val="7030A0"/>
                      <w:sz w:val="20"/>
                      <w:szCs w:val="20"/>
                    </w:rPr>
                    <w:t>, 1988)</w:t>
                  </w:r>
                </w:p>
                <w:p w:rsidR="00FA1BB6" w:rsidRPr="00472801" w:rsidRDefault="00FA1BB6" w:rsidP="003779D2">
                  <w:pPr>
                    <w:pStyle w:val="a5"/>
                    <w:rPr>
                      <w:rFonts w:ascii="Times New Roman" w:hAnsi="Times New Roman" w:cs="Times New Roman"/>
                      <w:noProof/>
                      <w:color w:val="000000" w:themeColor="text1"/>
                      <w:sz w:val="24"/>
                      <w:szCs w:val="24"/>
                    </w:rPr>
                  </w:pPr>
                </w:p>
              </w:txbxContent>
            </v:textbox>
            <w10:wrap type="tight"/>
          </v:shape>
        </w:pict>
      </w: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lastRenderedPageBreak/>
        <w:t>Η δημιουργία ενός προγράμματος μέτρησης της καταναλωτικής ικανοποίησης χρειάζεται τον προσεκτικό σχεδιασμό και ανάπτυξή του, ώστε να είναι δυνατή η ορθή συλλογή των δεδομένων, τα οποία αφορούν την στάση των καταναλωτών ως προς τα προϊόντα ή τις υπηρεσίες της εταιρίας.</w:t>
      </w:r>
    </w:p>
    <w:p w:rsidR="003779D2" w:rsidRPr="00AB1369"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pPr>
      <w:r>
        <w:rPr>
          <w:rFonts w:ascii="Times New Roman" w:hAnsi="Times New Roman" w:cs="Times New Roman"/>
          <w:color w:val="000000" w:themeColor="text1"/>
          <w:sz w:val="24"/>
          <w:szCs w:val="24"/>
          <w:shd w:val="clear" w:color="auto" w:fill="FFFFFF"/>
        </w:rPr>
        <w:t>Στο</w:t>
      </w:r>
      <w:r w:rsidRPr="00AB1369">
        <w:rPr>
          <w:rFonts w:ascii="Times New Roman" w:hAnsi="Times New Roman" w:cs="Times New Roman"/>
          <w:color w:val="000000" w:themeColor="text1"/>
          <w:sz w:val="24"/>
          <w:szCs w:val="24"/>
          <w:shd w:val="clear" w:color="auto" w:fill="FFFFFF"/>
        </w:rPr>
        <w:t xml:space="preserve"> </w:t>
      </w:r>
      <w:r w:rsidRPr="00384524">
        <w:rPr>
          <w:rFonts w:ascii="Times New Roman" w:hAnsi="Times New Roman" w:cs="Times New Roman"/>
          <w:color w:val="000000" w:themeColor="text1"/>
          <w:sz w:val="24"/>
          <w:szCs w:val="24"/>
          <w:shd w:val="clear" w:color="auto" w:fill="FFFFFF"/>
        </w:rPr>
        <w:t>σχήμα</w:t>
      </w:r>
      <w:r>
        <w:rPr>
          <w:rFonts w:ascii="Times New Roman" w:hAnsi="Times New Roman" w:cs="Times New Roman"/>
          <w:color w:val="000000" w:themeColor="text1"/>
          <w:sz w:val="24"/>
          <w:szCs w:val="24"/>
          <w:shd w:val="clear" w:color="auto" w:fill="FFFFFF"/>
        </w:rPr>
        <w:t xml:space="preserve"> της εικόνας 9 </w:t>
      </w:r>
      <w:r w:rsidRPr="00AB1369">
        <w:rPr>
          <w:rFonts w:ascii="Times New Roman" w:hAnsi="Times New Roman" w:cs="Times New Roman"/>
          <w:color w:val="000000" w:themeColor="text1"/>
          <w:sz w:val="24"/>
          <w:szCs w:val="24"/>
          <w:shd w:val="clear" w:color="auto" w:fill="FFFFFF"/>
        </w:rPr>
        <w:t>παραθέτονται τα απαραίτητα στάδια σχετικά με την διαδικασία του σχεδιασμού ενός συστήματος μέτρησης της ικανοποίησης των καταναλωτών:</w:t>
      </w:r>
      <w:r w:rsidRPr="00BD4517">
        <w:t xml:space="preserve"> </w:t>
      </w:r>
    </w:p>
    <w:p w:rsidR="003779D2" w:rsidRDefault="003779D2" w:rsidP="003779D2">
      <w:pPr>
        <w:spacing w:after="0"/>
        <w:ind w:firstLine="720"/>
        <w:jc w:val="both"/>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jc w:val="both"/>
        <w:rPr>
          <w:rFonts w:ascii="Times New Roman" w:hAnsi="Times New Roman" w:cs="Times New Roman"/>
          <w:color w:val="000000" w:themeColor="text1"/>
          <w:sz w:val="24"/>
          <w:szCs w:val="24"/>
          <w:shd w:val="clear" w:color="auto" w:fill="FFFFFF"/>
        </w:rPr>
      </w:pPr>
      <w:r>
        <w:rPr>
          <w:noProof/>
          <w:lang w:eastAsia="el-GR"/>
        </w:rPr>
        <w:drawing>
          <wp:anchor distT="0" distB="0" distL="114300" distR="114300" simplePos="0" relativeHeight="251672576" behindDoc="0" locked="0" layoutInCell="1" allowOverlap="1">
            <wp:simplePos x="0" y="0"/>
            <wp:positionH relativeFrom="margin">
              <wp:align>center</wp:align>
            </wp:positionH>
            <wp:positionV relativeFrom="paragraph">
              <wp:posOffset>40640</wp:posOffset>
            </wp:positionV>
            <wp:extent cx="4154805" cy="5144135"/>
            <wp:effectExtent l="38100" t="19050" r="17145" b="18415"/>
            <wp:wrapSquare wrapText="bothSides"/>
            <wp:docPr id="39" name="38 - Εικόνα" descr="σχεδιασμό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εδιασμός.PNG"/>
                    <pic:cNvPicPr/>
                  </pic:nvPicPr>
                  <pic:blipFill>
                    <a:blip r:embed="rId18"/>
                    <a:stretch>
                      <a:fillRect/>
                    </a:stretch>
                  </pic:blipFill>
                  <pic:spPr>
                    <a:xfrm>
                      <a:off x="0" y="0"/>
                      <a:ext cx="4154805" cy="5144135"/>
                    </a:xfrm>
                    <a:prstGeom prst="rect">
                      <a:avLst/>
                    </a:prstGeom>
                    <a:ln w="12700">
                      <a:solidFill>
                        <a:schemeClr val="tx1"/>
                      </a:solidFill>
                    </a:ln>
                  </pic:spPr>
                </pic:pic>
              </a:graphicData>
            </a:graphic>
          </wp:anchor>
        </w:drawing>
      </w:r>
      <w:r w:rsidR="00C37127" w:rsidRPr="00C37127">
        <w:rPr>
          <w:noProof/>
        </w:rPr>
        <w:pict>
          <v:shape id="_x0000_s1032" type="#_x0000_t202" style="position:absolute;left:0;text-align:left;margin-left:48.65pt;margin-top:412.55pt;width:318.05pt;height:50.25pt;z-index:251673600;mso-position-horizontal-relative:text;mso-position-vertical-relative:text" stroked="f">
            <v:textbox style="mso-fit-shape-to-text:t" inset="0,0,0,0">
              <w:txbxContent>
                <w:p w:rsidR="00FA1BB6" w:rsidRPr="00C57160" w:rsidRDefault="00FA1BB6" w:rsidP="003779D2">
                  <w:pPr>
                    <w:spacing w:after="0"/>
                    <w:jc w:val="both"/>
                    <w:rPr>
                      <w:rFonts w:ascii="Times New Roman" w:hAnsi="Times New Roman" w:cs="Times New Roman"/>
                      <w:b/>
                      <w:i/>
                      <w:color w:val="7030A0"/>
                      <w:sz w:val="20"/>
                      <w:szCs w:val="20"/>
                      <w:shd w:val="clear" w:color="auto" w:fill="FFFFFF"/>
                    </w:rPr>
                  </w:pPr>
                  <w:r>
                    <w:rPr>
                      <w:rFonts w:ascii="Times New Roman" w:hAnsi="Times New Roman" w:cs="Times New Roman"/>
                      <w:b/>
                      <w:i/>
                      <w:color w:val="7030A0"/>
                      <w:sz w:val="20"/>
                      <w:szCs w:val="20"/>
                    </w:rPr>
                    <w:t>Εικόνα 9</w:t>
                  </w:r>
                  <w:r w:rsidRPr="00C57160">
                    <w:rPr>
                      <w:rFonts w:ascii="Times New Roman" w:hAnsi="Times New Roman" w:cs="Times New Roman"/>
                      <w:b/>
                      <w:i/>
                      <w:color w:val="7030A0"/>
                      <w:sz w:val="20"/>
                      <w:szCs w:val="20"/>
                    </w:rPr>
                    <w:t>:</w:t>
                  </w:r>
                  <w:r w:rsidRPr="00C57160">
                    <w:rPr>
                      <w:rFonts w:ascii="Times New Roman" w:hAnsi="Times New Roman" w:cs="Times New Roman"/>
                      <w:b/>
                      <w:i/>
                      <w:color w:val="7030A0"/>
                      <w:sz w:val="20"/>
                      <w:szCs w:val="20"/>
                      <w:shd w:val="clear" w:color="auto" w:fill="FFFFFF"/>
                    </w:rPr>
                    <w:t xml:space="preserve"> Σχεδιασμός προγράμματος μέτρησης ικανοποίησης πελατών (Naumann &amp; Giel, 1995)</w:t>
                  </w:r>
                </w:p>
                <w:p w:rsidR="00FA1BB6" w:rsidRPr="00116569" w:rsidRDefault="00FA1BB6" w:rsidP="003779D2">
                  <w:pPr>
                    <w:pStyle w:val="a5"/>
                    <w:rPr>
                      <w:rFonts w:ascii="Times New Roman" w:hAnsi="Times New Roman" w:cs="Times New Roman"/>
                      <w:noProof/>
                      <w:color w:val="000000" w:themeColor="text1"/>
                      <w:sz w:val="24"/>
                      <w:szCs w:val="24"/>
                      <w:shd w:val="clear" w:color="auto" w:fill="FFFFFF"/>
                    </w:rPr>
                  </w:pPr>
                </w:p>
              </w:txbxContent>
            </v:textbox>
            <w10:wrap type="square"/>
          </v:shape>
        </w:pict>
      </w: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ανάλυση της καταναλωτικής ικανοποίησης είναι αναγκαία για την επιχείρηση καθώς</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lang w:val="en-US"/>
        </w:rPr>
        <w:t>Dutka</w:t>
      </w:r>
      <w:r w:rsidRPr="00AB1369">
        <w:rPr>
          <w:rFonts w:ascii="Times New Roman" w:hAnsi="Times New Roman" w:cs="Times New Roman"/>
          <w:color w:val="000000" w:themeColor="text1"/>
          <w:sz w:val="24"/>
          <w:szCs w:val="24"/>
          <w:shd w:val="clear" w:color="auto" w:fill="FFFFFF"/>
        </w:rPr>
        <w:t>, 1995):</w:t>
      </w:r>
    </w:p>
    <w:p w:rsidR="003779D2" w:rsidRPr="00AB1369"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lastRenderedPageBreak/>
        <w:t>Η ικανοποίηση του πελάτη αποτελεί την πλέον αντικειμενική πληροφορία της αγοράς. Έτσι, δίνεται η δυνατότητα στην επιχείρηση να κατανοήσει την τρέχουσα κατάσταση της αγοράς και να αναπτύξει ανάλογα την μελλοντική της πολιτική.</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lang w:val="en-US"/>
        </w:rPr>
        <w:t>H</w:t>
      </w:r>
      <w:r w:rsidRPr="00AB1369">
        <w:rPr>
          <w:rFonts w:ascii="Times New Roman" w:hAnsi="Times New Roman" w:cs="Times New Roman"/>
          <w:color w:val="000000" w:themeColor="text1"/>
          <w:sz w:val="24"/>
          <w:szCs w:val="24"/>
          <w:shd w:val="clear" w:color="auto" w:fill="FFFFFF"/>
        </w:rPr>
        <w:t xml:space="preserve"> πλειοψηφία των πελατών αποφεύγουν να εκφράσουν τα παράπονα ή τη δυσαρέσκεια τους από τη χρήση των προϊόντων ή την εξυπηρέτηση της επιχείρησης, είτε λόγω συγκεκριμένης νοοτροπίας, είτε διότι θεωρούν πως η επιχείρηση δεν πρόκειται να προβεί σε συγκεκριμένες διορθωτικές δράσεις.</w:t>
      </w:r>
    </w:p>
    <w:p w:rsidR="003779D2" w:rsidRPr="0034154D"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μέτρηση της ικανοποίησης των καταναλωτών παρέχει την δυνατότητα στην επιχείρηση να εντοπίσει πιθανές ευκαιρίες στη συγκεκριμένη αγορά.</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Συγκεκριμένη διαδικασία μέτρησης της καταναλωτικής ικανοποίησης απαιτείται για την εφαρμογή των αρχών συνεχούς βελτίωσης που επιβάλλονται από πρότυπα και τεχνικές ποιότητας. Συνεπώς, οι ενέργειες βελτίωσης βασίζονται σε πραγματικά στοιχεία σύμφωνα με τις ανάγκες και τις επιθυμίες των πελατών.</w:t>
      </w:r>
    </w:p>
    <w:p w:rsidR="003779D2" w:rsidRPr="0034154D"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μέτρηση της ικανοποίησης φανερώνει τις γενικότερες αντιλήψεις του καταναλωτή και ειδικότερα τις ανάγκες, τις προσδοκίες και τις επιθυμίες του.</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Pr="00AB1369" w:rsidRDefault="003779D2" w:rsidP="003779D2">
      <w:pPr>
        <w:pStyle w:val="a4"/>
        <w:numPr>
          <w:ilvl w:val="0"/>
          <w:numId w:val="5"/>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Το γεγονός ύπαρξης διαφορετικών αντιλήψεων ως προς την ικανοποίηση μεταξύ του καταναλωτή και της επιχείρησης προβάλλεται μέσω της διαδικασίας μέτρησης της ικανοποίησης, με αποτέλεσμα να περιορισθούν αυτές οι διαφορές αντίληψης.</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Τα κυριότερα προτερήματα που προκύπτουν από την εφαρμογή μιας έρευνας μέτρησης της ικανοποίησης των πελατών είναι τα ακόλουθα:</w:t>
      </w:r>
    </w:p>
    <w:p w:rsidR="003779D2" w:rsidRPr="00AB1369" w:rsidRDefault="003779D2" w:rsidP="003779D2">
      <w:pPr>
        <w:spacing w:after="0"/>
        <w:ind w:firstLine="36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6"/>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Οι διαδικασίες μέτρησης ικανοποίησης, όταν αποτελούν συστηματικές και συνεχείς προσπάθειες της επιχείρησης, βελτιώνουν την επικοινωνία με το σύνολο των καταναλωτών.</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6"/>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 εταιρ</w:t>
      </w:r>
      <w:r>
        <w:rPr>
          <w:rFonts w:ascii="Times New Roman" w:hAnsi="Times New Roman" w:cs="Times New Roman"/>
          <w:color w:val="000000" w:themeColor="text1"/>
          <w:sz w:val="24"/>
          <w:szCs w:val="24"/>
          <w:shd w:val="clear" w:color="auto" w:fill="FFFFFF"/>
        </w:rPr>
        <w:t xml:space="preserve">εία μπορεί να αντιληφθεί </w:t>
      </w:r>
      <w:r w:rsidRPr="00AB1369">
        <w:rPr>
          <w:rFonts w:ascii="Times New Roman" w:hAnsi="Times New Roman" w:cs="Times New Roman"/>
          <w:color w:val="000000" w:themeColor="text1"/>
          <w:sz w:val="24"/>
          <w:szCs w:val="24"/>
          <w:shd w:val="clear" w:color="auto" w:fill="FFFFFF"/>
        </w:rPr>
        <w:t xml:space="preserve"> κατά πόσο οι υπηρεσίες και τα προϊόντα της ανταποκρίνονται στις προσδοκίες των πελατών. Ακόμη, δίνεται η δυνατότητα να ερευνηθεί η επιρροή των νέων ενεργειών, προσπαθειών και προγραμμάτων στην πελατεία της επιχείρησης.</w:t>
      </w:r>
    </w:p>
    <w:p w:rsidR="003779D2" w:rsidRPr="00B475ED"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numPr>
          <w:ilvl w:val="0"/>
          <w:numId w:val="6"/>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Εντοπίζονται τα σημαντικά στοιχεία της ικανοποίησης τα οποία χρειάζεται να βελτιωθούν</w:t>
      </w:r>
      <w:r>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rPr>
        <w:t xml:space="preserve"> όπως και οι τρόποι με τους οποίους θα επιτευχθεί η βελτίωση τους.</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Pr="00B475ED" w:rsidRDefault="003779D2" w:rsidP="003779D2">
      <w:pPr>
        <w:pStyle w:val="a4"/>
        <w:numPr>
          <w:ilvl w:val="0"/>
          <w:numId w:val="6"/>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lastRenderedPageBreak/>
        <w:t xml:space="preserve">Τα κυριότερα πλεονεκτήματα και μειονεκτήματα της επιχείρησης που αφορούν τον ανταγωνισμό της εντοπίζονται βάσει των απόψεων και αντιλήψεων των καταναλωτών. </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Pr="00AB1369" w:rsidRDefault="003779D2" w:rsidP="003779D2">
      <w:pPr>
        <w:pStyle w:val="a4"/>
        <w:numPr>
          <w:ilvl w:val="0"/>
          <w:numId w:val="6"/>
        </w:numPr>
        <w:spacing w:after="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Το προσωπικό της εταιρείας αποκτά ώθηση ώστε να αυξήσει την παραγωγικότητα του, εφόσον οι προσπάθειες βελτίωσης των υπηρεσιών που προσφέρονται αξιολογούνται από τους ίδιους τους καταναλωτές.</w:t>
      </w:r>
    </w:p>
    <w:p w:rsidR="003779D2" w:rsidRPr="00AB1369" w:rsidRDefault="003779D2" w:rsidP="003779D2">
      <w:pPr>
        <w:pStyle w:val="a4"/>
        <w:spacing w:after="0"/>
        <w:jc w:val="both"/>
        <w:rPr>
          <w:rFonts w:ascii="Times New Roman" w:hAnsi="Times New Roman" w:cs="Times New Roman"/>
          <w:color w:val="000000" w:themeColor="text1"/>
          <w:sz w:val="24"/>
          <w:szCs w:val="24"/>
          <w:shd w:val="clear" w:color="auto" w:fill="FFFFFF"/>
        </w:rPr>
      </w:pPr>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Στην παρούσα εργασία η ανάλυση της έρευνας ικανοποίησης των καταναλωτών δεν εκφράζεται με την χρήση μαθηματικών όρων και στατιστικών μεθόδων</w:t>
      </w:r>
      <w:r w:rsidRPr="00FF58FB">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όπως παραδοσιακά υφίσταται να γίνεται</w:t>
      </w:r>
      <w:r w:rsidRPr="00AB1369">
        <w:rPr>
          <w:rFonts w:ascii="Times New Roman" w:hAnsi="Times New Roman" w:cs="Times New Roman"/>
          <w:color w:val="000000" w:themeColor="text1"/>
          <w:sz w:val="24"/>
          <w:szCs w:val="24"/>
          <w:shd w:val="clear" w:color="auto" w:fill="FFFFFF"/>
        </w:rPr>
        <w:t>, αλλά μέσω κανόνων απόφασης σε φυσική γλώσσα, οι οποίοι βασίζονται στην ανάλυση της θεω</w:t>
      </w:r>
      <w:r>
        <w:rPr>
          <w:rFonts w:ascii="Times New Roman" w:hAnsi="Times New Roman" w:cs="Times New Roman"/>
          <w:color w:val="000000" w:themeColor="text1"/>
          <w:sz w:val="24"/>
          <w:szCs w:val="24"/>
          <w:shd w:val="clear" w:color="auto" w:fill="FFFFFF"/>
        </w:rPr>
        <w:t xml:space="preserve">ρίας των προσεγγιστικών συνόλων </w:t>
      </w:r>
      <w:r w:rsidRPr="00AB1369">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lang w:val="en-US"/>
        </w:rPr>
        <w:t>rough</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set</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theory</w:t>
      </w:r>
      <w:r w:rsidRPr="00AB1369">
        <w:rPr>
          <w:rFonts w:ascii="Times New Roman" w:hAnsi="Times New Roman" w:cs="Times New Roman"/>
          <w:color w:val="000000" w:themeColor="text1"/>
          <w:sz w:val="24"/>
          <w:szCs w:val="24"/>
          <w:shd w:val="clear" w:color="auto" w:fill="FFFFFF"/>
        </w:rPr>
        <w:t>), που αποτελεί μια διαδικασία εξόρυξης δεδομένων</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(αναγνώριση προτύπων, επεξεργασία πληροφοριών).</w:t>
      </w:r>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Pr="002F298C" w:rsidRDefault="003779D2" w:rsidP="00CE2B8D">
      <w:pPr>
        <w:pStyle w:val="2"/>
      </w:pPr>
      <w:bookmarkStart w:id="13" w:name="_Toc85282597"/>
      <w:r w:rsidRPr="002F298C">
        <w:t>2.4 Προγενέστερες έρευνες ικανοποίησης καταναλωτών αεροπορικών εταιριών</w:t>
      </w:r>
      <w:bookmarkEnd w:id="13"/>
    </w:p>
    <w:p w:rsidR="003779D2"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3779D2" w:rsidRPr="002F298C" w:rsidRDefault="003779D2" w:rsidP="003779D2">
      <w:pPr>
        <w:spacing w:after="0"/>
        <w:jc w:val="both"/>
        <w:rPr>
          <w:rFonts w:ascii="Times New Roman" w:hAnsi="Times New Roman" w:cs="Times New Roman"/>
          <w:color w:val="000000" w:themeColor="text1"/>
          <w:sz w:val="24"/>
          <w:szCs w:val="24"/>
          <w:shd w:val="clear" w:color="auto" w:fill="FFFFFF"/>
        </w:rPr>
      </w:pPr>
    </w:p>
    <w:p w:rsidR="003779D2" w:rsidRPr="000B6F6E" w:rsidRDefault="003779D2" w:rsidP="003779D2">
      <w:pPr>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Ιδιαίτερα σημαντική είναι η αναφορά παλαιότερων ερευνών που έχουν πραγματοποιηθεί, οι οποίες αφορούν την ικανοποίηση των καταναλωτών αεροπορικών εταιριών. Στην συνέχεια παρουσιάζεται βιβλιογραφική ανασκόπηση τέτοιων ερευνών</w:t>
      </w:r>
      <w:r>
        <w:rPr>
          <w:rFonts w:ascii="Times New Roman" w:hAnsi="Times New Roman" w:cs="Times New Roman"/>
          <w:color w:val="000000" w:themeColor="text1"/>
          <w:sz w:val="24"/>
          <w:szCs w:val="24"/>
          <w:shd w:val="clear" w:color="auto" w:fill="FFFFFF"/>
        </w:rPr>
        <w:t xml:space="preserve"> σε δημοσιευμένα επιστημονικά άρθρα</w:t>
      </w:r>
      <w:r w:rsidRPr="00AB136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που έγιναν σε εταιρίες στην Ευρώπη</w:t>
      </w:r>
      <w:r w:rsidRPr="00AB1369">
        <w:rPr>
          <w:rFonts w:ascii="Times New Roman" w:hAnsi="Times New Roman" w:cs="Times New Roman"/>
          <w:color w:val="000000" w:themeColor="text1"/>
          <w:sz w:val="24"/>
          <w:szCs w:val="24"/>
          <w:shd w:val="clear" w:color="auto" w:fill="FFFFFF"/>
        </w:rPr>
        <w:t xml:space="preserve">, αλλά και σε άλλες χώρες του κόσμου. </w:t>
      </w:r>
    </w:p>
    <w:p w:rsidR="003779D2" w:rsidRPr="000B6F6E" w:rsidRDefault="003779D2" w:rsidP="003779D2">
      <w:pPr>
        <w:pStyle w:val="a4"/>
        <w:numPr>
          <w:ilvl w:val="0"/>
          <w:numId w:val="7"/>
        </w:numPr>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Η</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έρευνα</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των</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Sheng</w:t>
      </w:r>
      <w:r w:rsidRPr="000B6F6E">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lang w:val="en-US"/>
        </w:rPr>
        <w:t>Hshiung</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Tsaur</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Te</w:t>
      </w:r>
      <w:r w:rsidRPr="000B6F6E">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lang w:val="en-US"/>
        </w:rPr>
        <w:t>Yi</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Chang</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Chang</w:t>
      </w:r>
      <w:r w:rsidRPr="000B6F6E">
        <w:rPr>
          <w:rFonts w:ascii="Times New Roman" w:hAnsi="Times New Roman" w:cs="Times New Roman"/>
          <w:color w:val="000000" w:themeColor="text1"/>
          <w:sz w:val="24"/>
          <w:szCs w:val="24"/>
          <w:shd w:val="clear" w:color="auto" w:fill="FFFFFF"/>
        </w:rPr>
        <w:t>-</w:t>
      </w:r>
      <w:r w:rsidRPr="00AB1369">
        <w:rPr>
          <w:rFonts w:ascii="Times New Roman" w:hAnsi="Times New Roman" w:cs="Times New Roman"/>
          <w:color w:val="000000" w:themeColor="text1"/>
          <w:sz w:val="24"/>
          <w:szCs w:val="24"/>
          <w:shd w:val="clear" w:color="auto" w:fill="FFFFFF"/>
          <w:lang w:val="en-US"/>
        </w:rPr>
        <w:t>Hua</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Yen</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με</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τίτλο</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The</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evaluation</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of</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airline</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servi</w:t>
      </w:r>
      <w:r>
        <w:rPr>
          <w:rFonts w:ascii="Times New Roman" w:hAnsi="Times New Roman" w:cs="Times New Roman"/>
          <w:color w:val="000000" w:themeColor="text1"/>
          <w:sz w:val="24"/>
          <w:szCs w:val="24"/>
          <w:shd w:val="clear" w:color="auto" w:fill="FFFFFF"/>
          <w:lang w:val="en-US"/>
        </w:rPr>
        <w:t>ce</w:t>
      </w:r>
      <w:r w:rsidRPr="000B6F6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quality</w:t>
      </w:r>
      <w:r w:rsidRPr="000B6F6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by</w:t>
      </w:r>
      <w:r w:rsidRPr="000B6F6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fuzzy</w:t>
      </w:r>
      <w:r w:rsidRPr="000B6F6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MCDM</w:t>
      </w:r>
      <w:r w:rsidRPr="000B6F6E">
        <w:rPr>
          <w:rFonts w:ascii="Times New Roman" w:hAnsi="Times New Roman" w:cs="Times New Roman"/>
          <w:color w:val="000000" w:themeColor="text1"/>
          <w:sz w:val="24"/>
          <w:szCs w:val="24"/>
          <w:shd w:val="clear" w:color="auto" w:fill="FFFFFF"/>
        </w:rPr>
        <w:t xml:space="preserve">», η </w:t>
      </w:r>
      <w:r>
        <w:rPr>
          <w:rFonts w:ascii="Times New Roman" w:hAnsi="Times New Roman" w:cs="Times New Roman"/>
          <w:color w:val="000000" w:themeColor="text1"/>
          <w:sz w:val="24"/>
          <w:szCs w:val="24"/>
          <w:shd w:val="clear" w:color="auto" w:fill="FFFFFF"/>
        </w:rPr>
        <w:t>οποία</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πραγματοποιήθηκε</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στην</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Ταιβάν</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το</w:t>
      </w:r>
      <w:r w:rsidRPr="000B6F6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έτος</w:t>
      </w:r>
      <w:r w:rsidRPr="000B6F6E">
        <w:rPr>
          <w:rFonts w:ascii="Times New Roman" w:hAnsi="Times New Roman" w:cs="Times New Roman"/>
          <w:color w:val="000000" w:themeColor="text1"/>
          <w:sz w:val="24"/>
          <w:szCs w:val="24"/>
          <w:shd w:val="clear" w:color="auto" w:fill="FFFFFF"/>
        </w:rPr>
        <w:t xml:space="preserve"> 2002. </w:t>
      </w:r>
    </w:p>
    <w:p w:rsidR="003779D2" w:rsidRPr="000B6F6E" w:rsidRDefault="003779D2" w:rsidP="003779D2">
      <w:pPr>
        <w:pStyle w:val="a4"/>
        <w:rPr>
          <w:rFonts w:ascii="Times New Roman" w:hAnsi="Times New Roman" w:cs="Times New Roman"/>
          <w:color w:val="000000" w:themeColor="text1"/>
          <w:sz w:val="24"/>
          <w:szCs w:val="24"/>
          <w:shd w:val="clear" w:color="auto" w:fill="FFFFFF"/>
        </w:rPr>
      </w:pPr>
    </w:p>
    <w:p w:rsidR="003779D2" w:rsidRPr="00683D10" w:rsidRDefault="003779D2" w:rsidP="003779D2">
      <w:pPr>
        <w:pStyle w:val="a4"/>
        <w:ind w:firstLine="720"/>
        <w:jc w:val="both"/>
        <w:rPr>
          <w:rFonts w:ascii="Times New Roman" w:hAnsi="Times New Roman" w:cs="Times New Roman"/>
          <w:sz w:val="24"/>
          <w:szCs w:val="24"/>
        </w:rPr>
      </w:pPr>
      <w:r w:rsidRPr="00972C41">
        <w:rPr>
          <w:rFonts w:ascii="Times New Roman" w:hAnsi="Times New Roman" w:cs="Times New Roman"/>
          <w:color w:val="000000" w:themeColor="text1"/>
          <w:sz w:val="24"/>
          <w:szCs w:val="24"/>
          <w:shd w:val="clear" w:color="auto" w:fill="FFFFFF"/>
        </w:rPr>
        <w:t>Με την χρήση της μεθόδου των ασαφών συνόλων (</w:t>
      </w:r>
      <w:r w:rsidRPr="00972C41">
        <w:rPr>
          <w:rFonts w:ascii="Times New Roman" w:hAnsi="Times New Roman" w:cs="Times New Roman"/>
          <w:color w:val="000000" w:themeColor="text1"/>
          <w:sz w:val="24"/>
          <w:szCs w:val="24"/>
          <w:shd w:val="clear" w:color="auto" w:fill="FFFFFF"/>
          <w:lang w:val="en-US"/>
        </w:rPr>
        <w:t>fuzzy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set</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theory</w:t>
      </w:r>
      <w:r w:rsidRPr="00972C41">
        <w:rPr>
          <w:rFonts w:ascii="Times New Roman" w:hAnsi="Times New Roman" w:cs="Times New Roman"/>
          <w:color w:val="000000" w:themeColor="text1"/>
          <w:sz w:val="24"/>
          <w:szCs w:val="24"/>
          <w:shd w:val="clear" w:color="auto" w:fill="FFFFFF"/>
        </w:rPr>
        <w:t xml:space="preserve">) υλοποιήθηκε αξιολόγηση της  ποιότητας εξυπηρέτησης των αεροπορικών εταιριών. Συγκεκριμένα, θεωρήθηκε ότι η ποιότητα των υπηρεσιών είναι μια σύνθεση πέντε χαρακτηριστικών, </w:t>
      </w:r>
      <w:r w:rsidRPr="00972C41">
        <w:rPr>
          <w:rFonts w:ascii="Times New Roman" w:hAnsi="Times New Roman" w:cs="Times New Roman"/>
          <w:sz w:val="24"/>
          <w:szCs w:val="24"/>
          <w:lang w:val="en-US"/>
        </w:rPr>
        <w:t>tangibility</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reliability</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responsiveness</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assurance</w:t>
      </w:r>
      <w:r w:rsidRPr="00972C41">
        <w:rPr>
          <w:rFonts w:ascii="Times New Roman" w:hAnsi="Times New Roman" w:cs="Times New Roman"/>
          <w:sz w:val="24"/>
          <w:szCs w:val="24"/>
        </w:rPr>
        <w:t xml:space="preserve"> και </w:t>
      </w:r>
      <w:r w:rsidRPr="00972C41">
        <w:rPr>
          <w:rFonts w:ascii="Times New Roman" w:hAnsi="Times New Roman" w:cs="Times New Roman"/>
          <w:sz w:val="24"/>
          <w:szCs w:val="24"/>
          <w:lang w:val="en-US"/>
        </w:rPr>
        <w:t>empathy</w:t>
      </w:r>
      <w:r w:rsidRPr="00972C41">
        <w:rPr>
          <w:rFonts w:ascii="Times New Roman" w:hAnsi="Times New Roman" w:cs="Times New Roman"/>
          <w:sz w:val="24"/>
          <w:szCs w:val="24"/>
        </w:rPr>
        <w:t xml:space="preserve">, </w:t>
      </w:r>
      <w:r w:rsidRPr="00972C41">
        <w:rPr>
          <w:rFonts w:ascii="Times New Roman" w:hAnsi="Times New Roman" w:cs="Times New Roman"/>
          <w:color w:val="000000" w:themeColor="text1"/>
          <w:sz w:val="24"/>
          <w:szCs w:val="24"/>
          <w:shd w:val="clear" w:color="auto" w:fill="FFFFFF"/>
        </w:rPr>
        <w:t xml:space="preserve">κάποια από τα οποία καθιστούν δύσκολη την μέτρησή τους, καθώς είναι απροσδιόριστα. Προκειμένου να διορθωθεί το συγκεκριμένο ζήτημα γίνεται χρήση της </w:t>
      </w:r>
      <w:r w:rsidRPr="00972C41">
        <w:rPr>
          <w:rFonts w:ascii="Times New Roman" w:hAnsi="Times New Roman" w:cs="Times New Roman"/>
          <w:color w:val="000000" w:themeColor="text1"/>
          <w:sz w:val="24"/>
          <w:szCs w:val="24"/>
          <w:shd w:val="clear" w:color="auto" w:fill="FFFFFF"/>
          <w:lang w:val="en-US"/>
        </w:rPr>
        <w:t>fuzzy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AHP</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Analytic</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Hierarchy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Process</w:t>
      </w:r>
      <w:r w:rsidRPr="00972C41">
        <w:rPr>
          <w:rFonts w:ascii="Times New Roman" w:hAnsi="Times New Roman" w:cs="Times New Roman"/>
          <w:color w:val="000000" w:themeColor="text1"/>
          <w:sz w:val="24"/>
          <w:szCs w:val="24"/>
          <w:shd w:val="clear" w:color="auto" w:fill="FFFFFF"/>
        </w:rPr>
        <w:t>) στοιχείων στα βάρη των κριτηρίων</w:t>
      </w:r>
      <w:r w:rsidR="009C3436">
        <w:rPr>
          <w:rFonts w:ascii="Times New Roman" w:hAnsi="Times New Roman" w:cs="Times New Roman"/>
          <w:color w:val="000000" w:themeColor="text1"/>
          <w:sz w:val="24"/>
          <w:szCs w:val="24"/>
          <w:shd w:val="clear" w:color="auto" w:fill="FFFFFF"/>
        </w:rPr>
        <w:t xml:space="preserve"> και έ</w:t>
      </w:r>
      <w:r w:rsidRPr="00972C41">
        <w:rPr>
          <w:rFonts w:ascii="Times New Roman" w:hAnsi="Times New Roman" w:cs="Times New Roman"/>
          <w:color w:val="000000" w:themeColor="text1"/>
          <w:sz w:val="24"/>
          <w:szCs w:val="24"/>
          <w:shd w:val="clear" w:color="auto" w:fill="FFFFFF"/>
        </w:rPr>
        <w:t xml:space="preserve">πειτα με την </w:t>
      </w:r>
      <w:r w:rsidRPr="00972C41">
        <w:rPr>
          <w:rFonts w:ascii="Times New Roman" w:hAnsi="Times New Roman" w:cs="Times New Roman"/>
          <w:color w:val="000000" w:themeColor="text1"/>
          <w:sz w:val="24"/>
          <w:szCs w:val="24"/>
          <w:shd w:val="clear" w:color="auto" w:fill="FFFFFF"/>
          <w:lang w:val="en-US"/>
        </w:rPr>
        <w:t>fuzzy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TOPSIS</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Technique</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for</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Order</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Preference</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by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Similarity</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to</w:t>
      </w:r>
      <w:r w:rsidRPr="00972C41">
        <w:rPr>
          <w:rFonts w:ascii="Times New Roman" w:hAnsi="Times New Roman" w:cs="Times New Roman"/>
          <w:color w:val="000000" w:themeColor="text1"/>
          <w:sz w:val="24"/>
          <w:szCs w:val="24"/>
          <w:shd w:val="clear" w:color="auto" w:fill="FFFFFF"/>
        </w:rPr>
        <w:t xml:space="preserve"> </w:t>
      </w:r>
      <w:r w:rsidRPr="00972C41">
        <w:rPr>
          <w:rFonts w:ascii="Times New Roman" w:hAnsi="Times New Roman" w:cs="Times New Roman"/>
          <w:color w:val="000000" w:themeColor="text1"/>
          <w:sz w:val="24"/>
          <w:szCs w:val="24"/>
          <w:shd w:val="clear" w:color="auto" w:fill="FFFFFF"/>
          <w:lang w:val="en-US"/>
        </w:rPr>
        <w:t>Ideal</w:t>
      </w:r>
      <w:r w:rsidRPr="00972C41">
        <w:rPr>
          <w:rFonts w:ascii="Times New Roman" w:hAnsi="Times New Roman" w:cs="Times New Roman"/>
          <w:color w:val="000000" w:themeColor="text1"/>
          <w:sz w:val="24"/>
          <w:szCs w:val="24"/>
          <w:shd w:val="clear" w:color="auto" w:fill="FFFFFF"/>
        </w:rPr>
        <w:t xml:space="preserve">) πραγματοποιήθηκε η κατάταξη των αεροπορικών βάσει των κριτηρίων ποιότητας της εξυπηρέτησης. Έτσι επιτεύχθηκε κατάταξη των μεταβλητών ποιότητας και αποδείχθηκε ότι η </w:t>
      </w:r>
      <w:r w:rsidRPr="00972C41">
        <w:rPr>
          <w:rFonts w:ascii="Times New Roman" w:hAnsi="Times New Roman" w:cs="Times New Roman"/>
          <w:sz w:val="24"/>
          <w:szCs w:val="24"/>
        </w:rPr>
        <w:t xml:space="preserve">tangibility είναι η πιο σημαντική διάσταση ποιότητας και η </w:t>
      </w:r>
      <w:r w:rsidRPr="00972C41">
        <w:rPr>
          <w:rFonts w:ascii="Times New Roman" w:hAnsi="Times New Roman" w:cs="Times New Roman"/>
          <w:sz w:val="24"/>
          <w:szCs w:val="24"/>
        </w:rPr>
        <w:lastRenderedPageBreak/>
        <w:t xml:space="preserve">λιγότερο η </w:t>
      </w:r>
      <w:r w:rsidRPr="00972C41">
        <w:rPr>
          <w:rFonts w:ascii="Times New Roman" w:hAnsi="Times New Roman" w:cs="Times New Roman"/>
          <w:sz w:val="24"/>
          <w:szCs w:val="24"/>
          <w:lang w:val="en-US"/>
        </w:rPr>
        <w:t>empathy</w:t>
      </w:r>
      <w:r w:rsidRPr="00972C41">
        <w:rPr>
          <w:rFonts w:ascii="Times New Roman" w:hAnsi="Times New Roman" w:cs="Times New Roman"/>
          <w:sz w:val="24"/>
          <w:szCs w:val="24"/>
        </w:rPr>
        <w:t>, ενώ τα σπουδαιότερα χαρακτηριστικά είναι η ευγένεια, η ασφάλεια και η άνεση.</w:t>
      </w:r>
    </w:p>
    <w:p w:rsidR="003779D2" w:rsidRPr="00683D10" w:rsidRDefault="003779D2" w:rsidP="003779D2">
      <w:pPr>
        <w:pStyle w:val="a4"/>
        <w:ind w:firstLine="720"/>
        <w:jc w:val="both"/>
        <w:rPr>
          <w:rFonts w:ascii="Times New Roman" w:hAnsi="Times New Roman" w:cs="Times New Roman"/>
          <w:color w:val="000000" w:themeColor="text1"/>
          <w:sz w:val="24"/>
          <w:szCs w:val="24"/>
          <w:shd w:val="clear" w:color="auto" w:fill="FFFFFF"/>
        </w:rPr>
      </w:pPr>
    </w:p>
    <w:p w:rsidR="003779D2" w:rsidRPr="00FB1CCE" w:rsidRDefault="003779D2" w:rsidP="003779D2">
      <w:pPr>
        <w:pStyle w:val="a4"/>
        <w:numPr>
          <w:ilvl w:val="0"/>
          <w:numId w:val="7"/>
        </w:numPr>
        <w:spacing w:before="240"/>
        <w:jc w:val="both"/>
        <w:rPr>
          <w:rFonts w:ascii="Times New Roman" w:hAnsi="Times New Roman" w:cs="Times New Roman"/>
          <w:color w:val="000000" w:themeColor="text1"/>
          <w:sz w:val="24"/>
          <w:szCs w:val="24"/>
          <w:shd w:val="clear" w:color="auto" w:fill="FFFFFF"/>
          <w:lang w:val="en-US"/>
        </w:rPr>
      </w:pPr>
      <w:r w:rsidRPr="00AB1369">
        <w:rPr>
          <w:rFonts w:ascii="Times New Roman" w:hAnsi="Times New Roman" w:cs="Times New Roman"/>
          <w:color w:val="000000" w:themeColor="text1"/>
          <w:sz w:val="24"/>
          <w:szCs w:val="24"/>
          <w:shd w:val="clear" w:color="auto" w:fill="FFFFFF"/>
        </w:rPr>
        <w:t>Η</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έρευνα</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των</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Fatma</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Pakdil</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και</w:t>
      </w:r>
      <w:r w:rsidRPr="00B64EC9">
        <w:rPr>
          <w:rFonts w:ascii="Times New Roman" w:hAnsi="Times New Roman" w:cs="Times New Roman"/>
          <w:color w:val="000000" w:themeColor="text1"/>
          <w:sz w:val="24"/>
          <w:szCs w:val="24"/>
          <w:shd w:val="clear" w:color="auto" w:fill="FFFFFF"/>
          <w:lang w:val="en-US"/>
        </w:rPr>
        <w:t xml:space="preserve"> </w:t>
      </w:r>
      <m:oMath>
        <m:acc>
          <m:accPr>
            <m:chr m:val="̈"/>
            <m:ctrlPr>
              <w:rPr>
                <w:rFonts w:ascii="Cambria Math" w:hAnsi="Times New Roman" w:cs="Times New Roman"/>
                <w:i/>
                <w:color w:val="000000" w:themeColor="text1"/>
                <w:sz w:val="24"/>
                <w:szCs w:val="24"/>
                <w:shd w:val="clear" w:color="auto" w:fill="FFFFFF"/>
              </w:rPr>
            </m:ctrlPr>
          </m:accPr>
          <m:e>
            <m:r>
              <m:rPr>
                <m:sty m:val="p"/>
              </m:rPr>
              <w:rPr>
                <w:rFonts w:ascii="Cambria Math" w:hAnsi="Times New Roman" w:cs="Times New Roman"/>
                <w:color w:val="000000" w:themeColor="text1"/>
                <w:sz w:val="24"/>
                <w:szCs w:val="24"/>
                <w:shd w:val="clear" w:color="auto" w:fill="FFFFFF"/>
                <w:lang w:val="en-US"/>
              </w:rPr>
              <m:t>O</m:t>
            </m:r>
          </m:e>
        </m:acc>
      </m:oMath>
      <w:r w:rsidRPr="00AB1369">
        <w:rPr>
          <w:rFonts w:ascii="Times New Roman" w:hAnsi="Times New Roman" w:cs="Times New Roman"/>
          <w:color w:val="000000" w:themeColor="text1"/>
          <w:sz w:val="24"/>
          <w:szCs w:val="24"/>
          <w:shd w:val="clear" w:color="auto" w:fill="FFFFFF"/>
          <w:lang w:val="en-US"/>
        </w:rPr>
        <w:t>zlem</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Ayd</w:t>
      </w:r>
      <w:r w:rsidRPr="00B64EC9">
        <w:rPr>
          <w:rFonts w:ascii="Times New Roman" w:hAnsi="Times New Roman" w:cs="Times New Roman"/>
          <w:color w:val="000000" w:themeColor="text1"/>
          <w:sz w:val="24"/>
          <w:szCs w:val="24"/>
          <w:shd w:val="clear" w:color="auto" w:fill="FFFFFF"/>
          <w:lang w:val="en-US"/>
        </w:rPr>
        <w:t>ı</w:t>
      </w:r>
      <w:r w:rsidRPr="00AB1369">
        <w:rPr>
          <w:rFonts w:ascii="Times New Roman" w:hAnsi="Times New Roman" w:cs="Times New Roman"/>
          <w:color w:val="000000" w:themeColor="text1"/>
          <w:sz w:val="24"/>
          <w:szCs w:val="24"/>
          <w:shd w:val="clear" w:color="auto" w:fill="FFFFFF"/>
          <w:lang w:val="en-US"/>
        </w:rPr>
        <w:t>n</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με</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τίτλο</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Expectations</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and</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perceptions</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in</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airline</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services</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An</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analysis</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using</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weighted</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SERVQUAL</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scores</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που</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πραγματοποιήθηκε</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το</w:t>
      </w:r>
      <w:r w:rsidRPr="00B64EC9">
        <w:rPr>
          <w:rFonts w:ascii="Times New Roman" w:hAnsi="Times New Roman" w:cs="Times New Roman"/>
          <w:color w:val="000000" w:themeColor="text1"/>
          <w:sz w:val="24"/>
          <w:szCs w:val="24"/>
          <w:shd w:val="clear" w:color="auto" w:fill="FFFFFF"/>
          <w:lang w:val="en-US"/>
        </w:rPr>
        <w:t xml:space="preserve"> 2007 </w:t>
      </w:r>
      <w:r w:rsidRPr="00AB1369">
        <w:rPr>
          <w:rFonts w:ascii="Times New Roman" w:hAnsi="Times New Roman" w:cs="Times New Roman"/>
          <w:color w:val="000000" w:themeColor="text1"/>
          <w:sz w:val="24"/>
          <w:szCs w:val="24"/>
          <w:shd w:val="clear" w:color="auto" w:fill="FFFFFF"/>
        </w:rPr>
        <w:t>στην</w:t>
      </w:r>
      <w:r w:rsidRPr="00B64EC9">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Τουρκία</w:t>
      </w:r>
      <w:r w:rsidRPr="00B64EC9">
        <w:rPr>
          <w:rFonts w:ascii="Times New Roman" w:hAnsi="Times New Roman" w:cs="Times New Roman"/>
          <w:color w:val="000000" w:themeColor="text1"/>
          <w:sz w:val="24"/>
          <w:szCs w:val="24"/>
          <w:shd w:val="clear" w:color="auto" w:fill="FFFFFF"/>
          <w:lang w:val="en-US"/>
        </w:rPr>
        <w:t xml:space="preserve">. </w:t>
      </w:r>
    </w:p>
    <w:p w:rsidR="003779D2" w:rsidRPr="00FB1CCE" w:rsidRDefault="003779D2" w:rsidP="003779D2">
      <w:pPr>
        <w:pStyle w:val="a4"/>
        <w:spacing w:before="240"/>
        <w:jc w:val="both"/>
        <w:rPr>
          <w:rFonts w:ascii="Times New Roman" w:hAnsi="Times New Roman" w:cs="Times New Roman"/>
          <w:color w:val="000000" w:themeColor="text1"/>
          <w:sz w:val="24"/>
          <w:szCs w:val="24"/>
          <w:shd w:val="clear" w:color="auto" w:fill="FFFFFF"/>
          <w:lang w:val="en-US"/>
        </w:rPr>
      </w:pPr>
    </w:p>
    <w:p w:rsidR="003779D2" w:rsidRPr="00683D10" w:rsidRDefault="003779D2" w:rsidP="003779D2">
      <w:pPr>
        <w:pStyle w:val="a4"/>
        <w:spacing w:before="240"/>
        <w:ind w:firstLine="720"/>
        <w:jc w:val="both"/>
        <w:rPr>
          <w:rFonts w:ascii="Times New Roman" w:hAnsi="Times New Roman" w:cs="Times New Roman"/>
          <w:color w:val="000000" w:themeColor="text1"/>
          <w:sz w:val="24"/>
          <w:szCs w:val="24"/>
          <w:shd w:val="clear" w:color="auto" w:fill="FFFFFF"/>
        </w:rPr>
      </w:pPr>
      <w:r w:rsidRPr="00AB1369">
        <w:rPr>
          <w:rFonts w:ascii="Times New Roman" w:hAnsi="Times New Roman" w:cs="Times New Roman"/>
          <w:color w:val="000000" w:themeColor="text1"/>
          <w:sz w:val="24"/>
          <w:szCs w:val="24"/>
          <w:shd w:val="clear" w:color="auto" w:fill="FFFFFF"/>
        </w:rPr>
        <w:t xml:space="preserve">Η μελέτη αυτή είχε ως στόχο την σύγκριση μεταξύ των προσδοκιών και των εντυπώσεων των καταναλωτών στις αεροπορικές υπηρεσίες. </w:t>
      </w:r>
      <w:r w:rsidRPr="00AB1369">
        <w:rPr>
          <w:rFonts w:ascii="Times New Roman" w:hAnsi="Times New Roman" w:cs="Times New Roman"/>
          <w:color w:val="000000" w:themeColor="text1"/>
          <w:sz w:val="24"/>
          <w:szCs w:val="24"/>
          <w:shd w:val="clear" w:color="auto" w:fill="FFFFFF"/>
          <w:lang w:val="en-US"/>
        </w:rPr>
        <w:t>H</w:t>
      </w:r>
      <w:r w:rsidRPr="00AB1369">
        <w:rPr>
          <w:rFonts w:ascii="Times New Roman" w:hAnsi="Times New Roman" w:cs="Times New Roman"/>
          <w:color w:val="000000" w:themeColor="text1"/>
          <w:sz w:val="24"/>
          <w:szCs w:val="24"/>
          <w:shd w:val="clear" w:color="auto" w:fill="FFFFFF"/>
        </w:rPr>
        <w:t xml:space="preserve"> εκτέλεση της </w:t>
      </w:r>
      <w:r w:rsidRPr="00AB1369">
        <w:rPr>
          <w:rFonts w:ascii="Times New Roman" w:hAnsi="Times New Roman" w:cs="Times New Roman"/>
          <w:color w:val="000000" w:themeColor="text1"/>
          <w:sz w:val="24"/>
          <w:szCs w:val="24"/>
          <w:shd w:val="clear" w:color="auto" w:fill="FFFFFF"/>
          <w:lang w:val="en-US"/>
        </w:rPr>
        <w:t>factor</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lang w:val="en-US"/>
        </w:rPr>
        <w:t>analysis</w:t>
      </w:r>
      <w:r w:rsidRPr="00AB1369">
        <w:rPr>
          <w:rFonts w:ascii="Times New Roman" w:hAnsi="Times New Roman" w:cs="Times New Roman"/>
          <w:color w:val="000000" w:themeColor="text1"/>
          <w:sz w:val="24"/>
          <w:szCs w:val="24"/>
          <w:shd w:val="clear" w:color="auto" w:fill="FFFFFF"/>
        </w:rPr>
        <w:t xml:space="preserve"> (ανάλυση παραγόντων) παρέχει τα βάρη των χαρακτηριστικών του μοντέλου SERVQUAL. Μέσω του συστήματος SERVQUAL, που αποτελεί ένα μέσο μέτρησης της ποιότητας των παρεχόμενων υπηρεσιών βάσει της εκτίμησης της ικανοποίησης του καταναλωτή</w:t>
      </w:r>
      <w:r>
        <w:rPr>
          <w:rFonts w:ascii="Times New Roman" w:hAnsi="Times New Roman" w:cs="Times New Roman"/>
          <w:color w:val="000000" w:themeColor="text1"/>
          <w:sz w:val="24"/>
          <w:szCs w:val="24"/>
          <w:shd w:val="clear" w:color="auto" w:fill="FFFFFF"/>
        </w:rPr>
        <w:t>, θεωρείται πως</w:t>
      </w:r>
      <w:r w:rsidRPr="00972C41">
        <w:rPr>
          <w:rFonts w:ascii="Times New Roman" w:hAnsi="Times New Roman" w:cs="Times New Roman"/>
          <w:color w:val="000000" w:themeColor="text1"/>
          <w:sz w:val="24"/>
          <w:szCs w:val="24"/>
          <w:shd w:val="clear" w:color="auto" w:fill="FFFFFF"/>
        </w:rPr>
        <w:t xml:space="preserve"> η ποιότητα των υπηρεσιών είναι μια σύνθεση πέντε χαρακτηριστικών, </w:t>
      </w:r>
      <w:r w:rsidRPr="00972C41">
        <w:rPr>
          <w:rFonts w:ascii="Times New Roman" w:hAnsi="Times New Roman" w:cs="Times New Roman"/>
          <w:sz w:val="24"/>
          <w:szCs w:val="24"/>
          <w:lang w:val="en-US"/>
        </w:rPr>
        <w:t>tangibility</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reliability</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responsiveness</w:t>
      </w:r>
      <w:r w:rsidRPr="00972C41">
        <w:rPr>
          <w:rFonts w:ascii="Times New Roman" w:hAnsi="Times New Roman" w:cs="Times New Roman"/>
          <w:sz w:val="24"/>
          <w:szCs w:val="24"/>
        </w:rPr>
        <w:t xml:space="preserve">, </w:t>
      </w:r>
      <w:r w:rsidRPr="00972C41">
        <w:rPr>
          <w:rFonts w:ascii="Times New Roman" w:hAnsi="Times New Roman" w:cs="Times New Roman"/>
          <w:sz w:val="24"/>
          <w:szCs w:val="24"/>
          <w:lang w:val="en-US"/>
        </w:rPr>
        <w:t>assurance</w:t>
      </w:r>
      <w:r w:rsidRPr="00972C41">
        <w:rPr>
          <w:rFonts w:ascii="Times New Roman" w:hAnsi="Times New Roman" w:cs="Times New Roman"/>
          <w:sz w:val="24"/>
          <w:szCs w:val="24"/>
        </w:rPr>
        <w:t xml:space="preserve"> και </w:t>
      </w:r>
      <w:r w:rsidRPr="00972C41">
        <w:rPr>
          <w:rFonts w:ascii="Times New Roman" w:hAnsi="Times New Roman" w:cs="Times New Roman"/>
          <w:sz w:val="24"/>
          <w:szCs w:val="24"/>
          <w:lang w:val="en-US"/>
        </w:rPr>
        <w:t>empathy</w:t>
      </w:r>
      <w:r w:rsidRPr="00AB1369">
        <w:rPr>
          <w:rFonts w:ascii="Times New Roman" w:hAnsi="Times New Roman" w:cs="Times New Roman"/>
          <w:color w:val="000000" w:themeColor="text1"/>
          <w:sz w:val="24"/>
          <w:szCs w:val="24"/>
          <w:shd w:val="clear" w:color="auto" w:fill="FFFFFF"/>
        </w:rPr>
        <w:t>. Η έρευνα κατέληξε</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πως το σημαντικότερο χαρακτηριστικό της ποιότητας των υπηρεσιών αποτελεί η</w:t>
      </w:r>
      <w:r>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responsiveness</w:t>
      </w:r>
      <w:r w:rsidRPr="00AB1369">
        <w:rPr>
          <w:rFonts w:ascii="Times New Roman" w:hAnsi="Times New Roman" w:cs="Times New Roman"/>
          <w:color w:val="000000" w:themeColor="text1"/>
          <w:sz w:val="24"/>
          <w:szCs w:val="24"/>
          <w:shd w:val="clear" w:color="auto" w:fill="FFFFFF"/>
        </w:rPr>
        <w:t xml:space="preserve"> και η διαθεσιμότητα το λιγότερο σημαντικό.</w:t>
      </w:r>
    </w:p>
    <w:p w:rsidR="003779D2" w:rsidRPr="00683D10" w:rsidRDefault="003779D2" w:rsidP="003779D2">
      <w:pPr>
        <w:pStyle w:val="a4"/>
        <w:spacing w:before="240"/>
        <w:ind w:firstLine="720"/>
        <w:jc w:val="both"/>
        <w:rPr>
          <w:rFonts w:ascii="Times New Roman" w:hAnsi="Times New Roman" w:cs="Times New Roman"/>
          <w:color w:val="000000" w:themeColor="text1"/>
          <w:sz w:val="24"/>
          <w:szCs w:val="24"/>
          <w:shd w:val="clear" w:color="auto" w:fill="FFFFFF"/>
        </w:rPr>
      </w:pPr>
    </w:p>
    <w:p w:rsidR="003779D2" w:rsidRPr="00C013DD" w:rsidRDefault="003779D2" w:rsidP="003779D2">
      <w:pPr>
        <w:pStyle w:val="a4"/>
        <w:numPr>
          <w:ilvl w:val="0"/>
          <w:numId w:val="7"/>
        </w:numPr>
        <w:jc w:val="both"/>
        <w:rPr>
          <w:rFonts w:ascii="Times New Roman" w:hAnsi="Times New Roman" w:cs="Times New Roman"/>
          <w:color w:val="000000" w:themeColor="text1"/>
          <w:sz w:val="24"/>
          <w:szCs w:val="24"/>
          <w:shd w:val="clear" w:color="auto" w:fill="FFFFFF"/>
          <w:lang w:val="en-US"/>
        </w:rPr>
      </w:pPr>
      <w:r w:rsidRPr="00AB1369">
        <w:rPr>
          <w:rFonts w:ascii="Times New Roman" w:hAnsi="Times New Roman" w:cs="Times New Roman"/>
          <w:color w:val="000000" w:themeColor="text1"/>
          <w:sz w:val="24"/>
          <w:szCs w:val="24"/>
          <w:shd w:val="clear" w:color="auto" w:fill="FFFFFF"/>
        </w:rPr>
        <w:t>Η</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έρευνα</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που</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πραγματοποιήθηκε</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από</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τον</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Norazah</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Mohd</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Suki</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με</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τίτλο</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Passenger</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satisfaction</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with</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airline</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service</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quality</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in</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Malaysia</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structural</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equation</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modeling</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lang w:val="en-US"/>
        </w:rPr>
        <w:t>approach</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στην</w:t>
      </w:r>
      <w:r w:rsidRPr="00C013DD">
        <w:rPr>
          <w:rFonts w:ascii="Times New Roman" w:hAnsi="Times New Roman" w:cs="Times New Roman"/>
          <w:color w:val="000000" w:themeColor="text1"/>
          <w:sz w:val="24"/>
          <w:szCs w:val="24"/>
          <w:shd w:val="clear" w:color="auto" w:fill="FFFFFF"/>
          <w:lang w:val="en-US"/>
        </w:rPr>
        <w:t xml:space="preserve"> </w:t>
      </w:r>
      <w:r w:rsidRPr="00AB1369">
        <w:rPr>
          <w:rFonts w:ascii="Times New Roman" w:hAnsi="Times New Roman" w:cs="Times New Roman"/>
          <w:color w:val="000000" w:themeColor="text1"/>
          <w:sz w:val="24"/>
          <w:szCs w:val="24"/>
          <w:shd w:val="clear" w:color="auto" w:fill="FFFFFF"/>
        </w:rPr>
        <w:t>Μαλα</w:t>
      </w:r>
      <w:r>
        <w:rPr>
          <w:rFonts w:ascii="Times New Roman" w:hAnsi="Times New Roman" w:cs="Times New Roman"/>
          <w:color w:val="000000" w:themeColor="text1"/>
          <w:sz w:val="24"/>
          <w:szCs w:val="24"/>
          <w:shd w:val="clear" w:color="auto" w:fill="FFFFFF"/>
        </w:rPr>
        <w:t>ισία</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το</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έτος</w:t>
      </w:r>
      <w:r w:rsidRPr="00C013DD">
        <w:rPr>
          <w:rFonts w:ascii="Times New Roman" w:hAnsi="Times New Roman" w:cs="Times New Roman"/>
          <w:color w:val="000000" w:themeColor="text1"/>
          <w:sz w:val="24"/>
          <w:szCs w:val="24"/>
          <w:shd w:val="clear" w:color="auto" w:fill="FFFFFF"/>
          <w:lang w:val="en-US"/>
        </w:rPr>
        <w:t xml:space="preserve"> 2014. </w:t>
      </w:r>
    </w:p>
    <w:p w:rsidR="003779D2" w:rsidRPr="00C013DD" w:rsidRDefault="003779D2" w:rsidP="003779D2">
      <w:pPr>
        <w:pStyle w:val="a4"/>
        <w:jc w:val="both"/>
        <w:rPr>
          <w:rFonts w:ascii="Times New Roman" w:hAnsi="Times New Roman" w:cs="Times New Roman"/>
          <w:color w:val="000000" w:themeColor="text1"/>
          <w:sz w:val="24"/>
          <w:szCs w:val="24"/>
          <w:shd w:val="clear" w:color="auto" w:fill="FFFFFF"/>
          <w:lang w:val="en-US"/>
        </w:rPr>
      </w:pPr>
    </w:p>
    <w:p w:rsidR="003779D2" w:rsidRPr="00D40CCB" w:rsidRDefault="003779D2" w:rsidP="003779D2">
      <w:pPr>
        <w:pStyle w:val="a4"/>
        <w:ind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Η μέθοδος η οποία</w:t>
      </w:r>
      <w:r w:rsidRPr="00AB1369">
        <w:rPr>
          <w:rFonts w:ascii="Times New Roman" w:hAnsi="Times New Roman" w:cs="Times New Roman"/>
          <w:color w:val="000000" w:themeColor="text1"/>
          <w:sz w:val="24"/>
          <w:szCs w:val="24"/>
          <w:shd w:val="clear" w:color="auto" w:fill="FFFFFF"/>
        </w:rPr>
        <w:t xml:space="preserve"> χρησιμοποιήθηκε για την επεξεργασία των </w:t>
      </w:r>
      <w:r>
        <w:rPr>
          <w:rFonts w:ascii="Times New Roman" w:hAnsi="Times New Roman" w:cs="Times New Roman"/>
          <w:color w:val="000000" w:themeColor="text1"/>
          <w:sz w:val="24"/>
          <w:szCs w:val="24"/>
          <w:shd w:val="clear" w:color="auto" w:fill="FFFFFF"/>
        </w:rPr>
        <w:t>δεδομένων ήταν η SEM (</w:t>
      </w:r>
      <w:r>
        <w:rPr>
          <w:rFonts w:ascii="Times New Roman" w:hAnsi="Times New Roman" w:cs="Times New Roman"/>
          <w:color w:val="000000" w:themeColor="text1"/>
          <w:sz w:val="24"/>
          <w:szCs w:val="24"/>
          <w:shd w:val="clear" w:color="auto" w:fill="FFFFFF"/>
          <w:lang w:val="en-US"/>
        </w:rPr>
        <w:t>Structural</w:t>
      </w:r>
      <w:r w:rsidRPr="00FB1CC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Equation</w:t>
      </w:r>
      <w:r w:rsidRPr="00FB1CC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Modeling</w:t>
      </w:r>
      <w:r w:rsidRPr="00AB1369">
        <w:rPr>
          <w:rFonts w:ascii="Times New Roman" w:hAnsi="Times New Roman" w:cs="Times New Roman"/>
          <w:color w:val="000000" w:themeColor="text1"/>
          <w:sz w:val="24"/>
          <w:szCs w:val="24"/>
          <w:shd w:val="clear" w:color="auto" w:fill="FFFFFF"/>
        </w:rPr>
        <w:t xml:space="preserve">), η οποία αποτελεί μία στατιστική ανάλυση και αναλύει την δομική σχέση μεταξύ των μεταβλητών. Η μέθοδος προτιμάται καθώς εκτιμά την πολλαπλή και αλληλένδετη εξάρτηση σε μία μόνο ανάλυση και διασφαλίζει τη συνοχή του μοντέλου με τα δεδομένα. Δόθηκαν τρεις διαστάσεις </w:t>
      </w:r>
      <w:r>
        <w:rPr>
          <w:rFonts w:ascii="Times New Roman" w:hAnsi="Times New Roman" w:cs="Times New Roman"/>
          <w:color w:val="000000" w:themeColor="text1"/>
          <w:sz w:val="24"/>
          <w:szCs w:val="24"/>
          <w:shd w:val="clear" w:color="auto" w:fill="FFFFFF"/>
        </w:rPr>
        <w:t xml:space="preserve">της ποιότητας των υπηρεσιών </w:t>
      </w:r>
      <w:r>
        <w:rPr>
          <w:rFonts w:ascii="Times New Roman" w:hAnsi="Times New Roman" w:cs="Times New Roman"/>
          <w:color w:val="000000" w:themeColor="text1"/>
          <w:sz w:val="24"/>
          <w:szCs w:val="24"/>
          <w:shd w:val="clear" w:color="auto" w:fill="FFFFFF"/>
          <w:lang w:val="en-US"/>
        </w:rPr>
        <w:t>terminal</w:t>
      </w:r>
      <w:r w:rsidRPr="00AB1369">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tangible</w:t>
      </w:r>
      <w:r>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 xml:space="preserve">και </w:t>
      </w:r>
      <w:r>
        <w:rPr>
          <w:rFonts w:ascii="Times New Roman" w:hAnsi="Times New Roman" w:cs="Times New Roman"/>
          <w:color w:val="000000" w:themeColor="text1"/>
          <w:sz w:val="24"/>
          <w:szCs w:val="24"/>
          <w:shd w:val="clear" w:color="auto" w:fill="FFFFFF"/>
          <w:lang w:val="en-US"/>
        </w:rPr>
        <w:t>empathy</w:t>
      </w:r>
      <w:r w:rsidRPr="00FB1CC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 xml:space="preserve">και μέσω της έρευνας φανερώθηκε πως </w:t>
      </w:r>
      <w:r>
        <w:rPr>
          <w:rFonts w:ascii="Times New Roman" w:hAnsi="Times New Roman" w:cs="Times New Roman"/>
          <w:color w:val="000000" w:themeColor="text1"/>
          <w:sz w:val="24"/>
          <w:szCs w:val="24"/>
          <w:shd w:val="clear" w:color="auto" w:fill="FFFFFF"/>
        </w:rPr>
        <w:t xml:space="preserve">το κριτήριο </w:t>
      </w:r>
      <w:r>
        <w:rPr>
          <w:rFonts w:ascii="Times New Roman" w:hAnsi="Times New Roman" w:cs="Times New Roman"/>
          <w:color w:val="000000" w:themeColor="text1"/>
          <w:sz w:val="24"/>
          <w:szCs w:val="24"/>
          <w:shd w:val="clear" w:color="auto" w:fill="FFFFFF"/>
          <w:lang w:val="en-US"/>
        </w:rPr>
        <w:t>empathy</w:t>
      </w:r>
      <w:r w:rsidRPr="00FB1CCE">
        <w:rPr>
          <w:rFonts w:ascii="Times New Roman" w:hAnsi="Times New Roman" w:cs="Times New Roman"/>
          <w:color w:val="000000" w:themeColor="text1"/>
          <w:sz w:val="24"/>
          <w:szCs w:val="24"/>
          <w:shd w:val="clear" w:color="auto" w:fill="FFFFFF"/>
        </w:rPr>
        <w:t xml:space="preserve"> </w:t>
      </w:r>
      <w:r w:rsidRPr="00AB1369">
        <w:rPr>
          <w:rFonts w:ascii="Times New Roman" w:hAnsi="Times New Roman" w:cs="Times New Roman"/>
          <w:color w:val="000000" w:themeColor="text1"/>
          <w:sz w:val="24"/>
          <w:szCs w:val="24"/>
          <w:shd w:val="clear" w:color="auto" w:fill="FFFFFF"/>
        </w:rPr>
        <w:t>είναι ένα από τα πιο σημαντικά κριτήρια για την επίτευξη της ικανοποίησης των πελατών.</w:t>
      </w:r>
    </w:p>
    <w:p w:rsidR="003779D2" w:rsidRPr="000E4A6E" w:rsidRDefault="003779D2" w:rsidP="003779D2">
      <w:pPr>
        <w:pStyle w:val="a4"/>
        <w:spacing w:after="0"/>
        <w:ind w:left="0" w:firstLine="720"/>
        <w:jc w:val="both"/>
        <w:rPr>
          <w:rFonts w:ascii="Times New Roman" w:hAnsi="Times New Roman" w:cs="Times New Roman"/>
          <w:color w:val="000000" w:themeColor="text1"/>
          <w:sz w:val="24"/>
          <w:szCs w:val="24"/>
          <w:shd w:val="clear" w:color="auto" w:fill="FFFFFF"/>
        </w:rPr>
      </w:pPr>
    </w:p>
    <w:p w:rsidR="0019372A" w:rsidRPr="0019372A" w:rsidRDefault="0019372A" w:rsidP="0019372A">
      <w:pPr>
        <w:pStyle w:val="a4"/>
        <w:numPr>
          <w:ilvl w:val="0"/>
          <w:numId w:val="7"/>
        </w:numPr>
        <w:spacing w:after="0"/>
        <w:jc w:val="both"/>
        <w:rPr>
          <w:rFonts w:ascii="Times New Roman" w:hAnsi="Times New Roman" w:cs="Times New Roman"/>
          <w:sz w:val="24"/>
          <w:szCs w:val="24"/>
          <w:shd w:val="clear" w:color="auto" w:fill="FFFFFF"/>
          <w:lang w:val="en-US"/>
        </w:rPr>
      </w:pPr>
      <w:r>
        <w:rPr>
          <w:rFonts w:ascii="Times New Roman" w:hAnsi="Times New Roman" w:cs="Times New Roman"/>
          <w:color w:val="000000" w:themeColor="text1"/>
          <w:sz w:val="24"/>
          <w:szCs w:val="24"/>
          <w:shd w:val="clear" w:color="auto" w:fill="FFFFFF"/>
        </w:rPr>
        <w:t>Η</w:t>
      </w:r>
      <w:r w:rsidRPr="0019372A">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έρευνα</w:t>
      </w:r>
      <w:r w:rsidRPr="0019372A">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που</w:t>
      </w:r>
      <w:r w:rsidRPr="0019372A">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πραγματοποιήθηκε</w:t>
      </w:r>
      <w:r w:rsidRPr="0019372A">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το</w:t>
      </w:r>
      <w:r w:rsidRPr="0019372A">
        <w:rPr>
          <w:rFonts w:ascii="Times New Roman" w:hAnsi="Times New Roman" w:cs="Times New Roman"/>
          <w:color w:val="000000" w:themeColor="text1"/>
          <w:sz w:val="24"/>
          <w:szCs w:val="24"/>
          <w:shd w:val="clear" w:color="auto" w:fill="FFFFFF"/>
          <w:lang w:val="en-US"/>
        </w:rPr>
        <w:t xml:space="preserve"> 2014 </w:t>
      </w:r>
      <w:r>
        <w:rPr>
          <w:rFonts w:ascii="Times New Roman" w:hAnsi="Times New Roman" w:cs="Times New Roman"/>
          <w:color w:val="000000" w:themeColor="text1"/>
          <w:sz w:val="24"/>
          <w:szCs w:val="24"/>
          <w:shd w:val="clear" w:color="auto" w:fill="FFFFFF"/>
        </w:rPr>
        <w:t>από</w:t>
      </w:r>
      <w:r w:rsidRPr="0019372A">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τους</w:t>
      </w:r>
      <w:r w:rsidRPr="0019372A">
        <w:rPr>
          <w:rFonts w:ascii="Times New Roman" w:hAnsi="Times New Roman" w:cs="Times New Roman"/>
          <w:color w:val="000000" w:themeColor="text1"/>
          <w:sz w:val="24"/>
          <w:szCs w:val="24"/>
          <w:shd w:val="clear" w:color="auto" w:fill="FFFFFF"/>
          <w:lang w:val="en-US"/>
        </w:rPr>
        <w:t xml:space="preserve"> </w:t>
      </w:r>
      <w:r w:rsidRPr="0019372A">
        <w:rPr>
          <w:rFonts w:ascii="Times New Roman" w:hAnsi="Times New Roman" w:cs="Times New Roman"/>
          <w:sz w:val="24"/>
          <w:szCs w:val="24"/>
          <w:shd w:val="clear" w:color="auto" w:fill="FFFFFF"/>
          <w:lang w:val="en-US"/>
        </w:rPr>
        <w:t xml:space="preserve">Misopoulos F., Mitic M., Kapoulas A. </w:t>
      </w:r>
      <w:r>
        <w:rPr>
          <w:rFonts w:ascii="Times New Roman" w:hAnsi="Times New Roman" w:cs="Times New Roman"/>
          <w:sz w:val="24"/>
          <w:szCs w:val="24"/>
          <w:shd w:val="clear" w:color="auto" w:fill="FFFFFF"/>
        </w:rPr>
        <w:t>και</w:t>
      </w:r>
      <w:r w:rsidRPr="0019372A">
        <w:rPr>
          <w:rFonts w:ascii="Times New Roman" w:hAnsi="Times New Roman" w:cs="Times New Roman"/>
          <w:sz w:val="24"/>
          <w:szCs w:val="24"/>
          <w:shd w:val="clear" w:color="auto" w:fill="FFFFFF"/>
          <w:lang w:val="en-US"/>
        </w:rPr>
        <w:t xml:space="preserve"> Karapiperis C </w:t>
      </w:r>
      <w:r>
        <w:rPr>
          <w:rFonts w:ascii="Times New Roman" w:hAnsi="Times New Roman" w:cs="Times New Roman"/>
          <w:sz w:val="24"/>
          <w:szCs w:val="24"/>
          <w:shd w:val="clear" w:color="auto" w:fill="FFFFFF"/>
        </w:rPr>
        <w:t>με</w:t>
      </w:r>
      <w:r w:rsidRPr="0019372A">
        <w:rPr>
          <w:rFonts w:ascii="Times New Roman" w:hAnsi="Times New Roman" w:cs="Times New Roman"/>
          <w:sz w:val="24"/>
          <w:szCs w:val="24"/>
          <w:shd w:val="clear" w:color="auto" w:fill="FFFFFF"/>
          <w:lang w:val="en-US"/>
        </w:rPr>
        <w:t xml:space="preserve"> </w:t>
      </w:r>
      <w:r>
        <w:rPr>
          <w:rFonts w:ascii="Times New Roman" w:hAnsi="Times New Roman" w:cs="Times New Roman"/>
          <w:sz w:val="24"/>
          <w:szCs w:val="24"/>
          <w:shd w:val="clear" w:color="auto" w:fill="FFFFFF"/>
        </w:rPr>
        <w:t>τίτλο</w:t>
      </w:r>
      <w:r w:rsidRPr="0019372A">
        <w:rPr>
          <w:rFonts w:ascii="Times New Roman" w:hAnsi="Times New Roman" w:cs="Times New Roman"/>
          <w:sz w:val="24"/>
          <w:szCs w:val="24"/>
          <w:shd w:val="clear" w:color="auto" w:fill="FFFFFF"/>
          <w:lang w:val="en-US"/>
        </w:rPr>
        <w:t xml:space="preserve"> «Uncovering customer service experiences with Twitter: the case of airline industry».</w:t>
      </w:r>
    </w:p>
    <w:p w:rsidR="0019372A" w:rsidRPr="000E4A6E" w:rsidRDefault="0019372A" w:rsidP="0019372A">
      <w:pPr>
        <w:pStyle w:val="a4"/>
        <w:spacing w:after="0"/>
        <w:jc w:val="both"/>
        <w:rPr>
          <w:rFonts w:ascii="Times New Roman" w:hAnsi="Times New Roman" w:cs="Times New Roman"/>
          <w:color w:val="000000" w:themeColor="text1"/>
          <w:sz w:val="24"/>
          <w:szCs w:val="24"/>
          <w:shd w:val="clear" w:color="auto" w:fill="FFFFFF"/>
          <w:lang w:val="en-US"/>
        </w:rPr>
      </w:pPr>
    </w:p>
    <w:p w:rsidR="0019372A" w:rsidRPr="009C3436" w:rsidRDefault="0019372A" w:rsidP="009C3436">
      <w:pPr>
        <w:pStyle w:val="a4"/>
        <w:spacing w:after="0"/>
        <w:ind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Η μέθοδος που χρησιμοποιήθηκε ήταν η </w:t>
      </w:r>
      <w:r>
        <w:rPr>
          <w:rFonts w:ascii="Times New Roman" w:hAnsi="Times New Roman" w:cs="Times New Roman"/>
          <w:color w:val="000000" w:themeColor="text1"/>
          <w:sz w:val="24"/>
          <w:szCs w:val="24"/>
          <w:shd w:val="clear" w:color="auto" w:fill="FFFFFF"/>
          <w:lang w:val="en-US"/>
        </w:rPr>
        <w:t>Sentiment</w:t>
      </w:r>
      <w:r w:rsidRPr="0019372A">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analysis</w:t>
      </w:r>
      <w:r w:rsidRPr="0019372A">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η οποία εφαρμόσθηκε για την ανάλυση αναρτήσεων στο </w:t>
      </w:r>
      <w:r>
        <w:rPr>
          <w:rFonts w:ascii="Times New Roman" w:hAnsi="Times New Roman" w:cs="Times New Roman"/>
          <w:color w:val="000000" w:themeColor="text1"/>
          <w:sz w:val="24"/>
          <w:szCs w:val="24"/>
          <w:shd w:val="clear" w:color="auto" w:fill="FFFFFF"/>
          <w:lang w:val="en-US"/>
        </w:rPr>
        <w:t>Twitter</w:t>
      </w:r>
      <w:r w:rsidRPr="0019372A">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ώστε να αναγνωρισθούν τα στοιχεία που οδηγούν τους επιβάτες σε ικανοποίηση, δυσαρέσκεια και ευχαρίστηση αντιστοίχως.</w:t>
      </w:r>
      <w:r w:rsidR="009C3436">
        <w:rPr>
          <w:rFonts w:ascii="Times New Roman" w:hAnsi="Times New Roman" w:cs="Times New Roman"/>
          <w:color w:val="000000" w:themeColor="text1"/>
          <w:sz w:val="24"/>
          <w:szCs w:val="24"/>
          <w:shd w:val="clear" w:color="auto" w:fill="FFFFFF"/>
        </w:rPr>
        <w:t xml:space="preserve"> Τα συμπεράσματα της έρευνας αποκαλύπτουν πως η ικανοποίηση συνδέεται με διαδικτυακές υπηρεσίες </w:t>
      </w:r>
      <w:r w:rsidR="009C3436">
        <w:rPr>
          <w:rFonts w:ascii="Times New Roman" w:hAnsi="Times New Roman" w:cs="Times New Roman"/>
          <w:color w:val="000000" w:themeColor="text1"/>
          <w:sz w:val="24"/>
          <w:szCs w:val="24"/>
          <w:shd w:val="clear" w:color="auto" w:fill="FFFFFF"/>
          <w:lang w:val="en-US"/>
        </w:rPr>
        <w:t>check</w:t>
      </w:r>
      <w:r w:rsidR="009C3436" w:rsidRPr="009C3436">
        <w:rPr>
          <w:rFonts w:ascii="Times New Roman" w:hAnsi="Times New Roman" w:cs="Times New Roman"/>
          <w:color w:val="000000" w:themeColor="text1"/>
          <w:sz w:val="24"/>
          <w:szCs w:val="24"/>
          <w:shd w:val="clear" w:color="auto" w:fill="FFFFFF"/>
        </w:rPr>
        <w:t>-</w:t>
      </w:r>
      <w:r w:rsidR="009C3436">
        <w:rPr>
          <w:rFonts w:ascii="Times New Roman" w:hAnsi="Times New Roman" w:cs="Times New Roman"/>
          <w:color w:val="000000" w:themeColor="text1"/>
          <w:sz w:val="24"/>
          <w:szCs w:val="24"/>
          <w:shd w:val="clear" w:color="auto" w:fill="FFFFFF"/>
          <w:lang w:val="en-US"/>
        </w:rPr>
        <w:t>in</w:t>
      </w:r>
      <w:r w:rsidR="009C3436">
        <w:rPr>
          <w:rFonts w:ascii="Times New Roman" w:hAnsi="Times New Roman" w:cs="Times New Roman"/>
          <w:color w:val="000000" w:themeColor="text1"/>
          <w:sz w:val="24"/>
          <w:szCs w:val="24"/>
          <w:shd w:val="clear" w:color="auto" w:fill="FFFFFF"/>
        </w:rPr>
        <w:t xml:space="preserve"> και τις ευνοϊκές τιμές, ενώ η δυσαρέσκεια σχετίζεται με προβλήματα </w:t>
      </w:r>
      <w:r w:rsidR="009C3436">
        <w:rPr>
          <w:rFonts w:ascii="Times New Roman" w:hAnsi="Times New Roman" w:cs="Times New Roman"/>
          <w:color w:val="000000" w:themeColor="text1"/>
          <w:sz w:val="24"/>
          <w:szCs w:val="24"/>
          <w:shd w:val="clear" w:color="auto" w:fill="FFFFFF"/>
        </w:rPr>
        <w:lastRenderedPageBreak/>
        <w:t>στην χρηστικότητα των ιστοσελίδων των εταιριών, καθυστερήσεις στις πτήσεις και χαμένες αποσκευές.</w:t>
      </w:r>
    </w:p>
    <w:p w:rsidR="009C3436" w:rsidRPr="0019372A" w:rsidRDefault="009C3436" w:rsidP="009C3436">
      <w:pPr>
        <w:pStyle w:val="a4"/>
        <w:spacing w:after="0"/>
        <w:ind w:firstLine="720"/>
        <w:jc w:val="both"/>
        <w:rPr>
          <w:rFonts w:ascii="Times New Roman" w:hAnsi="Times New Roman" w:cs="Times New Roman"/>
          <w:sz w:val="24"/>
          <w:szCs w:val="24"/>
          <w:shd w:val="clear" w:color="auto" w:fill="FFFFFF"/>
        </w:rPr>
      </w:pPr>
    </w:p>
    <w:p w:rsidR="00C013DD" w:rsidRPr="00C013DD" w:rsidRDefault="00C013DD" w:rsidP="00C013DD">
      <w:pPr>
        <w:pStyle w:val="a4"/>
        <w:numPr>
          <w:ilvl w:val="0"/>
          <w:numId w:val="7"/>
        </w:numPr>
        <w:spacing w:after="0"/>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rPr>
        <w:t>Η</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έρευνα</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που</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πραγματοποιήθηκε</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το</w:t>
      </w:r>
      <w:r w:rsidRPr="00C013DD">
        <w:rPr>
          <w:rFonts w:ascii="Times New Roman" w:hAnsi="Times New Roman" w:cs="Times New Roman"/>
          <w:color w:val="000000" w:themeColor="text1"/>
          <w:sz w:val="24"/>
          <w:szCs w:val="24"/>
          <w:shd w:val="clear" w:color="auto" w:fill="FFFFFF"/>
          <w:lang w:val="en-US"/>
        </w:rPr>
        <w:t xml:space="preserve"> 2019 </w:t>
      </w:r>
      <w:r>
        <w:rPr>
          <w:rFonts w:ascii="Times New Roman" w:hAnsi="Times New Roman" w:cs="Times New Roman"/>
          <w:color w:val="000000" w:themeColor="text1"/>
          <w:sz w:val="24"/>
          <w:szCs w:val="24"/>
          <w:shd w:val="clear" w:color="auto" w:fill="FFFFFF"/>
        </w:rPr>
        <w:t>από</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τους</w:t>
      </w:r>
      <w:r w:rsidRPr="00C013DD">
        <w:rPr>
          <w:rFonts w:ascii="Times New Roman" w:hAnsi="Times New Roman" w:cs="Times New Roman"/>
          <w:color w:val="000000" w:themeColor="text1"/>
          <w:sz w:val="24"/>
          <w:szCs w:val="24"/>
          <w:shd w:val="clear" w:color="auto" w:fill="FFFFFF"/>
          <w:lang w:val="en-US"/>
        </w:rPr>
        <w:t xml:space="preserve"> Eren Sezgen, Keith J. Mason </w:t>
      </w:r>
      <w:r>
        <w:rPr>
          <w:rFonts w:ascii="Times New Roman" w:hAnsi="Times New Roman" w:cs="Times New Roman"/>
          <w:color w:val="000000" w:themeColor="text1"/>
          <w:sz w:val="24"/>
          <w:szCs w:val="24"/>
          <w:shd w:val="clear" w:color="auto" w:fill="FFFFFF"/>
        </w:rPr>
        <w:t>και</w:t>
      </w:r>
      <w:r w:rsidRPr="00C013DD">
        <w:rPr>
          <w:rFonts w:ascii="Times New Roman" w:hAnsi="Times New Roman" w:cs="Times New Roman"/>
          <w:color w:val="000000" w:themeColor="text1"/>
          <w:sz w:val="24"/>
          <w:szCs w:val="24"/>
          <w:shd w:val="clear" w:color="auto" w:fill="FFFFFF"/>
          <w:lang w:val="en-US"/>
        </w:rPr>
        <w:t xml:space="preserve"> Robert Mayer </w:t>
      </w:r>
      <w:r>
        <w:rPr>
          <w:rFonts w:ascii="Times New Roman" w:hAnsi="Times New Roman" w:cs="Times New Roman"/>
          <w:color w:val="000000" w:themeColor="text1"/>
          <w:sz w:val="24"/>
          <w:szCs w:val="24"/>
          <w:shd w:val="clear" w:color="auto" w:fill="FFFFFF"/>
        </w:rPr>
        <w:t>με</w:t>
      </w:r>
      <w:r w:rsidRPr="00C013DD">
        <w:rPr>
          <w:rFonts w:ascii="Times New Roman" w:hAnsi="Times New Roman" w:cs="Times New Roman"/>
          <w:color w:val="000000" w:themeColor="text1"/>
          <w:sz w:val="24"/>
          <w:szCs w:val="24"/>
          <w:shd w:val="clear" w:color="auto" w:fill="FFFFFF"/>
          <w:lang w:val="en-US"/>
        </w:rPr>
        <w:t xml:space="preserve"> </w:t>
      </w:r>
      <w:r>
        <w:rPr>
          <w:rFonts w:ascii="Times New Roman" w:hAnsi="Times New Roman" w:cs="Times New Roman"/>
          <w:color w:val="000000" w:themeColor="text1"/>
          <w:sz w:val="24"/>
          <w:szCs w:val="24"/>
          <w:shd w:val="clear" w:color="auto" w:fill="FFFFFF"/>
        </w:rPr>
        <w:t>τίτλο</w:t>
      </w:r>
      <w:r w:rsidRPr="00C013DD">
        <w:rPr>
          <w:rFonts w:ascii="Times New Roman" w:hAnsi="Times New Roman" w:cs="Times New Roman"/>
          <w:color w:val="000000" w:themeColor="text1"/>
          <w:sz w:val="24"/>
          <w:szCs w:val="24"/>
          <w:shd w:val="clear" w:color="auto" w:fill="FFFFFF"/>
          <w:lang w:val="en-US"/>
        </w:rPr>
        <w:t xml:space="preserve"> «Voice of airline passenger: A text mining approach to understand customer satisfaction».</w:t>
      </w:r>
    </w:p>
    <w:p w:rsidR="00C013DD" w:rsidRPr="0019372A" w:rsidRDefault="00C013DD" w:rsidP="00C013DD">
      <w:pPr>
        <w:pStyle w:val="a4"/>
        <w:spacing w:after="0"/>
        <w:jc w:val="both"/>
        <w:rPr>
          <w:rFonts w:ascii="Times New Roman" w:hAnsi="Times New Roman" w:cs="Times New Roman"/>
          <w:color w:val="000000" w:themeColor="text1"/>
          <w:sz w:val="24"/>
          <w:szCs w:val="24"/>
          <w:shd w:val="clear" w:color="auto" w:fill="FFFFFF"/>
          <w:lang w:val="en-US"/>
        </w:rPr>
      </w:pPr>
    </w:p>
    <w:p w:rsidR="00C013DD" w:rsidRPr="00341966" w:rsidRDefault="00C013DD" w:rsidP="00C013DD">
      <w:pPr>
        <w:pStyle w:val="a4"/>
        <w:spacing w:after="0"/>
        <w:ind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Η μέθοδος που χρησιμοποιήθηκε ήταν η </w:t>
      </w:r>
      <w:r w:rsidRPr="00C013DD">
        <w:rPr>
          <w:rFonts w:ascii="Times New Roman" w:hAnsi="Times New Roman" w:cs="Times New Roman"/>
          <w:color w:val="000000" w:themeColor="text1"/>
          <w:sz w:val="24"/>
          <w:szCs w:val="24"/>
          <w:shd w:val="clear" w:color="auto" w:fill="FFFFFF"/>
        </w:rPr>
        <w:t>Latent Semantic Analysis</w:t>
      </w:r>
      <w:r>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LSA</w:t>
      </w:r>
      <w:r w:rsidRPr="00C013DD">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μία τεχνική επεξεργασίας δεδομένων κειμένου και </w:t>
      </w:r>
      <w:r w:rsidR="00341966">
        <w:rPr>
          <w:rFonts w:ascii="Times New Roman" w:hAnsi="Times New Roman" w:cs="Times New Roman"/>
          <w:color w:val="000000" w:themeColor="text1"/>
          <w:sz w:val="24"/>
          <w:szCs w:val="24"/>
          <w:shd w:val="clear" w:color="auto" w:fill="FFFFFF"/>
        </w:rPr>
        <w:t xml:space="preserve">κατηγοριοποίησης. Τα δεδομένα της έρευνας προέρχονταν από διαδικτυακές κριτικές πενήντα αεροπορικών εταιριών από περισσότερους από πέντε χιλιάδες επιβάτες, μέσω του διαδικτυακού ιστότοπου </w:t>
      </w:r>
      <w:r w:rsidR="00341966">
        <w:rPr>
          <w:rFonts w:ascii="Times New Roman" w:hAnsi="Times New Roman" w:cs="Times New Roman"/>
          <w:color w:val="000000" w:themeColor="text1"/>
          <w:sz w:val="24"/>
          <w:szCs w:val="24"/>
          <w:shd w:val="clear" w:color="auto" w:fill="FFFFFF"/>
          <w:lang w:val="en-US"/>
        </w:rPr>
        <w:t>TripAdvisor</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rPr>
        <w:t>Τα συμπεράσματα της έρευνας φανερώνουν την σπουδαιότητα της κατηγορίας των αεροπορικών εισιτηρίων, καθώς  και του είδους της εταιρίας (</w:t>
      </w:r>
      <w:r w:rsidR="00341966">
        <w:rPr>
          <w:rFonts w:ascii="Times New Roman" w:hAnsi="Times New Roman" w:cs="Times New Roman"/>
          <w:color w:val="000000" w:themeColor="text1"/>
          <w:sz w:val="24"/>
          <w:szCs w:val="24"/>
          <w:shd w:val="clear" w:color="auto" w:fill="FFFFFF"/>
          <w:lang w:val="en-US"/>
        </w:rPr>
        <w:t>low</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lang w:val="en-US"/>
        </w:rPr>
        <w:t>cost</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lang w:val="en-US"/>
        </w:rPr>
        <w:t>or</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lang w:val="en-US"/>
        </w:rPr>
        <w:t>full</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lang w:val="en-US"/>
        </w:rPr>
        <w:t>service</w:t>
      </w:r>
      <w:r w:rsidR="00341966" w:rsidRPr="00341966">
        <w:rPr>
          <w:rFonts w:ascii="Times New Roman" w:hAnsi="Times New Roman" w:cs="Times New Roman"/>
          <w:color w:val="000000" w:themeColor="text1"/>
          <w:sz w:val="24"/>
          <w:szCs w:val="24"/>
          <w:shd w:val="clear" w:color="auto" w:fill="FFFFFF"/>
        </w:rPr>
        <w:t xml:space="preserve">) </w:t>
      </w:r>
      <w:r w:rsidR="00341966">
        <w:rPr>
          <w:rFonts w:ascii="Times New Roman" w:hAnsi="Times New Roman" w:cs="Times New Roman"/>
          <w:color w:val="000000" w:themeColor="text1"/>
          <w:sz w:val="24"/>
          <w:szCs w:val="24"/>
          <w:shd w:val="clear" w:color="auto" w:fill="FFFFFF"/>
        </w:rPr>
        <w:t xml:space="preserve">στην ικανοποίηση των καταναλωτών. Παράλληλα, προκύπτει πως η άνεση των καθισμάτων, οι διαταραχές της πτήσης και η συμπεριφορά του προσωπικού </w:t>
      </w:r>
      <w:r w:rsidR="001960C0">
        <w:rPr>
          <w:rFonts w:ascii="Times New Roman" w:hAnsi="Times New Roman" w:cs="Times New Roman"/>
          <w:color w:val="000000" w:themeColor="text1"/>
          <w:sz w:val="24"/>
          <w:szCs w:val="24"/>
          <w:shd w:val="clear" w:color="auto" w:fill="FFFFFF"/>
        </w:rPr>
        <w:t>αποτελούν τις βασικές αιτίες δυσαρέσκειας των επιβατών.</w:t>
      </w:r>
    </w:p>
    <w:p w:rsidR="003779D2" w:rsidRPr="00C013DD" w:rsidRDefault="003779D2" w:rsidP="003779D2">
      <w:pPr>
        <w:jc w:val="both"/>
        <w:rPr>
          <w:rFonts w:ascii="Times New Roman" w:hAnsi="Times New Roman" w:cs="Times New Roman"/>
          <w:b/>
          <w:i/>
          <w:color w:val="FF0000"/>
          <w:sz w:val="24"/>
          <w:szCs w:val="24"/>
          <w:shd w:val="clear" w:color="auto" w:fill="FFFFFF"/>
        </w:rPr>
      </w:pPr>
    </w:p>
    <w:p w:rsidR="003779D2" w:rsidRPr="00C013DD" w:rsidRDefault="003779D2" w:rsidP="003779D2">
      <w:pPr>
        <w:pStyle w:val="a4"/>
        <w:ind w:left="0"/>
        <w:jc w:val="both"/>
        <w:rPr>
          <w:rFonts w:ascii="Times New Roman" w:hAnsi="Times New Roman" w:cs="Times New Roman"/>
          <w:b/>
          <w:sz w:val="28"/>
          <w:szCs w:val="28"/>
        </w:rPr>
      </w:pPr>
    </w:p>
    <w:p w:rsidR="003779D2" w:rsidRPr="00C013DD" w:rsidRDefault="003779D2" w:rsidP="003779D2">
      <w:pPr>
        <w:pStyle w:val="a4"/>
        <w:ind w:left="0"/>
        <w:jc w:val="both"/>
        <w:rPr>
          <w:rFonts w:ascii="Times New Roman" w:hAnsi="Times New Roman" w:cs="Times New Roman"/>
          <w:b/>
          <w:sz w:val="28"/>
          <w:szCs w:val="28"/>
        </w:rPr>
      </w:pPr>
    </w:p>
    <w:p w:rsidR="003779D2" w:rsidRPr="00C013DD" w:rsidRDefault="003779D2" w:rsidP="003779D2">
      <w:pPr>
        <w:pStyle w:val="a4"/>
        <w:ind w:left="0"/>
        <w:jc w:val="both"/>
        <w:rPr>
          <w:rFonts w:ascii="Times New Roman" w:hAnsi="Times New Roman" w:cs="Times New Roman"/>
          <w:b/>
          <w:sz w:val="28"/>
          <w:szCs w:val="28"/>
        </w:rPr>
      </w:pPr>
    </w:p>
    <w:p w:rsidR="003779D2" w:rsidRPr="00C013DD" w:rsidRDefault="003779D2" w:rsidP="003779D2">
      <w:pPr>
        <w:pStyle w:val="a4"/>
        <w:ind w:left="0"/>
        <w:jc w:val="both"/>
        <w:rPr>
          <w:rFonts w:ascii="Times New Roman" w:hAnsi="Times New Roman" w:cs="Times New Roman"/>
          <w:b/>
          <w:sz w:val="28"/>
          <w:szCs w:val="28"/>
        </w:rPr>
      </w:pPr>
    </w:p>
    <w:p w:rsidR="003779D2" w:rsidRPr="00C013DD" w:rsidRDefault="003779D2" w:rsidP="003779D2">
      <w:pPr>
        <w:pStyle w:val="a4"/>
        <w:ind w:left="0"/>
        <w:jc w:val="both"/>
        <w:rPr>
          <w:rFonts w:ascii="Times New Roman" w:hAnsi="Times New Roman" w:cs="Times New Roman"/>
          <w:b/>
          <w:sz w:val="28"/>
          <w:szCs w:val="28"/>
        </w:rPr>
      </w:pPr>
    </w:p>
    <w:p w:rsidR="004E7D66" w:rsidRDefault="004E7D66"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Default="001960C0" w:rsidP="003779D2">
      <w:pPr>
        <w:pStyle w:val="a4"/>
        <w:ind w:left="0"/>
        <w:jc w:val="both"/>
        <w:rPr>
          <w:rFonts w:ascii="Times New Roman" w:hAnsi="Times New Roman" w:cs="Times New Roman"/>
          <w:b/>
          <w:sz w:val="28"/>
          <w:szCs w:val="28"/>
        </w:rPr>
      </w:pPr>
    </w:p>
    <w:p w:rsidR="001960C0" w:rsidRPr="00C013DD" w:rsidRDefault="001960C0" w:rsidP="003779D2">
      <w:pPr>
        <w:pStyle w:val="a4"/>
        <w:ind w:left="0"/>
        <w:jc w:val="both"/>
        <w:rPr>
          <w:rFonts w:ascii="Times New Roman" w:hAnsi="Times New Roman" w:cs="Times New Roman"/>
          <w:b/>
          <w:sz w:val="28"/>
          <w:szCs w:val="28"/>
        </w:rPr>
      </w:pPr>
    </w:p>
    <w:p w:rsidR="003779D2" w:rsidRPr="00CE2B8D" w:rsidRDefault="003779D2" w:rsidP="00CE2B8D">
      <w:pPr>
        <w:pStyle w:val="1"/>
        <w:rPr>
          <w:u w:val="single"/>
        </w:rPr>
      </w:pPr>
      <w:bookmarkStart w:id="14" w:name="_Toc85282598"/>
      <w:r w:rsidRPr="00CE2B8D">
        <w:rPr>
          <w:u w:val="single"/>
        </w:rPr>
        <w:lastRenderedPageBreak/>
        <w:t xml:space="preserve">Κεφάλαιο 3: Η πανδημία του </w:t>
      </w:r>
      <w:r w:rsidRPr="00CE2B8D">
        <w:rPr>
          <w:u w:val="single"/>
          <w:lang w:val="en-US"/>
        </w:rPr>
        <w:t>COVID</w:t>
      </w:r>
      <w:r w:rsidRPr="00CE2B8D">
        <w:rPr>
          <w:u w:val="single"/>
        </w:rPr>
        <w:t>-19 και ο κλάδος των αερομεταφορών</w:t>
      </w:r>
      <w:bookmarkEnd w:id="14"/>
    </w:p>
    <w:p w:rsidR="00CE2B8D" w:rsidRPr="00CE2B8D" w:rsidRDefault="00CE2B8D" w:rsidP="00CE2B8D"/>
    <w:p w:rsidR="003779D2" w:rsidRDefault="003779D2" w:rsidP="003779D2">
      <w:pPr>
        <w:pStyle w:val="a4"/>
        <w:ind w:left="0"/>
        <w:jc w:val="both"/>
        <w:rPr>
          <w:rFonts w:ascii="Times New Roman" w:hAnsi="Times New Roman" w:cs="Times New Roman"/>
          <w:b/>
          <w:sz w:val="28"/>
          <w:szCs w:val="28"/>
        </w:rPr>
      </w:pPr>
    </w:p>
    <w:p w:rsidR="003779D2" w:rsidRDefault="003779D2" w:rsidP="00CE2B8D">
      <w:pPr>
        <w:pStyle w:val="2"/>
      </w:pPr>
      <w:bookmarkStart w:id="15" w:name="_Toc85282599"/>
      <w:r w:rsidRPr="00BB01D9">
        <w:t xml:space="preserve">3.1 Ιστορικά στοιχεία της πανδημίας του </w:t>
      </w:r>
      <w:r w:rsidRPr="00BB01D9">
        <w:rPr>
          <w:lang w:val="en-US"/>
        </w:rPr>
        <w:t>COVID</w:t>
      </w:r>
      <w:r w:rsidRPr="00BB01D9">
        <w:t>-19</w:t>
      </w:r>
      <w:bookmarkEnd w:id="15"/>
    </w:p>
    <w:p w:rsidR="003779D2" w:rsidRDefault="003779D2" w:rsidP="003779D2">
      <w:pPr>
        <w:pStyle w:val="a4"/>
        <w:ind w:left="0"/>
        <w:jc w:val="both"/>
        <w:rPr>
          <w:rFonts w:ascii="Times New Roman" w:hAnsi="Times New Roman" w:cs="Times New Roman"/>
          <w:b/>
          <w:sz w:val="28"/>
          <w:szCs w:val="28"/>
        </w:rPr>
      </w:pPr>
    </w:p>
    <w:p w:rsidR="003779D2" w:rsidRPr="00E653E1" w:rsidRDefault="003779D2" w:rsidP="003779D2">
      <w:pPr>
        <w:ind w:firstLine="720"/>
        <w:jc w:val="both"/>
        <w:rPr>
          <w:rFonts w:ascii="Times New Roman" w:hAnsi="Times New Roman" w:cs="Times New Roman"/>
          <w:color w:val="FF0000"/>
          <w:sz w:val="24"/>
          <w:szCs w:val="24"/>
        </w:rPr>
      </w:pPr>
      <w:r w:rsidRPr="00AB1369">
        <w:rPr>
          <w:rFonts w:ascii="Times New Roman" w:hAnsi="Times New Roman" w:cs="Times New Roman"/>
          <w:sz w:val="24"/>
          <w:szCs w:val="24"/>
        </w:rPr>
        <w:t>Η </w:t>
      </w:r>
      <w:r w:rsidRPr="00AB1369">
        <w:rPr>
          <w:rFonts w:ascii="Times New Roman" w:hAnsi="Times New Roman" w:cs="Times New Roman"/>
          <w:bCs/>
          <w:sz w:val="24"/>
          <w:szCs w:val="24"/>
        </w:rPr>
        <w:t>πανδημία του</w:t>
      </w:r>
      <w:r>
        <w:rPr>
          <w:rFonts w:ascii="Times New Roman" w:hAnsi="Times New Roman" w:cs="Times New Roman"/>
          <w:bCs/>
          <w:sz w:val="24"/>
          <w:szCs w:val="24"/>
        </w:rPr>
        <w:t xml:space="preserve"> </w:t>
      </w:r>
      <w:r w:rsidRPr="00AB1369">
        <w:rPr>
          <w:rFonts w:ascii="Times New Roman" w:hAnsi="Times New Roman" w:cs="Times New Roman"/>
          <w:bCs/>
          <w:sz w:val="24"/>
          <w:szCs w:val="24"/>
        </w:rPr>
        <w:t>κορωνοϊού 2019</w:t>
      </w:r>
      <w:r w:rsidRPr="00AB1369">
        <w:rPr>
          <w:rFonts w:ascii="Times New Roman" w:hAnsi="Times New Roman" w:cs="Times New Roman"/>
          <w:sz w:val="24"/>
          <w:szCs w:val="24"/>
        </w:rPr>
        <w:t> (</w:t>
      </w:r>
      <w:r w:rsidRPr="00AB1369">
        <w:rPr>
          <w:rFonts w:ascii="Times New Roman" w:hAnsi="Times New Roman" w:cs="Times New Roman"/>
          <w:sz w:val="24"/>
          <w:szCs w:val="24"/>
          <w:lang w:val="en-US"/>
        </w:rPr>
        <w:t>COVID</w:t>
      </w:r>
      <w:r w:rsidRPr="00AB1369">
        <w:rPr>
          <w:rFonts w:ascii="Times New Roman" w:hAnsi="Times New Roman" w:cs="Times New Roman"/>
          <w:sz w:val="24"/>
          <w:szCs w:val="24"/>
        </w:rPr>
        <w:t>-19) είναι μία τρέχουσα πανδημία που προκλήθηκε</w:t>
      </w:r>
      <w:r>
        <w:rPr>
          <w:rFonts w:ascii="Times New Roman" w:hAnsi="Times New Roman" w:cs="Times New Roman"/>
          <w:sz w:val="24"/>
          <w:szCs w:val="24"/>
        </w:rPr>
        <w:t xml:space="preserve"> από </w:t>
      </w:r>
      <w:r w:rsidRPr="00AB1369">
        <w:rPr>
          <w:rFonts w:ascii="Times New Roman" w:hAnsi="Times New Roman" w:cs="Times New Roman"/>
          <w:sz w:val="24"/>
          <w:szCs w:val="24"/>
        </w:rPr>
        <w:t>τον κορωνοϊό  SARS-CoV-2. Ο Παγκόσμιος Οργανισμός Υγείας</w:t>
      </w:r>
      <w:r>
        <w:rPr>
          <w:rFonts w:ascii="Times New Roman" w:hAnsi="Times New Roman" w:cs="Times New Roman"/>
          <w:sz w:val="24"/>
          <w:szCs w:val="24"/>
        </w:rPr>
        <w:t xml:space="preserve"> (</w:t>
      </w:r>
      <w:r>
        <w:rPr>
          <w:rFonts w:ascii="Times New Roman" w:hAnsi="Times New Roman" w:cs="Times New Roman"/>
          <w:sz w:val="24"/>
          <w:szCs w:val="24"/>
          <w:lang w:val="en-US"/>
        </w:rPr>
        <w:t>WHO</w:t>
      </w:r>
      <w:r w:rsidRPr="0060055A">
        <w:rPr>
          <w:rFonts w:ascii="Times New Roman" w:hAnsi="Times New Roman" w:cs="Times New Roman"/>
          <w:sz w:val="24"/>
          <w:szCs w:val="24"/>
        </w:rPr>
        <w:t xml:space="preserve">, </w:t>
      </w:r>
      <w:r>
        <w:rPr>
          <w:rFonts w:ascii="Times New Roman" w:hAnsi="Times New Roman" w:cs="Times New Roman"/>
          <w:sz w:val="24"/>
          <w:szCs w:val="24"/>
          <w:lang w:val="en-US"/>
        </w:rPr>
        <w:t>World</w:t>
      </w:r>
      <w:r w:rsidRPr="0060055A">
        <w:rPr>
          <w:rFonts w:ascii="Times New Roman" w:hAnsi="Times New Roman" w:cs="Times New Roman"/>
          <w:sz w:val="24"/>
          <w:szCs w:val="24"/>
        </w:rPr>
        <w:t xml:space="preserve"> </w:t>
      </w:r>
      <w:r>
        <w:rPr>
          <w:rFonts w:ascii="Times New Roman" w:hAnsi="Times New Roman" w:cs="Times New Roman"/>
          <w:sz w:val="24"/>
          <w:szCs w:val="24"/>
          <w:lang w:val="en-US"/>
        </w:rPr>
        <w:t>Health</w:t>
      </w:r>
      <w:r w:rsidRPr="0060055A">
        <w:rPr>
          <w:rFonts w:ascii="Times New Roman" w:hAnsi="Times New Roman" w:cs="Times New Roman"/>
          <w:sz w:val="24"/>
          <w:szCs w:val="24"/>
        </w:rPr>
        <w:t xml:space="preserve"> </w:t>
      </w:r>
      <w:r>
        <w:rPr>
          <w:rFonts w:ascii="Times New Roman" w:hAnsi="Times New Roman" w:cs="Times New Roman"/>
          <w:sz w:val="24"/>
          <w:szCs w:val="24"/>
          <w:lang w:val="en-US"/>
        </w:rPr>
        <w:t>Organization</w:t>
      </w:r>
      <w:r w:rsidRPr="0060055A">
        <w:rPr>
          <w:rFonts w:ascii="Times New Roman" w:hAnsi="Times New Roman" w:cs="Times New Roman"/>
          <w:sz w:val="24"/>
          <w:szCs w:val="24"/>
        </w:rPr>
        <w:t xml:space="preserve">) </w:t>
      </w:r>
      <w:r w:rsidRPr="00AB1369">
        <w:rPr>
          <w:rFonts w:ascii="Times New Roman" w:hAnsi="Times New Roman" w:cs="Times New Roman"/>
          <w:sz w:val="24"/>
          <w:szCs w:val="24"/>
        </w:rPr>
        <w:t xml:space="preserve"> </w:t>
      </w:r>
      <w:r>
        <w:rPr>
          <w:rFonts w:ascii="Times New Roman" w:hAnsi="Times New Roman" w:cs="Times New Roman"/>
          <w:sz w:val="24"/>
          <w:szCs w:val="24"/>
        </w:rPr>
        <w:t xml:space="preserve">ανακήρυξε το πρώτο κρούσμα το οποίο ήταν προσβεβλημένο από τον </w:t>
      </w:r>
      <w:r>
        <w:rPr>
          <w:rFonts w:ascii="Times New Roman" w:hAnsi="Times New Roman" w:cs="Times New Roman"/>
          <w:sz w:val="24"/>
          <w:szCs w:val="24"/>
          <w:lang w:val="en-US"/>
        </w:rPr>
        <w:t>COVID</w:t>
      </w:r>
      <w:r w:rsidRPr="00F764F0">
        <w:rPr>
          <w:rFonts w:ascii="Times New Roman" w:hAnsi="Times New Roman" w:cs="Times New Roman"/>
          <w:sz w:val="24"/>
          <w:szCs w:val="24"/>
        </w:rPr>
        <w:t xml:space="preserve">-19 </w:t>
      </w:r>
      <w:r>
        <w:rPr>
          <w:rFonts w:ascii="Times New Roman" w:hAnsi="Times New Roman" w:cs="Times New Roman"/>
          <w:sz w:val="24"/>
          <w:szCs w:val="24"/>
        </w:rPr>
        <w:t xml:space="preserve">στην Κίνα, στις 31 Δεκεμβρίου 2019. </w:t>
      </w:r>
      <w:r w:rsidRPr="00AB1369">
        <w:rPr>
          <w:rFonts w:ascii="Times New Roman" w:hAnsi="Times New Roman" w:cs="Times New Roman"/>
          <w:sz w:val="24"/>
          <w:szCs w:val="24"/>
        </w:rPr>
        <w:t>Ο ιός εμφανίστηκε για πρώτη φορά στην </w:t>
      </w:r>
      <w:r w:rsidRPr="00AB1369">
        <w:rPr>
          <w:rFonts w:ascii="Times New Roman" w:hAnsi="Times New Roman" w:cs="Times New Roman"/>
          <w:sz w:val="24"/>
          <w:szCs w:val="24"/>
          <w:lang w:val="en-US"/>
        </w:rPr>
        <w:t>Wuhan</w:t>
      </w:r>
      <w:r w:rsidRPr="00AB1369">
        <w:rPr>
          <w:rFonts w:ascii="Times New Roman" w:hAnsi="Times New Roman" w:cs="Times New Roman"/>
          <w:sz w:val="24"/>
          <w:szCs w:val="24"/>
        </w:rPr>
        <w:t>, πρωτεύουσα της επαρχίας </w:t>
      </w:r>
      <w:r w:rsidRPr="00AB1369">
        <w:rPr>
          <w:rFonts w:ascii="Times New Roman" w:hAnsi="Times New Roman" w:cs="Times New Roman"/>
          <w:sz w:val="24"/>
          <w:szCs w:val="24"/>
          <w:lang w:val="en-US"/>
        </w:rPr>
        <w:t>Hubei</w:t>
      </w:r>
      <w:r w:rsidRPr="00AB1369">
        <w:rPr>
          <w:rFonts w:ascii="Times New Roman" w:hAnsi="Times New Roman" w:cs="Times New Roman"/>
          <w:sz w:val="24"/>
          <w:szCs w:val="24"/>
        </w:rPr>
        <w:t xml:space="preserve"> στην ηπειρωτική Κίνα, από μία συρροή κρουσμάτων μυστηριώδους πνευμονίας τον Δεκέμβριο του 2019. Στις 31 Δεκεμβρίου 2019, το Κέντρο της </w:t>
      </w:r>
      <w:r w:rsidRPr="00AB1369">
        <w:rPr>
          <w:rFonts w:ascii="Times New Roman" w:hAnsi="Times New Roman" w:cs="Times New Roman"/>
          <w:sz w:val="24"/>
          <w:szCs w:val="24"/>
          <w:lang w:val="en-US"/>
        </w:rPr>
        <w:t>Wuhan</w:t>
      </w:r>
      <w:r w:rsidRPr="00AB1369">
        <w:rPr>
          <w:rFonts w:ascii="Times New Roman" w:hAnsi="Times New Roman" w:cs="Times New Roman"/>
          <w:sz w:val="24"/>
          <w:szCs w:val="24"/>
        </w:rPr>
        <w:t xml:space="preserve"> αναγνώρισε την ύπαρξη ενός συμπλέγματος άγνωστης πνευμονίας στην αγορά θαλασσινών</w:t>
      </w:r>
      <w:r w:rsidRPr="0060055A">
        <w:rPr>
          <w:rFonts w:ascii="Times New Roman" w:hAnsi="Times New Roman" w:cs="Times New Roman"/>
          <w:sz w:val="24"/>
          <w:szCs w:val="24"/>
        </w:rPr>
        <w:t xml:space="preserve"> </w:t>
      </w:r>
      <w:r>
        <w:rPr>
          <w:rFonts w:ascii="Times New Roman" w:hAnsi="Times New Roman" w:cs="Times New Roman"/>
          <w:sz w:val="24"/>
          <w:szCs w:val="24"/>
        </w:rPr>
        <w:t xml:space="preserve">της </w:t>
      </w:r>
      <w:r w:rsidRPr="00AB1369">
        <w:rPr>
          <w:rFonts w:ascii="Times New Roman" w:hAnsi="Times New Roman" w:cs="Times New Roman"/>
          <w:sz w:val="24"/>
          <w:szCs w:val="24"/>
        </w:rPr>
        <w:t xml:space="preserve">Huanan. </w:t>
      </w:r>
      <w:r w:rsidRPr="00AB1369">
        <w:rPr>
          <w:rFonts w:ascii="Times New Roman" w:hAnsi="Times New Roman" w:cs="Times New Roman"/>
          <w:sz w:val="24"/>
          <w:szCs w:val="24"/>
          <w:lang w:val="en-US"/>
        </w:rPr>
        <w:t>To</w:t>
      </w:r>
      <w:r w:rsidRPr="00AB1369">
        <w:rPr>
          <w:rFonts w:ascii="Times New Roman" w:hAnsi="Times New Roman" w:cs="Times New Roman"/>
          <w:sz w:val="24"/>
          <w:szCs w:val="24"/>
        </w:rPr>
        <w:t xml:space="preserve"> κράτος ανησυχώντας για πιθανή γέν</w:t>
      </w:r>
      <w:r>
        <w:rPr>
          <w:rFonts w:ascii="Times New Roman" w:hAnsi="Times New Roman" w:cs="Times New Roman"/>
          <w:sz w:val="24"/>
          <w:szCs w:val="24"/>
        </w:rPr>
        <w:t>ε</w:t>
      </w:r>
      <w:r w:rsidRPr="00AB1369">
        <w:rPr>
          <w:rFonts w:ascii="Times New Roman" w:hAnsi="Times New Roman" w:cs="Times New Roman"/>
          <w:sz w:val="24"/>
          <w:szCs w:val="24"/>
        </w:rPr>
        <w:t>ση</w:t>
      </w:r>
      <w:r>
        <w:rPr>
          <w:rFonts w:ascii="Times New Roman" w:hAnsi="Times New Roman" w:cs="Times New Roman"/>
          <w:sz w:val="24"/>
          <w:szCs w:val="24"/>
        </w:rPr>
        <w:t xml:space="preserve"> επιδημίας</w:t>
      </w:r>
      <w:r w:rsidRPr="003F6924">
        <w:rPr>
          <w:rFonts w:ascii="Times New Roman" w:hAnsi="Times New Roman" w:cs="Times New Roman"/>
          <w:sz w:val="24"/>
          <w:szCs w:val="24"/>
        </w:rPr>
        <w:t xml:space="preserve">, </w:t>
      </w:r>
      <w:r w:rsidRPr="00AB1369">
        <w:rPr>
          <w:rFonts w:ascii="Times New Roman" w:hAnsi="Times New Roman" w:cs="Times New Roman"/>
          <w:sz w:val="24"/>
          <w:szCs w:val="24"/>
        </w:rPr>
        <w:t>με την συμβολή της Εθνικής Επιτροπής Υγείας στο Πεκίνο</w:t>
      </w:r>
      <w:r>
        <w:rPr>
          <w:rFonts w:ascii="Times New Roman" w:hAnsi="Times New Roman" w:cs="Times New Roman"/>
          <w:sz w:val="24"/>
          <w:szCs w:val="24"/>
        </w:rPr>
        <w:t>,</w:t>
      </w:r>
      <w:r w:rsidRPr="00AB1369">
        <w:rPr>
          <w:rFonts w:ascii="Times New Roman" w:hAnsi="Times New Roman" w:cs="Times New Roman"/>
          <w:sz w:val="24"/>
          <w:szCs w:val="24"/>
        </w:rPr>
        <w:t xml:space="preserve"> έστειλε εμπειρογνώμονες στην</w:t>
      </w:r>
      <w:r>
        <w:rPr>
          <w:rFonts w:ascii="Times New Roman" w:hAnsi="Times New Roman" w:cs="Times New Roman"/>
          <w:sz w:val="24"/>
          <w:szCs w:val="24"/>
        </w:rPr>
        <w:t xml:space="preserve"> </w:t>
      </w:r>
      <w:r w:rsidRPr="00AB1369">
        <w:rPr>
          <w:rFonts w:ascii="Times New Roman" w:hAnsi="Times New Roman" w:cs="Times New Roman"/>
          <w:sz w:val="24"/>
          <w:szCs w:val="24"/>
          <w:lang w:val="en-US"/>
        </w:rPr>
        <w:t>Wuhan</w:t>
      </w:r>
      <w:r w:rsidRPr="00AB1369">
        <w:rPr>
          <w:rFonts w:ascii="Times New Roman" w:hAnsi="Times New Roman" w:cs="Times New Roman"/>
          <w:sz w:val="24"/>
          <w:szCs w:val="24"/>
        </w:rPr>
        <w:t xml:space="preserve"> την επόμενη μέρα. Στις 8 Ιανουαρίου 2020, αναγνωρίστηκε ένα νέο στέλεχος κορωνοϊού </w:t>
      </w:r>
      <w:r>
        <w:rPr>
          <w:rFonts w:ascii="Times New Roman" w:hAnsi="Times New Roman" w:cs="Times New Roman"/>
          <w:sz w:val="24"/>
          <w:szCs w:val="24"/>
        </w:rPr>
        <w:t>ως η αιτία της πνευμονίας</w:t>
      </w:r>
      <w:r w:rsidRPr="001B2C4F">
        <w:rPr>
          <w:rFonts w:ascii="Times New Roman" w:hAnsi="Times New Roman" w:cs="Times New Roman"/>
          <w:sz w:val="24"/>
          <w:szCs w:val="24"/>
        </w:rPr>
        <w:t xml:space="preserve">, </w:t>
      </w:r>
      <w:r>
        <w:rPr>
          <w:rFonts w:ascii="Times New Roman" w:hAnsi="Times New Roman" w:cs="Times New Roman"/>
          <w:sz w:val="24"/>
          <w:szCs w:val="24"/>
        </w:rPr>
        <w:t>ενώ στις 11 Φεβρουαρίου</w:t>
      </w:r>
      <w:r w:rsidRPr="001B2C4F">
        <w:rPr>
          <w:rFonts w:ascii="Times New Roman" w:hAnsi="Times New Roman" w:cs="Times New Roman"/>
          <w:sz w:val="24"/>
          <w:szCs w:val="24"/>
        </w:rPr>
        <w:t xml:space="preserve"> ορι</w:t>
      </w:r>
      <w:r>
        <w:rPr>
          <w:rFonts w:ascii="Times New Roman" w:hAnsi="Times New Roman" w:cs="Times New Roman"/>
          <w:sz w:val="24"/>
          <w:szCs w:val="24"/>
        </w:rPr>
        <w:t xml:space="preserve">στικοποιείται το όνομα του ιού ως </w:t>
      </w:r>
      <w:r w:rsidRPr="001B2C4F">
        <w:rPr>
          <w:rFonts w:ascii="Times New Roman" w:hAnsi="Times New Roman" w:cs="Times New Roman"/>
          <w:sz w:val="24"/>
          <w:szCs w:val="24"/>
        </w:rPr>
        <w:t xml:space="preserve">SARS-CoV-2 και η ασθένεια που </w:t>
      </w:r>
      <w:r>
        <w:rPr>
          <w:rFonts w:ascii="Times New Roman" w:hAnsi="Times New Roman" w:cs="Times New Roman"/>
          <w:sz w:val="24"/>
          <w:szCs w:val="24"/>
        </w:rPr>
        <w:t xml:space="preserve">προκαλεί </w:t>
      </w:r>
      <w:r w:rsidR="005076BA">
        <w:rPr>
          <w:rFonts w:ascii="Times New Roman" w:hAnsi="Times New Roman" w:cs="Times New Roman"/>
          <w:sz w:val="24"/>
          <w:szCs w:val="24"/>
        </w:rPr>
        <w:t>ονομάζεται πλέον COVID-</w:t>
      </w:r>
      <w:r w:rsidRPr="001B2C4F">
        <w:rPr>
          <w:rFonts w:ascii="Times New Roman" w:hAnsi="Times New Roman" w:cs="Times New Roman"/>
          <w:sz w:val="24"/>
          <w:szCs w:val="24"/>
        </w:rPr>
        <w:t>19</w:t>
      </w:r>
      <w:r>
        <w:rPr>
          <w:rFonts w:ascii="Times New Roman" w:hAnsi="Times New Roman" w:cs="Times New Roman"/>
          <w:sz w:val="24"/>
          <w:szCs w:val="24"/>
        </w:rPr>
        <w:t>.</w:t>
      </w:r>
    </w:p>
    <w:p w:rsidR="003779D2" w:rsidRPr="00AB1369"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rPr>
        <w:t xml:space="preserve"> Οι κορωνοϊοί είναι μία ομάδα ιών, οι οποίοι τυπικά προξενούν αναπνευστικές λοιμώξεις στον άνθρωπο και στα ζώα. Εντούτοις, η ετεροχρονισμένη και αμφισβητούμενη αντίδραση των αρχών της </w:t>
      </w:r>
      <w:r w:rsidRPr="00AB1369">
        <w:rPr>
          <w:rFonts w:ascii="Times New Roman" w:hAnsi="Times New Roman" w:cs="Times New Roman"/>
          <w:sz w:val="24"/>
          <w:szCs w:val="24"/>
          <w:lang w:val="en-US"/>
        </w:rPr>
        <w:t>Wuhan</w:t>
      </w:r>
      <w:r>
        <w:rPr>
          <w:rFonts w:ascii="Times New Roman" w:hAnsi="Times New Roman" w:cs="Times New Roman"/>
          <w:sz w:val="24"/>
          <w:szCs w:val="24"/>
        </w:rPr>
        <w:t xml:space="preserve"> </w:t>
      </w:r>
      <w:r w:rsidRPr="00AB1369">
        <w:rPr>
          <w:rFonts w:ascii="Times New Roman" w:hAnsi="Times New Roman" w:cs="Times New Roman"/>
          <w:sz w:val="24"/>
          <w:szCs w:val="24"/>
        </w:rPr>
        <w:t xml:space="preserve">και </w:t>
      </w:r>
      <w:r>
        <w:rPr>
          <w:rFonts w:ascii="Times New Roman" w:hAnsi="Times New Roman" w:cs="Times New Roman"/>
          <w:sz w:val="24"/>
          <w:szCs w:val="24"/>
        </w:rPr>
        <w:t xml:space="preserve">της </w:t>
      </w:r>
      <w:r w:rsidRPr="00AB1369">
        <w:rPr>
          <w:rFonts w:ascii="Times New Roman" w:hAnsi="Times New Roman" w:cs="Times New Roman"/>
          <w:sz w:val="24"/>
          <w:szCs w:val="24"/>
          <w:lang w:val="en-US"/>
        </w:rPr>
        <w:t>Hubei</w:t>
      </w:r>
      <w:r w:rsidRPr="00AB1369">
        <w:rPr>
          <w:rFonts w:ascii="Times New Roman" w:hAnsi="Times New Roman" w:cs="Times New Roman"/>
          <w:sz w:val="24"/>
          <w:szCs w:val="24"/>
        </w:rPr>
        <w:t xml:space="preserve"> δεν κατάφερε να περιορίσει την έξαρση του ιού σε πρώιμο στάδιο, με αποτέλεσμα έως τις 29 Ιανουαρίου 2020 ο ιός να έχει εξαπλωθεί σε όλες τις επαρχίες της ηπειρωτικής Κίνας. Ο Παγκόσμιος Οργανισμός Υγείας</w:t>
      </w:r>
      <w:r>
        <w:rPr>
          <w:rFonts w:ascii="Times New Roman" w:hAnsi="Times New Roman" w:cs="Times New Roman"/>
          <w:sz w:val="24"/>
          <w:szCs w:val="24"/>
        </w:rPr>
        <w:t xml:space="preserve"> (</w:t>
      </w:r>
      <w:r>
        <w:rPr>
          <w:rFonts w:ascii="Times New Roman" w:hAnsi="Times New Roman" w:cs="Times New Roman"/>
          <w:sz w:val="24"/>
          <w:szCs w:val="24"/>
          <w:lang w:val="en-US"/>
        </w:rPr>
        <w:t>WHO</w:t>
      </w:r>
      <w:r>
        <w:rPr>
          <w:rFonts w:ascii="Times New Roman" w:hAnsi="Times New Roman" w:cs="Times New Roman"/>
          <w:sz w:val="24"/>
          <w:szCs w:val="24"/>
        </w:rPr>
        <w:t xml:space="preserve">) </w:t>
      </w:r>
      <w:r w:rsidRPr="00AB1369">
        <w:rPr>
          <w:rFonts w:ascii="Times New Roman" w:hAnsi="Times New Roman" w:cs="Times New Roman"/>
          <w:sz w:val="24"/>
          <w:szCs w:val="24"/>
        </w:rPr>
        <w:t xml:space="preserve">στις 31 Ιανουαρίου 2020 ανακοίνωσε την έξαρση ως «έκτακτη ανάγκη δημόσιας υγείας διεθνούς ενδιαφέροντος» λόγω της εξάπλωσης του ιού πέρα ​​από την Κίνα, καθώς υπήρχαν 7.818 επιβεβαιωμένα κρούσματα μεταξύ 19 χωρών, ενώ στις 11 Μαρτίου 2020 κηρύχτηκε </w:t>
      </w:r>
      <w:r>
        <w:rPr>
          <w:rFonts w:ascii="Times New Roman" w:hAnsi="Times New Roman" w:cs="Times New Roman"/>
          <w:sz w:val="24"/>
          <w:szCs w:val="24"/>
        </w:rPr>
        <w:t xml:space="preserve">ο </w:t>
      </w:r>
      <w:r>
        <w:rPr>
          <w:rFonts w:ascii="Times New Roman" w:hAnsi="Times New Roman" w:cs="Times New Roman"/>
          <w:sz w:val="24"/>
          <w:szCs w:val="24"/>
          <w:lang w:val="en-US"/>
        </w:rPr>
        <w:t>COVID</w:t>
      </w:r>
      <w:r w:rsidRPr="005727A7">
        <w:rPr>
          <w:rFonts w:ascii="Times New Roman" w:hAnsi="Times New Roman" w:cs="Times New Roman"/>
          <w:sz w:val="24"/>
          <w:szCs w:val="24"/>
        </w:rPr>
        <w:t xml:space="preserve">-19 </w:t>
      </w:r>
      <w:r w:rsidRPr="00AB1369">
        <w:rPr>
          <w:rFonts w:ascii="Times New Roman" w:hAnsi="Times New Roman" w:cs="Times New Roman"/>
          <w:sz w:val="24"/>
          <w:szCs w:val="24"/>
        </w:rPr>
        <w:t>ως πανδημία.</w:t>
      </w:r>
      <w:r>
        <w:rPr>
          <w:rFonts w:ascii="Times New Roman" w:hAnsi="Times New Roman" w:cs="Times New Roman"/>
          <w:sz w:val="24"/>
          <w:szCs w:val="24"/>
        </w:rPr>
        <w:t xml:space="preserve"> Εκτός των συνόρων της Κίνας, το πρώτο κρούσμα κορωνοϊού εμφανίσθηκε στην Ταϊλάνδη στις 13 Ιανουαρίου, ενώ και στην Ιταλία στις 21 Φεβρουαρίου.  </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rPr>
        <w:t xml:space="preserve">Η μετάδοση του </w:t>
      </w:r>
      <w:r w:rsidRPr="00AB1369">
        <w:rPr>
          <w:rFonts w:ascii="Times New Roman" w:hAnsi="Times New Roman" w:cs="Times New Roman"/>
          <w:sz w:val="24"/>
          <w:szCs w:val="24"/>
          <w:lang w:val="en-US"/>
        </w:rPr>
        <w:t>COVID</w:t>
      </w:r>
      <w:r w:rsidRPr="00AB1369">
        <w:rPr>
          <w:rFonts w:ascii="Times New Roman" w:hAnsi="Times New Roman" w:cs="Times New Roman"/>
          <w:sz w:val="24"/>
          <w:szCs w:val="24"/>
        </w:rPr>
        <w:t xml:space="preserve">-19 γίνεται κυρίως από άνθρωπο σε άνθρωπο μέσω αναπνευστικών σταγονιδίων που </w:t>
      </w:r>
      <w:r>
        <w:rPr>
          <w:rFonts w:ascii="Times New Roman" w:hAnsi="Times New Roman" w:cs="Times New Roman"/>
          <w:sz w:val="24"/>
          <w:szCs w:val="24"/>
        </w:rPr>
        <w:t>αποβάλλονται</w:t>
      </w:r>
      <w:r w:rsidRPr="00AB1369">
        <w:rPr>
          <w:rFonts w:ascii="Times New Roman" w:hAnsi="Times New Roman" w:cs="Times New Roman"/>
          <w:sz w:val="24"/>
          <w:szCs w:val="24"/>
        </w:rPr>
        <w:t xml:space="preserve"> κατά την διάρκεια του βήχα, όταν  φτερνίζονται ή ακόμη και όταν μιλάνε. Επίσης, τα σταγονίδια αυτά αν πέσουν πάνω σε επιφάνειες μπορούν να μεταδώσουν τον ιό στην περίπτωση που ο άνθρωπος αγγίξει την επιφάνεια και ακολούθως αγγίξει τα μάτια, τη μύτη ή το στόμα του.</w:t>
      </w:r>
      <w:r w:rsidRPr="00286429">
        <w:rPr>
          <w:rFonts w:ascii="Times New Roman" w:hAnsi="Times New Roman" w:cs="Times New Roman"/>
          <w:sz w:val="24"/>
          <w:szCs w:val="24"/>
        </w:rPr>
        <w:t xml:space="preserve"> </w:t>
      </w:r>
      <w:r w:rsidRPr="00AB1369">
        <w:rPr>
          <w:rFonts w:ascii="Times New Roman" w:hAnsi="Times New Roman" w:cs="Times New Roman"/>
          <w:sz w:val="24"/>
          <w:szCs w:val="24"/>
          <w:shd w:val="clear" w:color="auto" w:fill="FFFFFF"/>
        </w:rPr>
        <w:t xml:space="preserve">Τα βασικά συμπτώματα του κορωνοϊού περιλαμβάνουν πυρετό, βήχα, δυσκολία στην αναπνοή και σωματική εξάντληση, ενώ έρευνες ισχυρίζονται πως η απώλεια όσφρησης και γεύσης αποτελούν επιπρόσθετα συμπτώματα του ιού. Η πλειοψηφία </w:t>
      </w:r>
      <w:r w:rsidRPr="00AB1369">
        <w:rPr>
          <w:rFonts w:ascii="Times New Roman" w:hAnsi="Times New Roman" w:cs="Times New Roman"/>
          <w:sz w:val="24"/>
          <w:szCs w:val="24"/>
          <w:shd w:val="clear" w:color="auto" w:fill="FFFFFF"/>
        </w:rPr>
        <w:lastRenderedPageBreak/>
        <w:t>των ασθενών παρουσιάζει ήπια συμπτώματα, όμως σε ορισμένες περιπτώσεις η ασθένεια μπορεί να εξελιχθεί σε ιογενή πνευμονία ή οξεία αναπνευστική ανεπάρκεια.</w:t>
      </w:r>
    </w:p>
    <w:p w:rsidR="003779D2"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shd w:val="clear" w:color="auto" w:fill="FFFFFF"/>
        </w:rPr>
        <w:t xml:space="preserve">Για την προφύλαξη της μετάδοσης του </w:t>
      </w:r>
      <w:r w:rsidRPr="00AB1369">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 xml:space="preserve">-19 είναι απαραίτητη η υιοθέτηση βασικών πρακτικών υγιεινής, όπως η απολύμανση των χεριών, καθώς επιπλέον και η χρήση μασκών και η </w:t>
      </w:r>
      <w:r w:rsidRPr="00AB1369">
        <w:rPr>
          <w:rFonts w:ascii="Times New Roman" w:hAnsi="Times New Roman" w:cs="Times New Roman"/>
          <w:sz w:val="24"/>
          <w:szCs w:val="24"/>
        </w:rPr>
        <w:t xml:space="preserve">κοινωνική αποστασιοποίηση. </w:t>
      </w:r>
      <w:r>
        <w:rPr>
          <w:rFonts w:ascii="Times New Roman" w:hAnsi="Times New Roman" w:cs="Times New Roman"/>
          <w:sz w:val="24"/>
          <w:szCs w:val="24"/>
        </w:rPr>
        <w:t>Κατά την διάρκεια του έτους 2020, στα στοιχεία του οποίου βασίζεται η παρούσα εργασία, δεν υπήρχαν επίσημες ιατρικές θεραπείες, με αποτέλεσμα αρκετές</w:t>
      </w:r>
      <w:r w:rsidRPr="00AB1369">
        <w:rPr>
          <w:rFonts w:ascii="Times New Roman" w:hAnsi="Times New Roman" w:cs="Times New Roman"/>
          <w:sz w:val="24"/>
          <w:szCs w:val="24"/>
        </w:rPr>
        <w:t xml:space="preserve"> κυβερνήσεις </w:t>
      </w:r>
      <w:r>
        <w:rPr>
          <w:rFonts w:ascii="Times New Roman" w:hAnsi="Times New Roman" w:cs="Times New Roman"/>
          <w:sz w:val="24"/>
          <w:szCs w:val="24"/>
        </w:rPr>
        <w:t xml:space="preserve">να </w:t>
      </w:r>
      <w:r w:rsidRPr="00AB1369">
        <w:rPr>
          <w:rFonts w:ascii="Times New Roman" w:hAnsi="Times New Roman" w:cs="Times New Roman"/>
          <w:sz w:val="24"/>
          <w:szCs w:val="24"/>
        </w:rPr>
        <w:t>συμβουλεύουν την αποφυγή άσκοπων μετακινήσεων σε χώρες και περιοχές που έχουν πληγεί από την έξαρση του ιού.</w:t>
      </w:r>
    </w:p>
    <w:p w:rsidR="003779D2" w:rsidRPr="0044473E" w:rsidRDefault="003779D2" w:rsidP="003779D2">
      <w:pPr>
        <w:jc w:val="both"/>
        <w:rPr>
          <w:rFonts w:ascii="Times New Roman" w:hAnsi="Times New Roman" w:cs="Times New Roman"/>
          <w:sz w:val="24"/>
          <w:szCs w:val="24"/>
        </w:rPr>
      </w:pPr>
    </w:p>
    <w:p w:rsidR="003779D2" w:rsidRDefault="003779D2" w:rsidP="00CE2B8D">
      <w:pPr>
        <w:pStyle w:val="2"/>
      </w:pPr>
      <w:bookmarkStart w:id="16" w:name="_Toc85282600"/>
      <w:r w:rsidRPr="00BB01D9">
        <w:t xml:space="preserve">3.2 Επιπτώσεις της πανδημίας του </w:t>
      </w:r>
      <w:r w:rsidRPr="00BB01D9">
        <w:rPr>
          <w:lang w:val="en-US"/>
        </w:rPr>
        <w:t>COVID</w:t>
      </w:r>
      <w:r w:rsidRPr="00BB01D9">
        <w:t>-19</w:t>
      </w:r>
      <w:bookmarkEnd w:id="16"/>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rPr>
        <w:t xml:space="preserve">Οι επιπτώσεις της εκδήλωσης της πανδημίας του κορωνοϊού έχουν επηρεάσει αρνητικά την παγκόσμια κοινωνική και οικονομική κατάσταση. Η τρέχουσα έξαρση του </w:t>
      </w:r>
      <w:r w:rsidRPr="00AB1369">
        <w:rPr>
          <w:rFonts w:ascii="Times New Roman" w:hAnsi="Times New Roman" w:cs="Times New Roman"/>
          <w:sz w:val="24"/>
          <w:szCs w:val="24"/>
          <w:lang w:val="en-US"/>
        </w:rPr>
        <w:t>COVID</w:t>
      </w:r>
      <w:r w:rsidRPr="00AB1369">
        <w:rPr>
          <w:rFonts w:ascii="Times New Roman" w:hAnsi="Times New Roman" w:cs="Times New Roman"/>
          <w:sz w:val="24"/>
          <w:szCs w:val="24"/>
        </w:rPr>
        <w:t>-19 αποτελεί ένα πρωτοφανές φαινόμενο</w:t>
      </w:r>
      <w:r w:rsidRPr="009671FF">
        <w:rPr>
          <w:rFonts w:ascii="Times New Roman" w:hAnsi="Times New Roman" w:cs="Times New Roman"/>
          <w:sz w:val="24"/>
          <w:szCs w:val="24"/>
        </w:rPr>
        <w:t xml:space="preserve"> </w:t>
      </w:r>
      <w:r>
        <w:rPr>
          <w:rFonts w:ascii="Times New Roman" w:hAnsi="Times New Roman" w:cs="Times New Roman"/>
          <w:sz w:val="24"/>
          <w:szCs w:val="24"/>
        </w:rPr>
        <w:t>για όλους τους επιχειρηματικούς τομείς. Ειδικότερα,</w:t>
      </w:r>
      <w:r w:rsidRPr="00AB1369">
        <w:rPr>
          <w:rFonts w:ascii="Times New Roman" w:hAnsi="Times New Roman" w:cs="Times New Roman"/>
          <w:sz w:val="24"/>
          <w:szCs w:val="24"/>
        </w:rPr>
        <w:t xml:space="preserve"> όσον αφορά τον κλάδο των αερομεταφορών</w:t>
      </w:r>
      <w:r>
        <w:rPr>
          <w:rFonts w:ascii="Times New Roman" w:hAnsi="Times New Roman" w:cs="Times New Roman"/>
          <w:sz w:val="24"/>
          <w:szCs w:val="24"/>
        </w:rPr>
        <w:t>,</w:t>
      </w:r>
      <w:r w:rsidRPr="00AB1369">
        <w:rPr>
          <w:rFonts w:ascii="Times New Roman" w:hAnsi="Times New Roman" w:cs="Times New Roman"/>
          <w:sz w:val="24"/>
          <w:szCs w:val="24"/>
        </w:rPr>
        <w:t xml:space="preserve"> δέχθηκε μεγάλο πλήγμα, ενώ παράλληλα συνέφερε στην διάδοση της ασθένειας παγκοσμίως.</w:t>
      </w:r>
      <w:r>
        <w:rPr>
          <w:rFonts w:ascii="Times New Roman" w:hAnsi="Times New Roman" w:cs="Times New Roman"/>
          <w:sz w:val="24"/>
          <w:szCs w:val="24"/>
        </w:rPr>
        <w:t xml:space="preserve"> Τουτέστιν</w:t>
      </w:r>
      <w:r w:rsidRPr="00AB1369">
        <w:rPr>
          <w:rFonts w:ascii="Times New Roman" w:hAnsi="Times New Roman" w:cs="Times New Roman"/>
          <w:sz w:val="24"/>
          <w:szCs w:val="24"/>
        </w:rPr>
        <w:t>, έχει δημιουργηθεί σοβαρό οικονομικό και κοινωνικό αντίκτυπο στην βιομηχανία της αεροπορίας, λόγω της μειωμένης επιθυμίας και δυνατότητας των ανθρώπων να ταξιδέψουν και παράλληλα της ανάγκης περιορισμού της εξάπλωσης του ιού.</w:t>
      </w:r>
      <w:r w:rsidRPr="00286429">
        <w:rPr>
          <w:rFonts w:ascii="Times New Roman" w:hAnsi="Times New Roman" w:cs="Times New Roman"/>
          <w:sz w:val="24"/>
          <w:szCs w:val="24"/>
        </w:rPr>
        <w:t xml:space="preserve"> </w:t>
      </w:r>
      <w:r w:rsidRPr="00AB1369">
        <w:rPr>
          <w:rFonts w:ascii="Times New Roman" w:hAnsi="Times New Roman" w:cs="Times New Roman"/>
          <w:sz w:val="24"/>
          <w:szCs w:val="24"/>
        </w:rPr>
        <w:t xml:space="preserve">Αρκετές αεροπορικές εταιρείες έχουν κηρύξει πτώχευση, με ορισμένες παύσεις λειτουργίας, ενώ άλλες αεροπορικές εταιρείες ανέφεραν ιστορικές </w:t>
      </w:r>
      <w:r>
        <w:rPr>
          <w:rFonts w:ascii="Times New Roman" w:hAnsi="Times New Roman" w:cs="Times New Roman"/>
          <w:sz w:val="24"/>
          <w:szCs w:val="24"/>
        </w:rPr>
        <w:t xml:space="preserve">μειώσεις των πτήσεων. </w:t>
      </w:r>
    </w:p>
    <w:p w:rsidR="003779D2" w:rsidRPr="00EC6E90" w:rsidRDefault="003779D2" w:rsidP="003779D2">
      <w:pPr>
        <w:ind w:firstLine="720"/>
        <w:jc w:val="both"/>
        <w:rPr>
          <w:rFonts w:ascii="Times New Roman" w:hAnsi="Times New Roman" w:cs="Times New Roman"/>
          <w:sz w:val="24"/>
          <w:szCs w:val="24"/>
        </w:rPr>
      </w:pPr>
      <w:r w:rsidRPr="00AB1369">
        <w:rPr>
          <w:rFonts w:ascii="Times New Roman" w:hAnsi="Times New Roman" w:cs="Times New Roman"/>
          <w:sz w:val="24"/>
          <w:szCs w:val="24"/>
        </w:rPr>
        <w:t>Πολλές χώρες έθεσαν αυστηρούς περιορισμούς στις μεταφορές, κλείνο</w:t>
      </w:r>
      <w:r w:rsidR="00881C27">
        <w:rPr>
          <w:rFonts w:ascii="Times New Roman" w:hAnsi="Times New Roman" w:cs="Times New Roman"/>
          <w:sz w:val="24"/>
          <w:szCs w:val="24"/>
        </w:rPr>
        <w:t>ντας τα αεροδρόμια και τα σύνορά</w:t>
      </w:r>
      <w:r w:rsidRPr="00AB1369">
        <w:rPr>
          <w:rFonts w:ascii="Times New Roman" w:hAnsi="Times New Roman" w:cs="Times New Roman"/>
          <w:sz w:val="24"/>
          <w:szCs w:val="24"/>
        </w:rPr>
        <w:t xml:space="preserve"> τους, μειώνοντας έτσι η δυνατότητα των ανθρώπων να ταξιδέψουν και συνάμα ακυρώνοντας μεγάλο αριθμό πτήσεων. Αυτό είχε σαν αποτέλεσμα, οι αεροπορικές εταιρείες να έχουν σημαντικές απώλειες λόγω των συνεχώ</w:t>
      </w:r>
      <w:r>
        <w:rPr>
          <w:rFonts w:ascii="Times New Roman" w:hAnsi="Times New Roman" w:cs="Times New Roman"/>
          <w:sz w:val="24"/>
          <w:szCs w:val="24"/>
        </w:rPr>
        <w:t>ν ακυρώσεων από τους ταξιδιώτες</w:t>
      </w:r>
      <w:r w:rsidRPr="00AB1369">
        <w:rPr>
          <w:rFonts w:ascii="Times New Roman" w:hAnsi="Times New Roman" w:cs="Times New Roman"/>
          <w:sz w:val="24"/>
          <w:szCs w:val="24"/>
        </w:rPr>
        <w:t xml:space="preserve">. Η επιτυχημένη στρατηγική των αεροπορικών εταιριών στην περίοδο της πανδημίας του </w:t>
      </w:r>
      <w:r>
        <w:rPr>
          <w:rFonts w:ascii="Times New Roman" w:hAnsi="Times New Roman" w:cs="Times New Roman"/>
          <w:sz w:val="24"/>
          <w:szCs w:val="24"/>
          <w:lang w:val="en-US"/>
        </w:rPr>
        <w:t>COVID</w:t>
      </w:r>
      <w:r w:rsidRPr="00AB1369">
        <w:rPr>
          <w:rFonts w:ascii="Times New Roman" w:hAnsi="Times New Roman" w:cs="Times New Roman"/>
          <w:sz w:val="24"/>
          <w:szCs w:val="24"/>
        </w:rPr>
        <w:t>-19 εξαρτάται από την σύνθεση επίτευξης εμπιστοσύνης των καταναλωτών και  της λειτουργικής ευελιξίας των μεταβαλλόμενων δρομολογίων. Οι επιβάτες επιζητώντας την εξ</w:t>
      </w:r>
      <w:r>
        <w:rPr>
          <w:rFonts w:ascii="Times New Roman" w:hAnsi="Times New Roman" w:cs="Times New Roman"/>
          <w:sz w:val="24"/>
          <w:szCs w:val="24"/>
        </w:rPr>
        <w:t>ασφάλιση της ασφάλειάς τους</w:t>
      </w:r>
      <w:r w:rsidRPr="00AB1369">
        <w:rPr>
          <w:rFonts w:ascii="Times New Roman" w:hAnsi="Times New Roman" w:cs="Times New Roman"/>
          <w:sz w:val="24"/>
          <w:szCs w:val="24"/>
        </w:rPr>
        <w:t xml:space="preserve"> την κρίσιμη περίοδο</w:t>
      </w:r>
      <w:r w:rsidRPr="00286429">
        <w:rPr>
          <w:rFonts w:ascii="Times New Roman" w:hAnsi="Times New Roman" w:cs="Times New Roman"/>
          <w:sz w:val="24"/>
          <w:szCs w:val="24"/>
        </w:rPr>
        <w:t xml:space="preserve"> </w:t>
      </w:r>
      <w:r>
        <w:rPr>
          <w:rFonts w:ascii="Times New Roman" w:hAnsi="Times New Roman" w:cs="Times New Roman"/>
          <w:sz w:val="24"/>
          <w:szCs w:val="24"/>
        </w:rPr>
        <w:t>της πανδημίας</w:t>
      </w:r>
      <w:r w:rsidRPr="00AB1369">
        <w:rPr>
          <w:rFonts w:ascii="Times New Roman" w:hAnsi="Times New Roman" w:cs="Times New Roman"/>
          <w:sz w:val="24"/>
          <w:szCs w:val="24"/>
        </w:rPr>
        <w:t>, είναι ιδιαίτερα απαιτητικοί σχετικά με τις τροποποιημένες παρεχόμενες υπηρεσίες των αεροπορικών εταιριών.</w:t>
      </w:r>
    </w:p>
    <w:p w:rsidR="003779D2" w:rsidRPr="006E1945" w:rsidRDefault="003779D2" w:rsidP="003779D2">
      <w:pPr>
        <w:pStyle w:val="a4"/>
        <w:ind w:left="0"/>
        <w:jc w:val="both"/>
        <w:rPr>
          <w:rFonts w:ascii="Times New Roman" w:hAnsi="Times New Roman" w:cs="Times New Roman"/>
          <w:b/>
          <w:sz w:val="28"/>
          <w:szCs w:val="28"/>
        </w:rPr>
      </w:pPr>
    </w:p>
    <w:p w:rsidR="00CE2B8D" w:rsidRPr="006E1945" w:rsidRDefault="00CE2B8D" w:rsidP="003779D2">
      <w:pPr>
        <w:pStyle w:val="a4"/>
        <w:ind w:left="0"/>
        <w:jc w:val="both"/>
        <w:rPr>
          <w:rFonts w:ascii="Times New Roman" w:hAnsi="Times New Roman" w:cs="Times New Roman"/>
          <w:b/>
          <w:sz w:val="28"/>
          <w:szCs w:val="28"/>
        </w:rPr>
      </w:pPr>
    </w:p>
    <w:p w:rsidR="00CE2B8D" w:rsidRPr="006E1945" w:rsidRDefault="00CE2B8D" w:rsidP="003779D2">
      <w:pPr>
        <w:pStyle w:val="a4"/>
        <w:ind w:left="0"/>
        <w:jc w:val="both"/>
        <w:rPr>
          <w:rFonts w:ascii="Times New Roman" w:hAnsi="Times New Roman" w:cs="Times New Roman"/>
          <w:b/>
          <w:sz w:val="28"/>
          <w:szCs w:val="28"/>
        </w:rPr>
      </w:pPr>
    </w:p>
    <w:p w:rsidR="00CE2B8D" w:rsidRPr="006E1945" w:rsidRDefault="00CE2B8D" w:rsidP="003779D2">
      <w:pPr>
        <w:pStyle w:val="a4"/>
        <w:ind w:left="0"/>
        <w:jc w:val="both"/>
        <w:rPr>
          <w:rFonts w:ascii="Times New Roman" w:hAnsi="Times New Roman" w:cs="Times New Roman"/>
          <w:b/>
          <w:sz w:val="28"/>
          <w:szCs w:val="28"/>
        </w:rPr>
      </w:pPr>
    </w:p>
    <w:p w:rsidR="003779D2" w:rsidRDefault="003779D2" w:rsidP="00CE2B8D">
      <w:pPr>
        <w:pStyle w:val="2"/>
      </w:pPr>
      <w:bookmarkStart w:id="17" w:name="_Toc85282601"/>
      <w:r w:rsidRPr="00BB01D9">
        <w:lastRenderedPageBreak/>
        <w:t xml:space="preserve">3.3 Πολιτικές ασφαλείας των αεροπορικών εταιριών κατά του </w:t>
      </w:r>
      <w:r w:rsidRPr="00BB01D9">
        <w:rPr>
          <w:lang w:val="en-US"/>
        </w:rPr>
        <w:t>COVID</w:t>
      </w:r>
      <w:r w:rsidRPr="00BB01D9">
        <w:t>-19</w:t>
      </w:r>
      <w:bookmarkEnd w:id="17"/>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Οι αεροπορικές εταιρίες, λόγω της επικρατούσας κατάστασης που σχετίζεται με την πανδημία του κορωνοϊού, αναγκάστηκαν να εφαρμόσουν κάποιους κανόνες ασφαλείας</w:t>
      </w:r>
      <w:r>
        <w:rPr>
          <w:rFonts w:ascii="Times New Roman" w:hAnsi="Times New Roman" w:cs="Times New Roman"/>
          <w:sz w:val="24"/>
          <w:szCs w:val="24"/>
          <w:shd w:val="clear" w:color="auto" w:fill="FFFFFF"/>
        </w:rPr>
        <w:t xml:space="preserve"> και να διαμορφώσουν καταλλήλως τις δραστηριότητές τους</w:t>
      </w:r>
      <w:r w:rsidRPr="00AB1369">
        <w:rPr>
          <w:rFonts w:ascii="Times New Roman" w:hAnsi="Times New Roman" w:cs="Times New Roman"/>
          <w:sz w:val="24"/>
          <w:szCs w:val="24"/>
          <w:shd w:val="clear" w:color="auto" w:fill="FFFFFF"/>
        </w:rPr>
        <w:t>, ώστε να μεγιστοποιηθεί όσο περισσότερο είναι εφικτό η προστασία των επιβατών τους. Η πολιτική αυτή των εταιριών κατέχει σπουδαίο ρόλο στην ικανοποίηση των επιβατών και είναι δυνατόν να την επηρεάσει καταλυτικά. Στην συνέχεια παρατίθενται οι πολιτικές ασφαλείας των πέντε αεροπορικών εταιρ</w:t>
      </w:r>
      <w:r>
        <w:rPr>
          <w:rFonts w:ascii="Times New Roman" w:hAnsi="Times New Roman" w:cs="Times New Roman"/>
          <w:sz w:val="24"/>
          <w:szCs w:val="24"/>
          <w:shd w:val="clear" w:color="auto" w:fill="FFFFFF"/>
        </w:rPr>
        <w:t>ιών που αναφέρονται στην συγκεκριμένη</w:t>
      </w:r>
      <w:r w:rsidRPr="00AB1369">
        <w:rPr>
          <w:rFonts w:ascii="Times New Roman" w:hAnsi="Times New Roman" w:cs="Times New Roman"/>
          <w:sz w:val="24"/>
          <w:szCs w:val="24"/>
          <w:shd w:val="clear" w:color="auto" w:fill="FFFFFF"/>
        </w:rPr>
        <w:t xml:space="preserve"> διπλωματική </w:t>
      </w:r>
      <w:r>
        <w:rPr>
          <w:rFonts w:ascii="Times New Roman" w:hAnsi="Times New Roman" w:cs="Times New Roman"/>
          <w:sz w:val="24"/>
          <w:szCs w:val="24"/>
          <w:shd w:val="clear" w:color="auto" w:fill="FFFFFF"/>
        </w:rPr>
        <w:t xml:space="preserve">εργασία </w:t>
      </w:r>
      <w:r w:rsidRPr="00934414">
        <w:rPr>
          <w:rFonts w:ascii="Times New Roman" w:hAnsi="Times New Roman" w:cs="Times New Roman"/>
          <w:sz w:val="24"/>
          <w:szCs w:val="24"/>
          <w:shd w:val="clear" w:color="auto" w:fill="FFFFFF"/>
        </w:rPr>
        <w:t>κατά την διάρκεια του έτους 2020</w:t>
      </w:r>
      <w:r>
        <w:rPr>
          <w:rFonts w:ascii="Times New Roman" w:hAnsi="Times New Roman" w:cs="Times New Roman"/>
          <w:sz w:val="24"/>
          <w:szCs w:val="24"/>
          <w:shd w:val="clear" w:color="auto" w:fill="FFFFFF"/>
        </w:rPr>
        <w:t xml:space="preserve">, που αναλόγως την χώρα προορισμού ήταν αναγκαίο ή μη αρνητικό τεστ </w:t>
      </w:r>
      <w:r>
        <w:rPr>
          <w:rFonts w:ascii="Times New Roman" w:hAnsi="Times New Roman" w:cs="Times New Roman"/>
          <w:sz w:val="24"/>
          <w:szCs w:val="24"/>
          <w:shd w:val="clear" w:color="auto" w:fill="FFFFFF"/>
          <w:lang w:val="en-US"/>
        </w:rPr>
        <w:t>COVID</w:t>
      </w:r>
      <w:r w:rsidRPr="00934414">
        <w:rPr>
          <w:rFonts w:ascii="Times New Roman" w:hAnsi="Times New Roman" w:cs="Times New Roman"/>
          <w:sz w:val="24"/>
          <w:szCs w:val="24"/>
          <w:shd w:val="clear" w:color="auto" w:fill="FFFFFF"/>
        </w:rPr>
        <w:t>-19</w:t>
      </w:r>
      <w:r w:rsidRPr="00AB1369">
        <w:rPr>
          <w:rFonts w:ascii="Times New Roman" w:hAnsi="Times New Roman" w:cs="Times New Roman"/>
          <w:sz w:val="24"/>
          <w:szCs w:val="24"/>
          <w:shd w:val="clear" w:color="auto" w:fill="FFFFFF"/>
        </w:rPr>
        <w:t>.</w:t>
      </w:r>
    </w:p>
    <w:p w:rsidR="003779D2" w:rsidRDefault="003779D2" w:rsidP="003779D2">
      <w:pPr>
        <w:pStyle w:val="a4"/>
        <w:ind w:left="0" w:firstLine="720"/>
        <w:jc w:val="both"/>
        <w:rPr>
          <w:rFonts w:ascii="Times New Roman" w:hAnsi="Times New Roman" w:cs="Times New Roman"/>
          <w:sz w:val="24"/>
          <w:szCs w:val="24"/>
          <w:shd w:val="clear" w:color="auto" w:fill="FFFFFF"/>
        </w:rPr>
      </w:pPr>
    </w:p>
    <w:p w:rsidR="003779D2" w:rsidRDefault="003779D2" w:rsidP="003779D2">
      <w:pPr>
        <w:pStyle w:val="a4"/>
        <w:ind w:left="0" w:firstLine="720"/>
        <w:jc w:val="both"/>
        <w:rPr>
          <w:rFonts w:ascii="Times New Roman" w:hAnsi="Times New Roman" w:cs="Times New Roman"/>
          <w:sz w:val="24"/>
          <w:szCs w:val="24"/>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 xml:space="preserve">Πολιτικές ασφαλείας κατά του </w:t>
      </w:r>
      <w:r w:rsidRPr="008E38BB">
        <w:rPr>
          <w:rFonts w:ascii="Times New Roman" w:hAnsi="Times New Roman" w:cs="Times New Roman"/>
          <w:sz w:val="24"/>
          <w:szCs w:val="24"/>
          <w:u w:val="single"/>
          <w:shd w:val="clear" w:color="auto" w:fill="FFFFFF"/>
          <w:lang w:val="en-US"/>
        </w:rPr>
        <w:t>COVID</w:t>
      </w:r>
      <w:r w:rsidRPr="008E38BB">
        <w:rPr>
          <w:rFonts w:ascii="Times New Roman" w:hAnsi="Times New Roman" w:cs="Times New Roman"/>
          <w:sz w:val="24"/>
          <w:szCs w:val="24"/>
          <w:u w:val="single"/>
          <w:shd w:val="clear" w:color="auto" w:fill="FFFFFF"/>
        </w:rPr>
        <w:t xml:space="preserve">-19 της </w:t>
      </w:r>
      <w:r w:rsidRPr="008E38BB">
        <w:rPr>
          <w:rFonts w:ascii="Times New Roman" w:hAnsi="Times New Roman" w:cs="Times New Roman"/>
          <w:sz w:val="24"/>
          <w:szCs w:val="24"/>
          <w:u w:val="single"/>
          <w:shd w:val="clear" w:color="auto" w:fill="FFFFFF"/>
          <w:lang w:val="en-US"/>
        </w:rPr>
        <w:t>Air</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France</w:t>
      </w:r>
      <w:r w:rsidRPr="008E38BB">
        <w:rPr>
          <w:rFonts w:ascii="Times New Roman" w:hAnsi="Times New Roman" w:cs="Times New Roman"/>
          <w:sz w:val="24"/>
          <w:szCs w:val="24"/>
          <w:u w:val="single"/>
          <w:shd w:val="clear" w:color="auto" w:fill="FFFFFF"/>
        </w:rPr>
        <w:t>:</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Air</w:t>
      </w:r>
      <w:r w:rsidRPr="00D41815">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sidRPr="00AB1369">
        <w:rPr>
          <w:rFonts w:ascii="Times New Roman" w:hAnsi="Times New Roman" w:cs="Times New Roman"/>
          <w:sz w:val="24"/>
          <w:szCs w:val="24"/>
          <w:shd w:val="clear" w:color="auto" w:fill="FFFFFF"/>
        </w:rPr>
        <w:t xml:space="preserve"> υιοθέτησε τα ακόλουθα μέτρα υγιεινής για την διατήρηση της ασφάλειας και της προστασίας των επιβατών της. Απαραίτητη κρίνεται η χρήση χειρουργικής μάσκας </w:t>
      </w:r>
      <w:r>
        <w:rPr>
          <w:rFonts w:ascii="Times New Roman" w:hAnsi="Times New Roman" w:cs="Times New Roman"/>
          <w:sz w:val="24"/>
          <w:szCs w:val="24"/>
          <w:shd w:val="clear" w:color="auto" w:fill="FFFFFF"/>
        </w:rPr>
        <w:t xml:space="preserve">σε άτομα άνω των 11 ετών </w:t>
      </w:r>
      <w:r w:rsidRPr="00AB1369">
        <w:rPr>
          <w:rFonts w:ascii="Times New Roman" w:hAnsi="Times New Roman" w:cs="Times New Roman"/>
          <w:sz w:val="24"/>
          <w:szCs w:val="24"/>
          <w:shd w:val="clear" w:color="auto" w:fill="FFFFFF"/>
        </w:rPr>
        <w:t>στο αεροδρόμιο, όπως και σε όλη την διάρκεια του ταξιδιού.</w:t>
      </w:r>
      <w:r w:rsidRPr="00D41815">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Στον χώρο του αεροδρομίου υπάρχει ειδική σήμανση για την υπόδειξη της τήρησης της φυσικής απόστασης, υπάρχουν διαθέσιμες συσκευές απολύμανσης χεριών και όσον αφορά τα γκισέ στα οποία πραγματοποιείται το </w:t>
      </w:r>
      <w:r w:rsidRPr="00AB1369">
        <w:rPr>
          <w:rFonts w:ascii="Times New Roman" w:hAnsi="Times New Roman" w:cs="Times New Roman"/>
          <w:sz w:val="24"/>
          <w:szCs w:val="24"/>
          <w:shd w:val="clear" w:color="auto" w:fill="FFFFFF"/>
          <w:lang w:val="en-US"/>
        </w:rPr>
        <w:t>check</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in</w:t>
      </w:r>
      <w:r w:rsidRPr="00AB1369">
        <w:rPr>
          <w:rFonts w:ascii="Times New Roman" w:hAnsi="Times New Roman" w:cs="Times New Roman"/>
          <w:sz w:val="24"/>
          <w:szCs w:val="24"/>
          <w:shd w:val="clear" w:color="auto" w:fill="FFFFFF"/>
        </w:rPr>
        <w:t xml:space="preserve"> είναι εξοπλισμένα με προστατευτικό γυαλί και συνεχώς απολυμαίνονται.</w:t>
      </w:r>
      <w:r>
        <w:rPr>
          <w:rFonts w:ascii="Times New Roman" w:hAnsi="Times New Roman" w:cs="Times New Roman"/>
          <w:sz w:val="24"/>
          <w:szCs w:val="24"/>
          <w:shd w:val="clear" w:color="auto" w:fill="FFFFFF"/>
        </w:rPr>
        <w:t xml:space="preserve"> Επιπρόσθετα, σε ορισμένες πτήσεις της </w:t>
      </w:r>
      <w:r>
        <w:rPr>
          <w:rFonts w:ascii="Times New Roman" w:hAnsi="Times New Roman" w:cs="Times New Roman"/>
          <w:sz w:val="24"/>
          <w:szCs w:val="24"/>
          <w:shd w:val="clear" w:color="auto" w:fill="FFFFFF"/>
          <w:lang w:val="en-US"/>
        </w:rPr>
        <w:t>Air</w:t>
      </w:r>
      <w:r w:rsidRPr="00D4181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D4181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πραγματοποιούνται έλεγχοι θερμοκρασίας σώματος των επιβατών πριν από την αναχώρηση της εκάστοτε πτήσης.</w:t>
      </w:r>
      <w:r w:rsidRPr="00D4181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Η εταιρία εισήγαγε επιπλέον κωδικούς </w:t>
      </w:r>
      <w:r>
        <w:rPr>
          <w:rFonts w:ascii="Times New Roman" w:hAnsi="Times New Roman" w:cs="Times New Roman"/>
          <w:sz w:val="24"/>
          <w:szCs w:val="24"/>
          <w:shd w:val="clear" w:color="auto" w:fill="FFFFFF"/>
          <w:lang w:val="en-US"/>
        </w:rPr>
        <w:t>QR</w:t>
      </w:r>
      <w:r w:rsidRPr="00D4181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στις κάρτες επιβίβασης με αποτέλεσμα την μείωση της αναγκαιότητας για φυσική επαφή στην συγκεκριμένη διαδικασία του ταξιδιού. </w:t>
      </w:r>
      <w:r w:rsidRPr="00AB1369">
        <w:rPr>
          <w:rFonts w:ascii="Times New Roman" w:hAnsi="Times New Roman" w:cs="Times New Roman"/>
          <w:sz w:val="24"/>
          <w:szCs w:val="24"/>
          <w:shd w:val="clear" w:color="auto" w:fill="FFFFFF"/>
        </w:rPr>
        <w:t>Στο αεροσκάφος ο αέρας του χώρου της καμπίνας ανανεώνεται κάθε τρία λεπτά μέσω ενός συστήματος ανακύκλωσης αέρα με φίλτρα</w:t>
      </w:r>
      <w:r w:rsidRPr="00DF4B9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HEPA</w:t>
      </w:r>
      <w:r>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High</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Efficiency</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Particulate</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61026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τα οποία </w:t>
      </w:r>
      <w:r w:rsidRPr="00AB1369">
        <w:rPr>
          <w:rFonts w:ascii="Times New Roman" w:hAnsi="Times New Roman" w:cs="Times New Roman"/>
          <w:sz w:val="24"/>
          <w:szCs w:val="24"/>
          <w:shd w:val="clear" w:color="auto" w:fill="FFFFFF"/>
        </w:rPr>
        <w:t>παγιδεύουν το 99,9% των σωματιδίων, και παράλληλα</w:t>
      </w:r>
      <w:r w:rsidRPr="00DF4B9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έχει ενισχυθεί ο </w:t>
      </w:r>
      <w:r w:rsidRPr="00AB1369">
        <w:rPr>
          <w:rFonts w:ascii="Times New Roman" w:hAnsi="Times New Roman" w:cs="Times New Roman"/>
          <w:sz w:val="24"/>
          <w:szCs w:val="24"/>
          <w:shd w:val="clear" w:color="auto" w:fill="FFFFFF"/>
        </w:rPr>
        <w:t>καθημερινός καθαρισμός και απολύμανση κάθε επιφάνειας με την οποία μπορεί να έρθει σε επαφή ο επιβάτης</w:t>
      </w:r>
      <w:r>
        <w:rPr>
          <w:rFonts w:ascii="Times New Roman" w:hAnsi="Times New Roman" w:cs="Times New Roman"/>
          <w:sz w:val="24"/>
          <w:szCs w:val="24"/>
          <w:shd w:val="clear" w:color="auto" w:fill="FFFFFF"/>
        </w:rPr>
        <w:t xml:space="preserve"> πριν από κάθε πτήση</w:t>
      </w:r>
      <w:r w:rsidRPr="00AB136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Αντισηπτικά μαντηλάκια προσφέρονται στους επιβάτες </w:t>
      </w:r>
      <w:r w:rsidRPr="00AB1369">
        <w:rPr>
          <w:rFonts w:ascii="Times New Roman" w:hAnsi="Times New Roman" w:cs="Times New Roman"/>
          <w:sz w:val="24"/>
          <w:szCs w:val="24"/>
          <w:shd w:val="clear" w:color="auto" w:fill="FFFFFF"/>
        </w:rPr>
        <w:t xml:space="preserve">μόλις φθάσουν στο αεροσκάφος, ενώ </w:t>
      </w:r>
      <w:r>
        <w:rPr>
          <w:rFonts w:ascii="Times New Roman" w:hAnsi="Times New Roman" w:cs="Times New Roman"/>
          <w:sz w:val="24"/>
          <w:szCs w:val="24"/>
          <w:shd w:val="clear" w:color="auto" w:fill="FFFFFF"/>
        </w:rPr>
        <w:t xml:space="preserve">από της 5 Ιανουαρίου 2021 </w:t>
      </w:r>
      <w:r w:rsidRPr="00AB1369">
        <w:rPr>
          <w:rFonts w:ascii="Times New Roman" w:hAnsi="Times New Roman" w:cs="Times New Roman"/>
          <w:sz w:val="24"/>
          <w:szCs w:val="24"/>
          <w:shd w:val="clear" w:color="auto" w:fill="FFFFFF"/>
        </w:rPr>
        <w:t xml:space="preserve">για πτήσης μεγάλης διάρκειας παρέχεται σε κάθε έναν από αυτούς ένα σετ το οποίο αποτελείται από μία χειρουργική μάσκα, ένα υγρό αντισηπτικό και ένα αντισηπτικό μαντηλάκι. Η </w:t>
      </w:r>
      <w:r w:rsidRPr="00AB1369">
        <w:rPr>
          <w:rFonts w:ascii="Times New Roman" w:hAnsi="Times New Roman" w:cs="Times New Roman"/>
          <w:sz w:val="24"/>
          <w:szCs w:val="24"/>
          <w:shd w:val="clear" w:color="auto" w:fill="FFFFFF"/>
          <w:lang w:val="en-US"/>
        </w:rPr>
        <w:t>Air</w:t>
      </w:r>
      <w:r w:rsidRPr="00DF4B9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sidRPr="00AB1369">
        <w:rPr>
          <w:rFonts w:ascii="Times New Roman" w:hAnsi="Times New Roman" w:cs="Times New Roman"/>
          <w:sz w:val="24"/>
          <w:szCs w:val="24"/>
          <w:shd w:val="clear" w:color="auto" w:fill="FFFFFF"/>
        </w:rPr>
        <w:t xml:space="preserve"> έχει προσαρμόσει τις υπηρεσίες φαγητού της για την παροχή ασφάλειας στους επιβάτες της. Στις οικονομικές θέσεις στις πτήσεις εσωτερικού και διάρκειας μικρότερης των δυόμιση ωρών προσφέρεται ένα ποτήρι νερό, κάποιο αναψυκτικό και ένα σνακ, ενώ στις μεγαλύτερες πτήσεις προσφέρεται επιπλέον κάποιο εκλεκτό σνακ. Για τις υπερατλαντικές πτήσεις διατηρούνται οι υπάρχουσες υπηρεσίες φαγητού, όπως και σε όλες τις πτήσεις των </w:t>
      </w:r>
      <w:r w:rsidRPr="00AB1369">
        <w:rPr>
          <w:rFonts w:ascii="Times New Roman" w:hAnsi="Times New Roman" w:cs="Times New Roman"/>
          <w:sz w:val="24"/>
          <w:szCs w:val="24"/>
          <w:shd w:val="clear" w:color="auto" w:fill="FFFFFF"/>
          <w:lang w:val="en-US"/>
        </w:rPr>
        <w:t>business</w:t>
      </w:r>
      <w:r w:rsidRPr="00DF4B9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xml:space="preserve"> και </w:t>
      </w:r>
      <w:r w:rsidRPr="00AB1369">
        <w:rPr>
          <w:rFonts w:ascii="Times New Roman" w:hAnsi="Times New Roman" w:cs="Times New Roman"/>
          <w:sz w:val="24"/>
          <w:szCs w:val="24"/>
          <w:shd w:val="clear" w:color="auto" w:fill="FFFFFF"/>
          <w:lang w:val="en-US"/>
        </w:rPr>
        <w:t>first</w:t>
      </w:r>
      <w:r w:rsidRPr="00DF4B9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Ακόμη, όλα τα προϊόντα που είναι εφικτό σερβίρονται</w:t>
      </w:r>
      <w:r w:rsidRPr="00DF4B9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lastRenderedPageBreak/>
        <w:t>με μεμβράνη ή μεμονωμένα τυλιγμένα. Λίγο πριν την έξοδο των επιβατών από το αεροσκάφος γίνονται ανακοινώσεις για την ομαλή έκβαση της αποβίβασής τους, διατηρώντας τις απαραίτητες φυσικές αποστάσεις. Τέλος, στο χώρο άφιξης των αποσκευών υπάρχει ειδική σήμανση για την διατήρηση των αναγκαίων αποστάσεων, καθώς και διαθέσιμα αντισηπτικά χεριών.</w:t>
      </w:r>
    </w:p>
    <w:p w:rsidR="003779D2"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Air</w:t>
      </w:r>
      <w:r w:rsidRPr="00DF4B9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France</w:t>
      </w:r>
      <w:r w:rsidRPr="00AB1369">
        <w:rPr>
          <w:rFonts w:ascii="Times New Roman" w:hAnsi="Times New Roman" w:cs="Times New Roman"/>
          <w:sz w:val="24"/>
          <w:szCs w:val="24"/>
          <w:shd w:val="clear" w:color="auto" w:fill="FFFFFF"/>
        </w:rPr>
        <w:t xml:space="preserve"> έχει βαθμολογηθεί με τέσσερα αστέρια από τον έλεγχο αξιολόγησης που πραγματοποιήθηκε μέσω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xml:space="preserve">, ο οποίος αφορά κανόνες ασφαλείας αεροπορικών εταιριών για τον </w:t>
      </w:r>
      <w:r>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 xml:space="preserve">-19. </w:t>
      </w:r>
    </w:p>
    <w:p w:rsidR="003779D2" w:rsidRPr="00BB01D9" w:rsidRDefault="003779D2" w:rsidP="003779D2">
      <w:pPr>
        <w:pStyle w:val="a4"/>
        <w:ind w:left="0" w:firstLine="720"/>
        <w:jc w:val="both"/>
        <w:rPr>
          <w:rFonts w:ascii="Times New Roman" w:hAnsi="Times New Roman" w:cs="Times New Roman"/>
          <w:sz w:val="24"/>
          <w:szCs w:val="24"/>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 xml:space="preserve">Πολιτικές ασφαλείας κατά του </w:t>
      </w:r>
      <w:r w:rsidRPr="008E38BB">
        <w:rPr>
          <w:rFonts w:ascii="Times New Roman" w:hAnsi="Times New Roman" w:cs="Times New Roman"/>
          <w:sz w:val="24"/>
          <w:szCs w:val="24"/>
          <w:u w:val="single"/>
          <w:shd w:val="clear" w:color="auto" w:fill="FFFFFF"/>
          <w:lang w:val="en-US"/>
        </w:rPr>
        <w:t>COVID</w:t>
      </w:r>
      <w:r w:rsidRPr="008E38BB">
        <w:rPr>
          <w:rFonts w:ascii="Times New Roman" w:hAnsi="Times New Roman" w:cs="Times New Roman"/>
          <w:sz w:val="24"/>
          <w:szCs w:val="24"/>
          <w:u w:val="single"/>
          <w:shd w:val="clear" w:color="auto" w:fill="FFFFFF"/>
        </w:rPr>
        <w:t xml:space="preserve">-19 της </w:t>
      </w:r>
      <w:r w:rsidRPr="008E38BB">
        <w:rPr>
          <w:rFonts w:ascii="Times New Roman" w:hAnsi="Times New Roman" w:cs="Times New Roman"/>
          <w:sz w:val="24"/>
          <w:szCs w:val="24"/>
          <w:u w:val="single"/>
          <w:shd w:val="clear" w:color="auto" w:fill="FFFFFF"/>
          <w:lang w:val="en-US"/>
        </w:rPr>
        <w:t>British</w:t>
      </w:r>
      <w:r w:rsidRPr="008E38BB">
        <w:rPr>
          <w:rFonts w:ascii="Times New Roman" w:hAnsi="Times New Roman" w:cs="Times New Roman"/>
          <w:sz w:val="24"/>
          <w:szCs w:val="24"/>
          <w:u w:val="single"/>
          <w:shd w:val="clear" w:color="auto" w:fill="FFFFFF"/>
        </w:rPr>
        <w:t xml:space="preserve"> </w:t>
      </w:r>
      <w:r w:rsidRPr="008E38BB">
        <w:rPr>
          <w:rFonts w:ascii="Times New Roman" w:hAnsi="Times New Roman" w:cs="Times New Roman"/>
          <w:sz w:val="24"/>
          <w:szCs w:val="24"/>
          <w:u w:val="single"/>
          <w:shd w:val="clear" w:color="auto" w:fill="FFFFFF"/>
          <w:lang w:val="en-US"/>
        </w:rPr>
        <w:t>Airways</w:t>
      </w:r>
      <w:r w:rsidRPr="008E38BB">
        <w:rPr>
          <w:rFonts w:ascii="Times New Roman" w:hAnsi="Times New Roman" w:cs="Times New Roman"/>
          <w:sz w:val="24"/>
          <w:szCs w:val="24"/>
          <w:u w:val="single"/>
          <w:shd w:val="clear" w:color="auto" w:fill="FFFFFF"/>
        </w:rPr>
        <w:t>:</w:t>
      </w:r>
    </w:p>
    <w:p w:rsidR="003779D2" w:rsidRPr="00630C3E"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British</w:t>
      </w:r>
      <w:r w:rsidRPr="00CA664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CA664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συνέθεσε νέα προστατευτικά μέτρα για την προστασία της ασφάλειας των επιβατών της την περίοδο της πανδημίας και δημιούργησε σχετικά βίντεο για την ορθότερη επεξήγησή </w:t>
      </w:r>
      <w:r>
        <w:rPr>
          <w:rFonts w:ascii="Times New Roman" w:hAnsi="Times New Roman" w:cs="Times New Roman"/>
          <w:sz w:val="24"/>
          <w:szCs w:val="24"/>
          <w:shd w:val="clear" w:color="auto" w:fill="FFFFFF"/>
        </w:rPr>
        <w:t>τους και τη μέγιστη κατανόηση τους από τους καταναλωτές της</w:t>
      </w:r>
      <w:r w:rsidRPr="00AB1369">
        <w:rPr>
          <w:rFonts w:ascii="Times New Roman" w:hAnsi="Times New Roman" w:cs="Times New Roman"/>
          <w:sz w:val="24"/>
          <w:szCs w:val="24"/>
          <w:shd w:val="clear" w:color="auto" w:fill="FFFFFF"/>
        </w:rPr>
        <w:t xml:space="preserve">. Η εταιρία προτείνει στους πελάτες να έχουν την κάρτα επιβίβασης τους σε ηλεκτρονική μορφή, όπως και την εφαρμογή του </w:t>
      </w:r>
      <w:r w:rsidRPr="00AB1369">
        <w:rPr>
          <w:rFonts w:ascii="Times New Roman" w:hAnsi="Times New Roman" w:cs="Times New Roman"/>
          <w:sz w:val="24"/>
          <w:szCs w:val="24"/>
          <w:shd w:val="clear" w:color="auto" w:fill="FFFFFF"/>
          <w:lang w:val="en-US"/>
        </w:rPr>
        <w:t>check</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in</w:t>
      </w:r>
      <w:r w:rsidRPr="00AB1369">
        <w:rPr>
          <w:rFonts w:ascii="Times New Roman" w:hAnsi="Times New Roman" w:cs="Times New Roman"/>
          <w:sz w:val="24"/>
          <w:szCs w:val="24"/>
          <w:shd w:val="clear" w:color="auto" w:fill="FFFFFF"/>
        </w:rPr>
        <w:t xml:space="preserve"> ηλεκτρονικά</w:t>
      </w:r>
      <w:r w:rsidRPr="005620B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είτε στα αυτοεξυπηρετούμενα περίπτερα </w:t>
      </w:r>
      <w:r w:rsidRPr="00AB1369">
        <w:rPr>
          <w:rFonts w:ascii="Times New Roman" w:hAnsi="Times New Roman" w:cs="Times New Roman"/>
          <w:sz w:val="24"/>
          <w:szCs w:val="24"/>
          <w:shd w:val="clear" w:color="auto" w:fill="FFFFFF"/>
          <w:lang w:val="en-US"/>
        </w:rPr>
        <w:t>check</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in</w:t>
      </w:r>
      <w:r w:rsidRPr="00AB1369">
        <w:rPr>
          <w:rFonts w:ascii="Times New Roman" w:hAnsi="Times New Roman" w:cs="Times New Roman"/>
          <w:sz w:val="24"/>
          <w:szCs w:val="24"/>
          <w:shd w:val="clear" w:color="auto" w:fill="FFFFFF"/>
        </w:rPr>
        <w:t xml:space="preserve">. Στην πύλη επιβίβασης απαιτείται η αφαίρεση των μασκών για το έλεγχο του διαβατηρίου και η διαδικασία της επιβίβασης πραγματοποιείται από το πίσω μέρος του αεροσκάφους. Στην διάρκεια της πτήσης απαραίτητη είναι η χρήση προστατευτικής μάσκας με εξαίρεση τις στιγμές κατανάλωσης φαγητού ή ποτού, ενώ προσφέρεται σε όλους τους επιβάτες αντισηπτικό υγρό και μαντηλάκι. Η </w:t>
      </w:r>
      <w:r w:rsidRPr="00AB1369">
        <w:rPr>
          <w:rFonts w:ascii="Times New Roman" w:hAnsi="Times New Roman" w:cs="Times New Roman"/>
          <w:sz w:val="24"/>
          <w:szCs w:val="24"/>
          <w:shd w:val="clear" w:color="auto" w:fill="FFFFFF"/>
          <w:lang w:val="en-US"/>
        </w:rPr>
        <w:t>British</w:t>
      </w:r>
      <w:r w:rsidRPr="005620B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Airways</w:t>
      </w:r>
      <w:r w:rsidRPr="00AB1369">
        <w:rPr>
          <w:rFonts w:ascii="Times New Roman" w:hAnsi="Times New Roman" w:cs="Times New Roman"/>
          <w:sz w:val="24"/>
          <w:szCs w:val="24"/>
          <w:shd w:val="clear" w:color="auto" w:fill="FFFFFF"/>
        </w:rPr>
        <w:t xml:space="preserve">  δεν επιτρέπει την αγορά φαγητών ή ποτών κατά την διάρκεια της πτήσης σε μικρής διάρκειας δρομολόγια για τις οικονομικές κατηγορίες, αλλά προσφέρει αναψυκτικά και νερό, ενώ ζεστά γεύματα εξακολουθούν να παρέχονται στις κατηγορίες </w:t>
      </w:r>
      <w:r w:rsidRPr="00AB1369">
        <w:rPr>
          <w:rFonts w:ascii="Times New Roman" w:hAnsi="Times New Roman" w:cs="Times New Roman"/>
          <w:sz w:val="24"/>
          <w:szCs w:val="24"/>
          <w:shd w:val="clear" w:color="auto" w:fill="FFFFFF"/>
          <w:lang w:val="en-US"/>
        </w:rPr>
        <w:t>first</w:t>
      </w:r>
      <w:r w:rsidRPr="005620BC">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class</w:t>
      </w:r>
      <w:r w:rsidRPr="00AB1369">
        <w:rPr>
          <w:rFonts w:ascii="Times New Roman" w:hAnsi="Times New Roman" w:cs="Times New Roman"/>
          <w:sz w:val="24"/>
          <w:szCs w:val="24"/>
          <w:shd w:val="clear" w:color="auto" w:fill="FFFFFF"/>
        </w:rPr>
        <w:t>. Για τις υπόλοιπες κατηγορίες αλλά και για πτήσεις μεγάλης διάρκειας όλα της τα γεύματα σερβίρονται σε κουτιά φαγητού και δεν γίνεται καθόλου χρήσης γυάλινων σκευών. Στο αεροσκάφος γίνεται απολύμανση όλων των βασικών επιφανειών μετά από κάθε πτήση ενώ ο αέρας της καμπίνας περνά μέσα από φίλτρα σωματιδίων υψηλής απόδοσης</w:t>
      </w:r>
      <w:r w:rsidRPr="005620B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HEPA</w:t>
      </w:r>
      <w:r w:rsidRPr="008E38BB">
        <w:rPr>
          <w:rFonts w:ascii="Times New Roman" w:hAnsi="Times New Roman" w:cs="Times New Roman"/>
          <w:sz w:val="24"/>
          <w:szCs w:val="24"/>
          <w:shd w:val="clear" w:color="auto" w:fill="FFFFFF"/>
        </w:rPr>
        <w:t xml:space="preserve"> </w:t>
      </w:r>
      <w:r w:rsidRPr="0061026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High</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Efficiency</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Particulate</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610261">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τα οποία απ</w:t>
      </w:r>
      <w:r>
        <w:rPr>
          <w:rFonts w:ascii="Times New Roman" w:hAnsi="Times New Roman" w:cs="Times New Roman"/>
          <w:sz w:val="24"/>
          <w:szCs w:val="24"/>
          <w:shd w:val="clear" w:color="auto" w:fill="FFFFFF"/>
        </w:rPr>
        <w:t xml:space="preserve">ομακρύνουν τους ιούς κατά 99,9%, κάθε δύο με τρία λεπτά. Επιπρόσθετα, η </w:t>
      </w:r>
      <w:r>
        <w:rPr>
          <w:rFonts w:ascii="Times New Roman" w:hAnsi="Times New Roman" w:cs="Times New Roman"/>
          <w:sz w:val="24"/>
          <w:szCs w:val="24"/>
          <w:shd w:val="clear" w:color="auto" w:fill="FFFFFF"/>
          <w:lang w:val="en-US"/>
        </w:rPr>
        <w:t>British</w:t>
      </w:r>
      <w:r w:rsidRPr="005620B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sidRPr="005620B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από τον Μάρτιο 2020 παρέχει το δικαίωμα στους καταναλωτές της να τροποποιήσουν την ημερομηνία και τον προορισμό της κράτησης τους, καθώς και την δυνατότητα ακύρωσής της με την παροχή ενός κουπονιού για χρήση σε μελλοντικές πτήσεις, είτε την επιστροφή των χρημάτων τους.</w:t>
      </w:r>
    </w:p>
    <w:p w:rsidR="003779D2" w:rsidRPr="00AB1369"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Pr>
          <w:rFonts w:ascii="Times New Roman" w:hAnsi="Times New Roman" w:cs="Times New Roman"/>
          <w:sz w:val="24"/>
          <w:szCs w:val="24"/>
          <w:shd w:val="clear" w:color="auto" w:fill="FFFFFF"/>
          <w:lang w:val="en-US"/>
        </w:rPr>
        <w:t>British</w:t>
      </w:r>
      <w:r w:rsidRPr="005620B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sidR="00A74C6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έχει βαθμολογηθεί με τέσσερα αστέρια από τον έλεγχο αξιολόγησης που πραγματοποιήθηκε μέσω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xml:space="preserve">, ο οποίος αφορά κανόνες ασφαλείας αεροπορικών εταιριών για τον </w:t>
      </w:r>
      <w:r w:rsidRPr="00AB1369">
        <w:rPr>
          <w:rFonts w:ascii="Times New Roman" w:hAnsi="Times New Roman" w:cs="Times New Roman"/>
          <w:sz w:val="24"/>
          <w:szCs w:val="24"/>
          <w:shd w:val="clear" w:color="auto" w:fill="FFFFFF"/>
          <w:lang w:val="en-US"/>
        </w:rPr>
        <w:t>C</w:t>
      </w:r>
      <w:r>
        <w:rPr>
          <w:rFonts w:ascii="Times New Roman" w:hAnsi="Times New Roman" w:cs="Times New Roman"/>
          <w:sz w:val="24"/>
          <w:szCs w:val="24"/>
          <w:shd w:val="clear" w:color="auto" w:fill="FFFFFF"/>
          <w:lang w:val="en-US"/>
        </w:rPr>
        <w:t>OVID</w:t>
      </w:r>
      <w:r w:rsidRPr="00AB1369">
        <w:rPr>
          <w:rFonts w:ascii="Times New Roman" w:hAnsi="Times New Roman" w:cs="Times New Roman"/>
          <w:sz w:val="24"/>
          <w:szCs w:val="24"/>
          <w:shd w:val="clear" w:color="auto" w:fill="FFFFFF"/>
        </w:rPr>
        <w:t xml:space="preserve">-19. </w:t>
      </w:r>
    </w:p>
    <w:p w:rsidR="003779D2" w:rsidRDefault="003779D2" w:rsidP="003779D2"/>
    <w:p w:rsidR="00FD7FF0" w:rsidRDefault="00FD7FF0" w:rsidP="003779D2">
      <w:pPr>
        <w:ind w:firstLine="720"/>
        <w:jc w:val="both"/>
        <w:rPr>
          <w:rFonts w:ascii="Times New Roman" w:hAnsi="Times New Roman" w:cs="Times New Roman"/>
          <w:sz w:val="24"/>
          <w:szCs w:val="24"/>
          <w:u w:val="single"/>
          <w:shd w:val="clear" w:color="auto" w:fill="FFFFFF"/>
        </w:rPr>
      </w:pPr>
    </w:p>
    <w:p w:rsidR="003779D2" w:rsidRPr="008E38BB"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lastRenderedPageBreak/>
        <w:t xml:space="preserve">Πολιτικές ασφαλείας κατά του </w:t>
      </w:r>
      <w:r w:rsidRPr="008E38BB">
        <w:rPr>
          <w:rFonts w:ascii="Times New Roman" w:hAnsi="Times New Roman" w:cs="Times New Roman"/>
          <w:sz w:val="24"/>
          <w:szCs w:val="24"/>
          <w:u w:val="single"/>
          <w:shd w:val="clear" w:color="auto" w:fill="FFFFFF"/>
          <w:lang w:val="en-US"/>
        </w:rPr>
        <w:t>COVID</w:t>
      </w:r>
      <w:r w:rsidRPr="008E38BB">
        <w:rPr>
          <w:rFonts w:ascii="Times New Roman" w:hAnsi="Times New Roman" w:cs="Times New Roman"/>
          <w:sz w:val="24"/>
          <w:szCs w:val="24"/>
          <w:u w:val="single"/>
          <w:shd w:val="clear" w:color="auto" w:fill="FFFFFF"/>
        </w:rPr>
        <w:t xml:space="preserve">-19 της </w:t>
      </w:r>
      <w:r w:rsidRPr="008E38BB">
        <w:rPr>
          <w:rFonts w:ascii="Times New Roman" w:hAnsi="Times New Roman" w:cs="Times New Roman"/>
          <w:sz w:val="24"/>
          <w:szCs w:val="24"/>
          <w:u w:val="single"/>
          <w:shd w:val="clear" w:color="auto" w:fill="FFFFFF"/>
          <w:lang w:val="en-US"/>
        </w:rPr>
        <w:t>EasyJet</w:t>
      </w:r>
      <w:r w:rsidRPr="008E38BB">
        <w:rPr>
          <w:rFonts w:ascii="Times New Roman" w:hAnsi="Times New Roman" w:cs="Times New Roman"/>
          <w:sz w:val="24"/>
          <w:szCs w:val="24"/>
          <w:u w:val="single"/>
          <w:shd w:val="clear" w:color="auto" w:fill="FFFFFF"/>
        </w:rPr>
        <w:t>:</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EasyJet</w:t>
      </w:r>
      <w:r w:rsidRPr="00AB1369">
        <w:rPr>
          <w:rFonts w:ascii="Times New Roman" w:hAnsi="Times New Roman" w:cs="Times New Roman"/>
          <w:sz w:val="24"/>
          <w:szCs w:val="24"/>
          <w:shd w:val="clear" w:color="auto" w:fill="FFFFFF"/>
        </w:rPr>
        <w:t xml:space="preserve"> για την διασφάλιση της ασφάλειας των επιβατών της εισήγαγε μια σειρά μέτρων προστασίας και παράλληλα δημιούργησε ένα βίντεο για την διαβεβαίωση των επιβατών της πως μπορούν να ταξιδεύουν με εμπιστοσύνη στην εταιρία. Οι επιβάτες είναι απαραίτητο να χρησιμοποιούν προστατευτικές μάσκες προσώπου στο αεροδρόμιο, αλλά και καθ’ όλη την διάρκεια της πτήσης. Στον χώρο της καμπίνας του αεροσκάφους η τοποθέτηση των αποσκευών στους αποθηκευτικούς χώρους γίνεται από τους ίδιους τους επιβάτες. Επίσης, ο αέρας της καμπίνας ανακυκλώνεται κάθε τρία έως τέσσερα λεπτά μέσω κατάλληλων φίλτρων</w:t>
      </w:r>
      <w:r w:rsidRPr="00C825C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HEPA</w:t>
      </w:r>
      <w:r w:rsidRPr="0061026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High</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Efficiency</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Particulate</w:t>
      </w:r>
      <w:r w:rsidRPr="00CF756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t>
      </w:r>
      <w:r w:rsidRPr="00610261">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με τα οποία είναι εξοπλισμένα τα αεροσκάφη και υλοποιείται καθημερινή απολύμανση για την προστασία των επιφανειών από ιούς. Η υπηρεσία φαγητού Bistro&amp;Boutique πραγματοποιείται μόνο σε διεθνής πτήσης και επιτρέπονται μόνο ανέπαφες πληρωμές στο αεροσκάφος, ενώ νερό διατίθεται στους επιβάτες έπειτα από αίτημά τους στο πλήρωμα.</w:t>
      </w:r>
      <w:r w:rsidRPr="00C825C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Αφότου επιτευχθεί η προσγείωση του αεροπλάνου η έξοδος των επιβατών γίνεται με την διαίρεση τους σε μικρότερες ομάδες υπό τον συντονισμό των αεροσυνοδών. </w:t>
      </w:r>
    </w:p>
    <w:p w:rsidR="003779D2" w:rsidRPr="00AB1369"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easyJet</w:t>
      </w:r>
      <w:r w:rsidRPr="00AB1369">
        <w:rPr>
          <w:rFonts w:ascii="Times New Roman" w:hAnsi="Times New Roman" w:cs="Times New Roman"/>
          <w:sz w:val="24"/>
          <w:szCs w:val="24"/>
          <w:shd w:val="clear" w:color="auto" w:fill="FFFFFF"/>
        </w:rPr>
        <w:t xml:space="preserve"> έχει βαθμολογηθεί με τέσσερα αστέρια από τον έλεγχο αξιολόγησης που πραγματοποιήθηκε μέσω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xml:space="preserve">, ο οποίος αφορά κανόνες ασφαλείας αεροπορικών εταιριών για τον </w:t>
      </w:r>
      <w:r>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 xml:space="preserve">-19. </w:t>
      </w:r>
    </w:p>
    <w:p w:rsidR="003779D2" w:rsidRDefault="003779D2" w:rsidP="003779D2">
      <w:pPr>
        <w:spacing w:after="0"/>
        <w:ind w:firstLine="720"/>
        <w:jc w:val="both"/>
        <w:rPr>
          <w:rFonts w:ascii="Times New Roman" w:hAnsi="Times New Roman" w:cs="Times New Roman"/>
          <w:color w:val="000000" w:themeColor="text1"/>
          <w:sz w:val="24"/>
          <w:szCs w:val="24"/>
          <w:shd w:val="clear" w:color="auto" w:fill="FFFFFF"/>
        </w:rPr>
      </w:pPr>
    </w:p>
    <w:p w:rsidR="003779D2" w:rsidRPr="009532E8" w:rsidRDefault="003779D2" w:rsidP="003779D2">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t xml:space="preserve">Πολιτικές ασφαλείας κατά του </w:t>
      </w:r>
      <w:r w:rsidRPr="008E38BB">
        <w:rPr>
          <w:rFonts w:ascii="Times New Roman" w:hAnsi="Times New Roman" w:cs="Times New Roman"/>
          <w:sz w:val="24"/>
          <w:szCs w:val="24"/>
          <w:u w:val="single"/>
          <w:shd w:val="clear" w:color="auto" w:fill="FFFFFF"/>
          <w:lang w:val="en-US"/>
        </w:rPr>
        <w:t>COVID</w:t>
      </w:r>
      <w:r w:rsidRPr="008E38BB">
        <w:rPr>
          <w:rFonts w:ascii="Times New Roman" w:hAnsi="Times New Roman" w:cs="Times New Roman"/>
          <w:sz w:val="24"/>
          <w:szCs w:val="24"/>
          <w:u w:val="single"/>
          <w:shd w:val="clear" w:color="auto" w:fill="FFFFFF"/>
        </w:rPr>
        <w:t xml:space="preserve">-19 της </w:t>
      </w:r>
      <w:r w:rsidRPr="008E38BB">
        <w:rPr>
          <w:rFonts w:ascii="Times New Roman" w:hAnsi="Times New Roman" w:cs="Times New Roman"/>
          <w:sz w:val="24"/>
          <w:szCs w:val="24"/>
          <w:u w:val="single"/>
          <w:shd w:val="clear" w:color="auto" w:fill="FFFFFF"/>
          <w:lang w:val="en-US"/>
        </w:rPr>
        <w:t>Lufthansa</w:t>
      </w:r>
      <w:r w:rsidRPr="008E38BB">
        <w:rPr>
          <w:rFonts w:ascii="Times New Roman" w:hAnsi="Times New Roman" w:cs="Times New Roman"/>
          <w:sz w:val="24"/>
          <w:szCs w:val="24"/>
          <w:u w:val="single"/>
          <w:shd w:val="clear" w:color="auto" w:fill="FFFFFF"/>
        </w:rPr>
        <w:t>:</w:t>
      </w:r>
    </w:p>
    <w:p w:rsidR="003779D2"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Lufthansa</w:t>
      </w:r>
      <w:r w:rsidRPr="00AB1369">
        <w:rPr>
          <w:rFonts w:ascii="Times New Roman" w:hAnsi="Times New Roman" w:cs="Times New Roman"/>
          <w:sz w:val="24"/>
          <w:szCs w:val="24"/>
          <w:shd w:val="clear" w:color="auto" w:fill="FFFFFF"/>
        </w:rPr>
        <w:t xml:space="preserve"> έχει λάβει μέτρα ασφαλείας για την προστασία των επιβατών στην επικρατούσα κατάσταση της πανδημίας. Υποχρεωτική κρίνεται η χρήση χειρουργικής μάσκας στο χώρο του αεροδρομίου και σε όλη την διάρκεια του ταξιδιού και προτρέπεται η χρήση απολυμαντικών χεριών τα οποία είναι διαθέσιμα. Η εταιρία συνιστά από τους επιβάτες την πραγματοποίηση του </w:t>
      </w:r>
      <w:r w:rsidRPr="00AB1369">
        <w:rPr>
          <w:rFonts w:ascii="Times New Roman" w:hAnsi="Times New Roman" w:cs="Times New Roman"/>
          <w:sz w:val="24"/>
          <w:szCs w:val="24"/>
          <w:shd w:val="clear" w:color="auto" w:fill="FFFFFF"/>
          <w:lang w:val="en-US"/>
        </w:rPr>
        <w:t>check</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in</w:t>
      </w:r>
      <w:r w:rsidRPr="00AB1369">
        <w:rPr>
          <w:rFonts w:ascii="Times New Roman" w:hAnsi="Times New Roman" w:cs="Times New Roman"/>
          <w:sz w:val="24"/>
          <w:szCs w:val="24"/>
          <w:shd w:val="clear" w:color="auto" w:fill="FFFFFF"/>
        </w:rPr>
        <w:t xml:space="preserve"> μέσω των ψηφιακών υπηρεσιών της ή από την εφαρμογή της. Η επιβίβαση εκτελείται σε ομάδες, διατηρώντας την απαραίτητη φυσική απόσταση μεταξύ των επιβατών και προσφέρονται απολυμαντικά μαντηλάκια. Επιπλέον, ο καθαρισμός της καμπίνας έγινε εντατικότερος και συχνότερος και ο αέρας εντός της ανακυκλώνεται περίπου κάθε τρία λεπτά με τα κατάλληλα φίλτρα αέρα. Σχετικά με τις υπηρεσίες φαγητού δεν σερβίρονται καθόλου ανοικτά γεύματα στην καμπίνα.</w:t>
      </w:r>
      <w:r w:rsidRPr="00934BB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Κατά την αποβίβαση των επιβατών από το αεροσκάφος αναγκαία είναι η τήρηση των κατάλληλων φυσικών αποστάσεων. </w:t>
      </w:r>
    </w:p>
    <w:p w:rsidR="003779D2" w:rsidRPr="00AB1369" w:rsidRDefault="003779D2" w:rsidP="003779D2">
      <w:pPr>
        <w:pStyle w:val="a4"/>
        <w:ind w:left="0" w:firstLine="720"/>
        <w:jc w:val="both"/>
        <w:rPr>
          <w:rFonts w:ascii="Times New Roman" w:hAnsi="Times New Roman" w:cs="Times New Roman"/>
          <w:sz w:val="24"/>
          <w:szCs w:val="24"/>
          <w:shd w:val="clear" w:color="auto" w:fill="FFFFFF"/>
        </w:rPr>
      </w:pPr>
    </w:p>
    <w:p w:rsidR="003779D2" w:rsidRPr="00AB1369"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Lufthansa</w:t>
      </w:r>
      <w:r w:rsidRPr="00AB1369">
        <w:rPr>
          <w:rFonts w:ascii="Times New Roman" w:hAnsi="Times New Roman" w:cs="Times New Roman"/>
          <w:sz w:val="24"/>
          <w:szCs w:val="24"/>
          <w:shd w:val="clear" w:color="auto" w:fill="FFFFFF"/>
        </w:rPr>
        <w:t xml:space="preserve"> έχει βαθμολογηθεί με τέσσερα αστέρια από τον έλεγχο αξιολόγησης που πραγματοποιήθηκε μέσω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xml:space="preserve">, ο οποίος αφορά κανόνες ασφαλείας αεροπορικών εταιριών για τον </w:t>
      </w:r>
      <w:r>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-19.</w:t>
      </w:r>
    </w:p>
    <w:p w:rsidR="003779D2" w:rsidRPr="0047681B" w:rsidRDefault="003779D2" w:rsidP="003779D2">
      <w:pPr>
        <w:pStyle w:val="a4"/>
        <w:ind w:left="0"/>
        <w:jc w:val="both"/>
        <w:rPr>
          <w:rFonts w:ascii="Times New Roman" w:hAnsi="Times New Roman" w:cs="Times New Roman"/>
          <w:b/>
          <w:sz w:val="28"/>
          <w:szCs w:val="28"/>
        </w:rPr>
      </w:pPr>
    </w:p>
    <w:p w:rsidR="00A3146B" w:rsidRPr="002D6BBA" w:rsidRDefault="00A3146B" w:rsidP="00A3146B">
      <w:pPr>
        <w:jc w:val="both"/>
        <w:rPr>
          <w:rFonts w:ascii="Times New Roman" w:hAnsi="Times New Roman" w:cs="Times New Roman"/>
          <w:sz w:val="24"/>
          <w:szCs w:val="24"/>
          <w:u w:val="single"/>
          <w:shd w:val="clear" w:color="auto" w:fill="FFFFFF"/>
        </w:rPr>
      </w:pPr>
    </w:p>
    <w:p w:rsidR="003779D2" w:rsidRPr="00683D10" w:rsidRDefault="003779D2" w:rsidP="00A3146B">
      <w:pPr>
        <w:ind w:firstLine="720"/>
        <w:jc w:val="both"/>
        <w:rPr>
          <w:rFonts w:ascii="Times New Roman" w:hAnsi="Times New Roman" w:cs="Times New Roman"/>
          <w:sz w:val="24"/>
          <w:szCs w:val="24"/>
          <w:u w:val="single"/>
          <w:shd w:val="clear" w:color="auto" w:fill="FFFFFF"/>
        </w:rPr>
      </w:pPr>
      <w:r w:rsidRPr="008E38BB">
        <w:rPr>
          <w:rFonts w:ascii="Times New Roman" w:hAnsi="Times New Roman" w:cs="Times New Roman"/>
          <w:sz w:val="24"/>
          <w:szCs w:val="24"/>
          <w:u w:val="single"/>
          <w:shd w:val="clear" w:color="auto" w:fill="FFFFFF"/>
        </w:rPr>
        <w:lastRenderedPageBreak/>
        <w:t xml:space="preserve">Πολιτικές ασφαλείας κατά του </w:t>
      </w:r>
      <w:r w:rsidRPr="008E38BB">
        <w:rPr>
          <w:rFonts w:ascii="Times New Roman" w:hAnsi="Times New Roman" w:cs="Times New Roman"/>
          <w:sz w:val="24"/>
          <w:szCs w:val="24"/>
          <w:u w:val="single"/>
          <w:shd w:val="clear" w:color="auto" w:fill="FFFFFF"/>
          <w:lang w:val="en-US"/>
        </w:rPr>
        <w:t>COVID</w:t>
      </w:r>
      <w:r w:rsidRPr="008E38BB">
        <w:rPr>
          <w:rFonts w:ascii="Times New Roman" w:hAnsi="Times New Roman" w:cs="Times New Roman"/>
          <w:sz w:val="24"/>
          <w:szCs w:val="24"/>
          <w:u w:val="single"/>
          <w:shd w:val="clear" w:color="auto" w:fill="FFFFFF"/>
        </w:rPr>
        <w:t xml:space="preserve">-19 της </w:t>
      </w:r>
      <w:r w:rsidRPr="008E38BB">
        <w:rPr>
          <w:rFonts w:ascii="Times New Roman" w:hAnsi="Times New Roman" w:cs="Times New Roman"/>
          <w:sz w:val="24"/>
          <w:szCs w:val="24"/>
          <w:u w:val="single"/>
          <w:shd w:val="clear" w:color="auto" w:fill="FFFFFF"/>
          <w:lang w:val="en-US"/>
        </w:rPr>
        <w:t>Ryanair</w:t>
      </w:r>
      <w:r w:rsidRPr="008E38BB">
        <w:rPr>
          <w:rFonts w:ascii="Times New Roman" w:hAnsi="Times New Roman" w:cs="Times New Roman"/>
          <w:sz w:val="24"/>
          <w:szCs w:val="24"/>
          <w:u w:val="single"/>
          <w:shd w:val="clear" w:color="auto" w:fill="FFFFFF"/>
        </w:rPr>
        <w:t>:</w:t>
      </w:r>
    </w:p>
    <w:p w:rsidR="003779D2" w:rsidRPr="00AB1369" w:rsidRDefault="003779D2" w:rsidP="003779D2">
      <w:pPr>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Ryanair</w:t>
      </w:r>
      <w:r w:rsidRPr="00AB1369">
        <w:rPr>
          <w:rFonts w:ascii="Times New Roman" w:hAnsi="Times New Roman" w:cs="Times New Roman"/>
          <w:sz w:val="24"/>
          <w:szCs w:val="24"/>
          <w:shd w:val="clear" w:color="auto" w:fill="FFFFFF"/>
        </w:rPr>
        <w:t xml:space="preserve"> έχει εισάγει τα ακόλουθα μέτρα ασφαλείας για την διατήρηση της ασφάλειας των επιβατών της στην περίοδο της πανδημίας. Η χρήση μασκών προσώπου είναι υποχρεωτική στο χώρο του αεροδρομίου, καθώς και κατά την διάρκεια όλης της πτήσης. Η εταιρία προτείνει ανεπιφύλακτα  στους πελάτες της την χρήση της υπηρεσίας</w:t>
      </w:r>
      <w:r w:rsidRPr="00FA4F8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fast</w:t>
      </w:r>
      <w:r w:rsidRPr="00FA4F8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track</w:t>
      </w:r>
      <w:r w:rsidRPr="00AB1369">
        <w:rPr>
          <w:rFonts w:ascii="Times New Roman" w:hAnsi="Times New Roman" w:cs="Times New Roman"/>
          <w:sz w:val="24"/>
          <w:szCs w:val="24"/>
          <w:shd w:val="clear" w:color="auto" w:fill="FFFFFF"/>
        </w:rPr>
        <w:t xml:space="preserve"> (ειδική λωρίδα ασφαλείας), ώστε να περιοριστεί όσο το δυνατόν περισσότερο ο χρόνος αναμονής τους στην διαδικασία του ελέγχου και να αποφευχθεί ο συνωστισμός. Επίσης, επισημαίνεται η ανάγκη της χρήσης απολυμαντικού χεριών στον χώρο του αεροδρομίου όπου είναι διαθέσιμο, όπως και η τήρηση των απαραίτητων αποστάσεων μεταξύ των επιβατών. Κατά την επιβίβαση συνιστάται στους επιβάτες να σαρώσουν οι ίδιοι την κάρτα επιβίβασής τους, για την αποφυγή πιθανής επαφής με το προσωπικό. Όσον αφορά τα αεροσκάφη απολυμαίνονται σε καθημερινή βάση και διαθέτουν κατάλληλα συστήματα φιλτραρίσματος του αέρα. Οι υπηρεσίες φαγητού έχουν περιοριστεί και αποτελούνται μόνο από τυλιγμένα προϊόντα των οποίων η αγορά δεν είναι εφικτή μέσω μετρητών.</w:t>
      </w:r>
      <w:r w:rsidRPr="00FA4F88">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Κατά την αποβίβαση αναγκαία είναι η χρήση μάσκας μέχρι και την αναχώρηση από τον χώρο του αεροδρομίου, ενώ απαιτείται η τήρηση των φυσικών αποστάσεων στην διάρκεια συλλογής των αποσκευών. Η </w:t>
      </w:r>
      <w:r w:rsidRPr="00AB1369">
        <w:rPr>
          <w:rFonts w:ascii="Times New Roman" w:hAnsi="Times New Roman" w:cs="Times New Roman"/>
          <w:sz w:val="24"/>
          <w:szCs w:val="24"/>
          <w:shd w:val="clear" w:color="auto" w:fill="FFFFFF"/>
          <w:lang w:val="en-US"/>
        </w:rPr>
        <w:t>Ryanair</w:t>
      </w:r>
      <w:r w:rsidRPr="00AB1369">
        <w:rPr>
          <w:rFonts w:ascii="Times New Roman" w:hAnsi="Times New Roman" w:cs="Times New Roman"/>
          <w:sz w:val="24"/>
          <w:szCs w:val="24"/>
          <w:shd w:val="clear" w:color="auto" w:fill="FFFFFF"/>
        </w:rPr>
        <w:t xml:space="preserve"> έχει δημιουργήσει μία ομάδα βίντεο σχετικά με τις παραπάνω πολιτικές ασφαλείας για την εκτενέστερη και ευκολότερη κατανόηση τους από τους επιβάτες της. </w:t>
      </w:r>
    </w:p>
    <w:p w:rsidR="003779D2" w:rsidRPr="00AB1369"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lang w:val="en-US"/>
        </w:rPr>
        <w:t>Ryanair</w:t>
      </w:r>
      <w:r w:rsidRPr="00AB1369">
        <w:rPr>
          <w:rFonts w:ascii="Times New Roman" w:hAnsi="Times New Roman" w:cs="Times New Roman"/>
          <w:sz w:val="24"/>
          <w:szCs w:val="24"/>
          <w:shd w:val="clear" w:color="auto" w:fill="FFFFFF"/>
        </w:rPr>
        <w:t xml:space="preserve"> έχει βαθμολογηθεί με τέσσερα αστέρια από τον έλεγχο αξιολόγησης που πραγματοποιήθηκε μέσω της </w:t>
      </w:r>
      <w:r w:rsidRPr="00AB1369">
        <w:rPr>
          <w:rFonts w:ascii="Times New Roman" w:hAnsi="Times New Roman" w:cs="Times New Roman"/>
          <w:sz w:val="24"/>
          <w:szCs w:val="24"/>
          <w:shd w:val="clear" w:color="auto" w:fill="FFFFFF"/>
          <w:lang w:val="en-US"/>
        </w:rPr>
        <w:t>Skytrax</w:t>
      </w:r>
      <w:r w:rsidRPr="00AB1369">
        <w:rPr>
          <w:rFonts w:ascii="Times New Roman" w:hAnsi="Times New Roman" w:cs="Times New Roman"/>
          <w:sz w:val="24"/>
          <w:szCs w:val="24"/>
          <w:shd w:val="clear" w:color="auto" w:fill="FFFFFF"/>
        </w:rPr>
        <w:t xml:space="preserve">, ο οποίος αφορά κανόνες ασφαλείας αεροπορικών εταιριών για τον </w:t>
      </w:r>
      <w:r>
        <w:rPr>
          <w:rFonts w:ascii="Times New Roman" w:hAnsi="Times New Roman" w:cs="Times New Roman"/>
          <w:sz w:val="24"/>
          <w:szCs w:val="24"/>
          <w:shd w:val="clear" w:color="auto" w:fill="FFFFFF"/>
          <w:lang w:val="en-US"/>
        </w:rPr>
        <w:t>COVID</w:t>
      </w:r>
      <w:r w:rsidRPr="00AB1369">
        <w:rPr>
          <w:rFonts w:ascii="Times New Roman" w:hAnsi="Times New Roman" w:cs="Times New Roman"/>
          <w:sz w:val="24"/>
          <w:szCs w:val="24"/>
          <w:shd w:val="clear" w:color="auto" w:fill="FFFFFF"/>
        </w:rPr>
        <w:t>-19.</w:t>
      </w:r>
    </w:p>
    <w:p w:rsidR="003779D2" w:rsidRDefault="003779D2" w:rsidP="003779D2">
      <w:pP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br w:type="page"/>
      </w:r>
    </w:p>
    <w:p w:rsidR="003779D2" w:rsidRPr="00CE2B8D" w:rsidRDefault="003779D2" w:rsidP="00CE2B8D">
      <w:pPr>
        <w:pStyle w:val="1"/>
        <w:rPr>
          <w:u w:val="single"/>
        </w:rPr>
      </w:pPr>
      <w:bookmarkStart w:id="18" w:name="_Toc85282602"/>
      <w:r w:rsidRPr="00CE2B8D">
        <w:rPr>
          <w:u w:val="single"/>
        </w:rPr>
        <w:lastRenderedPageBreak/>
        <w:t>Κεφάλαιο 4: Η μεθοδολογία της έρευνας-</w:t>
      </w:r>
      <w:r w:rsidRPr="00CE2B8D">
        <w:rPr>
          <w:u w:val="single"/>
          <w:lang w:val="en-US"/>
        </w:rPr>
        <w:t>Rough</w:t>
      </w:r>
      <w:r w:rsidRPr="00CE2B8D">
        <w:rPr>
          <w:u w:val="single"/>
        </w:rPr>
        <w:t xml:space="preserve"> </w:t>
      </w:r>
      <w:r w:rsidRPr="00CE2B8D">
        <w:rPr>
          <w:u w:val="single"/>
          <w:lang w:val="en-US"/>
        </w:rPr>
        <w:t>set</w:t>
      </w:r>
      <w:r w:rsidRPr="00CE2B8D">
        <w:rPr>
          <w:u w:val="single"/>
        </w:rPr>
        <w:t xml:space="preserve"> </w:t>
      </w:r>
      <w:r w:rsidRPr="00CE2B8D">
        <w:rPr>
          <w:u w:val="single"/>
          <w:lang w:val="en-US"/>
        </w:rPr>
        <w:t>theory</w:t>
      </w:r>
      <w:bookmarkEnd w:id="18"/>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pStyle w:val="a4"/>
        <w:ind w:left="0"/>
        <w:jc w:val="both"/>
        <w:rPr>
          <w:rFonts w:ascii="Times New Roman" w:hAnsi="Times New Roman" w:cs="Times New Roman"/>
          <w:b/>
          <w:sz w:val="28"/>
          <w:szCs w:val="28"/>
        </w:rPr>
      </w:pPr>
    </w:p>
    <w:p w:rsidR="003779D2" w:rsidRDefault="003779D2" w:rsidP="00C07CE1">
      <w:pPr>
        <w:pStyle w:val="2"/>
      </w:pPr>
      <w:bookmarkStart w:id="19" w:name="_Toc85282603"/>
      <w:r w:rsidRPr="00D16E7C">
        <w:t xml:space="preserve">4.1 Θεωρητικό υπόβαθρο της </w:t>
      </w:r>
      <w:r w:rsidRPr="00D16E7C">
        <w:rPr>
          <w:lang w:val="en-US"/>
        </w:rPr>
        <w:t>Rough</w:t>
      </w:r>
      <w:r w:rsidRPr="00D16E7C">
        <w:t xml:space="preserve"> </w:t>
      </w:r>
      <w:r w:rsidRPr="00D16E7C">
        <w:rPr>
          <w:lang w:val="en-US"/>
        </w:rPr>
        <w:t>set</w:t>
      </w:r>
      <w:r w:rsidRPr="00D16E7C">
        <w:t xml:space="preserve"> </w:t>
      </w:r>
      <w:r w:rsidRPr="00D16E7C">
        <w:rPr>
          <w:lang w:val="en-US"/>
        </w:rPr>
        <w:t>theory</w:t>
      </w:r>
      <w:bookmarkEnd w:id="19"/>
    </w:p>
    <w:p w:rsidR="003779D2" w:rsidRDefault="003779D2" w:rsidP="003779D2">
      <w:pPr>
        <w:pStyle w:val="a4"/>
        <w:ind w:left="0"/>
        <w:jc w:val="both"/>
        <w:rPr>
          <w:rFonts w:ascii="Times New Roman" w:hAnsi="Times New Roman" w:cs="Times New Roman"/>
          <w:b/>
          <w:sz w:val="28"/>
          <w:szCs w:val="28"/>
        </w:rPr>
      </w:pPr>
    </w:p>
    <w:p w:rsidR="003779D2" w:rsidRDefault="003779D2" w:rsidP="00C07CE1">
      <w:pPr>
        <w:pStyle w:val="3"/>
      </w:pPr>
      <w:bookmarkStart w:id="20" w:name="_Toc85282604"/>
      <w:r w:rsidRPr="00D16E7C">
        <w:t>4.1.1 Πολυκριτήρια ανάλυση αποφάσεων-Τεχνικές ταξινόμησης</w:t>
      </w:r>
      <w:bookmarkEnd w:id="20"/>
    </w:p>
    <w:p w:rsidR="003779D2"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Πολυκριτήρια ανάλυση ορίζεται ένα σύνολο μεθόδων που επιτρέπουν την σύνθεση πολλών κριτηρίων αξιολόγησης, ώστε να είναι εφικτή η </w:t>
      </w:r>
      <w:r>
        <w:rPr>
          <w:rFonts w:ascii="Times New Roman" w:hAnsi="Times New Roman" w:cs="Times New Roman"/>
          <w:sz w:val="24"/>
          <w:szCs w:val="24"/>
          <w:shd w:val="clear" w:color="auto" w:fill="FFFFFF"/>
        </w:rPr>
        <w:t xml:space="preserve">επιλογή, η </w:t>
      </w:r>
      <w:r w:rsidRPr="00AB1369">
        <w:rPr>
          <w:rFonts w:ascii="Times New Roman" w:hAnsi="Times New Roman" w:cs="Times New Roman"/>
          <w:sz w:val="24"/>
          <w:szCs w:val="24"/>
          <w:shd w:val="clear" w:color="auto" w:fill="FFFFFF"/>
        </w:rPr>
        <w:t xml:space="preserve">κατάταξη, </w:t>
      </w:r>
      <w:r>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rPr>
        <w:t xml:space="preserve">ταξινόμηση και </w:t>
      </w:r>
      <w:r>
        <w:rPr>
          <w:rFonts w:ascii="Times New Roman" w:hAnsi="Times New Roman" w:cs="Times New Roman"/>
          <w:sz w:val="24"/>
          <w:szCs w:val="24"/>
          <w:shd w:val="clear" w:color="auto" w:fill="FFFFFF"/>
        </w:rPr>
        <w:t xml:space="preserve">η </w:t>
      </w:r>
      <w:r w:rsidRPr="00AB1369">
        <w:rPr>
          <w:rFonts w:ascii="Times New Roman" w:hAnsi="Times New Roman" w:cs="Times New Roman"/>
          <w:sz w:val="24"/>
          <w:szCs w:val="24"/>
          <w:shd w:val="clear" w:color="auto" w:fill="FFFFFF"/>
        </w:rPr>
        <w:t xml:space="preserve">περιγραφή ενός συνόλου εναλλακτικών ενεργειών (Ζοπουνίδης, 1999). </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πολυκριτήρια ανάλυση αποφάσεων (</w:t>
      </w:r>
      <w:r w:rsidRPr="00AB1369">
        <w:rPr>
          <w:rFonts w:ascii="Times New Roman" w:hAnsi="Times New Roman" w:cs="Times New Roman"/>
          <w:sz w:val="24"/>
          <w:szCs w:val="24"/>
          <w:shd w:val="clear" w:color="auto" w:fill="FFFFFF"/>
          <w:lang w:val="en-US"/>
        </w:rPr>
        <w:t>multicriteria</w:t>
      </w:r>
      <w:r w:rsidRPr="00421773">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decision</w:t>
      </w:r>
      <w:r w:rsidRPr="00421773">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making</w:t>
      </w:r>
      <w:r w:rsidRPr="00AB1369">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MCDM</w:t>
      </w:r>
      <w:r w:rsidRPr="00AB1369">
        <w:rPr>
          <w:rFonts w:ascii="Times New Roman" w:hAnsi="Times New Roman" w:cs="Times New Roman"/>
          <w:sz w:val="24"/>
          <w:szCs w:val="24"/>
          <w:shd w:val="clear" w:color="auto" w:fill="FFFFFF"/>
        </w:rPr>
        <w:t>) αποτελεί έναν εξελισσόμενο χώρο της επιχειρησιακής έρευνας,</w:t>
      </w:r>
      <w:r w:rsidRPr="00421773">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rPr>
        <w:t>με απώτερο στόχο την παροχή των απαραίτητων πληροφοριών για την υποστήριξη της διαδικασίας λήψης των αποφάσεων, συμβάλλοντας στον εντοπισμό των βασικών χαρακτηριστικών του εξεταζόμενου προβλήματος, καθώς και των ιδιαιτεροτήτων των διαθέσιμων εναλλακτικών λύσεων. Β</w:t>
      </w:r>
      <w:r w:rsidR="007017AF">
        <w:rPr>
          <w:rFonts w:ascii="Times New Roman" w:hAnsi="Times New Roman" w:cs="Times New Roman"/>
          <w:sz w:val="24"/>
          <w:szCs w:val="24"/>
          <w:shd w:val="clear" w:color="auto" w:fill="FFFFFF"/>
        </w:rPr>
        <w:t>ασικό χαρακτηριστικό γνώρισμα τη</w:t>
      </w:r>
      <w:r w:rsidR="007017AF" w:rsidRPr="00AB1369">
        <w:rPr>
          <w:rFonts w:ascii="Times New Roman" w:hAnsi="Times New Roman" w:cs="Times New Roman"/>
          <w:sz w:val="24"/>
          <w:szCs w:val="24"/>
          <w:shd w:val="clear" w:color="auto" w:fill="FFFFFF"/>
        </w:rPr>
        <w:t>ς</w:t>
      </w:r>
      <w:r w:rsidRPr="00AB1369">
        <w:rPr>
          <w:rFonts w:ascii="Times New Roman" w:hAnsi="Times New Roman" w:cs="Times New Roman"/>
          <w:sz w:val="24"/>
          <w:szCs w:val="24"/>
          <w:shd w:val="clear" w:color="auto" w:fill="FFFFFF"/>
        </w:rPr>
        <w:t xml:space="preserve"> αποτελεί</w:t>
      </w:r>
      <w:r w:rsidRPr="00421773">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η ανάπτυξη και χρήση υποδειγμάτων σύνθεσης όλων των βασικών παραμέτρων ενός προβλήματος, έτσι ώστε να υποστηριχθεί ο αποφασίζοντας στη λήψη ορθολογικών αποφάσεων στη βάση του συστήματος αξιών και προτιμήσεων που τον διέπει (Δούμπος και Ζοπουνίδης</w:t>
      </w:r>
      <w:r w:rsidRPr="00473E00">
        <w:rPr>
          <w:rFonts w:ascii="Times New Roman" w:hAnsi="Times New Roman" w:cs="Times New Roman"/>
          <w:sz w:val="24"/>
          <w:szCs w:val="24"/>
          <w:shd w:val="clear" w:color="auto" w:fill="FFFFFF"/>
        </w:rPr>
        <w:t>, 2013</w:t>
      </w:r>
      <w:r w:rsidRPr="00AB1369">
        <w:rPr>
          <w:rFonts w:ascii="Times New Roman" w:hAnsi="Times New Roman" w:cs="Times New Roman"/>
          <w:sz w:val="24"/>
          <w:szCs w:val="24"/>
          <w:shd w:val="clear" w:color="auto" w:fill="FFFFFF"/>
        </w:rPr>
        <w:t>).</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φιλοσοφία του χώρου της πολυκριτήριας ανάλυσης αποφάσεων χαρακτηρίζεται απόλυτα από το μοντέλο του </w:t>
      </w:r>
      <w:r w:rsidRPr="00AB1369">
        <w:rPr>
          <w:rFonts w:ascii="Times New Roman" w:hAnsi="Times New Roman" w:cs="Times New Roman"/>
          <w:sz w:val="24"/>
          <w:szCs w:val="24"/>
          <w:shd w:val="clear" w:color="auto" w:fill="FFFFFF"/>
          <w:lang w:val="en-US"/>
        </w:rPr>
        <w:t>Bernard</w:t>
      </w:r>
      <w:r w:rsidRPr="00421773">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Roy</w:t>
      </w:r>
      <w:r w:rsidRPr="00AB1369">
        <w:rPr>
          <w:rFonts w:ascii="Times New Roman" w:hAnsi="Times New Roman" w:cs="Times New Roman"/>
          <w:sz w:val="24"/>
          <w:szCs w:val="24"/>
          <w:shd w:val="clear" w:color="auto" w:fill="FFFFFF"/>
        </w:rPr>
        <w:t xml:space="preserve"> (1985),</w:t>
      </w:r>
      <w:r>
        <w:rPr>
          <w:rFonts w:ascii="Times New Roman" w:hAnsi="Times New Roman" w:cs="Times New Roman"/>
          <w:sz w:val="24"/>
          <w:szCs w:val="24"/>
          <w:shd w:val="clear" w:color="auto" w:fill="FFFFFF"/>
        </w:rPr>
        <w:t xml:space="preserve"> εικόνα 10, </w:t>
      </w:r>
      <w:r w:rsidRPr="00AB1369">
        <w:rPr>
          <w:rFonts w:ascii="Times New Roman" w:hAnsi="Times New Roman" w:cs="Times New Roman"/>
          <w:sz w:val="24"/>
          <w:szCs w:val="24"/>
        </w:rPr>
        <w:t xml:space="preserve"> μέσω του οποίου </w:t>
      </w:r>
      <w:r w:rsidRPr="00AB1369">
        <w:rPr>
          <w:rFonts w:ascii="Times New Roman" w:hAnsi="Times New Roman" w:cs="Times New Roman"/>
          <w:sz w:val="24"/>
          <w:szCs w:val="24"/>
          <w:shd w:val="clear" w:color="auto" w:fill="FFFFFF"/>
        </w:rPr>
        <w:t xml:space="preserve">παρουσιάζεται ένα γενικό πλαίσιο αντιμετώπισης πολυδιάστατων προβλημάτων λήψης αποφάσεων. </w:t>
      </w: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C37127" w:rsidP="003779D2">
      <w:pPr>
        <w:spacing w:after="0"/>
        <w:jc w:val="both"/>
        <w:rPr>
          <w:rFonts w:ascii="Times New Roman" w:hAnsi="Times New Roman" w:cs="Times New Roman"/>
          <w:sz w:val="24"/>
          <w:szCs w:val="24"/>
          <w:shd w:val="clear" w:color="auto" w:fill="FFFFFF"/>
        </w:rPr>
      </w:pPr>
      <w:r w:rsidRPr="00C37127">
        <w:rPr>
          <w:noProof/>
        </w:rPr>
        <w:pict>
          <v:shape id="_x0000_s1034" type="#_x0000_t202" style="position:absolute;left:0;text-align:left;margin-left:20.9pt;margin-top:204.35pt;width:373.2pt;height:59.1pt;z-index:251677696" wrapcoords="-43 0 -43 20571 21600 20571 21600 0 -43 0" stroked="f">
            <v:textbox style="mso-fit-shape-to-text:t" inset="0,0,0,0">
              <w:txbxContent>
                <w:p w:rsidR="00FA1BB6" w:rsidRPr="003642E9" w:rsidRDefault="00FA1BB6" w:rsidP="003779D2">
                  <w:pPr>
                    <w:pStyle w:val="a5"/>
                    <w:jc w:val="center"/>
                    <w:rPr>
                      <w:rFonts w:ascii="Times New Roman" w:hAnsi="Times New Roman" w:cs="Times New Roman"/>
                      <w:noProof/>
                      <w:sz w:val="24"/>
                      <w:szCs w:val="24"/>
                      <w:shd w:val="clear" w:color="auto" w:fill="FFFFFF"/>
                    </w:rPr>
                  </w:pPr>
                  <w:r w:rsidRPr="009D25F2">
                    <w:rPr>
                      <w:rFonts w:ascii="Times New Roman" w:hAnsi="Times New Roman" w:cs="Times New Roman"/>
                      <w:i/>
                      <w:color w:val="7030A0"/>
                      <w:sz w:val="20"/>
                      <w:szCs w:val="20"/>
                    </w:rPr>
                    <w:t xml:space="preserve">Εικόνα </w:t>
                  </w:r>
                  <w:r>
                    <w:rPr>
                      <w:rFonts w:ascii="Times New Roman" w:hAnsi="Times New Roman" w:cs="Times New Roman"/>
                      <w:i/>
                      <w:color w:val="7030A0"/>
                      <w:sz w:val="20"/>
                      <w:szCs w:val="20"/>
                    </w:rPr>
                    <w:t>10:</w:t>
                  </w:r>
                  <w:r w:rsidRPr="009D25F2">
                    <w:rPr>
                      <w:rFonts w:ascii="Times New Roman" w:hAnsi="Times New Roman" w:cs="Times New Roman"/>
                      <w:i/>
                      <w:color w:val="7030A0"/>
                      <w:sz w:val="20"/>
                      <w:szCs w:val="20"/>
                      <w:shd w:val="clear" w:color="auto" w:fill="FFFFFF"/>
                    </w:rPr>
                    <w:t xml:space="preserve"> Τα βασικά στάδια της διαδικασίας λήψης αποφάσεων στα πλαίσια τ</w:t>
                  </w:r>
                  <w:r>
                    <w:rPr>
                      <w:rFonts w:ascii="Times New Roman" w:hAnsi="Times New Roman" w:cs="Times New Roman"/>
                      <w:i/>
                      <w:color w:val="7030A0"/>
                      <w:sz w:val="20"/>
                      <w:szCs w:val="20"/>
                      <w:shd w:val="clear" w:color="auto" w:fill="FFFFFF"/>
                    </w:rPr>
                    <w:t>ης πολυκριτήριας ανάλυσης (</w:t>
                  </w:r>
                  <w:r w:rsidRPr="009D25F2">
                    <w:rPr>
                      <w:rFonts w:ascii="Times New Roman" w:hAnsi="Times New Roman" w:cs="Times New Roman"/>
                      <w:i/>
                      <w:color w:val="7030A0"/>
                      <w:sz w:val="20"/>
                      <w:szCs w:val="20"/>
                      <w:shd w:val="clear" w:color="auto" w:fill="FFFFFF"/>
                    </w:rPr>
                    <w:t>Roy, 1985</w:t>
                  </w:r>
                  <w:r w:rsidRPr="009D25F2">
                    <w:rPr>
                      <w:rFonts w:ascii="Times New Roman" w:hAnsi="Times New Roman" w:cs="Times New Roman"/>
                      <w:color w:val="7030A0"/>
                      <w:sz w:val="24"/>
                      <w:szCs w:val="24"/>
                      <w:shd w:val="clear" w:color="auto" w:fill="FFFFFF"/>
                    </w:rPr>
                    <w:t>)</w:t>
                  </w:r>
                </w:p>
                <w:p w:rsidR="00FA1BB6" w:rsidRPr="00C42855" w:rsidRDefault="00FA1BB6" w:rsidP="003779D2">
                  <w:pPr>
                    <w:pStyle w:val="a5"/>
                    <w:rPr>
                      <w:rFonts w:ascii="Times New Roman" w:hAnsi="Times New Roman" w:cs="Times New Roman"/>
                      <w:noProof/>
                      <w:sz w:val="24"/>
                      <w:szCs w:val="24"/>
                      <w:shd w:val="clear" w:color="auto" w:fill="FFFFFF"/>
                    </w:rPr>
                  </w:pPr>
                </w:p>
              </w:txbxContent>
            </v:textbox>
            <w10:wrap type="tight"/>
          </v:shape>
        </w:pict>
      </w:r>
      <w:r w:rsidR="003779D2">
        <w:rPr>
          <w:rFonts w:ascii="Times New Roman" w:hAnsi="Times New Roman" w:cs="Times New Roman"/>
          <w:noProof/>
          <w:sz w:val="24"/>
          <w:szCs w:val="24"/>
          <w:shd w:val="clear" w:color="auto" w:fill="FFFFFF"/>
          <w:lang w:eastAsia="el-GR"/>
        </w:rPr>
        <w:drawing>
          <wp:anchor distT="0" distB="0" distL="114300" distR="114300" simplePos="0" relativeHeight="251676672" behindDoc="1" locked="0" layoutInCell="1" allowOverlap="1">
            <wp:simplePos x="0" y="0"/>
            <wp:positionH relativeFrom="margin">
              <wp:align>center</wp:align>
            </wp:positionH>
            <wp:positionV relativeFrom="paragraph">
              <wp:posOffset>40005</wp:posOffset>
            </wp:positionV>
            <wp:extent cx="4739640" cy="2498090"/>
            <wp:effectExtent l="19050" t="19050" r="22860" b="16510"/>
            <wp:wrapTight wrapText="bothSides">
              <wp:wrapPolygon edited="0">
                <wp:start x="-87" y="-165"/>
                <wp:lineTo x="-87" y="21743"/>
                <wp:lineTo x="21704" y="21743"/>
                <wp:lineTo x="21704" y="-165"/>
                <wp:lineTo x="-87" y="-165"/>
              </wp:wrapPolygon>
            </wp:wrapTight>
            <wp:docPr id="2" name="1 - Εικόνα" descr="βασικά στάδι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ασικά στάδια.PNG"/>
                    <pic:cNvPicPr/>
                  </pic:nvPicPr>
                  <pic:blipFill>
                    <a:blip r:embed="rId19"/>
                    <a:stretch>
                      <a:fillRect/>
                    </a:stretch>
                  </pic:blipFill>
                  <pic:spPr>
                    <a:xfrm>
                      <a:off x="0" y="0"/>
                      <a:ext cx="4739640" cy="2498090"/>
                    </a:xfrm>
                    <a:prstGeom prst="rect">
                      <a:avLst/>
                    </a:prstGeom>
                    <a:ln w="12700">
                      <a:solidFill>
                        <a:schemeClr val="tx1"/>
                      </a:solidFill>
                    </a:ln>
                  </pic:spPr>
                </pic:pic>
              </a:graphicData>
            </a:graphic>
          </wp:anchor>
        </w:drawing>
      </w: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Pr="006E1945" w:rsidRDefault="003779D2" w:rsidP="003779D2">
      <w:pPr>
        <w:spacing w:after="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lastRenderedPageBreak/>
        <w:t>Στα πλαίσια της δεδομένης διπλωματικής εργασίας χρειάζεται να αναλυθεί το πρώτο στάδιο της διαδικασίας λήψης αποφάσεων, δηλαδή ο καθορισμός του αντικειμένου της απόφασης, καθώς έτσι προκύπτει το πρόβλημα της ταξινόμησης, το οποίο απαιτείται να αποσαφηνισθεί. Συγκεκριμένα, στο πρώτο στάδιο είναι αναγκαίος ο εντοπισμός του συνόλου των εφικτών λύσεων και δυνατών δραστηριοτήτων, καθώς ο καθορισμός του αντικειμένου του προβλήματος. Το σύνολο αυτό δύναται να χαρακτηρισθεί ως συνεχές ή διακριτό. Στην περίπτωση του συνεχούς συνόλου θεωρείται πως οριοθετείται μέσω των περιορισμών που τίθενται είτε από τον ίδιο τον αποφασίζοντα είτε από το περιβάλλον μέσα στο οποίο λαμβάνεται η απόφαση. Αντίθετα, στην περίπτωση όπου το σύνολο είναι διακριτό, αναγνωρίζεται ότι υπάρχει ένα σαφές σύνολο εναλλακτικών δραστηριοτήτων, οι οποίες αφού καταγραφούν έχουν την δυνατότητα να αναλυθούν για την λήψη της κατάλληλης απόφασης.</w:t>
      </w: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Pr="008443DA"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Μετά τον προσδιορισμό του συνόλου των εναλλακτικών δραστηριοτήτων, καθορίζεται η προβληματική της απόφασης, δηλαδή ο τρόπος με τον οποίο επιβάλλεται η εξέταση των εναλλακτικών δραστηριοτήτων, ώστε το αποτέλεσμα της ανάλυσης να ανταποκρίνεται με σαφήνεια στο εξεταζόμενο πρόβλημα. O Roy (1985) θεώρησε τις ακόλουθες τέσσερις κατηγορίες διακριτών προβλημάτων:</w:t>
      </w:r>
    </w:p>
    <w:p w:rsidR="003779D2" w:rsidRPr="008443DA" w:rsidRDefault="003779D2" w:rsidP="003779D2">
      <w:pPr>
        <w:spacing w:after="0"/>
        <w:ind w:firstLine="72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8"/>
        </w:num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Προβληματική τύπου α (επιλογή): Η προβληματική τύπου α αναφέρεται στην επιλογή μιας ή περισσότερων εναλλακτικών</w:t>
      </w:r>
      <w:r w:rsidRPr="00662DF2">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οι οποίες θεωρούνται ως οι πλέον κατάλληλες, οι καλύτερες μεταξύ των εναλλακτικών δράσεων.</w:t>
      </w:r>
    </w:p>
    <w:p w:rsidR="003779D2" w:rsidRPr="00AB1369" w:rsidRDefault="003779D2" w:rsidP="003779D2">
      <w:pPr>
        <w:pStyle w:val="a4"/>
        <w:spacing w:after="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8"/>
        </w:num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Προβληματική τύπου β (ταξινόμηση): Η προβληματική τύπου β αναφέρεται στην ταξινόμηση των εναλλακτικών δραστηριοτήτων σε προκαθορισμένες ομοιογενείς κατηγορίες, βάσει συγκεκριμένων κανόνων και προτύπων τα οποία διαχωρίζουν τις κατηγορίες.</w:t>
      </w:r>
    </w:p>
    <w:p w:rsidR="003779D2" w:rsidRPr="00683D10" w:rsidRDefault="003779D2" w:rsidP="003779D2">
      <w:pPr>
        <w:spacing w:after="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8"/>
        </w:num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Προβληματική τύπου γ (κατάταξη): Η προβληματική τύπου γ αναφέρεται στην κατάταξη των εναλλακτικών δραστηριοτήτων από τις καλύτερες προς τις χειρότερες.</w:t>
      </w:r>
    </w:p>
    <w:p w:rsidR="003779D2" w:rsidRPr="00683D10" w:rsidRDefault="003779D2" w:rsidP="003779D2">
      <w:pPr>
        <w:spacing w:after="0"/>
        <w:jc w:val="both"/>
        <w:rPr>
          <w:rFonts w:ascii="Times New Roman" w:hAnsi="Times New Roman" w:cs="Times New Roman"/>
          <w:sz w:val="24"/>
          <w:szCs w:val="24"/>
          <w:shd w:val="clear" w:color="auto" w:fill="FFFFFF"/>
        </w:rPr>
      </w:pPr>
    </w:p>
    <w:p w:rsidR="003779D2" w:rsidRPr="00AB1369" w:rsidRDefault="003779D2" w:rsidP="003779D2">
      <w:pPr>
        <w:pStyle w:val="a4"/>
        <w:numPr>
          <w:ilvl w:val="0"/>
          <w:numId w:val="8"/>
        </w:numPr>
        <w:spacing w:after="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Προβληματική τύπου δ (περιγραφή): Η προβληματική τύπου δ αναφέρεται στην περιγραφή των εναλλακτικών δραστηριοτήτων βάσει των επιδόσεών τους στα επιμέρους κριτήρια αξιολόγησης.</w:t>
      </w:r>
    </w:p>
    <w:p w:rsidR="003779D2" w:rsidRPr="00EC6E90" w:rsidRDefault="003779D2" w:rsidP="003779D2">
      <w:pPr>
        <w:spacing w:after="0"/>
        <w:ind w:firstLine="36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επιλογή της κατάλληλης προβληματικής συνδέεται αποκλειστικά και μόνο με το πρόβλημα που εξετάζεται. Ακόμη, υπάρχει η πιθανότητα σε κάποιες περιπτώσεις να χρειάζεται ο συνδυασμός δύο προβληματικών, ώστε να επιτευχθεί η καλύτερη δυνατή αντιμετώπιση του προβλήματος.</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Ειδικότερα, απαιτείται περαιτέρω ανάλυση του τύπου της ταξινόμησης των προβληματικών για τις ανάγκες της παρούσας εργασίας. </w:t>
      </w:r>
    </w:p>
    <w:p w:rsidR="003779D2"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lastRenderedPageBreak/>
        <w:t>Η πολυκριτήρια ανάλυση αποφάσεων χειρίζεται το πρόβλημα της ταξινόμησης, διαχωρίζοντας την στις κατηγορίες διάκριση</w:t>
      </w:r>
      <w:r w:rsidRPr="0032477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discrimination</w:t>
      </w:r>
      <w:r w:rsidRPr="00AB1369">
        <w:rPr>
          <w:rFonts w:ascii="Times New Roman" w:hAnsi="Times New Roman" w:cs="Times New Roman"/>
          <w:sz w:val="24"/>
          <w:szCs w:val="24"/>
          <w:shd w:val="clear" w:color="auto" w:fill="FFFFFF"/>
        </w:rPr>
        <w:t>), ταξινόμηση</w:t>
      </w:r>
      <w:r w:rsidRPr="0032477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classification</w:t>
      </w:r>
      <w:r w:rsidRPr="00AB1369">
        <w:rPr>
          <w:rFonts w:ascii="Times New Roman" w:hAnsi="Times New Roman" w:cs="Times New Roman"/>
          <w:sz w:val="24"/>
          <w:szCs w:val="24"/>
          <w:shd w:val="clear" w:color="auto" w:fill="FFFFFF"/>
        </w:rPr>
        <w:t>) και διατεταγμένη ταξινόμηση</w:t>
      </w:r>
      <w:r w:rsidRPr="0032477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lang w:val="en-US"/>
        </w:rPr>
        <w:t>sorting</w:t>
      </w:r>
      <w:r w:rsidRPr="00AB1369">
        <w:rPr>
          <w:rFonts w:ascii="Times New Roman" w:hAnsi="Times New Roman" w:cs="Times New Roman"/>
          <w:sz w:val="24"/>
          <w:szCs w:val="24"/>
          <w:shd w:val="clear" w:color="auto" w:fill="FFFFFF"/>
        </w:rPr>
        <w:t>) (Δούμπος και Ζοπουνίδης</w:t>
      </w:r>
      <w:r w:rsidRPr="00662DF2">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2001).</w:t>
      </w:r>
      <w:r w:rsidRPr="0032477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Οι δύο πρώτοι όροι περιγράφουν την ένταξη των εναλλακτικών δραστηριοτήτων σε κατηγορίες που ορίζονται ονομαστικά και χρησιμοποιούνται από στατιστικολόγους και ερευνητές του κλάδου της τεχνητής νοημοσύνης. Αντιθέτως, η διατεταγμένη ταξινόμηση αναφέρεται σε προβλήματα στα οποία οι εναλλακτικές δραστηριότητες είναι ταξινομημένες σε κατηγορίες που</w:t>
      </w:r>
      <w:r w:rsidRPr="00324774">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μπορούν να διαταχθούν από τις καλύτερες στις χειρότερες και στην οποία η κατάταξη των εναλλακτικών γίνεται σε σχετικές κατηγορίες. Οι ερευνητές της πολυκριτήριας ανάλυσης αποφάσεων χρησιμοποιούν κυρίως την διατεταγμένη ταξινόμηση.</w:t>
      </w:r>
    </w:p>
    <w:p w:rsidR="003779D2" w:rsidRDefault="003779D2" w:rsidP="003779D2">
      <w:pPr>
        <w:spacing w:after="0"/>
        <w:ind w:firstLine="720"/>
        <w:jc w:val="both"/>
        <w:rPr>
          <w:rFonts w:ascii="Times New Roman" w:hAnsi="Times New Roman" w:cs="Times New Roman"/>
          <w:sz w:val="24"/>
          <w:szCs w:val="24"/>
          <w:shd w:val="clear" w:color="auto" w:fill="FFFFFF"/>
        </w:rPr>
      </w:pPr>
    </w:p>
    <w:p w:rsidR="003779D2" w:rsidRPr="00F870D1" w:rsidRDefault="003779D2" w:rsidP="003779D2">
      <w:pPr>
        <w:spacing w:after="0"/>
        <w:ind w:firstLine="720"/>
        <w:jc w:val="both"/>
        <w:rPr>
          <w:rFonts w:ascii="Times New Roman" w:hAnsi="Times New Roman" w:cs="Times New Roman"/>
          <w:b/>
          <w:sz w:val="24"/>
          <w:szCs w:val="24"/>
          <w:shd w:val="clear" w:color="auto" w:fill="FFFFFF"/>
        </w:rPr>
      </w:pPr>
    </w:p>
    <w:p w:rsidR="003779D2" w:rsidRDefault="003779D2" w:rsidP="00C07CE1">
      <w:pPr>
        <w:pStyle w:val="3"/>
      </w:pPr>
      <w:bookmarkStart w:id="21" w:name="_Toc85282605"/>
      <w:r w:rsidRPr="00F870D1">
        <w:t>4.1.2 Μεθοδολογίες ταξινόμησης</w:t>
      </w:r>
      <w:bookmarkEnd w:id="21"/>
    </w:p>
    <w:p w:rsidR="003779D2"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Η επίλυση του προβλήματος της ταξινόμησης βασίζεται σε ερευνητικές προσεγγίσεις, οι οποίες εντάσσονται στις ακόλουθες τρεις βασικές κατηγορίες:</w:t>
      </w:r>
    </w:p>
    <w:p w:rsidR="003779D2" w:rsidRPr="00683D10" w:rsidRDefault="003779D2" w:rsidP="003779D2">
      <w:pPr>
        <w:spacing w:after="0"/>
        <w:ind w:firstLine="72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9"/>
        </w:numPr>
        <w:spacing w:after="0"/>
        <w:ind w:left="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Στατιστικές και οικονομετρικές προσεγγίσεις: Η πρώτη κατηγορία εμπεριέχει τις στατ</w:t>
      </w:r>
      <w:r>
        <w:rPr>
          <w:rFonts w:ascii="Times New Roman" w:hAnsi="Times New Roman" w:cs="Times New Roman"/>
          <w:sz w:val="24"/>
          <w:szCs w:val="24"/>
          <w:shd w:val="clear" w:color="auto" w:fill="FFFFFF"/>
        </w:rPr>
        <w:t xml:space="preserve">ιστικές μεθόδους (Fisher, 1936˙ </w:t>
      </w:r>
      <w:r w:rsidRPr="00AB1369">
        <w:rPr>
          <w:rFonts w:ascii="Times New Roman" w:hAnsi="Times New Roman" w:cs="Times New Roman"/>
          <w:sz w:val="24"/>
          <w:szCs w:val="24"/>
          <w:shd w:val="clear" w:color="auto" w:fill="FFFFFF"/>
        </w:rPr>
        <w:t>Smith, 1947)</w:t>
      </w:r>
      <w:r w:rsidRPr="00AB1369">
        <w:rPr>
          <w:rFonts w:ascii="Times New Roman" w:hAnsi="Times New Roman" w:cs="Times New Roman"/>
          <w:sz w:val="24"/>
          <w:szCs w:val="24"/>
        </w:rPr>
        <w:t xml:space="preserve"> στις οποίες </w:t>
      </w:r>
      <w:r w:rsidRPr="00AB1369">
        <w:rPr>
          <w:rFonts w:ascii="Times New Roman" w:hAnsi="Times New Roman" w:cs="Times New Roman"/>
          <w:sz w:val="24"/>
          <w:szCs w:val="24"/>
          <w:shd w:val="clear" w:color="auto" w:fill="FFFFFF"/>
        </w:rPr>
        <w:t>εκτιμάται πως κάθε κατηγορία αντιστοιχεί σε ένα «πληθυσμό» (Fisher, 1936) και τις οικονομετρικές μεθόδους (McFadden και Manski, 1980),</w:t>
      </w:r>
      <w:r w:rsidRPr="00A701DF">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οι οποίες βασίζονται στο γραμμικό, το λογιστικό και το κανονικό υπόδειγμα πιθανότητας. Οι δύο αυτοί μέθοδοι της πρώτης κατηγορίας αποτελούν τις καθιερωμένες προσεγγίσεις των προβλημάτων λήψης απόφασης με πολλαπλά κριτήρια.</w:t>
      </w:r>
    </w:p>
    <w:p w:rsidR="003779D2" w:rsidRPr="00AB1369" w:rsidRDefault="003779D2" w:rsidP="003779D2">
      <w:pPr>
        <w:pStyle w:val="a4"/>
        <w:spacing w:after="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9"/>
        </w:numPr>
        <w:spacing w:after="0"/>
        <w:ind w:left="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Μη παραμετρικές προσεγγίσεις: Η δεύτερη κατηγορία περιλαμβάνει τις μη παραμετρικές μεθόδους, οι οποίες χρησιμοποιούνται σε καταστάσεις όπου δεν ικανοποιούνται οι απαιτήσεις του προβλήματος ταξινόμησης μέσω των στατιστικών μεθόδων. Η εν λόγω εφαρμογή τους γίνεται καθώς οι μη παραμετρικές μέθοδοι δεν απαιτούν τον εντοπισμό και την ανάλυση των στατιστικών ιδιοτήτων των δεδομένων, αλλά αντιμετωπίζουν τα προβλήματα ταξινόμησης μέσω ερευνητικών περιοχών</w:t>
      </w:r>
      <w:r w:rsidRPr="00662DF2">
        <w:rPr>
          <w:rFonts w:ascii="Times New Roman" w:hAnsi="Times New Roman" w:cs="Times New Roman"/>
          <w:sz w:val="24"/>
          <w:szCs w:val="24"/>
          <w:shd w:val="clear" w:color="auto" w:fill="FFFFFF"/>
        </w:rPr>
        <w:t>,</w:t>
      </w:r>
      <w:r w:rsidRPr="00AB1369">
        <w:rPr>
          <w:rFonts w:ascii="Times New Roman" w:hAnsi="Times New Roman" w:cs="Times New Roman"/>
          <w:sz w:val="24"/>
          <w:szCs w:val="24"/>
          <w:shd w:val="clear" w:color="auto" w:fill="FFFFFF"/>
        </w:rPr>
        <w:t xml:space="preserve"> όπως τα νευρωνικά δίκτυα (</w:t>
      </w:r>
      <w:r>
        <w:rPr>
          <w:rFonts w:ascii="Times New Roman" w:hAnsi="Times New Roman" w:cs="Times New Roman"/>
          <w:sz w:val="24"/>
          <w:szCs w:val="24"/>
          <w:shd w:val="clear" w:color="auto" w:fill="FFFFFF"/>
          <w:lang w:val="en-US"/>
        </w:rPr>
        <w:t>neural</w:t>
      </w:r>
      <w:r w:rsidRPr="00662DF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networks</w:t>
      </w:r>
      <w:r w:rsidRPr="00AB1369">
        <w:rPr>
          <w:rFonts w:ascii="Times New Roman" w:hAnsi="Times New Roman" w:cs="Times New Roman"/>
          <w:sz w:val="24"/>
          <w:szCs w:val="24"/>
          <w:shd w:val="clear" w:color="auto" w:fill="FFFFFF"/>
        </w:rPr>
        <w:t>), η μηχανική εκμάθηση (</w:t>
      </w:r>
      <w:r>
        <w:rPr>
          <w:rFonts w:ascii="Times New Roman" w:hAnsi="Times New Roman" w:cs="Times New Roman"/>
          <w:sz w:val="24"/>
          <w:szCs w:val="24"/>
          <w:shd w:val="clear" w:color="auto" w:fill="FFFFFF"/>
          <w:lang w:val="en-US"/>
        </w:rPr>
        <w:t>machine</w:t>
      </w:r>
      <w:r w:rsidRPr="00662DF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learning</w:t>
      </w:r>
      <w:r w:rsidRPr="00AB1369">
        <w:rPr>
          <w:rFonts w:ascii="Times New Roman" w:hAnsi="Times New Roman" w:cs="Times New Roman"/>
          <w:sz w:val="24"/>
          <w:szCs w:val="24"/>
          <w:shd w:val="clear" w:color="auto" w:fill="FFFFFF"/>
        </w:rPr>
        <w:t>), η ασαφής λογική (</w:t>
      </w:r>
      <w:r>
        <w:rPr>
          <w:rFonts w:ascii="Times New Roman" w:hAnsi="Times New Roman" w:cs="Times New Roman"/>
          <w:sz w:val="24"/>
          <w:szCs w:val="24"/>
          <w:shd w:val="clear" w:color="auto" w:fill="FFFFFF"/>
          <w:lang w:val="en-US"/>
        </w:rPr>
        <w:t>fuzzy</w:t>
      </w:r>
      <w:r w:rsidRPr="00662DF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logic</w:t>
      </w:r>
      <w:r w:rsidRPr="00AB1369">
        <w:rPr>
          <w:rFonts w:ascii="Times New Roman" w:hAnsi="Times New Roman" w:cs="Times New Roman"/>
          <w:sz w:val="24"/>
          <w:szCs w:val="24"/>
          <w:shd w:val="clear" w:color="auto" w:fill="FFFFFF"/>
        </w:rPr>
        <w:t>) και τα προσεγγιστικά σύνολα (</w:t>
      </w:r>
      <w:r>
        <w:rPr>
          <w:rFonts w:ascii="Times New Roman" w:hAnsi="Times New Roman" w:cs="Times New Roman"/>
          <w:sz w:val="24"/>
          <w:szCs w:val="24"/>
          <w:shd w:val="clear" w:color="auto" w:fill="FFFFFF"/>
          <w:lang w:val="en-US"/>
        </w:rPr>
        <w:t>rough</w:t>
      </w:r>
      <w:r w:rsidRPr="00662DF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set</w:t>
      </w:r>
      <w:r w:rsidRPr="00662DF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theory</w:t>
      </w:r>
      <w:r w:rsidRPr="00AB1369">
        <w:rPr>
          <w:rFonts w:ascii="Times New Roman" w:hAnsi="Times New Roman" w:cs="Times New Roman"/>
          <w:sz w:val="24"/>
          <w:szCs w:val="24"/>
          <w:shd w:val="clear" w:color="auto" w:fill="FFFFFF"/>
        </w:rPr>
        <w:t>) (Heil, 2006).</w:t>
      </w:r>
    </w:p>
    <w:p w:rsidR="003779D2" w:rsidRPr="00683D10" w:rsidRDefault="003779D2" w:rsidP="003779D2">
      <w:pPr>
        <w:spacing w:after="0"/>
        <w:jc w:val="both"/>
        <w:rPr>
          <w:rFonts w:ascii="Times New Roman" w:hAnsi="Times New Roman" w:cs="Times New Roman"/>
          <w:sz w:val="24"/>
          <w:szCs w:val="24"/>
          <w:shd w:val="clear" w:color="auto" w:fill="FFFFFF"/>
        </w:rPr>
      </w:pPr>
    </w:p>
    <w:p w:rsidR="003779D2" w:rsidRPr="00662DF2" w:rsidRDefault="003779D2" w:rsidP="003779D2">
      <w:pPr>
        <w:pStyle w:val="a4"/>
        <w:numPr>
          <w:ilvl w:val="0"/>
          <w:numId w:val="9"/>
        </w:numPr>
        <w:spacing w:after="0"/>
        <w:ind w:left="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Πολυκριτήρια ανάλυση: Η τρίτη κατηγορία αποτελείται από την πολυκριτήρια ανάλυση βάσει της οποίας διαχωρίζεται το πρόβλημα της ταξινόμησης στην άμεση και έμμεση θεώρηση. Στην άμεση ταξινόμηση γίνεται εφαρμογή προτύπων, τα οποία  προσδιορίζονται μέσω των πληροφοριών που εκμαιεύονται από τον λήπτη της απόφασης.</w:t>
      </w:r>
      <w:r w:rsidRPr="00F1434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Στην έμμεση </w:t>
      </w:r>
      <w:r w:rsidRPr="00AB1369">
        <w:rPr>
          <w:rFonts w:ascii="Times New Roman" w:hAnsi="Times New Roman" w:cs="Times New Roman"/>
          <w:sz w:val="24"/>
          <w:szCs w:val="24"/>
          <w:shd w:val="clear" w:color="auto" w:fill="FFFFFF"/>
        </w:rPr>
        <w:lastRenderedPageBreak/>
        <w:t>ταξινόμηση χρησιμοποιούνται πρότυπα, τα οποία προέρχονται</w:t>
      </w:r>
      <w:r w:rsidRPr="00662DF2">
        <w:rPr>
          <w:rFonts w:ascii="Times New Roman" w:hAnsi="Times New Roman" w:cs="Times New Roman"/>
          <w:sz w:val="24"/>
          <w:szCs w:val="24"/>
          <w:shd w:val="clear" w:color="auto" w:fill="FFFFFF"/>
        </w:rPr>
        <w:t xml:space="preserve"> από την ανάλυση ενός συνόλου παλαιότερων αποφάσεων.</w:t>
      </w:r>
    </w:p>
    <w:p w:rsidR="003779D2" w:rsidRPr="009D17BD" w:rsidRDefault="00C37127" w:rsidP="003779D2">
      <w:pPr>
        <w:spacing w:after="0"/>
        <w:jc w:val="both"/>
        <w:rPr>
          <w:rFonts w:ascii="Times New Roman" w:hAnsi="Times New Roman" w:cs="Times New Roman"/>
          <w:sz w:val="24"/>
          <w:szCs w:val="24"/>
          <w:shd w:val="clear" w:color="auto" w:fill="FFFFFF"/>
        </w:rPr>
      </w:pPr>
      <w:r w:rsidRPr="00C37127">
        <w:rPr>
          <w:noProof/>
        </w:rPr>
        <w:pict>
          <v:shape id="_x0000_s1035" type="#_x0000_t202" style="position:absolute;left:0;text-align:left;margin-left:31.4pt;margin-top:446pt;width:353.2pt;height:44pt;z-index:251679744" stroked="f">
            <v:textbox style="mso-next-textbox:#_x0000_s1035;mso-fit-shape-to-text:t" inset="0,0,0,0">
              <w:txbxContent>
                <w:p w:rsidR="00FA1BB6" w:rsidRDefault="00FA1BB6" w:rsidP="003779D2">
                  <w:pPr>
                    <w:pStyle w:val="a5"/>
                    <w:spacing w:after="0"/>
                    <w:jc w:val="center"/>
                    <w:rPr>
                      <w:bCs w:val="0"/>
                      <w:i/>
                      <w:color w:val="auto"/>
                      <w:sz w:val="22"/>
                      <w:szCs w:val="22"/>
                    </w:rPr>
                  </w:pPr>
                  <w:r w:rsidRPr="007D1533">
                    <w:rPr>
                      <w:rFonts w:ascii="Times New Roman" w:hAnsi="Times New Roman" w:cs="Times New Roman"/>
                      <w:i/>
                      <w:color w:val="7030A0"/>
                      <w:sz w:val="20"/>
                      <w:szCs w:val="20"/>
                    </w:rPr>
                    <w:t xml:space="preserve">Εικόνα </w:t>
                  </w:r>
                  <w:r>
                    <w:rPr>
                      <w:rFonts w:ascii="Times New Roman" w:hAnsi="Times New Roman" w:cs="Times New Roman"/>
                      <w:i/>
                      <w:color w:val="7030A0"/>
                      <w:sz w:val="20"/>
                      <w:szCs w:val="20"/>
                    </w:rPr>
                    <w:t>11</w:t>
                  </w:r>
                  <w:r w:rsidRPr="007D1533">
                    <w:rPr>
                      <w:rFonts w:ascii="Times New Roman" w:hAnsi="Times New Roman" w:cs="Times New Roman"/>
                      <w:i/>
                      <w:color w:val="7030A0"/>
                      <w:sz w:val="20"/>
                      <w:szCs w:val="20"/>
                    </w:rPr>
                    <w:t>:</w:t>
                  </w:r>
                  <w:r w:rsidRPr="007D1533">
                    <w:rPr>
                      <w:rFonts w:ascii="Times New Roman" w:hAnsi="Times New Roman" w:cs="Times New Roman"/>
                      <w:i/>
                      <w:color w:val="7030A0"/>
                      <w:sz w:val="20"/>
                      <w:szCs w:val="20"/>
                      <w:shd w:val="clear" w:color="auto" w:fill="FFFFFF"/>
                    </w:rPr>
                    <w:t xml:space="preserve"> Παρουσίαση τεχνικών ταξινόμησης.</w:t>
                  </w:r>
                  <w:r w:rsidRPr="007D1533">
                    <w:rPr>
                      <w:bCs w:val="0"/>
                      <w:i/>
                      <w:color w:val="auto"/>
                      <w:sz w:val="22"/>
                      <w:szCs w:val="22"/>
                    </w:rPr>
                    <w:t xml:space="preserve"> </w:t>
                  </w:r>
                </w:p>
                <w:p w:rsidR="00FA1BB6" w:rsidRPr="007D1533" w:rsidRDefault="00FA1BB6" w:rsidP="003779D2">
                  <w:pPr>
                    <w:pStyle w:val="a5"/>
                    <w:spacing w:after="0"/>
                    <w:jc w:val="center"/>
                    <w:rPr>
                      <w:bCs w:val="0"/>
                      <w:i/>
                      <w:color w:val="auto"/>
                      <w:sz w:val="22"/>
                      <w:szCs w:val="22"/>
                    </w:rPr>
                  </w:pPr>
                  <w:r w:rsidRPr="007D1533">
                    <w:rPr>
                      <w:rFonts w:ascii="Times New Roman" w:hAnsi="Times New Roman" w:cs="Times New Roman"/>
                      <w:i/>
                      <w:color w:val="7030A0"/>
                      <w:sz w:val="20"/>
                      <w:szCs w:val="20"/>
                      <w:shd w:val="clear" w:color="auto" w:fill="FFFFFF"/>
                    </w:rPr>
                    <w:t>Πηγή: Ευαγγέλου και Καρακαπιλίδης (2005)</w:t>
                  </w:r>
                </w:p>
                <w:p w:rsidR="00FA1BB6" w:rsidRPr="00BD2093" w:rsidRDefault="00FA1BB6" w:rsidP="003779D2">
                  <w:pPr>
                    <w:pStyle w:val="a5"/>
                    <w:rPr>
                      <w:noProof/>
                    </w:rPr>
                  </w:pPr>
                </w:p>
              </w:txbxContent>
            </v:textbox>
            <w10:wrap type="topAndBottom"/>
          </v:shape>
        </w:pict>
      </w:r>
      <w:r w:rsidR="003779D2">
        <w:rPr>
          <w:noProof/>
          <w:lang w:eastAsia="el-GR"/>
        </w:rPr>
        <w:drawing>
          <wp:anchor distT="0" distB="0" distL="114300" distR="114300" simplePos="0" relativeHeight="251678720" behindDoc="0" locked="0" layoutInCell="1" allowOverlap="1">
            <wp:simplePos x="0" y="0"/>
            <wp:positionH relativeFrom="margin">
              <wp:align>center</wp:align>
            </wp:positionH>
            <wp:positionV relativeFrom="paragraph">
              <wp:posOffset>314960</wp:posOffset>
            </wp:positionV>
            <wp:extent cx="4485640" cy="5273040"/>
            <wp:effectExtent l="19050" t="19050" r="10160" b="22860"/>
            <wp:wrapTopAndBottom/>
            <wp:docPr id="36" name="35 - Εικόνα" descr="τεχνικές ταξινόμησ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τεχνικές ταξινόμησης.PNG"/>
                    <pic:cNvPicPr/>
                  </pic:nvPicPr>
                  <pic:blipFill>
                    <a:blip r:embed="rId20"/>
                    <a:stretch>
                      <a:fillRect/>
                    </a:stretch>
                  </pic:blipFill>
                  <pic:spPr>
                    <a:xfrm>
                      <a:off x="0" y="0"/>
                      <a:ext cx="4485640" cy="5273040"/>
                    </a:xfrm>
                    <a:prstGeom prst="rect">
                      <a:avLst/>
                    </a:prstGeom>
                    <a:ln w="12700">
                      <a:solidFill>
                        <a:schemeClr val="tx1"/>
                      </a:solidFill>
                    </a:ln>
                  </pic:spPr>
                </pic:pic>
              </a:graphicData>
            </a:graphic>
          </wp:anchor>
        </w:drawing>
      </w:r>
    </w:p>
    <w:p w:rsidR="003779D2" w:rsidRPr="00F870D1" w:rsidRDefault="003779D2" w:rsidP="003779D2">
      <w:pPr>
        <w:spacing w:after="0"/>
        <w:jc w:val="both"/>
        <w:rPr>
          <w:rFonts w:ascii="Times New Roman" w:hAnsi="Times New Roman" w:cs="Times New Roman"/>
          <w:sz w:val="24"/>
          <w:szCs w:val="24"/>
          <w:shd w:val="clear" w:color="auto" w:fill="FFFFFF"/>
        </w:rPr>
      </w:pPr>
    </w:p>
    <w:p w:rsidR="003779D2" w:rsidRPr="00AB1369" w:rsidRDefault="003779D2" w:rsidP="003779D2">
      <w:pPr>
        <w:pStyle w:val="a4"/>
        <w:spacing w:after="0"/>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Από τις παραπάνω ερευνητικές προσεγγίσεις </w:t>
      </w:r>
      <w:r>
        <w:rPr>
          <w:rFonts w:ascii="Times New Roman" w:hAnsi="Times New Roman" w:cs="Times New Roman"/>
          <w:sz w:val="24"/>
          <w:szCs w:val="24"/>
          <w:shd w:val="clear" w:color="auto" w:fill="FFFFFF"/>
        </w:rPr>
        <w:t xml:space="preserve">σχετικά με τις τεχνικές της ταξινόμησης, εικόνα 11, </w:t>
      </w:r>
      <w:r w:rsidRPr="00AB1369">
        <w:rPr>
          <w:rFonts w:ascii="Times New Roman" w:hAnsi="Times New Roman" w:cs="Times New Roman"/>
          <w:sz w:val="24"/>
          <w:szCs w:val="24"/>
          <w:shd w:val="clear" w:color="auto" w:fill="FFFFFF"/>
        </w:rPr>
        <w:t>στην συνέχεια γίνεται ανάλυση της μη παραμετρικής προσέγγισης της θεωρίας των προσεγγιστικών συνόλων (</w:t>
      </w:r>
      <w:r w:rsidRPr="00AB1369">
        <w:rPr>
          <w:rFonts w:ascii="Times New Roman" w:hAnsi="Times New Roman" w:cs="Times New Roman"/>
          <w:sz w:val="24"/>
          <w:szCs w:val="24"/>
          <w:shd w:val="clear" w:color="auto" w:fill="FFFFFF"/>
          <w:lang w:val="en-US"/>
        </w:rPr>
        <w:t>rough</w:t>
      </w:r>
      <w:r w:rsidRPr="00F1434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set</w:t>
      </w:r>
      <w:r w:rsidRPr="00F14347">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theory</w:t>
      </w:r>
      <w:r w:rsidRPr="00AB1369">
        <w:rPr>
          <w:rFonts w:ascii="Times New Roman" w:hAnsi="Times New Roman" w:cs="Times New Roman"/>
          <w:sz w:val="24"/>
          <w:szCs w:val="24"/>
          <w:shd w:val="clear" w:color="auto" w:fill="FFFFFF"/>
        </w:rPr>
        <w:t xml:space="preserve">), η οποία αποτελεί την μέθοδο που εφαρμόσθηκε για την έρευνα της παρούσας εργασίας και συνιστά μια ιδιαίτερη εκτίμηση στον χώρο της πολυκριτήριας ανάλυσης αποφάσεων. </w:t>
      </w:r>
    </w:p>
    <w:p w:rsidR="003779D2" w:rsidRPr="00F870D1" w:rsidRDefault="003779D2" w:rsidP="003779D2">
      <w:pPr>
        <w:pStyle w:val="a4"/>
        <w:ind w:left="0"/>
        <w:jc w:val="both"/>
        <w:rPr>
          <w:rFonts w:ascii="Times New Roman" w:hAnsi="Times New Roman" w:cs="Times New Roman"/>
          <w:b/>
          <w:sz w:val="28"/>
          <w:szCs w:val="28"/>
        </w:rPr>
      </w:pPr>
    </w:p>
    <w:p w:rsidR="003779D2" w:rsidRDefault="003779D2" w:rsidP="00C07CE1">
      <w:pPr>
        <w:pStyle w:val="2"/>
      </w:pPr>
      <w:bookmarkStart w:id="22" w:name="_Toc85282606"/>
      <w:r w:rsidRPr="00A84E90">
        <w:lastRenderedPageBreak/>
        <w:t>4.2 Εισαγωγή στην μέθοδο των προσεγγιστικών συνόλων-</w:t>
      </w:r>
      <w:r w:rsidRPr="00A84E90">
        <w:rPr>
          <w:lang w:val="en-US"/>
        </w:rPr>
        <w:t>Rough</w:t>
      </w:r>
      <w:r w:rsidRPr="00A84E90">
        <w:t xml:space="preserve"> </w:t>
      </w:r>
      <w:r w:rsidRPr="00A84E90">
        <w:rPr>
          <w:lang w:val="en-US"/>
        </w:rPr>
        <w:t>Set</w:t>
      </w:r>
      <w:r w:rsidRPr="00A84E90">
        <w:t xml:space="preserve"> </w:t>
      </w:r>
      <w:r w:rsidRPr="00A84E90">
        <w:rPr>
          <w:lang w:val="en-US"/>
        </w:rPr>
        <w:t>theory</w:t>
      </w:r>
      <w:bookmarkEnd w:id="22"/>
    </w:p>
    <w:p w:rsidR="003779D2"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line="240" w:lineRule="auto"/>
        <w:ind w:firstLine="720"/>
        <w:jc w:val="both"/>
        <w:rPr>
          <w:rFonts w:ascii="Times New Roman" w:hAnsi="Times New Roman" w:cs="Times New Roman"/>
          <w:sz w:val="24"/>
          <w:szCs w:val="24"/>
          <w:shd w:val="clear" w:color="auto" w:fill="FFFFFF"/>
        </w:rPr>
      </w:pPr>
      <w:r w:rsidRPr="00AB1369">
        <w:rPr>
          <w:rFonts w:ascii="Times New Roman" w:hAnsi="Times New Roman" w:cs="Times New Roman"/>
          <w:color w:val="000000"/>
          <w:sz w:val="24"/>
          <w:szCs w:val="24"/>
          <w:shd w:val="clear" w:color="auto" w:fill="FFFFFF"/>
        </w:rPr>
        <w:t>Η θεωρία των προσεγγιστικών συνόλων (</w:t>
      </w:r>
      <w:r w:rsidRPr="00AB1369">
        <w:rPr>
          <w:rFonts w:ascii="Times New Roman" w:hAnsi="Times New Roman" w:cs="Times New Roman"/>
          <w:color w:val="000000"/>
          <w:sz w:val="24"/>
          <w:szCs w:val="24"/>
          <w:shd w:val="clear" w:color="auto" w:fill="FFFFFF"/>
          <w:lang w:val="en-US"/>
        </w:rPr>
        <w:t>rough</w:t>
      </w:r>
      <w:r w:rsidRPr="00114390">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w:t>
      </w:r>
      <w:r w:rsidRPr="00114390">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theory</w:t>
      </w:r>
      <w:r w:rsidRPr="00AB1369">
        <w:rPr>
          <w:rFonts w:ascii="Times New Roman" w:hAnsi="Times New Roman" w:cs="Times New Roman"/>
          <w:color w:val="000000"/>
          <w:sz w:val="24"/>
          <w:szCs w:val="24"/>
          <w:shd w:val="clear" w:color="auto" w:fill="FFFFFF"/>
        </w:rPr>
        <w:t>)</w:t>
      </w:r>
      <w:r w:rsidRPr="0011439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παρουσιάστηκε </w:t>
      </w:r>
      <w:r w:rsidR="00640392">
        <w:rPr>
          <w:rFonts w:ascii="Times New Roman" w:hAnsi="Times New Roman" w:cs="Times New Roman"/>
          <w:color w:val="000000"/>
          <w:sz w:val="24"/>
          <w:szCs w:val="24"/>
          <w:shd w:val="clear" w:color="auto" w:fill="FFFFFF"/>
        </w:rPr>
        <w:t xml:space="preserve">πρώτη φορά </w:t>
      </w:r>
      <w:r>
        <w:rPr>
          <w:rFonts w:ascii="Times New Roman" w:hAnsi="Times New Roman" w:cs="Times New Roman"/>
          <w:color w:val="000000"/>
          <w:sz w:val="24"/>
          <w:szCs w:val="24"/>
          <w:shd w:val="clear" w:color="auto" w:fill="FFFFFF"/>
        </w:rPr>
        <w:t xml:space="preserve">το έτος </w:t>
      </w:r>
      <w:r w:rsidRPr="00AB1369">
        <w:rPr>
          <w:rFonts w:ascii="Times New Roman" w:hAnsi="Times New Roman" w:cs="Times New Roman"/>
          <w:color w:val="000000"/>
          <w:sz w:val="24"/>
          <w:szCs w:val="24"/>
          <w:shd w:val="clear" w:color="auto" w:fill="FFFFFF"/>
        </w:rPr>
        <w:t xml:space="preserve">1982 από τον πολωνό μαθηματικό και μηχανικό ηλεκτρονικών υπολογιστών </w:t>
      </w:r>
      <w:r w:rsidRPr="00AB1369">
        <w:rPr>
          <w:rFonts w:ascii="Times New Roman" w:hAnsi="Times New Roman" w:cs="Times New Roman"/>
          <w:bCs/>
          <w:color w:val="000000"/>
          <w:sz w:val="24"/>
          <w:szCs w:val="24"/>
          <w:shd w:val="clear" w:color="auto" w:fill="FFFFFF"/>
        </w:rPr>
        <w:t>Zdzislaw</w:t>
      </w:r>
      <w:r>
        <w:rPr>
          <w:rFonts w:ascii="Times New Roman" w:hAnsi="Times New Roman" w:cs="Times New Roman"/>
          <w:bCs/>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Pawlak</w:t>
      </w:r>
      <w:r w:rsidRPr="00AB1369">
        <w:rPr>
          <w:rFonts w:ascii="Times New Roman" w:hAnsi="Times New Roman" w:cs="Times New Roman"/>
          <w:color w:val="000000"/>
          <w:sz w:val="24"/>
          <w:szCs w:val="24"/>
          <w:shd w:val="clear" w:color="auto" w:fill="FFFFFF"/>
        </w:rPr>
        <w:t xml:space="preserve"> και αποτελεί ένα μαθηματικό εργαλείο</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(προσέγγιση) για την αντιμετώπιση προβλημάτων ταξινόμησης με ανακριβή, ατελή και ασυνεπή πληροφορία. Συγκεκριμένα, η μέθοδος αυτή είναι ιδιαίτερα σημαντική σε περιπτώσεις ασαφών δεδομένων, τα οποία δεν μπορούν εύκολα να αναλυθούν και να διακριθούν σε κατηγορίες χρησιμοποιώντας στατιστικές μεθόδους.</w:t>
      </w:r>
      <w:r>
        <w:rPr>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shd w:val="clear" w:color="auto" w:fill="FFFFFF"/>
        </w:rPr>
        <w:t>Το κυριότερο</w:t>
      </w:r>
      <w:r w:rsidRPr="00AB1369">
        <w:rPr>
          <w:rFonts w:ascii="Times New Roman" w:hAnsi="Times New Roman" w:cs="Times New Roman"/>
          <w:sz w:val="24"/>
          <w:szCs w:val="24"/>
          <w:shd w:val="clear" w:color="auto" w:fill="FFFFFF"/>
        </w:rPr>
        <w:t xml:space="preserve"> πλεονέκτημα της λογικής των προσεγγιστικών συνόλων είναι ότι προσφέρει μια </w:t>
      </w:r>
      <w:r w:rsidRPr="00114390">
        <w:rPr>
          <w:rFonts w:ascii="Times New Roman" w:hAnsi="Times New Roman" w:cs="Times New Roman"/>
          <w:sz w:val="24"/>
          <w:szCs w:val="24"/>
          <w:shd w:val="clear" w:color="auto" w:fill="FFFFFF"/>
        </w:rPr>
        <w:t>αντικειμενική μορφή ανάλυσης</w:t>
      </w:r>
      <w:r w:rsidRPr="00AB1369">
        <w:rPr>
          <w:rFonts w:ascii="Times New Roman" w:hAnsi="Times New Roman" w:cs="Times New Roman"/>
          <w:sz w:val="24"/>
          <w:szCs w:val="24"/>
          <w:shd w:val="clear" w:color="auto" w:fill="FFFFFF"/>
        </w:rPr>
        <w:t>, διότι δεν απαιτεί επιπρόσθετες πληροφορίες σχετικά με τα δεδομένα, εξωτερικές παραμέτρους ή υποκειμενικές ερμηνείες για την επεξεργασία των δεδομένων όπως στις στατιστικές μεθόδους ή τις μεθόδους μηχανικής μάθησης.</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line="240" w:lineRule="auto"/>
        <w:ind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«Οι πληροφορίες σχετικά με μία κατάσταση απόφασης είναι συνήθως ασαφείς λόγω της αβεβαιότητας και της ανακρίβειας που προέρχονται από πολλές πηγές… Η ασάφεια μπορεί να προκληθεί από την αναλυτικότητα (</w:t>
      </w:r>
      <w:r w:rsidRPr="00AB1369">
        <w:rPr>
          <w:rFonts w:ascii="Times New Roman" w:hAnsi="Times New Roman" w:cs="Times New Roman"/>
          <w:sz w:val="24"/>
          <w:szCs w:val="24"/>
          <w:shd w:val="clear" w:color="auto" w:fill="FFFFFF"/>
          <w:lang w:val="en-US"/>
        </w:rPr>
        <w:t>granularity</w:t>
      </w:r>
      <w:r w:rsidRPr="00AB1369">
        <w:rPr>
          <w:rFonts w:ascii="Times New Roman" w:hAnsi="Times New Roman" w:cs="Times New Roman"/>
          <w:sz w:val="24"/>
          <w:szCs w:val="24"/>
          <w:shd w:val="clear" w:color="auto" w:fill="FFFFFF"/>
        </w:rPr>
        <w:t>) της αναπαράστασης των πληροφοριών. Η αναλυτικότητα μπορεί να εισάγει μια αμφισημία στην επεξήγηση ή την πρόταση βάσει των ασαφών πληροφοριών» (</w:t>
      </w:r>
      <w:r w:rsidRPr="00AB1369">
        <w:rPr>
          <w:rFonts w:ascii="Times New Roman" w:hAnsi="Times New Roman" w:cs="Times New Roman"/>
          <w:sz w:val="24"/>
          <w:szCs w:val="24"/>
          <w:shd w:val="clear" w:color="auto" w:fill="FFFFFF"/>
          <w:lang w:val="en-US"/>
        </w:rPr>
        <w:t>Pawlak</w:t>
      </w:r>
      <w:r w:rsidRPr="00683117">
        <w:rPr>
          <w:rFonts w:ascii="Times New Roman" w:hAnsi="Times New Roman" w:cs="Times New Roman"/>
          <w:sz w:val="24"/>
          <w:szCs w:val="24"/>
          <w:shd w:val="clear" w:color="auto" w:fill="FFFFFF"/>
        </w:rPr>
        <w:t xml:space="preserve"> &amp;</w:t>
      </w:r>
      <w:r>
        <w:rPr>
          <w:rFonts w:ascii="Times New Roman" w:hAnsi="Times New Roman" w:cs="Times New Roman"/>
          <w:sz w:val="24"/>
          <w:szCs w:val="24"/>
          <w:shd w:val="clear" w:color="auto" w:fill="FFFFFF"/>
        </w:rPr>
        <w:t xml:space="preserve"> </w:t>
      </w:r>
      <w:r w:rsidRPr="00AB1369">
        <w:rPr>
          <w:rFonts w:ascii="Times New Roman" w:hAnsi="Times New Roman" w:cs="Times New Roman"/>
          <w:bCs/>
          <w:sz w:val="24"/>
          <w:szCs w:val="24"/>
          <w:shd w:val="clear" w:color="auto" w:fill="FFFFFF"/>
        </w:rPr>
        <w:t>Słowiński,</w:t>
      </w:r>
      <w:r w:rsidRPr="00AB1369">
        <w:rPr>
          <w:rFonts w:ascii="Times New Roman" w:hAnsi="Times New Roman" w:cs="Times New Roman"/>
          <w:sz w:val="24"/>
          <w:szCs w:val="24"/>
          <w:shd w:val="clear" w:color="auto" w:fill="FFFFFF"/>
        </w:rPr>
        <w:t xml:space="preserve"> 1993). </w:t>
      </w:r>
    </w:p>
    <w:p w:rsidR="003779D2" w:rsidRPr="00683D10" w:rsidRDefault="003779D2" w:rsidP="003779D2">
      <w:pPr>
        <w:spacing w:after="0" w:line="240" w:lineRule="auto"/>
        <w:ind w:firstLine="720"/>
        <w:jc w:val="both"/>
        <w:rPr>
          <w:rFonts w:ascii="Times New Roman" w:hAnsi="Times New Roman" w:cs="Times New Roman"/>
          <w:sz w:val="24"/>
          <w:szCs w:val="24"/>
          <w:shd w:val="clear" w:color="auto" w:fill="FFFFFF"/>
        </w:rPr>
      </w:pP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Η φιλοσοφία πάνω στην οποία βασίζονται τα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xml:space="preserve"> είναι το γεγονός πως στο πραγματευόμενο σύστημα «όλα τα αντικείμενα συνδέονται με κάποιο δεδομένο, πληροφορία ή γνώση».</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Βασικός στόχος της θεωρίας των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xml:space="preserve"> είναι η εξόρυξη γνώσης και η ανακάλυψη «κρυμμένων» μοτίβων  και σχέσεων των διαθέσιμων δεδομένων, παρέχοντας αποτελεσματικούς αλγόριθμους. Ταυτόχρονα, καθίσταται δυνατή η εύρεση ελαχίστων συνόλων των δεδομένων, επισημαίνοντας έτσι τα σημαντικά χαρακτηριστικά του συστήματος και δημιουργώντας σύνολα κανόνων απόφασης από τα δεδομένα.</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H</w:t>
      </w:r>
      <w:r>
        <w:rPr>
          <w:rFonts w:ascii="Times New Roman" w:hAnsi="Times New Roman" w:cs="Times New Roman"/>
          <w:color w:val="000000"/>
          <w:sz w:val="24"/>
          <w:szCs w:val="24"/>
          <w:shd w:val="clear" w:color="auto" w:fill="FFFFFF"/>
        </w:rPr>
        <w:t xml:space="preserve"> μείωση της ακρίβειας της</w:t>
      </w:r>
      <w:r w:rsidRPr="00AB1369">
        <w:rPr>
          <w:rFonts w:ascii="Times New Roman" w:hAnsi="Times New Roman" w:cs="Times New Roman"/>
          <w:color w:val="000000"/>
          <w:sz w:val="24"/>
          <w:szCs w:val="24"/>
          <w:shd w:val="clear" w:color="auto" w:fill="FFFFFF"/>
        </w:rPr>
        <w:t xml:space="preserve"> αναπαράσταση</w:t>
      </w:r>
      <w:r>
        <w:rPr>
          <w:rFonts w:ascii="Times New Roman" w:hAnsi="Times New Roman" w:cs="Times New Roman"/>
          <w:color w:val="000000"/>
          <w:sz w:val="24"/>
          <w:szCs w:val="24"/>
          <w:shd w:val="clear" w:color="auto" w:fill="FFFFFF"/>
        </w:rPr>
        <w:t>ς</w:t>
      </w:r>
      <w:r w:rsidRPr="00AB1369">
        <w:rPr>
          <w:rFonts w:ascii="Times New Roman" w:hAnsi="Times New Roman" w:cs="Times New Roman"/>
          <w:color w:val="000000"/>
          <w:sz w:val="24"/>
          <w:szCs w:val="24"/>
          <w:shd w:val="clear" w:color="auto" w:fill="FFFFFF"/>
        </w:rPr>
        <w:t xml:space="preserve"> των δεδομένων παρέχει την δυνατότητα ανάδειξης προτύπων των δεδομένων,</w:t>
      </w:r>
      <w:r>
        <w:rPr>
          <w:rFonts w:ascii="Times New Roman" w:hAnsi="Times New Roman" w:cs="Times New Roman"/>
          <w:color w:val="000000"/>
          <w:sz w:val="24"/>
          <w:szCs w:val="24"/>
          <w:shd w:val="clear" w:color="auto" w:fill="FFFFFF"/>
        </w:rPr>
        <w:t xml:space="preserve"> </w:t>
      </w:r>
      <w:r w:rsidR="00D51393">
        <w:rPr>
          <w:rFonts w:ascii="Times New Roman" w:hAnsi="Times New Roman" w:cs="Times New Roman"/>
          <w:color w:val="000000"/>
          <w:sz w:val="24"/>
          <w:szCs w:val="24"/>
          <w:shd w:val="clear" w:color="auto" w:fill="FFFFFF"/>
        </w:rPr>
        <w:t>γεγονός που</w:t>
      </w:r>
      <w:r w:rsidRPr="00AB1369">
        <w:rPr>
          <w:rFonts w:ascii="Times New Roman" w:hAnsi="Times New Roman" w:cs="Times New Roman"/>
          <w:color w:val="000000"/>
          <w:sz w:val="24"/>
          <w:szCs w:val="24"/>
          <w:shd w:val="clear" w:color="auto" w:fill="FFFFFF"/>
        </w:rPr>
        <w:t xml:space="preserve"> υπό άλλες συνθήκες λόγω της υπέρμετρης λεπτομέρειας δεν θα ήταν εφικτό.</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Default="003779D2" w:rsidP="003779D2">
      <w:pPr>
        <w:spacing w:after="0" w:line="240" w:lineRule="auto"/>
        <w:ind w:firstLine="720"/>
        <w:jc w:val="both"/>
        <w:rPr>
          <w:rFonts w:ascii="Times New Roman" w:hAnsi="Times New Roman" w:cs="Times New Roman"/>
          <w:sz w:val="24"/>
          <w:szCs w:val="24"/>
          <w:shd w:val="clear" w:color="auto" w:fill="FFFFFF"/>
        </w:rPr>
      </w:pPr>
      <w:r w:rsidRPr="00A84E90">
        <w:rPr>
          <w:rFonts w:ascii="Times New Roman" w:hAnsi="Times New Roman" w:cs="Times New Roman"/>
          <w:sz w:val="24"/>
          <w:szCs w:val="24"/>
          <w:shd w:val="clear" w:color="auto" w:fill="FFFFFF"/>
        </w:rPr>
        <w:t>Η κύρια ιδέα των προσεγγιστικών συνόλων μπορεί να χωριστεί σε δύο στάδια, με το πρώτο να αφορά την δημιουργία κανόνων μέσω της ταξινόμησης της βάσης δεδομένων και το δεύτερο σχετίζεται με την ανακάλυψη γνώσης σύμφωνα με την ταξινόμηση των σχέσεων ισοδυναμίας και την προσέγγιση του στόχου.</w:t>
      </w:r>
    </w:p>
    <w:p w:rsidR="003779D2" w:rsidRPr="00A84E90" w:rsidRDefault="003779D2" w:rsidP="003779D2">
      <w:pPr>
        <w:spacing w:after="0" w:line="240" w:lineRule="auto"/>
        <w:ind w:firstLine="720"/>
        <w:jc w:val="both"/>
        <w:rPr>
          <w:rFonts w:ascii="Times New Roman" w:hAnsi="Times New Roman" w:cs="Times New Roman"/>
          <w:sz w:val="24"/>
          <w:szCs w:val="24"/>
          <w:shd w:val="clear" w:color="auto" w:fill="FFFFFF"/>
        </w:rPr>
      </w:pPr>
    </w:p>
    <w:p w:rsidR="003779D2"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Η θεωρία των προσεγγιστικών συνόλων αποτελεί μία από τις κυριότερες θεωρίες επεξεργασίας ασαφών πληροφοριών και</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έχει εφαρμογές καίριας σημασίας στους κλάδους της τεχνητής νοημοσύνης, της επιστήμης των υπολογιστών και της γνωστικής επιστήμης,  κυρίως στους τομείς της μηχανικής μάθησης  και της εξόρυξης δεδομένων. Ακόμη, έχει εφαρμοστεί με επιτυχία στους τομείς της ιατρικής, των οικονομικών, της ρομποτικής, της βιοπληροφορικής και πολλούς άλλους. Στην συνέχεια παραθέτονται ορισμένες από τις εφαρμογές της θεωρίας των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xml:space="preserve"> σε διάφορα επίπεδα:</w:t>
      </w: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1"/>
        </w:numPr>
        <w:spacing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lastRenderedPageBreak/>
        <w:t>Εξόρυξη δεδομένων (</w:t>
      </w:r>
      <w:r w:rsidRPr="00AB1369">
        <w:rPr>
          <w:rFonts w:ascii="Times New Roman" w:hAnsi="Times New Roman" w:cs="Times New Roman"/>
          <w:color w:val="000000"/>
          <w:sz w:val="24"/>
          <w:szCs w:val="24"/>
          <w:shd w:val="clear" w:color="auto" w:fill="FFFFFF"/>
          <w:lang w:val="en-US"/>
        </w:rPr>
        <w:t>data</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mining</w:t>
      </w:r>
      <w:r w:rsidRPr="00AB1369">
        <w:rPr>
          <w:rFonts w:ascii="Times New Roman" w:hAnsi="Times New Roman" w:cs="Times New Roman"/>
          <w:color w:val="000000"/>
          <w:sz w:val="24"/>
          <w:szCs w:val="24"/>
          <w:shd w:val="clear" w:color="auto" w:fill="FFFFFF"/>
        </w:rPr>
        <w:t xml:space="preserve">): Η εφαρμογή της θεωρίας των προσεγγιστικών συνόλων στον κλάδο του </w:t>
      </w:r>
      <w:r w:rsidRPr="00AB1369">
        <w:rPr>
          <w:rFonts w:ascii="Times New Roman" w:hAnsi="Times New Roman" w:cs="Times New Roman"/>
          <w:color w:val="000000"/>
          <w:sz w:val="24"/>
          <w:szCs w:val="24"/>
          <w:shd w:val="clear" w:color="auto" w:fill="FFFFFF"/>
          <w:lang w:val="en-US"/>
        </w:rPr>
        <w:t>data</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mining</w:t>
      </w:r>
      <w:r w:rsidRPr="00AB1369">
        <w:rPr>
          <w:rFonts w:ascii="Times New Roman" w:hAnsi="Times New Roman" w:cs="Times New Roman"/>
          <w:color w:val="000000"/>
          <w:sz w:val="24"/>
          <w:szCs w:val="24"/>
          <w:shd w:val="clear" w:color="auto" w:fill="FFFFFF"/>
        </w:rPr>
        <w:t xml:space="preserve"> μπορεί να τεθεί σε διάφορα στάδια ανακάλυψης της γνώσης όπως την επιλογή του βασικού χαρακτηριστικού, την εξαγωγή χαρακτηριστικών, μείωση των συνόλων δεδομένων, δημιουργία</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κανόνων απόφασης και την αναγνώριση προτύπων.</w:t>
      </w:r>
    </w:p>
    <w:p w:rsidR="003779D2" w:rsidRPr="00AB1369" w:rsidRDefault="003779D2" w:rsidP="003779D2">
      <w:pPr>
        <w:pStyle w:val="a4"/>
        <w:spacing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1"/>
        </w:numPr>
        <w:spacing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Ιατρική: Μία συγκεκριμένη φάση που η θεωρία των προσεγγιστικών συνόλων χρησιμοποιείται στην ιατρική είναι σε μια από τις πιο κοινές και κρίσιμες προκλήσεις, αυτή του κοιλιακού πόνου στα παιδιά, που μπορεί να οφείλεται σε διάφορες αιτίες και είναι δύσκολη η ορθή διάγνωση των αιτιών αυτών. Η προσέγγιση βασισμένη στη θεωρία των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xml:space="preserve">  παρέχει τη δυνατότητα στους ιατρούς να καταλήξουν σε σωστή διάγνωση μέσω παρατήρησης απόρριψης και περαιτέρω έρευνα.</w:t>
      </w:r>
    </w:p>
    <w:p w:rsidR="003779D2" w:rsidRPr="00AB1369" w:rsidRDefault="003779D2" w:rsidP="003779D2">
      <w:pPr>
        <w:pStyle w:val="a4"/>
        <w:spacing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1"/>
        </w:numPr>
        <w:spacing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Ταξινόμηση διαστημικών και μετεωρολογικών προτύπων: Η ιεραρχική μέθοδος βάσει των προσεγγιστικών συνόλων δύναται να διευκολύνει την διεργασία ταξινόμησης των ηλιακών κηλίδων. Στην μετεωρολογία γίνεται χρήση του ογκομετρικού ραντάρ για τον εντοπισμό φαινομένων καταιγίδων, τα οποία ευθύνονται για σοβαρά καιρικά γεγονότα.</w:t>
      </w:r>
    </w:p>
    <w:p w:rsidR="003779D2" w:rsidRPr="00AB1369" w:rsidRDefault="003779D2" w:rsidP="003779D2">
      <w:pPr>
        <w:pStyle w:val="a4"/>
        <w:spacing w:line="240" w:lineRule="auto"/>
        <w:jc w:val="both"/>
        <w:rPr>
          <w:rFonts w:ascii="Times New Roman" w:hAnsi="Times New Roman" w:cs="Times New Roman"/>
          <w:color w:val="000000"/>
          <w:sz w:val="24"/>
          <w:szCs w:val="24"/>
          <w:shd w:val="clear" w:color="auto" w:fill="FFFFFF"/>
        </w:rPr>
      </w:pPr>
    </w:p>
    <w:p w:rsidR="003779D2" w:rsidRPr="00927C20" w:rsidRDefault="003779D2" w:rsidP="003779D2">
      <w:pPr>
        <w:pStyle w:val="a4"/>
        <w:numPr>
          <w:ilvl w:val="0"/>
          <w:numId w:val="11"/>
        </w:numPr>
        <w:spacing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Ευφυές σύστημα ελέγχου: Η θεωρία των προσεγγιστικών συνόλων σε συνδυασμό με αυτή των ασαφών συνόλων (</w:t>
      </w:r>
      <w:r w:rsidRPr="00AB1369">
        <w:rPr>
          <w:rFonts w:ascii="Times New Roman" w:hAnsi="Times New Roman" w:cs="Times New Roman"/>
          <w:color w:val="000000"/>
          <w:sz w:val="24"/>
          <w:szCs w:val="24"/>
          <w:shd w:val="clear" w:color="auto" w:fill="FFFFFF"/>
          <w:lang w:val="en-US"/>
        </w:rPr>
        <w:t>fuzzy</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εφαρμόζονται στον ευφυή έλεγχο συστημάτων.</w:t>
      </w:r>
    </w:p>
    <w:p w:rsidR="003779D2"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Τα κύρια </w:t>
      </w:r>
      <w:r w:rsidRPr="00AB1369">
        <w:rPr>
          <w:rFonts w:ascii="Times New Roman" w:hAnsi="Times New Roman" w:cs="Times New Roman"/>
          <w:sz w:val="24"/>
          <w:szCs w:val="24"/>
          <w:shd w:val="clear" w:color="auto" w:fill="FFFFFF"/>
        </w:rPr>
        <w:t>πλεονεκτήματα</w:t>
      </w:r>
      <w:r>
        <w:rPr>
          <w:rFonts w:ascii="Times New Roman" w:hAnsi="Times New Roman" w:cs="Times New Roman"/>
          <w:sz w:val="24"/>
          <w:szCs w:val="24"/>
          <w:shd w:val="clear" w:color="auto" w:fill="FFFFFF"/>
        </w:rPr>
        <w:t xml:space="preserve"> </w:t>
      </w:r>
      <w:r w:rsidRPr="00AB1369">
        <w:rPr>
          <w:rFonts w:ascii="Times New Roman" w:hAnsi="Times New Roman" w:cs="Times New Roman"/>
          <w:color w:val="000000"/>
          <w:sz w:val="24"/>
          <w:szCs w:val="24"/>
          <w:shd w:val="clear" w:color="auto" w:fill="FFFFFF"/>
        </w:rPr>
        <w:t>της προσέγγισης των προσεγγιστικών συνόλων είναι τα ακόλουθα :</w:t>
      </w: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Παραγωγή ενός συνόλου ευνόητων κανόνων απόφασης, οι οποίοι επιβεβαιώνονται από υπαρκτά παραδείγματα.</w:t>
      </w:r>
    </w:p>
    <w:p w:rsidR="003779D2" w:rsidRPr="00AB1369" w:rsidRDefault="003779D2" w:rsidP="003779D2">
      <w:pPr>
        <w:pStyle w:val="a4"/>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Εντοπίζονται ουσιαστικές σχέσεις και εξαρτήσεις μεταξύ των δεδομένων, οι οποίες διατυπώνονται μέσω της φυσικής γλώσσας των κανόνων απόφασης.</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Συντελεί στην μείωση του αναγκαίου κόστους, αλλά και χρόνου για την διαδικασία υποστήριξης αποφάσεων.</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Παρέχει αποτελεσματικούς αλγόριθμους, μεθόδους και εργαλεία για την ανεύρεση των «κρυμμένων» μοτίβων των δεδομένων.</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Τα προσεγγιστικά σύνολα είναι ικανά να αναγνωρίσουν και να χαρακτηρίσουν τα αβέβαια συστήματα.</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Καθορισμός των βέλτιστων συνόλων δεδομένων (ελάχιστα σύνολα), μέσω της αξιολόγησης της σημαντικότητάς τους, τα οποία παρέχουν την ίδια γνώση με το αρχικό σύνολο δεδομένων.</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Δεν είναι απαραίτητες επιπρόσθετες πληροφορίες σχετικά με τα δεδομένα, σε αντίθεση με άλλες μεθόδους</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όπως η στατιστική και η θεωρία των ασαφών συνόλων.</w:t>
      </w:r>
    </w:p>
    <w:p w:rsidR="003779D2" w:rsidRPr="00927C20" w:rsidRDefault="003779D2" w:rsidP="003779D2">
      <w:pPr>
        <w:spacing w:after="0" w:line="240" w:lineRule="auto"/>
        <w:jc w:val="both"/>
        <w:rPr>
          <w:rFonts w:ascii="Times New Roman" w:hAnsi="Times New Roman" w:cs="Times New Roman"/>
          <w:color w:val="000000"/>
          <w:sz w:val="24"/>
          <w:szCs w:val="24"/>
          <w:shd w:val="clear" w:color="auto" w:fill="FFFFFF"/>
        </w:rPr>
      </w:pPr>
    </w:p>
    <w:p w:rsidR="003779D2" w:rsidRPr="00AB1369" w:rsidRDefault="003779D2" w:rsidP="003779D2">
      <w:pPr>
        <w:pStyle w:val="a4"/>
        <w:numPr>
          <w:ilvl w:val="0"/>
          <w:numId w:val="10"/>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lastRenderedPageBreak/>
        <w:t>Αρκετοί αλγόριθμοι βασισμένοι στην θεωρία των προσεγγιστικών συνόλων είναι κατάλληλοι για παράλληλη επεξεργασία.</w:t>
      </w:r>
    </w:p>
    <w:p w:rsidR="003779D2" w:rsidRPr="00AB1369" w:rsidRDefault="003779D2" w:rsidP="003779D2">
      <w:pPr>
        <w:spacing w:after="0" w:line="240" w:lineRule="auto"/>
        <w:ind w:left="360" w:firstLine="360"/>
        <w:jc w:val="both"/>
        <w:rPr>
          <w:rFonts w:ascii="Times New Roman" w:hAnsi="Times New Roman" w:cs="Times New Roman"/>
          <w:color w:val="000000"/>
          <w:sz w:val="24"/>
          <w:szCs w:val="24"/>
          <w:shd w:val="clear" w:color="auto" w:fill="FFFFFF"/>
        </w:rPr>
      </w:pPr>
    </w:p>
    <w:p w:rsidR="003779D2" w:rsidRDefault="003779D2" w:rsidP="003779D2">
      <w:pPr>
        <w:spacing w:line="240" w:lineRule="auto"/>
        <w:ind w:firstLine="720"/>
        <w:jc w:val="both"/>
        <w:rPr>
          <w:rFonts w:ascii="Times New Roman" w:hAnsi="Times New Roman" w:cs="Times New Roman"/>
          <w:sz w:val="24"/>
          <w:szCs w:val="24"/>
          <w:shd w:val="clear" w:color="auto" w:fill="FFFFFF"/>
        </w:rPr>
      </w:pPr>
      <w:r w:rsidRPr="00AB1369">
        <w:rPr>
          <w:rFonts w:ascii="Times New Roman" w:hAnsi="Times New Roman" w:cs="Times New Roman"/>
          <w:color w:val="000000"/>
          <w:sz w:val="24"/>
          <w:szCs w:val="24"/>
          <w:shd w:val="clear" w:color="auto" w:fill="FFFFFF"/>
        </w:rPr>
        <w:t>Με βάση την θεωρία των προσεγγιστικών συνόλων συνεχώς αναπτύσσονται  γενικεύσεις και επεκτάσεις της. Οι έρευνες αυτές επικεντρώνονται κυρίως στην συγκριτική ανάλυση της θεωρίας των ασαφών συνόλων (</w:t>
      </w:r>
      <w:r w:rsidRPr="00AB1369">
        <w:rPr>
          <w:rFonts w:ascii="Times New Roman" w:hAnsi="Times New Roman" w:cs="Times New Roman"/>
          <w:color w:val="000000"/>
          <w:sz w:val="24"/>
          <w:szCs w:val="24"/>
          <w:shd w:val="clear" w:color="auto" w:fill="FFFFFF"/>
          <w:lang w:val="en-US"/>
        </w:rPr>
        <w:t>fuzzy</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και των προσεγγιστικών συνόλων.</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sz w:val="24"/>
          <w:szCs w:val="24"/>
          <w:shd w:val="clear" w:color="auto" w:fill="FFFFFF"/>
        </w:rPr>
        <w:t xml:space="preserve">Τα προσεγγιστικά σύνολα και τα ασαφή σύνολα είναι συμπληρωματικές γενικεύσεις των κλασικών συνόλων. </w:t>
      </w:r>
    </w:p>
    <w:p w:rsidR="003779D2" w:rsidRDefault="003779D2" w:rsidP="003779D2">
      <w:pPr>
        <w:spacing w:line="240" w:lineRule="auto"/>
        <w:ind w:firstLine="720"/>
        <w:jc w:val="both"/>
        <w:rPr>
          <w:rFonts w:ascii="Times New Roman" w:hAnsi="Times New Roman" w:cs="Times New Roman"/>
          <w:sz w:val="24"/>
          <w:szCs w:val="24"/>
          <w:shd w:val="clear" w:color="auto" w:fill="FFFFFF"/>
        </w:rPr>
      </w:pPr>
    </w:p>
    <w:p w:rsidR="003779D2" w:rsidRDefault="003779D2" w:rsidP="00C07CE1">
      <w:pPr>
        <w:pStyle w:val="2"/>
      </w:pPr>
      <w:bookmarkStart w:id="23" w:name="_Toc85282607"/>
      <w:r w:rsidRPr="000673FD">
        <w:t xml:space="preserve">4.3 Βασικές αρχές της μεθόδου </w:t>
      </w:r>
      <w:r w:rsidRPr="000673FD">
        <w:rPr>
          <w:lang w:val="en-US"/>
        </w:rPr>
        <w:t>Rough</w:t>
      </w:r>
      <w:r w:rsidRPr="000673FD">
        <w:t xml:space="preserve"> </w:t>
      </w:r>
      <w:r w:rsidRPr="000673FD">
        <w:rPr>
          <w:lang w:val="en-US"/>
        </w:rPr>
        <w:t>set</w:t>
      </w:r>
      <w:r w:rsidRPr="000673FD">
        <w:t xml:space="preserve"> </w:t>
      </w:r>
      <w:r w:rsidRPr="000673FD">
        <w:rPr>
          <w:lang w:val="en-US"/>
        </w:rPr>
        <w:t>theory</w:t>
      </w:r>
      <w:bookmarkEnd w:id="23"/>
    </w:p>
    <w:p w:rsidR="003779D2" w:rsidRPr="00E27DF8" w:rsidRDefault="003779D2" w:rsidP="003779D2">
      <w:pPr>
        <w:pStyle w:val="a4"/>
        <w:ind w:left="0"/>
        <w:jc w:val="both"/>
        <w:rPr>
          <w:rFonts w:ascii="Times New Roman" w:hAnsi="Times New Roman" w:cs="Times New Roman"/>
          <w:b/>
          <w:sz w:val="28"/>
          <w:szCs w:val="28"/>
        </w:rPr>
      </w:pPr>
    </w:p>
    <w:p w:rsidR="003779D2" w:rsidRPr="00AB1369" w:rsidRDefault="003779D2" w:rsidP="003779D2">
      <w:pPr>
        <w:spacing w:before="24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ab/>
        <w:t>Οι βασικές έννοιες των προσεγγιστικών συνόλων είναι οι εξής:</w:t>
      </w: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Πληροφοριακό σύστημα/Πίνακας απόφασης (</w:t>
      </w:r>
      <w:r w:rsidRPr="009D17BD">
        <w:rPr>
          <w:rFonts w:ascii="Times New Roman" w:hAnsi="Times New Roman" w:cs="Times New Roman"/>
          <w:i/>
          <w:color w:val="000000"/>
          <w:sz w:val="24"/>
          <w:szCs w:val="24"/>
          <w:shd w:val="clear" w:color="auto" w:fill="FFFFFF"/>
          <w:lang w:val="en-US"/>
        </w:rPr>
        <w:t>Information</w:t>
      </w:r>
      <w:r w:rsidRPr="009D17BD">
        <w:rPr>
          <w:rFonts w:ascii="Times New Roman" w:hAnsi="Times New Roman" w:cs="Times New Roman"/>
          <w:i/>
          <w:color w:val="000000"/>
          <w:sz w:val="24"/>
          <w:szCs w:val="24"/>
          <w:shd w:val="clear" w:color="auto" w:fill="FFFFFF"/>
        </w:rPr>
        <w:t xml:space="preserve"> </w:t>
      </w:r>
      <w:r w:rsidRPr="009D17BD">
        <w:rPr>
          <w:rFonts w:ascii="Times New Roman" w:hAnsi="Times New Roman" w:cs="Times New Roman"/>
          <w:i/>
          <w:color w:val="000000"/>
          <w:sz w:val="24"/>
          <w:szCs w:val="24"/>
          <w:shd w:val="clear" w:color="auto" w:fill="FFFFFF"/>
          <w:lang w:val="en-US"/>
        </w:rPr>
        <w:t>system</w:t>
      </w:r>
      <w:r w:rsidRPr="009D17BD">
        <w:rPr>
          <w:rFonts w:ascii="Times New Roman" w:hAnsi="Times New Roman" w:cs="Times New Roman"/>
          <w:i/>
          <w:color w:val="000000"/>
          <w:sz w:val="24"/>
          <w:szCs w:val="24"/>
          <w:shd w:val="clear" w:color="auto" w:fill="FFFFFF"/>
        </w:rPr>
        <w:t>/</w:t>
      </w:r>
      <w:r w:rsidRPr="009D17BD">
        <w:rPr>
          <w:rFonts w:ascii="Times New Roman" w:hAnsi="Times New Roman" w:cs="Times New Roman"/>
          <w:i/>
          <w:color w:val="000000"/>
          <w:sz w:val="24"/>
          <w:szCs w:val="24"/>
          <w:shd w:val="clear" w:color="auto" w:fill="FFFFFF"/>
          <w:lang w:val="en-US"/>
        </w:rPr>
        <w:t>Decision</w:t>
      </w:r>
      <w:r w:rsidRPr="009D17BD">
        <w:rPr>
          <w:rFonts w:ascii="Times New Roman" w:hAnsi="Times New Roman" w:cs="Times New Roman"/>
          <w:i/>
          <w:color w:val="000000"/>
          <w:sz w:val="24"/>
          <w:szCs w:val="24"/>
          <w:shd w:val="clear" w:color="auto" w:fill="FFFFFF"/>
        </w:rPr>
        <w:t xml:space="preserve"> </w:t>
      </w:r>
      <w:r w:rsidRPr="009D17BD">
        <w:rPr>
          <w:rFonts w:ascii="Times New Roman" w:hAnsi="Times New Roman" w:cs="Times New Roman"/>
          <w:i/>
          <w:color w:val="000000"/>
          <w:sz w:val="24"/>
          <w:szCs w:val="24"/>
          <w:shd w:val="clear" w:color="auto" w:fill="FFFFFF"/>
          <w:lang w:val="en-US"/>
        </w:rPr>
        <w:t>table</w:t>
      </w:r>
      <w:r w:rsidRPr="009D17BD">
        <w:rPr>
          <w:rFonts w:ascii="Times New Roman" w:hAnsi="Times New Roman" w:cs="Times New Roman"/>
          <w:i/>
          <w:color w:val="000000"/>
          <w:sz w:val="24"/>
          <w:szCs w:val="24"/>
          <w:shd w:val="clear" w:color="auto" w:fill="FFFFFF"/>
        </w:rPr>
        <w:t>).</w:t>
      </w:r>
    </w:p>
    <w:p w:rsidR="003779D2" w:rsidRPr="00AB1369" w:rsidRDefault="003779D2" w:rsidP="003779D2">
      <w:pPr>
        <w:pStyle w:val="a4"/>
        <w:spacing w:before="240" w:line="240" w:lineRule="auto"/>
        <w:jc w:val="both"/>
        <w:rPr>
          <w:rFonts w:ascii="Times New Roman" w:hAnsi="Times New Roman" w:cs="Times New Roman"/>
          <w:color w:val="000000"/>
          <w:sz w:val="24"/>
          <w:szCs w:val="24"/>
          <w:shd w:val="clear" w:color="auto" w:fill="FFFFFF"/>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Δυσδιακριτότητα</w:t>
      </w:r>
      <w:r w:rsidRPr="009D17BD">
        <w:rPr>
          <w:rFonts w:ascii="Times New Roman" w:hAnsi="Times New Roman" w:cs="Times New Roman"/>
          <w:i/>
          <w:color w:val="000000"/>
          <w:sz w:val="24"/>
          <w:szCs w:val="24"/>
          <w:shd w:val="clear" w:color="auto" w:fill="FFFFFF"/>
          <w:lang w:val="en-US"/>
        </w:rPr>
        <w:t xml:space="preserve"> (Indiscernibility).</w:t>
      </w:r>
    </w:p>
    <w:p w:rsidR="003779D2" w:rsidRPr="009D17BD" w:rsidRDefault="003779D2" w:rsidP="003779D2">
      <w:pPr>
        <w:pStyle w:val="a4"/>
        <w:rPr>
          <w:rFonts w:ascii="Times New Roman" w:hAnsi="Times New Roman" w:cs="Times New Roman"/>
          <w:i/>
          <w:color w:val="000000"/>
          <w:sz w:val="24"/>
          <w:szCs w:val="24"/>
          <w:shd w:val="clear" w:color="auto" w:fill="FFFFFF"/>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Προσεγγιστικές σχέσεις</w:t>
      </w:r>
      <w:r w:rsidRPr="009D17BD">
        <w:rPr>
          <w:rFonts w:ascii="Times New Roman" w:hAnsi="Times New Roman" w:cs="Times New Roman"/>
          <w:i/>
          <w:color w:val="000000"/>
          <w:sz w:val="24"/>
          <w:szCs w:val="24"/>
          <w:shd w:val="clear" w:color="auto" w:fill="FFFFFF"/>
          <w:lang w:val="en-US"/>
        </w:rPr>
        <w:t xml:space="preserve"> (Set approximation).</w:t>
      </w:r>
    </w:p>
    <w:p w:rsidR="003779D2" w:rsidRPr="009D17BD"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Εξάρτηση χαρακτηριστικών</w:t>
      </w:r>
      <w:r w:rsidRPr="009D17BD">
        <w:rPr>
          <w:rFonts w:ascii="Times New Roman" w:hAnsi="Times New Roman" w:cs="Times New Roman"/>
          <w:i/>
          <w:color w:val="000000"/>
          <w:sz w:val="24"/>
          <w:szCs w:val="24"/>
          <w:shd w:val="clear" w:color="auto" w:fill="FFFFFF"/>
          <w:lang w:val="en-US"/>
        </w:rPr>
        <w:t xml:space="preserve"> (Dependency of attributes).</w:t>
      </w:r>
    </w:p>
    <w:p w:rsidR="003779D2" w:rsidRPr="009D17BD"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Ελάχιστα σύνολα και πυρήνας (</w:t>
      </w:r>
      <w:r w:rsidRPr="009D17BD">
        <w:rPr>
          <w:rFonts w:ascii="Times New Roman" w:hAnsi="Times New Roman" w:cs="Times New Roman"/>
          <w:i/>
          <w:color w:val="000000"/>
          <w:sz w:val="24"/>
          <w:szCs w:val="24"/>
          <w:shd w:val="clear" w:color="auto" w:fill="FFFFFF"/>
          <w:lang w:val="en-US"/>
        </w:rPr>
        <w:t>Reducts</w:t>
      </w:r>
      <w:r w:rsidRPr="009D17BD">
        <w:rPr>
          <w:rFonts w:ascii="Times New Roman" w:hAnsi="Times New Roman" w:cs="Times New Roman"/>
          <w:i/>
          <w:color w:val="000000"/>
          <w:sz w:val="24"/>
          <w:szCs w:val="24"/>
          <w:shd w:val="clear" w:color="auto" w:fill="FFFFFF"/>
        </w:rPr>
        <w:t xml:space="preserve"> </w:t>
      </w:r>
      <w:r w:rsidRPr="009D17BD">
        <w:rPr>
          <w:rFonts w:ascii="Times New Roman" w:hAnsi="Times New Roman" w:cs="Times New Roman"/>
          <w:i/>
          <w:color w:val="000000"/>
          <w:sz w:val="24"/>
          <w:szCs w:val="24"/>
          <w:shd w:val="clear" w:color="auto" w:fill="FFFFFF"/>
          <w:lang w:val="en-US"/>
        </w:rPr>
        <w:t>and</w:t>
      </w:r>
      <w:r w:rsidRPr="009D17BD">
        <w:rPr>
          <w:rFonts w:ascii="Times New Roman" w:hAnsi="Times New Roman" w:cs="Times New Roman"/>
          <w:i/>
          <w:color w:val="000000"/>
          <w:sz w:val="24"/>
          <w:szCs w:val="24"/>
          <w:shd w:val="clear" w:color="auto" w:fill="FFFFFF"/>
        </w:rPr>
        <w:t xml:space="preserve"> </w:t>
      </w:r>
      <w:r w:rsidRPr="009D17BD">
        <w:rPr>
          <w:rFonts w:ascii="Times New Roman" w:hAnsi="Times New Roman" w:cs="Times New Roman"/>
          <w:i/>
          <w:color w:val="000000"/>
          <w:sz w:val="24"/>
          <w:szCs w:val="24"/>
          <w:shd w:val="clear" w:color="auto" w:fill="FFFFFF"/>
          <w:lang w:val="en-US"/>
        </w:rPr>
        <w:t>core</w:t>
      </w:r>
      <w:r w:rsidRPr="009D17BD">
        <w:rPr>
          <w:rFonts w:ascii="Times New Roman" w:hAnsi="Times New Roman" w:cs="Times New Roman"/>
          <w:i/>
          <w:color w:val="000000"/>
          <w:sz w:val="24"/>
          <w:szCs w:val="24"/>
          <w:shd w:val="clear" w:color="auto" w:fill="FFFFFF"/>
        </w:rPr>
        <w:t>).</w:t>
      </w:r>
    </w:p>
    <w:p w:rsidR="003779D2" w:rsidRPr="009D17BD"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lang w:val="en-US"/>
        </w:rPr>
      </w:pPr>
      <w:r w:rsidRPr="009D17BD">
        <w:rPr>
          <w:rFonts w:ascii="Times New Roman" w:hAnsi="Times New Roman" w:cs="Times New Roman"/>
          <w:i/>
          <w:color w:val="000000"/>
          <w:sz w:val="24"/>
          <w:szCs w:val="24"/>
          <w:shd w:val="clear" w:color="auto" w:fill="FFFFFF"/>
        </w:rPr>
        <w:t>Συνάρτηση</w:t>
      </w:r>
      <w:r w:rsidRPr="009D17BD">
        <w:rPr>
          <w:rFonts w:ascii="Times New Roman" w:hAnsi="Times New Roman" w:cs="Times New Roman"/>
          <w:i/>
          <w:color w:val="000000"/>
          <w:sz w:val="24"/>
          <w:szCs w:val="24"/>
          <w:shd w:val="clear" w:color="auto" w:fill="FFFFFF"/>
          <w:lang w:val="en-US"/>
        </w:rPr>
        <w:t xml:space="preserve"> rough membership (Rough membership function).</w:t>
      </w:r>
    </w:p>
    <w:p w:rsidR="003779D2" w:rsidRPr="009D17BD" w:rsidRDefault="003779D2" w:rsidP="003779D2">
      <w:pPr>
        <w:pStyle w:val="a4"/>
        <w:spacing w:before="240" w:line="240" w:lineRule="auto"/>
        <w:jc w:val="both"/>
        <w:rPr>
          <w:rFonts w:ascii="Times New Roman" w:hAnsi="Times New Roman" w:cs="Times New Roman"/>
          <w:i/>
          <w:color w:val="000000"/>
          <w:sz w:val="24"/>
          <w:szCs w:val="24"/>
          <w:shd w:val="clear" w:color="auto" w:fill="FFFFFF"/>
          <w:lang w:val="en-US"/>
        </w:rPr>
      </w:pPr>
    </w:p>
    <w:p w:rsidR="003779D2" w:rsidRPr="009D17BD" w:rsidRDefault="003779D2" w:rsidP="003779D2">
      <w:pPr>
        <w:pStyle w:val="a4"/>
        <w:numPr>
          <w:ilvl w:val="0"/>
          <w:numId w:val="12"/>
        </w:numPr>
        <w:spacing w:before="240" w:line="240" w:lineRule="auto"/>
        <w:jc w:val="both"/>
        <w:rPr>
          <w:rFonts w:ascii="Times New Roman" w:hAnsi="Times New Roman" w:cs="Times New Roman"/>
          <w:i/>
          <w:color w:val="000000"/>
          <w:sz w:val="24"/>
          <w:szCs w:val="24"/>
          <w:shd w:val="clear" w:color="auto" w:fill="FFFFFF"/>
        </w:rPr>
      </w:pPr>
      <w:r w:rsidRPr="009D17BD">
        <w:rPr>
          <w:rFonts w:ascii="Times New Roman" w:hAnsi="Times New Roman" w:cs="Times New Roman"/>
          <w:i/>
          <w:color w:val="000000"/>
          <w:sz w:val="24"/>
          <w:szCs w:val="24"/>
          <w:shd w:val="clear" w:color="auto" w:fill="FFFFFF"/>
        </w:rPr>
        <w:t>Κανόνες απόφασης</w:t>
      </w:r>
      <w:r w:rsidRPr="009D17BD">
        <w:rPr>
          <w:rFonts w:ascii="Times New Roman" w:hAnsi="Times New Roman" w:cs="Times New Roman"/>
          <w:i/>
          <w:color w:val="000000"/>
          <w:sz w:val="24"/>
          <w:szCs w:val="24"/>
          <w:shd w:val="clear" w:color="auto" w:fill="FFFFFF"/>
          <w:lang w:val="en-US"/>
        </w:rPr>
        <w:t xml:space="preserve"> (Decision rules)</w:t>
      </w:r>
      <w:r w:rsidRPr="009D17BD">
        <w:rPr>
          <w:rFonts w:ascii="Times New Roman" w:hAnsi="Times New Roman" w:cs="Times New Roman"/>
          <w:i/>
          <w:color w:val="000000"/>
          <w:sz w:val="24"/>
          <w:szCs w:val="24"/>
          <w:shd w:val="clear" w:color="auto" w:fill="FFFFFF"/>
        </w:rPr>
        <w:t>.</w:t>
      </w:r>
    </w:p>
    <w:p w:rsidR="003779D2" w:rsidRDefault="003779D2" w:rsidP="003779D2">
      <w:pPr>
        <w:pStyle w:val="a4"/>
        <w:ind w:left="0"/>
        <w:jc w:val="both"/>
        <w:rPr>
          <w:rFonts w:ascii="Times New Roman" w:hAnsi="Times New Roman" w:cs="Times New Roman"/>
          <w:b/>
          <w:sz w:val="28"/>
          <w:szCs w:val="28"/>
        </w:rPr>
      </w:pPr>
    </w:p>
    <w:p w:rsidR="003779D2" w:rsidRDefault="003779D2" w:rsidP="003779D2">
      <w:pPr>
        <w:pStyle w:val="a4"/>
        <w:ind w:left="0" w:firstLine="720"/>
        <w:jc w:val="both"/>
        <w:rPr>
          <w:rFonts w:ascii="Times New Roman" w:hAnsi="Times New Roman" w:cs="Times New Roman"/>
          <w:sz w:val="24"/>
          <w:szCs w:val="24"/>
        </w:rPr>
      </w:pPr>
      <w:r>
        <w:rPr>
          <w:rFonts w:ascii="Times New Roman" w:hAnsi="Times New Roman" w:cs="Times New Roman"/>
          <w:sz w:val="24"/>
          <w:szCs w:val="24"/>
        </w:rPr>
        <w:t>Στην συνέχεια προσκομίζονται και αναλύονται οι προαναφερόμενες στοιχειώδεις αρχές της θεωρίας των προσεγγιστικών συνόλων.</w:t>
      </w:r>
    </w:p>
    <w:p w:rsidR="003779D2" w:rsidRDefault="003779D2" w:rsidP="003779D2">
      <w:pPr>
        <w:pStyle w:val="a4"/>
        <w:ind w:left="0" w:firstLine="720"/>
        <w:jc w:val="both"/>
        <w:rPr>
          <w:rFonts w:ascii="Times New Roman" w:hAnsi="Times New Roman" w:cs="Times New Roman"/>
          <w:sz w:val="24"/>
          <w:szCs w:val="24"/>
        </w:rPr>
      </w:pPr>
    </w:p>
    <w:p w:rsidR="003779D2" w:rsidRDefault="003779D2" w:rsidP="003779D2">
      <w:pPr>
        <w:pStyle w:val="a4"/>
        <w:ind w:left="0" w:firstLine="720"/>
        <w:jc w:val="both"/>
        <w:rPr>
          <w:rFonts w:ascii="Times New Roman" w:hAnsi="Times New Roman" w:cs="Times New Roman"/>
          <w:sz w:val="24"/>
          <w:szCs w:val="24"/>
        </w:rPr>
      </w:pPr>
    </w:p>
    <w:p w:rsidR="003779D2" w:rsidRDefault="003779D2" w:rsidP="00C07CE1">
      <w:pPr>
        <w:pStyle w:val="3"/>
      </w:pPr>
      <w:bookmarkStart w:id="24" w:name="_Toc85282608"/>
      <w:r w:rsidRPr="00D46DA3">
        <w:t>4.3.1 Πληροφοριακό σύστημα</w:t>
      </w:r>
      <w:bookmarkEnd w:id="24"/>
    </w:p>
    <w:p w:rsidR="003779D2" w:rsidRDefault="003779D2" w:rsidP="003779D2">
      <w:pPr>
        <w:pStyle w:val="a4"/>
        <w:ind w:left="0"/>
        <w:jc w:val="both"/>
        <w:rPr>
          <w:rFonts w:ascii="Times New Roman" w:hAnsi="Times New Roman" w:cs="Times New Roman"/>
          <w:b/>
          <w:sz w:val="28"/>
          <w:szCs w:val="28"/>
        </w:rPr>
      </w:pPr>
    </w:p>
    <w:p w:rsidR="003779D2" w:rsidRPr="00AB1369" w:rsidRDefault="003779D2" w:rsidP="003779D2">
      <w:pPr>
        <w:spacing w:before="24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Η θεωρία των προσεγγιστικών συνόλων προϋποθέτει την αναπαράσταση των δεδομένων</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του συστήματος σε ένα πληροφοριακό σύστημα (</w:t>
      </w:r>
      <w:r w:rsidRPr="00AB1369">
        <w:rPr>
          <w:rFonts w:ascii="Times New Roman" w:hAnsi="Times New Roman" w:cs="Times New Roman"/>
          <w:color w:val="000000"/>
          <w:sz w:val="24"/>
          <w:szCs w:val="24"/>
          <w:shd w:val="clear" w:color="auto" w:fill="FFFFFF"/>
          <w:lang w:val="en-US"/>
        </w:rPr>
        <w:t>information</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system</w:t>
      </w:r>
      <w:r w:rsidRPr="00AB1369">
        <w:rPr>
          <w:rFonts w:ascii="Times New Roman" w:hAnsi="Times New Roman" w:cs="Times New Roman"/>
          <w:color w:val="000000"/>
          <w:sz w:val="24"/>
          <w:szCs w:val="24"/>
          <w:shd w:val="clear" w:color="auto" w:fill="FFFFFF"/>
        </w:rPr>
        <w:t>), το οποίο αποτελείται από έναν  πίνακα δεδομένων (</w:t>
      </w:r>
      <w:r w:rsidRPr="00AB1369">
        <w:rPr>
          <w:rFonts w:ascii="Times New Roman" w:hAnsi="Times New Roman" w:cs="Times New Roman"/>
          <w:color w:val="000000"/>
          <w:sz w:val="24"/>
          <w:szCs w:val="24"/>
          <w:shd w:val="clear" w:color="auto" w:fill="FFFFFF"/>
          <w:lang w:val="en-US"/>
        </w:rPr>
        <w:t>information</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table</w:t>
      </w:r>
      <w:r w:rsidRPr="00AB1369">
        <w:rPr>
          <w:rFonts w:ascii="Times New Roman" w:hAnsi="Times New Roman" w:cs="Times New Roman"/>
          <w:color w:val="000000"/>
          <w:sz w:val="24"/>
          <w:szCs w:val="24"/>
          <w:shd w:val="clear" w:color="auto" w:fill="FFFFFF"/>
        </w:rPr>
        <w:t>). Στην περίπτωση χαρακτηριστικών απόφασης για κάθε αντικείμενο, όταν λαμβάνεται δηλαδή απόφαση για κάθε συγκεκριμένο αντικείμενο, το πληροφοριακό σύστημα αντιστοιχεί σε έναν  πίνακα αποφάσεων (</w:t>
      </w:r>
      <w:r w:rsidRPr="00AB1369">
        <w:rPr>
          <w:rFonts w:ascii="Times New Roman" w:hAnsi="Times New Roman" w:cs="Times New Roman"/>
          <w:color w:val="000000"/>
          <w:sz w:val="24"/>
          <w:szCs w:val="24"/>
          <w:shd w:val="clear" w:color="auto" w:fill="FFFFFF"/>
          <w:lang w:val="en-US"/>
        </w:rPr>
        <w:t>decision</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table</w:t>
      </w:r>
      <w:r w:rsidRPr="00AB1369">
        <w:rPr>
          <w:rFonts w:ascii="Times New Roman" w:hAnsi="Times New Roman" w:cs="Times New Roman"/>
          <w:color w:val="000000"/>
          <w:sz w:val="24"/>
          <w:szCs w:val="24"/>
          <w:shd w:val="clear" w:color="auto" w:fill="FFFFFF"/>
        </w:rPr>
        <w:t>). Οι γραμμές του εν λόγω πίνακα χαρακτηρίζονται από τα αντικείμενα (</w:t>
      </w:r>
      <w:r w:rsidRPr="00AB1369">
        <w:rPr>
          <w:rFonts w:ascii="Times New Roman" w:hAnsi="Times New Roman" w:cs="Times New Roman"/>
          <w:color w:val="000000"/>
          <w:sz w:val="24"/>
          <w:szCs w:val="24"/>
          <w:shd w:val="clear" w:color="auto" w:fill="FFFFFF"/>
          <w:lang w:val="en-US"/>
        </w:rPr>
        <w:t>objects</w:t>
      </w:r>
      <w:r w:rsidRPr="00AB1369">
        <w:rPr>
          <w:rFonts w:ascii="Times New Roman" w:hAnsi="Times New Roman" w:cs="Times New Roman"/>
          <w:color w:val="000000"/>
          <w:sz w:val="24"/>
          <w:szCs w:val="24"/>
          <w:shd w:val="clear" w:color="auto" w:fill="FFFFFF"/>
        </w:rPr>
        <w:t>), οι στήλες του</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από τα χαρακτηριστικά (</w:t>
      </w:r>
      <w:r w:rsidRPr="00AB1369">
        <w:rPr>
          <w:rFonts w:ascii="Times New Roman" w:hAnsi="Times New Roman" w:cs="Times New Roman"/>
          <w:color w:val="000000"/>
          <w:sz w:val="24"/>
          <w:szCs w:val="24"/>
          <w:shd w:val="clear" w:color="auto" w:fill="FFFFFF"/>
          <w:lang w:val="en-US"/>
        </w:rPr>
        <w:t>attributes</w:t>
      </w:r>
      <w:r w:rsidRPr="00AB1369">
        <w:rPr>
          <w:rFonts w:ascii="Times New Roman" w:hAnsi="Times New Roman" w:cs="Times New Roman"/>
          <w:color w:val="000000"/>
          <w:sz w:val="24"/>
          <w:szCs w:val="24"/>
          <w:shd w:val="clear" w:color="auto" w:fill="FFFFFF"/>
        </w:rPr>
        <w:t>) και οι είσοδοι/στοιχεία του από τις αξίες των χαρακτηριστικών κάθε αντικειμένου (</w:t>
      </w:r>
      <w:r w:rsidRPr="00AB1369">
        <w:rPr>
          <w:rFonts w:ascii="Times New Roman" w:hAnsi="Times New Roman" w:cs="Times New Roman"/>
          <w:color w:val="000000"/>
          <w:sz w:val="24"/>
          <w:szCs w:val="24"/>
          <w:shd w:val="clear" w:color="auto" w:fill="FFFFFF"/>
          <w:lang w:val="en-US"/>
        </w:rPr>
        <w:t>attribute</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values</w:t>
      </w:r>
      <w:r w:rsidRPr="00AB1369">
        <w:rPr>
          <w:rFonts w:ascii="Times New Roman" w:hAnsi="Times New Roman" w:cs="Times New Roman"/>
          <w:color w:val="000000"/>
          <w:sz w:val="24"/>
          <w:szCs w:val="24"/>
          <w:shd w:val="clear" w:color="auto" w:fill="FFFFFF"/>
        </w:rPr>
        <w:t>). Τα χαρακτηριστικά του πίνακα απόφασης χωρίζονται σε δύο ομάδες, τα χαρακτηριστικά συνθήκης και χαρακτηριστικά απόφασης.</w:t>
      </w:r>
      <w:r w:rsidRPr="00EB134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Ο εν λόγω πίνακας </w:t>
      </w:r>
      <w:r w:rsidRPr="00AB1369">
        <w:rPr>
          <w:rFonts w:ascii="Times New Roman" w:hAnsi="Times New Roman" w:cs="Times New Roman"/>
          <w:color w:val="000000"/>
          <w:sz w:val="24"/>
          <w:szCs w:val="24"/>
          <w:shd w:val="clear" w:color="auto" w:fill="FFFFFF"/>
        </w:rPr>
        <w:lastRenderedPageBreak/>
        <w:t xml:space="preserve">συνιστά την κατάλληλη μορφή για την περιγραφή των καταστάσεων απόφασης και θεωρείται ως συλλογή αντικειμένων τα οποία περιγράφονται από αξίες χαρακτηριστικών. Συνεπώς, το σύστημα πληροφοριών αντιστοιχεί στο τετραπλό </w:t>
      </w:r>
      <m:oMath>
        <m:r>
          <w:rPr>
            <w:rFonts w:ascii="Cambria Math" w:hAnsi="Cambria Math" w:cs="Times New Roman"/>
            <w:color w:val="000000"/>
            <w:sz w:val="24"/>
            <w:szCs w:val="24"/>
            <w:shd w:val="clear" w:color="auto" w:fill="FFFFFF"/>
          </w:rPr>
          <m:t>S</m:t>
        </m:r>
        <m:r>
          <w:rPr>
            <w:rFonts w:ascii="Cambria Math" w:hAnsi="Times New Roman" w:cs="Times New Roman"/>
            <w:color w:val="000000"/>
            <w:sz w:val="24"/>
            <w:szCs w:val="24"/>
            <w:shd w:val="clear" w:color="auto" w:fill="FFFFFF"/>
          </w:rPr>
          <m:t>=&lt;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Q</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V</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f</m:t>
        </m:r>
        <m:r>
          <w:rPr>
            <w:rFonts w:ascii="Cambria Math" w:hAnsi="Times New Roman" w:cs="Times New Roman"/>
            <w:color w:val="000000"/>
            <w:sz w:val="24"/>
            <w:szCs w:val="24"/>
            <w:shd w:val="clear" w:color="auto" w:fill="FFFFFF"/>
          </w:rPr>
          <m:t>&gt;</m:t>
        </m:r>
      </m:oMath>
      <w:r w:rsidRPr="004B1F00">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για το οποίο ισχύουν τα ακόλουθα:</w:t>
      </w:r>
    </w:p>
    <w:p w:rsidR="004E7D66" w:rsidRDefault="004E7D66" w:rsidP="004E7D66">
      <w:pPr>
        <w:pStyle w:val="a4"/>
        <w:spacing w:before="240" w:line="240" w:lineRule="auto"/>
        <w:jc w:val="both"/>
        <w:rPr>
          <w:rFonts w:ascii="Times New Roman" w:hAnsi="Times New Roman" w:cs="Times New Roman"/>
          <w:color w:val="000000"/>
          <w:sz w:val="24"/>
          <w:szCs w:val="24"/>
          <w:shd w:val="clear" w:color="auto" w:fill="FFFFFF"/>
        </w:rPr>
      </w:pPr>
    </w:p>
    <w:p w:rsidR="003779D2" w:rsidRPr="004B1F00" w:rsidRDefault="003779D2" w:rsidP="003779D2">
      <w:pPr>
        <w:pStyle w:val="a4"/>
        <w:numPr>
          <w:ilvl w:val="0"/>
          <w:numId w:val="13"/>
        </w:numPr>
        <w:spacing w:before="24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lang w:val="en-US"/>
        </w:rPr>
        <w:t>U</w:t>
      </w:r>
      <w:r w:rsidRPr="004B1F00">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 ορίζεται ένα πεπερασμένο σύνολο </w:t>
      </w:r>
      <w:r w:rsidRPr="00AB1369">
        <w:rPr>
          <w:rFonts w:ascii="Times New Roman" w:hAnsi="Times New Roman" w:cs="Times New Roman"/>
          <w:color w:val="000000"/>
          <w:sz w:val="24"/>
          <w:szCs w:val="24"/>
          <w:shd w:val="clear" w:color="auto" w:fill="FFFFFF"/>
          <w:lang w:val="en-US"/>
        </w:rPr>
        <w:t>n</w:t>
      </w:r>
      <w:r w:rsidRPr="00C865B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εναλλακτικών αντικειμένων ή δραστηριοτήτων, το «σύμπαν» (</w:t>
      </w:r>
      <w:r w:rsidRPr="00AB1369">
        <w:rPr>
          <w:rFonts w:ascii="Times New Roman" w:hAnsi="Times New Roman" w:cs="Times New Roman"/>
          <w:color w:val="000000"/>
          <w:sz w:val="24"/>
          <w:szCs w:val="24"/>
          <w:shd w:val="clear" w:color="auto" w:fill="FFFFFF"/>
          <w:lang w:val="en-US"/>
        </w:rPr>
        <w:t>universe</w:t>
      </w:r>
      <w:r>
        <w:rPr>
          <w:rFonts w:ascii="Times New Roman" w:hAnsi="Times New Roman" w:cs="Times New Roman"/>
          <w:color w:val="000000"/>
          <w:sz w:val="24"/>
          <w:szCs w:val="24"/>
          <w:shd w:val="clear" w:color="auto" w:fill="FFFFFF"/>
        </w:rPr>
        <w:t>).</w:t>
      </w:r>
    </w:p>
    <w:p w:rsidR="003779D2" w:rsidRPr="00683D10" w:rsidRDefault="003779D2" w:rsidP="003779D2">
      <w:pPr>
        <w:pStyle w:val="a4"/>
        <w:spacing w:before="240" w:line="240" w:lineRule="auto"/>
        <w:jc w:val="both"/>
        <w:rPr>
          <w:rFonts w:ascii="Times New Roman" w:hAnsi="Times New Roman" w:cs="Times New Roman"/>
          <w:color w:val="000000"/>
          <w:sz w:val="24"/>
          <w:szCs w:val="24"/>
          <w:shd w:val="clear" w:color="auto" w:fill="FFFFFF"/>
          <w:lang w:val="en-US"/>
        </w:rPr>
      </w:pPr>
      <m:oMath>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lang w:val="en-US"/>
          </w:rPr>
          <m:t>={</m:t>
        </m:r>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x</m:t>
            </m:r>
          </m:e>
          <m:sub>
            <m:r>
              <m:rPr>
                <m:sty m:val="bi"/>
              </m:rPr>
              <w:rPr>
                <w:rFonts w:ascii="Cambria Math" w:hAnsi="Cambria Math" w:cs="Times New Roman"/>
                <w:color w:val="000000"/>
                <w:sz w:val="24"/>
                <w:szCs w:val="24"/>
                <w:shd w:val="clear" w:color="auto" w:fill="FFFFFF"/>
              </w:rPr>
              <m:t>1</m:t>
            </m:r>
          </m:sub>
        </m:sSub>
        <m:r>
          <m:rPr>
            <m:sty m:val="bi"/>
          </m:rPr>
          <w:rPr>
            <w:rFonts w:ascii="Cambria Math" w:hAnsi="Times New Roman" w:cs="Times New Roman"/>
            <w:color w:val="000000"/>
            <w:sz w:val="24"/>
            <w:szCs w:val="24"/>
            <w:shd w:val="clear" w:color="auto" w:fill="FFFFFF"/>
            <w:lang w:val="en-US"/>
          </w:rPr>
          <m:t>,</m:t>
        </m:r>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x</m:t>
            </m:r>
          </m:e>
          <m:sub>
            <m:r>
              <m:rPr>
                <m:sty m:val="bi"/>
              </m:rPr>
              <w:rPr>
                <w:rFonts w:ascii="Cambria Math" w:hAnsi="Cambria Math" w:cs="Times New Roman"/>
                <w:color w:val="000000"/>
                <w:sz w:val="24"/>
                <w:szCs w:val="24"/>
                <w:shd w:val="clear" w:color="auto" w:fill="FFFFFF"/>
              </w:rPr>
              <m:t>2</m:t>
            </m:r>
          </m:sub>
        </m:sSub>
        <m:r>
          <m:rPr>
            <m:sty m:val="bi"/>
          </m:rPr>
          <w:rPr>
            <w:rFonts w:ascii="Cambria Math" w:hAnsi="Times New Roman" w:cs="Times New Roman"/>
            <w:color w:val="000000"/>
            <w:sz w:val="24"/>
            <w:szCs w:val="24"/>
            <w:shd w:val="clear" w:color="auto" w:fill="FFFFFF"/>
            <w:lang w:val="en-US"/>
          </w:rPr>
          <m:t>,</m:t>
        </m:r>
        <m:r>
          <m:rPr>
            <m:sty m:val="bi"/>
          </m:rPr>
          <w:rPr>
            <w:rFonts w:ascii="Cambria Math" w:hAnsi="Times New Roman" w:cs="Times New Roman"/>
            <w:color w:val="000000"/>
            <w:sz w:val="24"/>
            <w:szCs w:val="24"/>
            <w:shd w:val="clear" w:color="auto" w:fill="FFFFFF"/>
            <w:lang w:val="en-US"/>
          </w:rPr>
          <m:t>…</m:t>
        </m:r>
        <m:r>
          <m:rPr>
            <m:sty m:val="bi"/>
          </m:rPr>
          <w:rPr>
            <w:rFonts w:ascii="Cambria Math" w:hAnsi="Times New Roman" w:cs="Times New Roman"/>
            <w:color w:val="000000"/>
            <w:sz w:val="24"/>
            <w:szCs w:val="24"/>
            <w:shd w:val="clear" w:color="auto" w:fill="FFFFFF"/>
            <w:lang w:val="en-US"/>
          </w:rPr>
          <m:t>,</m:t>
        </m:r>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x</m:t>
            </m:r>
          </m:e>
          <m:sub>
            <m:r>
              <m:rPr>
                <m:sty m:val="bi"/>
              </m:rPr>
              <w:rPr>
                <w:rFonts w:ascii="Cambria Math" w:hAnsi="Cambria Math" w:cs="Times New Roman"/>
                <w:color w:val="000000"/>
                <w:sz w:val="24"/>
                <w:szCs w:val="24"/>
                <w:shd w:val="clear" w:color="auto" w:fill="FFFFFF"/>
              </w:rPr>
              <m:t>n</m:t>
            </m:r>
          </m:sub>
        </m:sSub>
        <m:r>
          <m:rPr>
            <m:sty m:val="bi"/>
          </m:rPr>
          <w:rPr>
            <w:rFonts w:ascii="Cambria Math" w:hAnsi="Times New Roman" w:cs="Times New Roman"/>
            <w:color w:val="000000"/>
            <w:sz w:val="24"/>
            <w:szCs w:val="24"/>
            <w:shd w:val="clear" w:color="auto" w:fill="FFFFFF"/>
            <w:lang w:val="en-US"/>
          </w:rPr>
          <m:t>}</m:t>
        </m:r>
      </m:oMath>
      <w:r w:rsidRPr="00683D10">
        <w:rPr>
          <w:rFonts w:ascii="Times New Roman" w:eastAsiaTheme="minorEastAsia" w:hAnsi="Times New Roman" w:cs="Times New Roman"/>
          <w:b/>
          <w:color w:val="000000"/>
          <w:sz w:val="24"/>
          <w:szCs w:val="24"/>
          <w:shd w:val="clear" w:color="auto" w:fill="FFFFFF"/>
          <w:lang w:val="en-US"/>
        </w:rPr>
        <w:t xml:space="preserve"> </w:t>
      </w:r>
      <w:r w:rsidRPr="00683D10">
        <w:rPr>
          <w:rFonts w:ascii="Times New Roman" w:hAnsi="Times New Roman" w:cs="Times New Roman"/>
          <w:color w:val="000000"/>
          <w:sz w:val="24"/>
          <w:szCs w:val="24"/>
          <w:shd w:val="clear" w:color="auto" w:fill="FFFFFF"/>
          <w:lang w:val="en-US"/>
        </w:rPr>
        <w:t>(</w:t>
      </w:r>
      <w:r w:rsidRPr="00D46DA3">
        <w:rPr>
          <w:rFonts w:ascii="Times New Roman" w:hAnsi="Times New Roman" w:cs="Times New Roman"/>
          <w:i/>
          <w:color w:val="000000"/>
          <w:sz w:val="24"/>
          <w:szCs w:val="24"/>
          <w:shd w:val="clear" w:color="auto" w:fill="FFFFFF"/>
          <w:lang w:val="en-US"/>
        </w:rPr>
        <w:t>objects</w:t>
      </w:r>
      <w:r w:rsidRPr="00683D10">
        <w:rPr>
          <w:rFonts w:ascii="Times New Roman" w:hAnsi="Times New Roman" w:cs="Times New Roman"/>
          <w:color w:val="000000"/>
          <w:sz w:val="24"/>
          <w:szCs w:val="24"/>
          <w:shd w:val="clear" w:color="auto" w:fill="FFFFFF"/>
          <w:lang w:val="en-US"/>
        </w:rPr>
        <w:t>).</w:t>
      </w:r>
    </w:p>
    <w:p w:rsidR="003779D2" w:rsidRPr="00683D10" w:rsidRDefault="003779D2" w:rsidP="003779D2">
      <w:pPr>
        <w:pStyle w:val="a4"/>
        <w:spacing w:before="240"/>
        <w:jc w:val="both"/>
        <w:rPr>
          <w:rFonts w:ascii="Times New Roman" w:hAnsi="Times New Roman" w:cs="Times New Roman"/>
          <w:color w:val="000000"/>
          <w:sz w:val="24"/>
          <w:szCs w:val="24"/>
          <w:shd w:val="clear" w:color="auto" w:fill="FFFFFF"/>
          <w:lang w:val="en-US"/>
        </w:rPr>
      </w:pPr>
    </w:p>
    <w:p w:rsidR="003779D2" w:rsidRDefault="003779D2" w:rsidP="003779D2">
      <w:pPr>
        <w:pStyle w:val="a4"/>
        <w:numPr>
          <w:ilvl w:val="0"/>
          <w:numId w:val="13"/>
        </w:numPr>
        <w:spacing w:after="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lang w:val="en-US"/>
        </w:rPr>
        <w:t>Q</w:t>
      </w:r>
      <w:r>
        <w:rPr>
          <w:rFonts w:ascii="Times New Roman" w:hAnsi="Times New Roman" w:cs="Times New Roman"/>
          <w:color w:val="000000"/>
          <w:sz w:val="24"/>
          <w:szCs w:val="24"/>
          <w:shd w:val="clear" w:color="auto" w:fill="FFFFFF"/>
        </w:rPr>
        <w:t xml:space="preserve"> </w:t>
      </w:r>
      <w:r w:rsidRPr="004B1F00">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ορίζεται</w:t>
      </w:r>
      <w:r w:rsidRPr="00AB1369">
        <w:rPr>
          <w:rFonts w:ascii="Times New Roman" w:hAnsi="Times New Roman" w:cs="Times New Roman"/>
          <w:color w:val="000000"/>
          <w:sz w:val="24"/>
          <w:szCs w:val="24"/>
          <w:shd w:val="clear" w:color="auto" w:fill="FFFFFF"/>
        </w:rPr>
        <w:t xml:space="preserve"> ένα πεπερασμένο σύνολο </w:t>
      </w:r>
      <w:r w:rsidRPr="00AB1369">
        <w:rPr>
          <w:rFonts w:ascii="Times New Roman" w:hAnsi="Times New Roman" w:cs="Times New Roman"/>
          <w:color w:val="000000"/>
          <w:sz w:val="24"/>
          <w:szCs w:val="24"/>
          <w:shd w:val="clear" w:color="auto" w:fill="FFFFFF"/>
          <w:lang w:val="en-US"/>
        </w:rPr>
        <w:t>m</w:t>
      </w:r>
      <w:r w:rsidRPr="00C865B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χαρακτηριστικών</w:t>
      </w:r>
      <w:r>
        <w:rPr>
          <w:rFonts w:ascii="Times New Roman" w:hAnsi="Times New Roman" w:cs="Times New Roman"/>
          <w:color w:val="000000"/>
          <w:sz w:val="24"/>
          <w:szCs w:val="24"/>
          <w:shd w:val="clear" w:color="auto" w:fill="FFFFFF"/>
        </w:rPr>
        <w:t>.</w:t>
      </w:r>
    </w:p>
    <w:p w:rsidR="003779D2" w:rsidRPr="004B1F00" w:rsidRDefault="003779D2" w:rsidP="003779D2">
      <w:pPr>
        <w:spacing w:after="0"/>
        <w:jc w:val="both"/>
        <w:rPr>
          <w:rFonts w:ascii="Times New Roman" w:hAnsi="Times New Roman" w:cs="Times New Roman"/>
          <w:color w:val="000000"/>
          <w:sz w:val="24"/>
          <w:szCs w:val="24"/>
          <w:shd w:val="clear" w:color="auto" w:fill="FFFFFF"/>
          <w:lang w:val="en-US"/>
        </w:rPr>
      </w:pPr>
      <w:r w:rsidRPr="00683D10">
        <w:rPr>
          <w:rFonts w:ascii="Times New Roman" w:eastAsiaTheme="minorEastAsia" w:hAnsi="Times New Roman" w:cs="Times New Roman"/>
          <w:b/>
          <w:bCs/>
          <w:iCs/>
          <w:color w:val="000000"/>
          <w:sz w:val="24"/>
          <w:szCs w:val="24"/>
          <w:shd w:val="clear" w:color="auto" w:fill="FFFFFF"/>
        </w:rPr>
        <w:t xml:space="preserve">            </w:t>
      </w:r>
      <m:oMath>
        <m:r>
          <m:rPr>
            <m:sty m:val="bi"/>
          </m:rPr>
          <w:rPr>
            <w:rFonts w:ascii="Cambria Math" w:hAnsi="Cambria Math" w:cs="Times New Roman"/>
            <w:color w:val="000000"/>
            <w:sz w:val="24"/>
            <w:szCs w:val="24"/>
            <w:shd w:val="clear" w:color="auto" w:fill="FFFFFF"/>
          </w:rPr>
          <m:t>Q</m:t>
        </m:r>
        <m:r>
          <m:rPr>
            <m:sty m:val="bi"/>
          </m:rPr>
          <w:rPr>
            <w:rFonts w:ascii="Cambria Math" w:hAnsi="Times New Roman" w:cs="Times New Roman"/>
            <w:color w:val="000000"/>
            <w:sz w:val="24"/>
            <w:szCs w:val="24"/>
            <w:shd w:val="clear" w:color="auto" w:fill="FFFFFF"/>
            <w:lang w:val="en-US"/>
          </w:rPr>
          <m:t>={</m:t>
        </m:r>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q</m:t>
            </m:r>
          </m:e>
          <m:sub>
            <m:r>
              <m:rPr>
                <m:sty m:val="bi"/>
              </m:rPr>
              <w:rPr>
                <w:rFonts w:ascii="Cambria Math" w:hAnsi="Cambria Math" w:cs="Times New Roman"/>
                <w:color w:val="000000"/>
                <w:sz w:val="24"/>
                <w:szCs w:val="24"/>
                <w:shd w:val="clear" w:color="auto" w:fill="FFFFFF"/>
              </w:rPr>
              <m:t>1</m:t>
            </m:r>
          </m:sub>
        </m:sSub>
        <m:sSub>
          <m:sSubPr>
            <m:ctrlPr>
              <w:rPr>
                <w:rFonts w:ascii="Cambria Math" w:hAnsi="Times New Roman" w:cs="Times New Roman"/>
                <w:b/>
                <w:i/>
                <w:color w:val="000000"/>
                <w:sz w:val="24"/>
                <w:szCs w:val="24"/>
                <w:shd w:val="clear" w:color="auto" w:fill="FFFFFF"/>
              </w:rPr>
            </m:ctrlPr>
          </m:sSubPr>
          <m:e>
            <m:r>
              <m:rPr>
                <m:sty m:val="bi"/>
              </m:rPr>
              <w:rPr>
                <w:rFonts w:ascii="Cambria Math" w:hAnsi="Times New Roman"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q</m:t>
            </m:r>
          </m:e>
          <m:sub>
            <m:r>
              <m:rPr>
                <m:sty m:val="bi"/>
              </m:rPr>
              <w:rPr>
                <w:rFonts w:ascii="Cambria Math" w:hAnsi="Cambria Math" w:cs="Times New Roman"/>
                <w:color w:val="000000"/>
                <w:sz w:val="24"/>
                <w:szCs w:val="24"/>
                <w:shd w:val="clear" w:color="auto" w:fill="FFFFFF"/>
              </w:rPr>
              <m:t>2</m:t>
            </m:r>
          </m:sub>
        </m:sSub>
        <m:r>
          <m:rPr>
            <m:sty m:val="bi"/>
          </m:rPr>
          <w:rPr>
            <w:rFonts w:ascii="Cambria Math" w:hAnsi="Times New Roman" w:cs="Times New Roman"/>
            <w:color w:val="000000"/>
            <w:sz w:val="24"/>
            <w:szCs w:val="24"/>
            <w:shd w:val="clear" w:color="auto" w:fill="FFFFFF"/>
            <w:lang w:val="en-US"/>
          </w:rPr>
          <m:t>,</m:t>
        </m:r>
        <m:r>
          <m:rPr>
            <m:sty m:val="bi"/>
          </m:rPr>
          <w:rPr>
            <w:rFonts w:ascii="Cambria Math" w:hAnsi="Times New Roman" w:cs="Times New Roman"/>
            <w:color w:val="000000"/>
            <w:sz w:val="24"/>
            <w:szCs w:val="24"/>
            <w:shd w:val="clear" w:color="auto" w:fill="FFFFFF"/>
            <w:lang w:val="en-US"/>
          </w:rPr>
          <m:t>…</m:t>
        </m:r>
        <m:r>
          <m:rPr>
            <m:sty m:val="bi"/>
          </m:rPr>
          <w:rPr>
            <w:rFonts w:ascii="Cambria Math" w:hAnsi="Times New Roman" w:cs="Times New Roman"/>
            <w:color w:val="000000"/>
            <w:sz w:val="24"/>
            <w:szCs w:val="24"/>
            <w:shd w:val="clear" w:color="auto" w:fill="FFFFFF"/>
            <w:lang w:val="en-US"/>
          </w:rPr>
          <m:t>,</m:t>
        </m:r>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q</m:t>
            </m:r>
          </m:e>
          <m:sub>
            <m:r>
              <m:rPr>
                <m:sty m:val="bi"/>
              </m:rPr>
              <w:rPr>
                <w:rFonts w:ascii="Cambria Math" w:hAnsi="Cambria Math" w:cs="Times New Roman"/>
                <w:color w:val="000000"/>
                <w:sz w:val="24"/>
                <w:szCs w:val="24"/>
                <w:shd w:val="clear" w:color="auto" w:fill="FFFFFF"/>
              </w:rPr>
              <m:t>m</m:t>
            </m:r>
          </m:sub>
        </m:sSub>
        <m:r>
          <m:rPr>
            <m:sty m:val="bi"/>
          </m:rPr>
          <w:rPr>
            <w:rFonts w:ascii="Cambria Math" w:hAnsi="Times New Roman" w:cs="Times New Roman"/>
            <w:color w:val="000000"/>
            <w:sz w:val="24"/>
            <w:szCs w:val="24"/>
            <w:shd w:val="clear" w:color="auto" w:fill="FFFFFF"/>
            <w:lang w:val="en-US"/>
          </w:rPr>
          <m:t>}</m:t>
        </m:r>
      </m:oMath>
      <w:r w:rsidRPr="004B1F00">
        <w:rPr>
          <w:rFonts w:ascii="Times New Roman" w:eastAsiaTheme="minorEastAsia" w:hAnsi="Times New Roman" w:cs="Times New Roman"/>
          <w:b/>
          <w:color w:val="000000"/>
          <w:sz w:val="24"/>
          <w:szCs w:val="24"/>
          <w:shd w:val="clear" w:color="auto" w:fill="FFFFFF"/>
          <w:lang w:val="en-US"/>
        </w:rPr>
        <w:t xml:space="preserve"> </w:t>
      </w:r>
      <w:r w:rsidRPr="004B1F00">
        <w:rPr>
          <w:rFonts w:ascii="Times New Roman" w:hAnsi="Times New Roman" w:cs="Times New Roman"/>
          <w:color w:val="000000"/>
          <w:sz w:val="24"/>
          <w:szCs w:val="24"/>
          <w:shd w:val="clear" w:color="auto" w:fill="FFFFFF"/>
          <w:lang w:val="en-US"/>
        </w:rPr>
        <w:t>(</w:t>
      </w:r>
      <w:r w:rsidRPr="00D46DA3">
        <w:rPr>
          <w:rFonts w:ascii="Times New Roman" w:hAnsi="Times New Roman" w:cs="Times New Roman"/>
          <w:i/>
          <w:color w:val="000000"/>
          <w:sz w:val="24"/>
          <w:szCs w:val="24"/>
          <w:shd w:val="clear" w:color="auto" w:fill="FFFFFF"/>
          <w:lang w:val="en-US"/>
        </w:rPr>
        <w:t>attributes</w:t>
      </w:r>
      <w:r w:rsidRPr="004B1F00">
        <w:rPr>
          <w:rFonts w:ascii="Times New Roman" w:hAnsi="Times New Roman" w:cs="Times New Roman"/>
          <w:color w:val="000000"/>
          <w:sz w:val="24"/>
          <w:szCs w:val="24"/>
          <w:shd w:val="clear" w:color="auto" w:fill="FFFFFF"/>
          <w:lang w:val="en-US"/>
        </w:rPr>
        <w:t>).</w:t>
      </w:r>
    </w:p>
    <w:p w:rsidR="003779D2" w:rsidRPr="004B1F00" w:rsidRDefault="003779D2" w:rsidP="003779D2">
      <w:pPr>
        <w:pStyle w:val="a4"/>
        <w:rPr>
          <w:rFonts w:ascii="Times New Roman" w:hAnsi="Times New Roman" w:cs="Times New Roman"/>
          <w:color w:val="000000"/>
          <w:sz w:val="24"/>
          <w:szCs w:val="24"/>
          <w:shd w:val="clear" w:color="auto" w:fill="FFFFFF"/>
          <w:lang w:val="en-US"/>
        </w:rPr>
      </w:pPr>
    </w:p>
    <w:p w:rsidR="003779D2" w:rsidRDefault="003779D2" w:rsidP="003779D2">
      <w:pPr>
        <w:pStyle w:val="a4"/>
        <w:numPr>
          <w:ilvl w:val="0"/>
          <w:numId w:val="13"/>
        </w:numPr>
        <w:spacing w:before="24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Το σύνολο των χαρακτηριστικών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rPr>
        <w:t xml:space="preserve">, όταν πρόκειται για την ειδική περίπτωση ενός συστήματος απόφασης, αποτελείται από τα υποσύνολα </w:t>
      </w:r>
      <w:r w:rsidRPr="00AB1369">
        <w:rPr>
          <w:rFonts w:ascii="Times New Roman" w:hAnsi="Times New Roman" w:cs="Times New Roman"/>
          <w:b/>
          <w:color w:val="000000"/>
          <w:sz w:val="24"/>
          <w:szCs w:val="24"/>
          <w:shd w:val="clear" w:color="auto" w:fill="FFFFFF"/>
          <w:lang w:val="en-US"/>
        </w:rPr>
        <w:t>C</w:t>
      </w:r>
      <w:r w:rsidRPr="00AB1369">
        <w:rPr>
          <w:rFonts w:ascii="Times New Roman" w:hAnsi="Times New Roman" w:cs="Times New Roman"/>
          <w:color w:val="000000"/>
          <w:sz w:val="24"/>
          <w:szCs w:val="24"/>
          <w:shd w:val="clear" w:color="auto" w:fill="FFFFFF"/>
        </w:rPr>
        <w:t xml:space="preserve"> και </w:t>
      </w:r>
      <w:r w:rsidRPr="00AB1369">
        <w:rPr>
          <w:rFonts w:ascii="Times New Roman" w:hAnsi="Times New Roman" w:cs="Times New Roman"/>
          <w:b/>
          <w:color w:val="000000"/>
          <w:sz w:val="24"/>
          <w:szCs w:val="24"/>
          <w:shd w:val="clear" w:color="auto" w:fill="FFFFFF"/>
          <w:lang w:val="en-US"/>
        </w:rPr>
        <w:t>D</w:t>
      </w:r>
      <w:r w:rsidRPr="00AB1369">
        <w:rPr>
          <w:rFonts w:ascii="Times New Roman" w:hAnsi="Times New Roman" w:cs="Times New Roman"/>
          <w:color w:val="000000"/>
          <w:sz w:val="24"/>
          <w:szCs w:val="24"/>
          <w:shd w:val="clear" w:color="auto" w:fill="FFFFFF"/>
        </w:rPr>
        <w:t>, τα οποία ονομάζονται σύνολο χαρακτηριστικών συνθήκης (</w:t>
      </w:r>
      <w:r w:rsidRPr="00D46DA3">
        <w:rPr>
          <w:rFonts w:ascii="Times New Roman" w:hAnsi="Times New Roman" w:cs="Times New Roman"/>
          <w:i/>
          <w:color w:val="000000"/>
          <w:sz w:val="24"/>
          <w:szCs w:val="24"/>
          <w:shd w:val="clear" w:color="auto" w:fill="FFFFFF"/>
          <w:lang w:val="en-US"/>
        </w:rPr>
        <w:t>condition</w:t>
      </w:r>
      <w:r w:rsidRPr="00D46DA3">
        <w:rPr>
          <w:rFonts w:ascii="Times New Roman" w:hAnsi="Times New Roman" w:cs="Times New Roman"/>
          <w:i/>
          <w:color w:val="000000"/>
          <w:sz w:val="24"/>
          <w:szCs w:val="24"/>
          <w:shd w:val="clear" w:color="auto" w:fill="FFFFFF"/>
        </w:rPr>
        <w:t xml:space="preserve"> </w:t>
      </w:r>
      <w:r w:rsidRPr="00D46DA3">
        <w:rPr>
          <w:rFonts w:ascii="Times New Roman" w:hAnsi="Times New Roman" w:cs="Times New Roman"/>
          <w:i/>
          <w:color w:val="000000"/>
          <w:sz w:val="24"/>
          <w:szCs w:val="24"/>
          <w:shd w:val="clear" w:color="auto" w:fill="FFFFFF"/>
          <w:lang w:val="en-US"/>
        </w:rPr>
        <w:t>attributes</w:t>
      </w:r>
      <w:r w:rsidRPr="00AB1369">
        <w:rPr>
          <w:rFonts w:ascii="Times New Roman" w:hAnsi="Times New Roman" w:cs="Times New Roman"/>
          <w:color w:val="000000"/>
          <w:sz w:val="24"/>
          <w:szCs w:val="24"/>
          <w:shd w:val="clear" w:color="auto" w:fill="FFFFFF"/>
        </w:rPr>
        <w:t>) και σύνολο χαρακτηριστικών απόφασης (</w:t>
      </w:r>
      <w:r w:rsidRPr="00D46DA3">
        <w:rPr>
          <w:rFonts w:ascii="Times New Roman" w:hAnsi="Times New Roman" w:cs="Times New Roman"/>
          <w:i/>
          <w:color w:val="000000"/>
          <w:sz w:val="24"/>
          <w:szCs w:val="24"/>
          <w:shd w:val="clear" w:color="auto" w:fill="FFFFFF"/>
          <w:lang w:val="en-US"/>
        </w:rPr>
        <w:t>decision</w:t>
      </w:r>
      <w:r w:rsidRPr="00D46DA3">
        <w:rPr>
          <w:rFonts w:ascii="Times New Roman" w:hAnsi="Times New Roman" w:cs="Times New Roman"/>
          <w:i/>
          <w:color w:val="000000"/>
          <w:sz w:val="24"/>
          <w:szCs w:val="24"/>
          <w:shd w:val="clear" w:color="auto" w:fill="FFFFFF"/>
        </w:rPr>
        <w:t xml:space="preserve"> </w:t>
      </w:r>
      <w:r w:rsidRPr="00D46DA3">
        <w:rPr>
          <w:rFonts w:ascii="Times New Roman" w:hAnsi="Times New Roman" w:cs="Times New Roman"/>
          <w:i/>
          <w:color w:val="000000"/>
          <w:sz w:val="24"/>
          <w:szCs w:val="24"/>
          <w:shd w:val="clear" w:color="auto" w:fill="FFFFFF"/>
          <w:lang w:val="en-US"/>
        </w:rPr>
        <w:t>attributes</w:t>
      </w:r>
      <w:r w:rsidRPr="00AB1369">
        <w:rPr>
          <w:rFonts w:ascii="Times New Roman" w:hAnsi="Times New Roman" w:cs="Times New Roman"/>
          <w:color w:val="000000"/>
          <w:sz w:val="24"/>
          <w:szCs w:val="24"/>
          <w:shd w:val="clear" w:color="auto" w:fill="FFFFFF"/>
        </w:rPr>
        <w:t>),</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αντίστοιχα</w:t>
      </w:r>
      <w:r>
        <w:rPr>
          <w:rFonts w:ascii="Times New Roman" w:hAnsi="Times New Roman" w:cs="Times New Roman"/>
          <w:color w:val="000000"/>
          <w:sz w:val="24"/>
          <w:szCs w:val="24"/>
          <w:shd w:val="clear" w:color="auto" w:fill="FFFFFF"/>
        </w:rPr>
        <w:t>.</w:t>
      </w:r>
    </w:p>
    <w:p w:rsidR="003779D2" w:rsidRPr="009475D0" w:rsidRDefault="003779D2" w:rsidP="003779D2">
      <w:pPr>
        <w:pStyle w:val="a4"/>
        <w:spacing w:before="240" w:line="240" w:lineRule="auto"/>
        <w:jc w:val="both"/>
        <w:rPr>
          <w:rFonts w:ascii="Times New Roman" w:hAnsi="Times New Roman" w:cs="Times New Roman"/>
          <w:color w:val="000000"/>
          <w:sz w:val="24"/>
          <w:szCs w:val="24"/>
          <w:shd w:val="clear" w:color="auto" w:fill="FFFFFF"/>
        </w:rPr>
      </w:pPr>
      <m:oMathPara>
        <m:oMathParaPr>
          <m:jc m:val="left"/>
        </m:oMathParaPr>
        <m:oMath>
          <m:r>
            <w:rPr>
              <w:rFonts w:ascii="Cambria Math" w:hAnsi="Times New Roman" w:cs="Times New Roman"/>
              <w:color w:val="000000"/>
              <w:sz w:val="24"/>
              <w:szCs w:val="24"/>
              <w:shd w:val="clear" w:color="auto" w:fill="FFFFFF"/>
            </w:rPr>
            <m:t xml:space="preserve"> (</m:t>
          </m:r>
          <m:r>
            <w:rPr>
              <w:rFonts w:ascii="Cambria Math" w:hAnsi="Cambria Math" w:cs="Times New Roman"/>
              <w:color w:val="000000"/>
              <w:sz w:val="24"/>
              <w:szCs w:val="24"/>
              <w:shd w:val="clear" w:color="auto" w:fill="FFFFFF"/>
            </w:rPr>
            <m:t>Q</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C∪D</m:t>
          </m:r>
          <m:r>
            <w:rPr>
              <w:rFonts w:ascii="Cambria Math" w:hAnsi="Times New Roman" w:cs="Times New Roman"/>
              <w:color w:val="000000"/>
              <w:sz w:val="24"/>
              <w:szCs w:val="24"/>
              <w:shd w:val="clear" w:color="auto" w:fill="FFFFFF"/>
            </w:rPr>
            <m:t>)</m:t>
          </m:r>
        </m:oMath>
      </m:oMathPara>
    </w:p>
    <w:p w:rsidR="003779D2" w:rsidRPr="00AB1369" w:rsidRDefault="003779D2" w:rsidP="003779D2">
      <w:pPr>
        <w:pStyle w:val="a4"/>
        <w:spacing w:before="240" w:line="240" w:lineRule="auto"/>
        <w:jc w:val="both"/>
        <w:rPr>
          <w:rFonts w:ascii="Times New Roman" w:hAnsi="Times New Roman" w:cs="Times New Roman"/>
          <w:color w:val="000000"/>
          <w:sz w:val="24"/>
          <w:szCs w:val="24"/>
          <w:shd w:val="clear" w:color="auto" w:fill="FFFFFF"/>
        </w:rPr>
      </w:pPr>
    </w:p>
    <w:p w:rsidR="003779D2" w:rsidRPr="004B1F00" w:rsidRDefault="003779D2" w:rsidP="003779D2">
      <w:pPr>
        <w:pStyle w:val="a4"/>
        <w:numPr>
          <w:ilvl w:val="0"/>
          <w:numId w:val="13"/>
        </w:numPr>
        <w:spacing w:before="240" w:line="240" w:lineRule="auto"/>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lang w:val="en-US"/>
        </w:rPr>
        <w:t>V</w:t>
      </w:r>
      <w:r w:rsidRPr="004B1F00">
        <w:rPr>
          <w:rFonts w:ascii="Times New Roman" w:hAnsi="Times New Roman" w:cs="Times New Roman"/>
          <w:color w:val="000000"/>
          <w:sz w:val="24"/>
          <w:szCs w:val="24"/>
          <w:shd w:val="clear" w:color="auto" w:fill="FFFFFF"/>
        </w:rPr>
        <w:t xml:space="preserve"> →</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ορίζεται το πεπερασμένο σύνολο των αξιών των χαρακτηριστικών</w:t>
      </w:r>
      <w:r w:rsidRPr="00AB1369">
        <w:rPr>
          <w:rFonts w:ascii="Times New Roman" w:eastAsiaTheme="minorEastAsia" w:hAnsi="Times New Roman" w:cs="Times New Roman"/>
          <w:color w:val="000000"/>
          <w:sz w:val="24"/>
          <w:szCs w:val="24"/>
          <w:shd w:val="clear" w:color="auto" w:fill="FFFFFF"/>
        </w:rPr>
        <w:t>,</w:t>
      </w:r>
      <w:r w:rsidRPr="001766EF">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τέτοιο ώστε</w:t>
      </w:r>
      <w:r w:rsidRPr="001766EF">
        <w:rPr>
          <w:rFonts w:ascii="Times New Roman" w:eastAsiaTheme="minorEastAsia" w:hAnsi="Times New Roman" w:cs="Times New Roman"/>
          <w:color w:val="000000"/>
          <w:sz w:val="24"/>
          <w:szCs w:val="24"/>
          <w:shd w:val="clear" w:color="auto" w:fill="FFFFFF"/>
        </w:rPr>
        <w:t xml:space="preserve"> </w:t>
      </w:r>
      <m:oMath>
        <m:r>
          <m:rPr>
            <m:sty m:val="bi"/>
          </m:rPr>
          <w:rPr>
            <w:rFonts w:ascii="Cambria Math" w:hAnsi="Cambria Math" w:cs="Times New Roman"/>
            <w:color w:val="000000"/>
            <w:sz w:val="24"/>
            <w:szCs w:val="24"/>
            <w:shd w:val="clear" w:color="auto" w:fill="FFFFFF"/>
          </w:rPr>
          <m:t>V</m:t>
        </m:r>
        <m:r>
          <m:rPr>
            <m:sty m:val="bi"/>
          </m:rPr>
          <w:rPr>
            <w:rFonts w:ascii="Cambria Math" w:hAnsi="Times New Roman" w:cs="Times New Roman"/>
            <w:color w:val="000000"/>
            <w:sz w:val="24"/>
            <w:szCs w:val="24"/>
            <w:shd w:val="clear" w:color="auto" w:fill="FFFFFF"/>
          </w:rPr>
          <m:t>=</m:t>
        </m:r>
        <m:nary>
          <m:naryPr>
            <m:chr m:val="⋃"/>
            <m:limLoc m:val="undOvr"/>
            <m:supHide m:val="on"/>
            <m:ctrlPr>
              <w:rPr>
                <w:rFonts w:ascii="Cambria Math" w:hAnsi="Times New Roman" w:cs="Times New Roman"/>
                <w:b/>
                <w:i/>
                <w:color w:val="000000"/>
                <w:sz w:val="24"/>
                <w:szCs w:val="24"/>
                <w:shd w:val="clear" w:color="auto" w:fill="FFFFFF"/>
              </w:rPr>
            </m:ctrlPr>
          </m:naryPr>
          <m:sub>
            <m:r>
              <m:rPr>
                <m:sty m:val="bi"/>
              </m:rPr>
              <w:rPr>
                <w:rFonts w:ascii="Cambria Math" w:hAnsi="Cambria Math" w:cs="Times New Roman"/>
                <w:color w:val="000000"/>
                <w:sz w:val="24"/>
                <w:szCs w:val="24"/>
                <w:shd w:val="clear" w:color="auto" w:fill="FFFFFF"/>
              </w:rPr>
              <m:t>q∈Q</m:t>
            </m:r>
          </m:sub>
          <m:sup/>
          <m:e>
            <m:sSub>
              <m:sSubPr>
                <m:ctrlPr>
                  <w:rPr>
                    <w:rFonts w:ascii="Cambria Math" w:hAnsi="Times New Roman" w:cs="Times New Roman"/>
                    <w:b/>
                    <w:i/>
                    <w:color w:val="000000"/>
                    <w:sz w:val="24"/>
                    <w:szCs w:val="24"/>
                    <w:shd w:val="clear" w:color="auto" w:fill="FFFFFF"/>
                  </w:rPr>
                </m:ctrlPr>
              </m:sSubPr>
              <m:e>
                <m:r>
                  <m:rPr>
                    <m:sty m:val="bi"/>
                  </m:rPr>
                  <w:rPr>
                    <w:rFonts w:ascii="Cambria Math" w:hAnsi="Cambria Math" w:cs="Times New Roman"/>
                    <w:color w:val="000000"/>
                    <w:sz w:val="24"/>
                    <w:szCs w:val="24"/>
                    <w:shd w:val="clear" w:color="auto" w:fill="FFFFFF"/>
                  </w:rPr>
                  <m:t>V</m:t>
                </m:r>
              </m:e>
              <m:sub>
                <m:r>
                  <m:rPr>
                    <m:sty m:val="bi"/>
                  </m:rPr>
                  <w:rPr>
                    <w:rFonts w:ascii="Cambria Math" w:hAnsi="Cambria Math" w:cs="Times New Roman"/>
                    <w:color w:val="000000"/>
                    <w:sz w:val="24"/>
                    <w:szCs w:val="24"/>
                    <w:shd w:val="clear" w:color="auto" w:fill="FFFFFF"/>
                  </w:rPr>
                  <m:t>q</m:t>
                </m:r>
              </m:sub>
            </m:sSub>
          </m:e>
        </m:nary>
      </m:oMath>
      <w:r w:rsidRPr="001766EF">
        <w:rPr>
          <w:rFonts w:ascii="Times New Roman" w:eastAsiaTheme="minorEastAsia" w:hAnsi="Times New Roman" w:cs="Times New Roman"/>
          <w:b/>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w:t>
      </w:r>
      <w:r w:rsidRPr="00D46DA3">
        <w:rPr>
          <w:rFonts w:ascii="Times New Roman" w:hAnsi="Times New Roman" w:cs="Times New Roman"/>
          <w:i/>
          <w:color w:val="000000"/>
          <w:sz w:val="24"/>
          <w:szCs w:val="24"/>
          <w:shd w:val="clear" w:color="auto" w:fill="FFFFFF"/>
          <w:lang w:val="en-US"/>
        </w:rPr>
        <w:t>value</w:t>
      </w:r>
      <w:r w:rsidRPr="00D46DA3">
        <w:rPr>
          <w:rFonts w:ascii="Times New Roman" w:hAnsi="Times New Roman" w:cs="Times New Roman"/>
          <w:i/>
          <w:color w:val="000000"/>
          <w:sz w:val="24"/>
          <w:szCs w:val="24"/>
          <w:shd w:val="clear" w:color="auto" w:fill="FFFFFF"/>
        </w:rPr>
        <w:t xml:space="preserve"> </w:t>
      </w:r>
      <w:r w:rsidRPr="00D46DA3">
        <w:rPr>
          <w:rFonts w:ascii="Times New Roman" w:hAnsi="Times New Roman" w:cs="Times New Roman"/>
          <w:i/>
          <w:color w:val="000000"/>
          <w:sz w:val="24"/>
          <w:szCs w:val="24"/>
          <w:shd w:val="clear" w:color="auto" w:fill="FFFFFF"/>
          <w:lang w:val="en-US"/>
        </w:rPr>
        <w:t>set</w:t>
      </w:r>
      <w:r w:rsidRPr="00AB1369">
        <w:rPr>
          <w:rFonts w:ascii="Times New Roman"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όπου </w:t>
      </w:r>
      <m:oMath>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V</m:t>
            </m:r>
          </m:e>
          <m:sub>
            <m:r>
              <w:rPr>
                <w:rFonts w:ascii="Cambria Math" w:hAnsi="Cambria Math" w:cs="Times New Roman"/>
                <w:color w:val="000000"/>
                <w:sz w:val="24"/>
                <w:szCs w:val="24"/>
                <w:shd w:val="clear" w:color="auto" w:fill="FFFFFF"/>
              </w:rPr>
              <m:t>q</m:t>
            </m:r>
          </m:sub>
        </m:sSub>
      </m:oMath>
      <w:r w:rsidRPr="00AB1369">
        <w:rPr>
          <w:rFonts w:ascii="Times New Roman" w:hAnsi="Times New Roman" w:cs="Times New Roman"/>
          <w:color w:val="000000"/>
          <w:sz w:val="24"/>
          <w:szCs w:val="24"/>
          <w:shd w:val="clear" w:color="auto" w:fill="FFFFFF"/>
        </w:rPr>
        <w:t xml:space="preserve"> είναι το πεδίο ορισμού κάθε χαρακτηριστικού</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vertAlign w:val="subscript"/>
          <w:lang w:val="en-US"/>
        </w:rPr>
        <w:t>i</w:t>
      </w:r>
      <w:r w:rsidRPr="00AB1369">
        <w:rPr>
          <w:rFonts w:ascii="Times New Roman" w:hAnsi="Times New Roman" w:cs="Times New Roman"/>
          <w:color w:val="000000"/>
          <w:sz w:val="24"/>
          <w:szCs w:val="24"/>
          <w:shd w:val="clear" w:color="auto" w:fill="FFFFFF"/>
        </w:rPr>
        <w:t xml:space="preserve"> και</w:t>
      </w:r>
      <w:r w:rsidRPr="001766EF">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b/>
                <w:i/>
                <w:color w:val="000000"/>
                <w:sz w:val="24"/>
                <w:szCs w:val="24"/>
                <w:shd w:val="clear" w:color="auto" w:fill="FFFFFF"/>
                <w:lang w:val="en-US"/>
              </w:rPr>
            </m:ctrlPr>
          </m:sSubPr>
          <m:e>
            <m:r>
              <m:rPr>
                <m:sty m:val="bi"/>
              </m:rPr>
              <w:rPr>
                <w:rFonts w:ascii="Cambria Math" w:eastAsiaTheme="minorEastAsia" w:hAnsi="Cambria Math" w:cs="Times New Roman"/>
                <w:color w:val="000000"/>
                <w:sz w:val="24"/>
                <w:szCs w:val="24"/>
                <w:shd w:val="clear" w:color="auto" w:fill="FFFFFF"/>
                <w:lang w:val="en-US"/>
              </w:rPr>
              <m:t>q</m:t>
            </m:r>
          </m:e>
          <m:sub>
            <m:r>
              <m:rPr>
                <m:sty m:val="bi"/>
              </m:rPr>
              <w:rPr>
                <w:rFonts w:ascii="Cambria Math" w:eastAsiaTheme="minorEastAsia" w:hAnsi="Cambria Math" w:cs="Times New Roman"/>
                <w:color w:val="000000"/>
                <w:sz w:val="24"/>
                <w:szCs w:val="24"/>
                <w:shd w:val="clear" w:color="auto" w:fill="FFFFFF"/>
                <w:lang w:val="en-US"/>
              </w:rPr>
              <m:t>i</m:t>
            </m:r>
          </m:sub>
        </m:sSub>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U</m:t>
        </m:r>
        <m:r>
          <m:rPr>
            <m:sty m:val="bi"/>
          </m:rP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V</m:t>
            </m:r>
          </m:e>
          <m:sub>
            <m:r>
              <m:rPr>
                <m:sty m:val="bi"/>
              </m:rPr>
              <w:rPr>
                <w:rFonts w:ascii="Cambria Math" w:eastAsiaTheme="minorEastAsia" w:hAnsi="Cambria Math" w:cs="Times New Roman"/>
                <w:color w:val="000000"/>
                <w:sz w:val="24"/>
                <w:szCs w:val="24"/>
                <w:shd w:val="clear" w:color="auto" w:fill="FFFFFF"/>
              </w:rPr>
              <m:t>q</m:t>
            </m:r>
          </m:sub>
        </m:sSub>
      </m:oMath>
      <w:r w:rsidRPr="00AB1369">
        <w:rPr>
          <w:rFonts w:ascii="Times New Roman" w:hAnsi="Times New Roman" w:cs="Times New Roman"/>
          <w:color w:val="000000"/>
          <w:sz w:val="24"/>
          <w:szCs w:val="24"/>
          <w:shd w:val="clear" w:color="auto" w:fill="FFFFFF"/>
        </w:rPr>
        <w:t xml:space="preserve"> για κάθε </w:t>
      </w:r>
      <w:r w:rsidRPr="00AB1369">
        <w:rPr>
          <w:rFonts w:ascii="Times New Roman" w:eastAsiaTheme="minorEastAsia" w:hAnsi="Times New Roman" w:cs="Times New Roman"/>
          <w:color w:val="000000"/>
          <w:sz w:val="24"/>
          <w:szCs w:val="24"/>
          <w:shd w:val="clear" w:color="auto" w:fill="FFFFFF"/>
          <w:lang w:val="en-US"/>
        </w:rPr>
        <w:t>q</w:t>
      </w:r>
      <m:oMath>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lang w:val="en-US"/>
        </w:rPr>
        <w:t>Q</w:t>
      </w:r>
      <w:r w:rsidRPr="00AB1369">
        <w:rPr>
          <w:rFonts w:ascii="Times New Roman" w:eastAsiaTheme="minorEastAsia" w:hAnsi="Times New Roman" w:cs="Times New Roman"/>
          <w:b/>
          <w:color w:val="000000"/>
          <w:sz w:val="24"/>
          <w:szCs w:val="24"/>
          <w:shd w:val="clear" w:color="auto" w:fill="FFFFFF"/>
        </w:rPr>
        <w:t>.</w:t>
      </w:r>
    </w:p>
    <w:p w:rsidR="003779D2" w:rsidRPr="00AB1369" w:rsidRDefault="003779D2" w:rsidP="003779D2">
      <w:pPr>
        <w:pStyle w:val="a4"/>
        <w:spacing w:before="240" w:line="240" w:lineRule="auto"/>
        <w:jc w:val="both"/>
        <w:rPr>
          <w:rFonts w:ascii="Times New Roman" w:hAnsi="Times New Roman" w:cs="Times New Roman"/>
          <w:color w:val="000000"/>
          <w:sz w:val="24"/>
          <w:szCs w:val="24"/>
          <w:shd w:val="clear" w:color="auto" w:fill="FFFFFF"/>
        </w:rPr>
      </w:pPr>
    </w:p>
    <w:p w:rsidR="003779D2" w:rsidRPr="00C84CF3" w:rsidRDefault="003779D2" w:rsidP="003779D2">
      <w:pPr>
        <w:pStyle w:val="a4"/>
        <w:numPr>
          <w:ilvl w:val="0"/>
          <w:numId w:val="13"/>
        </w:numPr>
        <w:spacing w:before="240"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lang w:val="en-US"/>
        </w:rPr>
        <w:t>f</w:t>
      </w:r>
      <w:r w:rsidRPr="002C0EDA">
        <w:rPr>
          <w:rFonts w:ascii="Times New Roman" w:hAnsi="Times New Roman" w:cs="Times New Roman"/>
          <w:color w:val="000000"/>
          <w:sz w:val="24"/>
          <w:szCs w:val="24"/>
          <w:shd w:val="clear" w:color="auto" w:fill="FFFFFF"/>
        </w:rPr>
        <w:t xml:space="preserve"> → </w:t>
      </w:r>
      <m:oMath>
        <m:r>
          <m:rPr>
            <m:sty m:val="bi"/>
          </m:rPr>
          <w:rPr>
            <w:rFonts w:ascii="Cambria Math" w:hAnsi="Cambria Math" w:cs="Times New Roman"/>
            <w:color w:val="000000"/>
            <w:sz w:val="24"/>
            <w:szCs w:val="24"/>
            <w:shd w:val="clear" w:color="auto" w:fill="FFFFFF"/>
          </w:rPr>
          <m:t>f</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Q</m:t>
        </m:r>
        <m:r>
          <m:rPr>
            <m:sty m:val="bi"/>
          </m:rPr>
          <w:rPr>
            <w:rFonts w:ascii="Cambria Math"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V</m:t>
        </m:r>
      </m:oMath>
      <w:r w:rsidRPr="001766EF">
        <w:rPr>
          <w:rFonts w:ascii="Times New Roman" w:eastAsiaTheme="minorEastAsia" w:hAnsi="Times New Roman" w:cs="Times New Roman"/>
          <w:b/>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είναι η συνάρτηση απόφασης/συνάρτηση πληροφορίας (</w:t>
      </w:r>
      <w:r w:rsidRPr="00D46DA3">
        <w:rPr>
          <w:rFonts w:ascii="Times New Roman" w:hAnsi="Times New Roman" w:cs="Times New Roman"/>
          <w:i/>
          <w:color w:val="000000"/>
          <w:sz w:val="24"/>
          <w:szCs w:val="24"/>
          <w:shd w:val="clear" w:color="auto" w:fill="FFFFFF"/>
          <w:lang w:val="en-US"/>
        </w:rPr>
        <w:t>information</w:t>
      </w:r>
      <w:r w:rsidRPr="00D46DA3">
        <w:rPr>
          <w:rFonts w:ascii="Times New Roman" w:hAnsi="Times New Roman" w:cs="Times New Roman"/>
          <w:i/>
          <w:color w:val="000000"/>
          <w:sz w:val="24"/>
          <w:szCs w:val="24"/>
          <w:shd w:val="clear" w:color="auto" w:fill="FFFFFF"/>
        </w:rPr>
        <w:t xml:space="preserve"> </w:t>
      </w:r>
      <w:r w:rsidRPr="00D46DA3">
        <w:rPr>
          <w:rFonts w:ascii="Times New Roman" w:hAnsi="Times New Roman" w:cs="Times New Roman"/>
          <w:i/>
          <w:color w:val="000000"/>
          <w:sz w:val="24"/>
          <w:szCs w:val="24"/>
          <w:shd w:val="clear" w:color="auto" w:fill="FFFFFF"/>
          <w:lang w:val="en-US"/>
        </w:rPr>
        <w:t>function</w:t>
      </w:r>
      <w:r w:rsidRPr="00AB1369">
        <w:rPr>
          <w:rFonts w:ascii="Times New Roman" w:hAnsi="Times New Roman" w:cs="Times New Roman"/>
          <w:color w:val="000000"/>
          <w:sz w:val="24"/>
          <w:szCs w:val="24"/>
          <w:shd w:val="clear" w:color="auto" w:fill="FFFFFF"/>
        </w:rPr>
        <w:t xml:space="preserve">), όπου </w:t>
      </w:r>
      <m:oMath>
        <m:r>
          <w:rPr>
            <w:rFonts w:ascii="Cambria Math" w:eastAsiaTheme="minorEastAsia" w:hAnsi="Cambria Math" w:cs="Times New Roman"/>
            <w:color w:val="000000"/>
            <w:sz w:val="24"/>
            <w:szCs w:val="24"/>
            <w:shd w:val="clear" w:color="auto" w:fill="FFFFFF"/>
          </w:rPr>
          <m:t>f</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V</m:t>
            </m:r>
          </m:e>
          <m:sub>
            <m:r>
              <w:rPr>
                <w:rFonts w:ascii="Cambria Math" w:eastAsiaTheme="minorEastAsia" w:hAnsi="Cambria Math" w:cs="Times New Roman"/>
                <w:color w:val="000000"/>
                <w:sz w:val="24"/>
                <w:szCs w:val="24"/>
                <w:shd w:val="clear" w:color="auto" w:fill="FFFFFF"/>
              </w:rPr>
              <m:t>q</m:t>
            </m:r>
          </m:sub>
        </m:sSub>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για κάθε </w:t>
      </w:r>
      <w:r w:rsidRPr="00AB1369">
        <w:rPr>
          <w:rFonts w:ascii="Times New Roman" w:eastAsiaTheme="minorEastAsia" w:hAnsi="Times New Roman" w:cs="Times New Roman"/>
          <w:color w:val="000000"/>
          <w:sz w:val="24"/>
          <w:szCs w:val="24"/>
          <w:shd w:val="clear" w:color="auto" w:fill="FFFFFF"/>
          <w:lang w:val="en-US"/>
        </w:rPr>
        <w:t>q</w:t>
      </w:r>
      <m:oMath>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lang w:val="en-US"/>
        </w:rPr>
        <w:t>Q</w:t>
      </w:r>
      <w:r w:rsidRPr="00AB1369">
        <w:rPr>
          <w:rFonts w:ascii="Times New Roman" w:eastAsiaTheme="minorEastAsia" w:hAnsi="Times New Roman" w:cs="Times New Roman"/>
          <w:color w:val="000000"/>
          <w:sz w:val="24"/>
          <w:szCs w:val="24"/>
          <w:shd w:val="clear" w:color="auto" w:fill="FFFFFF"/>
        </w:rPr>
        <w:t xml:space="preserve"> και </w:t>
      </w:r>
      <w:r w:rsidRPr="00AB1369">
        <w:rPr>
          <w:rFonts w:ascii="Times New Roman" w:eastAsiaTheme="minorEastAsia" w:hAnsi="Times New Roman" w:cs="Times New Roman"/>
          <w:color w:val="000000"/>
          <w:sz w:val="24"/>
          <w:szCs w:val="24"/>
          <w:shd w:val="clear" w:color="auto" w:fill="FFFFFF"/>
          <w:lang w:val="en-US"/>
        </w:rPr>
        <w:t>x</w:t>
      </w:r>
      <m:oMath>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w:t>
      </w:r>
    </w:p>
    <w:p w:rsidR="003779D2" w:rsidRPr="0044473E" w:rsidRDefault="003779D2" w:rsidP="003779D2">
      <w:pPr>
        <w:pStyle w:val="a4"/>
        <w:ind w:left="0"/>
        <w:jc w:val="both"/>
        <w:rPr>
          <w:rFonts w:ascii="Times New Roman" w:hAnsi="Times New Roman" w:cs="Times New Roman"/>
          <w:b/>
          <w:sz w:val="28"/>
          <w:szCs w:val="28"/>
        </w:rPr>
      </w:pPr>
    </w:p>
    <w:p w:rsidR="003779D2" w:rsidRPr="0044473E" w:rsidRDefault="003779D2" w:rsidP="003779D2">
      <w:pPr>
        <w:pStyle w:val="a4"/>
        <w:ind w:left="0"/>
        <w:jc w:val="both"/>
        <w:rPr>
          <w:rFonts w:ascii="Times New Roman" w:hAnsi="Times New Roman" w:cs="Times New Roman"/>
          <w:b/>
          <w:sz w:val="28"/>
          <w:szCs w:val="28"/>
        </w:rPr>
      </w:pPr>
    </w:p>
    <w:p w:rsidR="003779D2" w:rsidRPr="003234C0" w:rsidRDefault="00C07CE1" w:rsidP="00C07CE1">
      <w:pPr>
        <w:pStyle w:val="3"/>
      </w:pPr>
      <w:bookmarkStart w:id="25" w:name="_Toc85282609"/>
      <w:r>
        <w:t>4.3.</w:t>
      </w:r>
      <w:r w:rsidRPr="006E1945">
        <w:t>2</w:t>
      </w:r>
      <w:r w:rsidR="003779D2" w:rsidRPr="00925091">
        <w:t xml:space="preserve"> Δυσδιακριτότητα</w:t>
      </w:r>
      <w:bookmarkEnd w:id="25"/>
    </w:p>
    <w:p w:rsidR="003779D2" w:rsidRPr="003234C0"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Ο όρος δυσδιακριτότητα (</w:t>
      </w:r>
      <w:r w:rsidRPr="00AB1369">
        <w:rPr>
          <w:rFonts w:ascii="Times New Roman" w:hAnsi="Times New Roman" w:cs="Times New Roman"/>
          <w:color w:val="000000"/>
          <w:sz w:val="24"/>
          <w:szCs w:val="24"/>
          <w:shd w:val="clear" w:color="auto" w:fill="FFFFFF"/>
          <w:lang w:val="en-US"/>
        </w:rPr>
        <w:t>Indiscernibility</w:t>
      </w:r>
      <w:r w:rsidRPr="00AB1369">
        <w:rPr>
          <w:rFonts w:ascii="Times New Roman" w:hAnsi="Times New Roman" w:cs="Times New Roman"/>
          <w:color w:val="000000"/>
          <w:sz w:val="24"/>
          <w:szCs w:val="24"/>
          <w:shd w:val="clear" w:color="auto" w:fill="FFFFFF"/>
        </w:rPr>
        <w:t>) αναφέρεται στις ομοιότητες που εμφανίζονται μεταξύ διαφορετικών αντικειμένων και αποτελεί την βασική ιδέα της θεωρίας των προσεγγιστικών συνόλων, την μαθηματική της βάση. Επομένως, τα αντικείμενα τα οποία λαμβάνουν ίδιες πληροφορίες, ως εκ τούτου ίδιες τιμές χαρακτηριστικών, σύμφωνα με την διαθέσιμη γνώση, ταξινομούνται στην ίδια κατηγορία και ονομάζονται δυσδιάκριτα. Αντιθέτως, διακριτά καλούνται τα αντικείμενα τα οποία χαρακτηρίζονται από διαφορετικές τιμές στα χαρακτηριστικά τους.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Η σχέση δυσδιακριτότητας των αντικειμένων διαμορφώνει την μαθηματική βάση της θεωρίας των προσεγγιστικών συνόλων.</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Η σχέση δυσδιακριτότητας εκφράζει την αδυναμία αντίληψης ορισμένων αντικειμένων μέσω της διαθέσιμης πληροφορίας, καθώς υπάρχει έλλειψη γνώσης. Συνεπώς, εφόσον δεν είναι δυνατή η διαχείριση μεμονωμένων αντικειμένων, είναι αναγκαία η δημιουργία ομάδων δυσδιάκριτων αντικειμένων.</w:t>
      </w: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Συγκεκριμένα, έστω το σύνολο των αντικειμένων </w:t>
      </w:r>
      <w:r w:rsidRPr="00AB1369">
        <w:rPr>
          <w:rFonts w:ascii="Times New Roman" w:hAnsi="Times New Roman" w:cs="Times New Roman"/>
          <w:color w:val="000000"/>
          <w:sz w:val="24"/>
          <w:szCs w:val="24"/>
          <w:shd w:val="clear" w:color="auto" w:fill="FFFFFF"/>
          <w:lang w:val="en-US"/>
        </w:rPr>
        <w:t>U</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και το σύνολο των χαρακτηριστικών </w:t>
      </w:r>
      <w:r w:rsidRPr="00AB1369">
        <w:rPr>
          <w:rFonts w:ascii="Times New Roman" w:hAnsi="Times New Roman" w:cs="Times New Roman"/>
          <w:color w:val="000000"/>
          <w:sz w:val="24"/>
          <w:szCs w:val="24"/>
          <w:shd w:val="clear" w:color="auto" w:fill="FFFFFF"/>
          <w:lang w:val="en-US"/>
        </w:rPr>
        <w:t>Q</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ενός πληροφοριακού συστήματος</w:t>
      </w:r>
      <w:r w:rsidRPr="00AB4B44">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S</m:t>
        </m:r>
        <m:r>
          <w:rPr>
            <w:rFonts w:ascii="Cambria Math" w:hAnsi="Times New Roman" w:cs="Times New Roman"/>
            <w:color w:val="000000"/>
            <w:sz w:val="24"/>
            <w:szCs w:val="24"/>
            <w:shd w:val="clear" w:color="auto" w:fill="FFFFFF"/>
          </w:rPr>
          <m:t>=&lt;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Q</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V</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f</m:t>
        </m:r>
        <m:r>
          <w:rPr>
            <w:rFonts w:ascii="Cambria Math" w:hAnsi="Times New Roman" w:cs="Times New Roman"/>
            <w:color w:val="000000"/>
            <w:sz w:val="24"/>
            <w:szCs w:val="24"/>
            <w:shd w:val="clear" w:color="auto" w:fill="FFFFFF"/>
          </w:rPr>
          <m:t>&gt;</m:t>
        </m:r>
      </m:oMath>
      <w:r w:rsidRPr="00AB1369">
        <w:rPr>
          <w:rFonts w:ascii="Times New Roman" w:hAnsi="Times New Roman" w:cs="Times New Roman"/>
          <w:color w:val="000000"/>
          <w:sz w:val="24"/>
          <w:szCs w:val="24"/>
          <w:shd w:val="clear" w:color="auto" w:fill="FFFFFF"/>
        </w:rPr>
        <w:t xml:space="preserve">. Επίσης, </w:t>
      </w:r>
      <w:r w:rsidRPr="00AB1369">
        <w:rPr>
          <w:rFonts w:ascii="Times New Roman" w:hAnsi="Times New Roman" w:cs="Times New Roman"/>
          <w:color w:val="000000"/>
          <w:sz w:val="24"/>
          <w:szCs w:val="24"/>
          <w:shd w:val="clear" w:color="auto" w:fill="FFFFFF"/>
        </w:rPr>
        <w:lastRenderedPageBreak/>
        <w:t>ορίζεται το υποσύνολο P του συνόλου Q,</w:t>
      </w:r>
      <w:r>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P⊆Q</m:t>
        </m:r>
      </m:oMath>
      <w:r w:rsidRPr="00AB1369">
        <w:rPr>
          <w:rFonts w:ascii="Times New Roman" w:eastAsiaTheme="minorEastAsia"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μέσω του οποίου προσδιορίζεται μία δυαδική σχέση στο σύνολο </w:t>
      </w:r>
      <w:r w:rsidRPr="00AB1369">
        <w:rPr>
          <w:rFonts w:ascii="Times New Roman" w:hAnsi="Times New Roman" w:cs="Times New Roman"/>
          <w:color w:val="000000"/>
          <w:sz w:val="24"/>
          <w:szCs w:val="24"/>
          <w:shd w:val="clear" w:color="auto" w:fill="FFFFFF"/>
          <w:lang w:val="en-US"/>
        </w:rPr>
        <w:t>U</w:t>
      </w:r>
      <w:r w:rsidRPr="00AB1369">
        <w:rPr>
          <w:rFonts w:ascii="Times New Roman" w:hAnsi="Times New Roman" w:cs="Times New Roman"/>
          <w:color w:val="000000"/>
          <w:sz w:val="24"/>
          <w:szCs w:val="24"/>
          <w:shd w:val="clear" w:color="auto" w:fill="FFFFFF"/>
        </w:rPr>
        <w:t>, η οποία ονομάζεται σχέση δυσδιακριτότητας και συμβολίζεται ως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IND</w:t>
      </w:r>
      <w:r w:rsidRPr="00AB1369">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Η δυαδική αυτή σχέση </w:t>
      </w:r>
      <w:r>
        <w:rPr>
          <w:rFonts w:ascii="Times New Roman" w:hAnsi="Times New Roman" w:cs="Times New Roman"/>
          <w:color w:val="000000"/>
          <w:sz w:val="24"/>
          <w:szCs w:val="24"/>
          <w:shd w:val="clear" w:color="auto" w:fill="FFFFFF"/>
          <w:lang w:val="en-US"/>
        </w:rPr>
        <w:t>P</w:t>
      </w:r>
      <w:r>
        <w:rPr>
          <w:rFonts w:ascii="Times New Roman" w:hAnsi="Times New Roman" w:cs="Times New Roman"/>
          <w:color w:val="000000"/>
          <w:sz w:val="24"/>
          <w:szCs w:val="24"/>
          <w:shd w:val="clear" w:color="auto" w:fill="FFFFFF"/>
        </w:rPr>
        <w:t>, η οποία αποτελεί παράλληλα μια σχέση ισοδυναμίας, χαρακτηρίζεται ως αντανακλαστική (</w:t>
      </w:r>
      <w:r w:rsidRPr="00D87CEE">
        <w:rPr>
          <w:rFonts w:ascii="Times New Roman" w:hAnsi="Times New Roman" w:cs="Times New Roman"/>
          <w:sz w:val="24"/>
          <w:szCs w:val="24"/>
          <w:shd w:val="clear" w:color="auto" w:fill="FFFFFF"/>
          <w:lang w:val="en-US"/>
        </w:rPr>
        <w:t>reflexive</w:t>
      </w:r>
      <w:r w:rsidRPr="008F50D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συμμετρική (</w:t>
      </w:r>
      <w:r>
        <w:rPr>
          <w:rFonts w:ascii="Times New Roman" w:hAnsi="Times New Roman" w:cs="Times New Roman"/>
          <w:color w:val="000000"/>
          <w:sz w:val="24"/>
          <w:szCs w:val="24"/>
          <w:shd w:val="clear" w:color="auto" w:fill="FFFFFF"/>
          <w:lang w:val="en-US"/>
        </w:rPr>
        <w:t>symmetric</w:t>
      </w:r>
      <w:r w:rsidRPr="008F50D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μεταβατική (</w:t>
      </w:r>
      <w:r>
        <w:rPr>
          <w:rFonts w:ascii="Times New Roman" w:hAnsi="Times New Roman" w:cs="Times New Roman"/>
          <w:color w:val="000000"/>
          <w:sz w:val="24"/>
          <w:szCs w:val="24"/>
          <w:shd w:val="clear" w:color="auto" w:fill="FFFFFF"/>
          <w:lang w:val="en-US"/>
        </w:rPr>
        <w:t>transitive</w:t>
      </w:r>
      <w:r w:rsidRPr="008F50DE">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Δύο αντικείμενα x και y</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τα οποία ανήκουν στο σύνολο </w:t>
      </w:r>
      <w:r w:rsidRPr="00AB1369">
        <w:rPr>
          <w:rFonts w:ascii="Times New Roman" w:hAnsi="Times New Roman" w:cs="Times New Roman"/>
          <w:color w:val="000000"/>
          <w:sz w:val="24"/>
          <w:szCs w:val="24"/>
          <w:shd w:val="clear" w:color="auto" w:fill="FFFFFF"/>
          <w:lang w:val="en-US"/>
        </w:rPr>
        <w:t>U</w:t>
      </w:r>
      <w:r w:rsidRPr="00AB4B44">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x,y∈U</m:t>
        </m:r>
      </m:oMath>
      <w:r w:rsidRPr="00AB4B44">
        <w:rPr>
          <w:rFonts w:ascii="Times New Roman" w:eastAsiaTheme="minorEastAsia"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χαρακτηρίζονται ως δυσδιάκριτα (</w:t>
      </w:r>
      <w:r w:rsidRPr="00AB1369">
        <w:rPr>
          <w:rFonts w:ascii="Times New Roman" w:hAnsi="Times New Roman" w:cs="Times New Roman"/>
          <w:color w:val="000000"/>
          <w:sz w:val="24"/>
          <w:szCs w:val="24"/>
          <w:shd w:val="clear" w:color="auto" w:fill="FFFFFF"/>
          <w:lang w:val="en-US"/>
        </w:rPr>
        <w:t>indiscernible</w:t>
      </w:r>
      <w:r w:rsidRPr="00AB1369">
        <w:rPr>
          <w:rFonts w:ascii="Times New Roman" w:hAnsi="Times New Roman" w:cs="Times New Roman"/>
          <w:color w:val="000000"/>
          <w:sz w:val="24"/>
          <w:szCs w:val="24"/>
          <w:shd w:val="clear" w:color="auto" w:fill="FFFFFF"/>
        </w:rPr>
        <w:t>),</w:t>
      </w:r>
      <w:r>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xIND</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P</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y</m:t>
        </m:r>
      </m:oMath>
      <w:r w:rsidRPr="00AB1369">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με βάση το σύνολο των χαρακτηριστικών P, όταν αντιστοιχούν στην ίδια πληροφορία για όλα τα χαρακτηριστικά του P, άρα αν και μόνο αν </w:t>
      </w:r>
      <m:oMath>
        <m:r>
          <w:rPr>
            <w:rFonts w:ascii="Cambria Math" w:hAnsi="Cambria Math" w:cs="Times New Roman"/>
            <w:color w:val="000000"/>
            <w:sz w:val="24"/>
            <w:szCs w:val="24"/>
            <w:shd w:val="clear" w:color="auto" w:fill="FFFFFF"/>
            <w:lang w:val="en-US"/>
          </w:rPr>
          <m:t>f</m:t>
        </m: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q</m:t>
            </m:r>
          </m:e>
        </m:d>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f</m:t>
        </m: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y</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q</m:t>
            </m:r>
          </m:e>
        </m:d>
        <m:r>
          <w:rPr>
            <w:rFonts w:ascii="Cambria Math" w:hAnsi="Times New Roman" w:cs="Times New Roman"/>
            <w:color w:val="000000"/>
            <w:sz w:val="24"/>
            <w:szCs w:val="24"/>
            <w:shd w:val="clear" w:color="auto" w:fill="FFFFFF"/>
          </w:rPr>
          <m:t xml:space="preserve"> </m:t>
        </m:r>
        <m:r>
          <w:rPr>
            <w:rFonts w:ascii="Cambria Math" w:hAnsi="Times New Roman" w:cs="Times New Roman"/>
            <w:color w:val="000000"/>
            <w:sz w:val="24"/>
            <w:szCs w:val="24"/>
            <w:shd w:val="clear" w:color="auto" w:fill="FFFFFF"/>
          </w:rPr>
          <m:t>ή</m:t>
        </m:r>
        <m:r>
          <w:rPr>
            <w:rFonts w:ascii="Cambria Math" w:hAnsi="Times New Roman" w:cs="Times New Roman"/>
            <w:color w:val="000000"/>
            <w:sz w:val="24"/>
            <w:szCs w:val="24"/>
            <w:shd w:val="clear" w:color="auto" w:fill="FFFFFF"/>
          </w:rPr>
          <m:t xml:space="preserve"> </m:t>
        </m:r>
        <m:r>
          <w:rPr>
            <w:rFonts w:ascii="Cambria Math" w:hAnsi="Cambria Math" w:cs="Times New Roman"/>
            <w:color w:val="000000"/>
            <w:sz w:val="24"/>
            <w:szCs w:val="24"/>
            <w:shd w:val="clear" w:color="auto" w:fill="FFFFFF"/>
            <w:lang w:val="en-US"/>
          </w:rPr>
          <m:t>q</m:t>
        </m:r>
        <m:d>
          <m:dPr>
            <m:ctrlPr>
              <w:rPr>
                <w:rFonts w:ascii="Cambria Math" w:hAnsi="Times New Roman"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x</m:t>
            </m:r>
          </m:e>
        </m:d>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q</m:t>
        </m: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lang w:val="en-US"/>
              </w:rPr>
              <m:t>y</m:t>
            </m:r>
          </m:e>
        </m:d>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για κάθε </w:t>
      </w:r>
      <m:oMath>
        <m:r>
          <m:rPr>
            <m:sty m:val="p"/>
          </m:rPr>
          <w:rPr>
            <w:rFonts w:ascii="Cambria Math" w:hAnsi="Times New Roman" w:cs="Times New Roman"/>
            <w:color w:val="000000"/>
            <w:sz w:val="24"/>
            <w:szCs w:val="24"/>
            <w:shd w:val="clear" w:color="auto" w:fill="FFFFFF"/>
          </w:rPr>
          <m:t xml:space="preserve">q </m:t>
        </m:r>
        <m:r>
          <m:rPr>
            <m:sty m:val="p"/>
          </m:rPr>
          <w:rPr>
            <w:rFonts w:ascii="Cambria Math" w:hAnsi="Cambria Math" w:cs="Times New Roman"/>
            <w:color w:val="000000"/>
            <w:sz w:val="24"/>
            <w:szCs w:val="24"/>
            <w:shd w:val="clear" w:color="auto" w:fill="FFFFFF"/>
          </w:rPr>
          <m:t>∈</m:t>
        </m:r>
        <m:r>
          <m:rPr>
            <m:sty m:val="p"/>
          </m:rPr>
          <w:rPr>
            <w:rFonts w:ascii="Cambria Math" w:hAnsi="Times New Roman" w:cs="Times New Roman"/>
            <w:color w:val="000000" w:themeColor="text1"/>
            <w:sz w:val="24"/>
            <w:szCs w:val="24"/>
            <w:shd w:val="clear" w:color="auto" w:fill="FFFFFF"/>
            <w:lang w:val="en-US"/>
          </w:rPr>
          <m:t>P</m:t>
        </m:r>
        <m:r>
          <m:rPr>
            <m:sty m:val="p"/>
          </m:rPr>
          <w:rPr>
            <w:rFonts w:ascii="Cambria Math" w:hAnsi="Cambria Math" w:cs="Times New Roman"/>
            <w:color w:val="000000" w:themeColor="text1"/>
            <w:sz w:val="24"/>
            <w:szCs w:val="24"/>
            <w:shd w:val="clear" w:color="auto" w:fill="FFFFFF"/>
          </w:rPr>
          <m:t>⊆</m:t>
        </m:r>
        <m:r>
          <w:rPr>
            <w:rFonts w:ascii="Cambria Math" w:hAnsi="Times New Roman" w:cs="Times New Roman"/>
            <w:color w:val="000000"/>
            <w:sz w:val="24"/>
            <w:szCs w:val="24"/>
            <w:shd w:val="clear" w:color="auto" w:fill="FFFFFF"/>
            <w:lang w:val="en-US"/>
          </w:rPr>
          <m:t>Q</m:t>
        </m:r>
      </m:oMath>
      <w:r w:rsidRPr="00AB1369">
        <w:rPr>
          <w:rFonts w:ascii="Times New Roman" w:hAnsi="Times New Roman" w:cs="Times New Roman"/>
          <w:color w:val="000000"/>
          <w:sz w:val="24"/>
          <w:szCs w:val="24"/>
          <w:shd w:val="clear" w:color="auto" w:fill="FFFFFF"/>
        </w:rPr>
        <w:t xml:space="preserve">. Κατά συνέπεια, για κάθε υποσύνολο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του συνόλου χαρακτηριστικών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rPr>
        <w:t xml:space="preserve"> ορίζεται μία σχέση δυσδιακριτότητας</w:t>
      </w:r>
      <w:r w:rsidRPr="001766EF">
        <w:rPr>
          <w:rFonts w:ascii="Times New Roman" w:eastAsiaTheme="minorEastAsia" w:hAnsi="Times New Roman" w:cs="Times New Roman"/>
          <w:color w:val="000000"/>
          <w:sz w:val="24"/>
          <w:szCs w:val="24"/>
          <w:shd w:val="clear" w:color="auto" w:fill="FFFFFF"/>
        </w:rPr>
        <w:t xml:space="preserve"> </w:t>
      </w:r>
      <m:oMath>
        <m:r>
          <m:rPr>
            <m:sty m:val="bi"/>
          </m:rPr>
          <w:rPr>
            <w:rFonts w:ascii="Cambria Math" w:hAnsi="Cambria Math" w:cs="Times New Roman"/>
            <w:color w:val="000000"/>
            <w:sz w:val="24"/>
            <w:szCs w:val="24"/>
            <w:shd w:val="clear" w:color="auto" w:fill="FFFFFF"/>
          </w:rPr>
          <m:t>IND</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P</m:t>
        </m:r>
        <m:r>
          <m:rPr>
            <m:sty m:val="bi"/>
          </m:rPr>
          <w:rPr>
            <w:rFonts w:ascii="Cambria Math" w:eastAsiaTheme="minorEastAsia" w:hAnsi="Times New Roman" w:cs="Times New Roman"/>
            <w:color w:val="000000"/>
            <w:sz w:val="24"/>
            <w:szCs w:val="24"/>
            <w:shd w:val="clear" w:color="auto" w:fill="FFFFFF"/>
          </w:rPr>
          <m:t>)</m:t>
        </m:r>
      </m:oMath>
      <w:r>
        <w:rPr>
          <w:rFonts w:ascii="Times New Roman" w:eastAsiaTheme="minorEastAsia" w:hAnsi="Times New Roman" w:cs="Times New Roman"/>
          <w:b/>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στο σύνολο αντικειμένων </w:t>
      </w:r>
      <w:r w:rsidRPr="00AB1369">
        <w:rPr>
          <w:rFonts w:ascii="Times New Roman" w:hAnsi="Times New Roman" w:cs="Times New Roman"/>
          <w:color w:val="000000"/>
          <w:sz w:val="24"/>
          <w:szCs w:val="24"/>
          <w:shd w:val="clear" w:color="auto" w:fill="FFFFFF"/>
          <w:lang w:val="en-US"/>
        </w:rPr>
        <w:t>U</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των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και </w:t>
      </w:r>
      <w:r w:rsidRPr="00AB1369">
        <w:rPr>
          <w:rFonts w:ascii="Times New Roman" w:hAnsi="Times New Roman" w:cs="Times New Roman"/>
          <w:color w:val="000000"/>
          <w:sz w:val="24"/>
          <w:szCs w:val="24"/>
          <w:shd w:val="clear" w:color="auto" w:fill="FFFFFF"/>
          <w:lang w:val="en-US"/>
        </w:rPr>
        <w:t>y</w:t>
      </w:r>
      <w:r w:rsidRPr="00AB1369">
        <w:rPr>
          <w:rFonts w:ascii="Times New Roman" w:hAnsi="Times New Roman" w:cs="Times New Roman"/>
          <w:color w:val="000000"/>
          <w:sz w:val="24"/>
          <w:szCs w:val="24"/>
          <w:shd w:val="clear" w:color="auto" w:fill="FFFFFF"/>
        </w:rPr>
        <w:t xml:space="preserve"> εναλλακτικών, ως</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η</w:t>
      </w:r>
    </w:p>
    <w:p w:rsidR="003779D2" w:rsidRPr="00E13E16"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line="240" w:lineRule="auto"/>
        <w:jc w:val="both"/>
        <w:rPr>
          <w:rFonts w:ascii="Times New Roman" w:eastAsiaTheme="minorEastAsia" w:hAnsi="Times New Roman" w:cs="Times New Roman"/>
          <w:color w:val="000000"/>
          <w:sz w:val="24"/>
          <w:szCs w:val="24"/>
          <w:shd w:val="clear" w:color="auto" w:fill="FFFFFF"/>
        </w:rPr>
      </w:pPr>
      <w:r w:rsidRPr="00E13E16">
        <w:rPr>
          <w:rFonts w:ascii="Times New Roman" w:eastAsiaTheme="minorEastAsia" w:hAnsi="Times New Roman" w:cs="Times New Roman"/>
          <w:b/>
          <w:color w:val="000000"/>
          <w:sz w:val="24"/>
          <w:szCs w:val="24"/>
          <w:shd w:val="clear" w:color="auto" w:fill="FFFFFF"/>
        </w:rPr>
        <w:tab/>
      </w:r>
      <m:oMath>
        <m:r>
          <m:rPr>
            <m:sty m:val="bi"/>
          </m:rPr>
          <w:rPr>
            <w:rFonts w:ascii="Cambria Math" w:hAnsi="Cambria Math" w:cs="Times New Roman"/>
            <w:color w:val="000000"/>
            <w:sz w:val="24"/>
            <w:szCs w:val="24"/>
            <w:shd w:val="clear" w:color="auto" w:fill="FFFFFF"/>
          </w:rPr>
          <m:t>IND</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P</m:t>
        </m:r>
        <m:r>
          <m:rPr>
            <m:sty m:val="bi"/>
          </m:rPr>
          <w:rPr>
            <w:rFonts w:ascii="Cambria Math" w:hAnsi="Times New Roman" w:cs="Times New Roman"/>
            <w:color w:val="000000"/>
            <w:sz w:val="24"/>
            <w:szCs w:val="24"/>
            <w:shd w:val="clear" w:color="auto" w:fill="FFFFFF"/>
          </w:rPr>
          <m:t>)=</m:t>
        </m:r>
        <m:d>
          <m:dPr>
            <m:begChr m:val="{"/>
            <m:endChr m:val="}"/>
            <m:ctrlPr>
              <w:rPr>
                <w:rFonts w:ascii="Cambria Math" w:hAnsi="Times New Roman" w:cs="Times New Roman"/>
                <w:b/>
                <w:i/>
                <w:color w:val="000000"/>
                <w:sz w:val="24"/>
                <w:szCs w:val="24"/>
                <w:shd w:val="clear" w:color="auto" w:fill="FFFFFF"/>
              </w:rPr>
            </m:ctrlPr>
          </m:dPr>
          <m:e>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y</m:t>
                </m:r>
              </m:e>
            </m:d>
            <m:r>
              <m:rPr>
                <m:sty m:val="bi"/>
              </m:rPr>
              <w:rPr>
                <w:rFonts w:ascii="Cambria Math" w:hAnsi="Cambria Math" w:cs="Times New Roman"/>
                <w:color w:val="000000"/>
                <w:sz w:val="24"/>
                <w:szCs w:val="24"/>
                <w:shd w:val="clear" w:color="auto" w:fill="FFFFFF"/>
              </w:rPr>
              <m:t>∈</m:t>
            </m:r>
            <m:sSup>
              <m:sSupPr>
                <m:ctrlPr>
                  <w:rPr>
                    <w:rFonts w:ascii="Cambria Math" w:hAnsi="Times New Roman" w:cs="Times New Roman"/>
                    <w:b/>
                    <w:i/>
                    <w:color w:val="000000"/>
                    <w:sz w:val="24"/>
                    <w:szCs w:val="24"/>
                    <w:shd w:val="clear" w:color="auto" w:fill="FFFFFF"/>
                  </w:rPr>
                </m:ctrlPr>
              </m:sSupPr>
              <m:e>
                <m:r>
                  <m:rPr>
                    <m:sty m:val="bi"/>
                  </m:rPr>
                  <w:rPr>
                    <w:rFonts w:ascii="Cambria Math" w:hAnsi="Cambria Math" w:cs="Times New Roman"/>
                    <w:color w:val="000000"/>
                    <w:sz w:val="24"/>
                    <w:szCs w:val="24"/>
                    <w:shd w:val="clear" w:color="auto" w:fill="FFFFFF"/>
                  </w:rPr>
                  <m:t>U</m:t>
                </m:r>
              </m:e>
              <m:sup>
                <m:r>
                  <m:rPr>
                    <m:sty m:val="bi"/>
                  </m:rPr>
                  <w:rPr>
                    <w:rFonts w:ascii="Cambria Math" w:hAnsi="Cambria Math" w:cs="Times New Roman"/>
                    <w:color w:val="000000"/>
                    <w:sz w:val="24"/>
                    <w:szCs w:val="24"/>
                    <w:shd w:val="clear" w:color="auto" w:fill="FFFFFF"/>
                  </w:rPr>
                  <m:t>2</m:t>
                </m:r>
              </m:sup>
            </m:sSup>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lang w:val="en-US"/>
              </w:rPr>
              <m:t>f</m:t>
            </m: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q</m:t>
                </m:r>
              </m:e>
            </m:d>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f</m:t>
            </m: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y</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q</m:t>
                </m:r>
              </m:e>
            </m:d>
            <m:r>
              <m:rPr>
                <m:sty m:val="bi"/>
              </m:rPr>
              <w:rPr>
                <w:rFonts w:ascii="Cambria Math" w:hAnsi="Cambria Math" w:cs="Times New Roman"/>
                <w:color w:val="000000"/>
                <w:sz w:val="24"/>
                <w:szCs w:val="24"/>
                <w:shd w:val="clear" w:color="auto" w:fill="FFFFFF"/>
              </w:rPr>
              <m:t>∀q∈P</m:t>
            </m:r>
          </m:e>
        </m:d>
      </m:oMath>
      <w:r>
        <w:rPr>
          <w:rFonts w:ascii="Times New Roman" w:eastAsiaTheme="minorEastAsia" w:hAnsi="Times New Roman" w:cs="Times New Roman"/>
          <w:b/>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ή</w:t>
      </w:r>
    </w:p>
    <w:p w:rsidR="003779D2" w:rsidRPr="00E13E16" w:rsidRDefault="003779D2" w:rsidP="003779D2">
      <w:pPr>
        <w:spacing w:after="0" w:line="240" w:lineRule="auto"/>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line="240" w:lineRule="auto"/>
        <w:jc w:val="both"/>
        <w:rPr>
          <w:rFonts w:ascii="Times New Roman" w:hAnsi="Times New Roman" w:cs="Times New Roman"/>
          <w:b/>
          <w:color w:val="000000"/>
          <w:sz w:val="24"/>
          <w:szCs w:val="24"/>
          <w:shd w:val="clear" w:color="auto" w:fill="FFFFFF"/>
        </w:rPr>
      </w:pPr>
      <w:r w:rsidRPr="00E13E16">
        <w:rPr>
          <w:rFonts w:ascii="Times New Roman" w:eastAsiaTheme="minorEastAsia" w:hAnsi="Times New Roman" w:cs="Times New Roman"/>
          <w:b/>
          <w:color w:val="000000"/>
          <w:sz w:val="24"/>
          <w:szCs w:val="24"/>
          <w:shd w:val="clear" w:color="auto" w:fill="FFFFFF"/>
        </w:rPr>
        <w:tab/>
      </w:r>
      <m:oMath>
        <m:r>
          <m:rPr>
            <m:sty m:val="bi"/>
          </m:rPr>
          <w:rPr>
            <w:rFonts w:ascii="Cambria Math" w:hAnsi="Cambria Math" w:cs="Times New Roman"/>
            <w:color w:val="000000"/>
            <w:sz w:val="24"/>
            <w:szCs w:val="24"/>
            <w:shd w:val="clear" w:color="auto" w:fill="FFFFFF"/>
          </w:rPr>
          <m:t>IND</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P</m:t>
        </m:r>
        <m:r>
          <m:rPr>
            <m:sty m:val="bi"/>
          </m:rPr>
          <w:rPr>
            <w:rFonts w:ascii="Cambria Math" w:hAnsi="Times New Roman" w:cs="Times New Roman"/>
            <w:color w:val="000000"/>
            <w:sz w:val="24"/>
            <w:szCs w:val="24"/>
            <w:shd w:val="clear" w:color="auto" w:fill="FFFFFF"/>
          </w:rPr>
          <m:t>)=</m:t>
        </m:r>
        <m:d>
          <m:dPr>
            <m:begChr m:val="{"/>
            <m:endChr m:val="}"/>
            <m:ctrlPr>
              <w:rPr>
                <w:rFonts w:ascii="Cambria Math" w:hAnsi="Times New Roman" w:cs="Times New Roman"/>
                <w:b/>
                <w:i/>
                <w:color w:val="000000"/>
                <w:sz w:val="24"/>
                <w:szCs w:val="24"/>
                <w:shd w:val="clear" w:color="auto" w:fill="FFFFFF"/>
              </w:rPr>
            </m:ctrlPr>
          </m:dPr>
          <m:e>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y</m:t>
                </m:r>
              </m:e>
            </m:d>
            <m:r>
              <m:rPr>
                <m:sty m:val="bi"/>
              </m:rPr>
              <w:rPr>
                <w:rFonts w:ascii="Cambria Math" w:hAnsi="Cambria Math" w:cs="Times New Roman"/>
                <w:color w:val="000000"/>
                <w:sz w:val="24"/>
                <w:szCs w:val="24"/>
                <w:shd w:val="clear" w:color="auto" w:fill="FFFFFF"/>
              </w:rPr>
              <m:t>∈</m:t>
            </m:r>
            <m:sSup>
              <m:sSupPr>
                <m:ctrlPr>
                  <w:rPr>
                    <w:rFonts w:ascii="Cambria Math" w:hAnsi="Times New Roman" w:cs="Times New Roman"/>
                    <w:b/>
                    <w:i/>
                    <w:color w:val="000000"/>
                    <w:sz w:val="24"/>
                    <w:szCs w:val="24"/>
                    <w:shd w:val="clear" w:color="auto" w:fill="FFFFFF"/>
                  </w:rPr>
                </m:ctrlPr>
              </m:sSupPr>
              <m:e>
                <m:r>
                  <m:rPr>
                    <m:sty m:val="bi"/>
                  </m:rPr>
                  <w:rPr>
                    <w:rFonts w:ascii="Cambria Math" w:hAnsi="Cambria Math" w:cs="Times New Roman"/>
                    <w:color w:val="000000"/>
                    <w:sz w:val="24"/>
                    <w:szCs w:val="24"/>
                    <w:shd w:val="clear" w:color="auto" w:fill="FFFFFF"/>
                  </w:rPr>
                  <m:t>U</m:t>
                </m:r>
              </m:e>
              <m:sup>
                <m:r>
                  <m:rPr>
                    <m:sty m:val="bi"/>
                  </m:rPr>
                  <w:rPr>
                    <w:rFonts w:ascii="Cambria Math" w:hAnsi="Cambria Math" w:cs="Times New Roman"/>
                    <w:color w:val="000000"/>
                    <w:sz w:val="24"/>
                    <w:szCs w:val="24"/>
                    <w:shd w:val="clear" w:color="auto" w:fill="FFFFFF"/>
                  </w:rPr>
                  <m:t>2</m:t>
                </m:r>
              </m:sup>
            </m:sSup>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lang w:val="en-US"/>
              </w:rPr>
              <m:t>q</m:t>
            </m: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q</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y</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∀q∈P</m:t>
            </m:r>
          </m:e>
        </m:d>
      </m:oMath>
      <w:r w:rsidRPr="00AB1369">
        <w:rPr>
          <w:rFonts w:ascii="Times New Roman" w:hAnsi="Times New Roman" w:cs="Times New Roman"/>
          <w:b/>
          <w:color w:val="000000"/>
          <w:sz w:val="24"/>
          <w:szCs w:val="24"/>
          <w:shd w:val="clear" w:color="auto" w:fill="FFFFFF"/>
        </w:rPr>
        <w:t>.</w:t>
      </w:r>
    </w:p>
    <w:p w:rsidR="003779D2" w:rsidRPr="00683D10" w:rsidRDefault="003779D2" w:rsidP="003779D2">
      <w:pPr>
        <w:spacing w:after="0" w:line="240" w:lineRule="auto"/>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Με βάση τη σχέση δυσδιακριτότητας, η οποία εκφράζει μια σχέση ισοδυναμίας,</w:t>
      </w:r>
      <w:r w:rsidRPr="001766EF">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οι κλάσεις ισοδυναμίας</w:t>
      </w:r>
      <w:r w:rsidRPr="00AB4B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equivalence</w:t>
      </w:r>
      <w:r w:rsidRPr="00AB4B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classes</w:t>
      </w:r>
      <w:r w:rsidRPr="00AB4B44">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παράγουν τα στοιχειώδη σύνολα (</w:t>
      </w:r>
      <w:r w:rsidRPr="00AB1369">
        <w:rPr>
          <w:rFonts w:ascii="Times New Roman" w:hAnsi="Times New Roman" w:cs="Times New Roman"/>
          <w:color w:val="000000"/>
          <w:sz w:val="24"/>
          <w:szCs w:val="24"/>
          <w:shd w:val="clear" w:color="auto" w:fill="FFFFFF"/>
          <w:lang w:val="en-US"/>
        </w:rPr>
        <w:t>elementary</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από το σύνολο των αντικειμένων, τα οποία αποτελούνται</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μόνο από τα δυσδιάκριτα αντικείμενα και σχηματίζουν ένα βασικό </w:t>
      </w:r>
      <w:r w:rsidRPr="00AB1369">
        <w:rPr>
          <w:rFonts w:ascii="Times New Roman" w:hAnsi="Times New Roman" w:cs="Times New Roman"/>
          <w:color w:val="000000"/>
          <w:sz w:val="24"/>
          <w:szCs w:val="24"/>
          <w:shd w:val="clear" w:color="auto" w:fill="FFFFFF"/>
          <w:lang w:val="en-US"/>
        </w:rPr>
        <w:t>granule</w:t>
      </w:r>
      <w:r w:rsidRPr="00AB1369">
        <w:rPr>
          <w:rFonts w:ascii="Times New Roman" w:hAnsi="Times New Roman" w:cs="Times New Roman"/>
          <w:color w:val="000000"/>
          <w:sz w:val="24"/>
          <w:szCs w:val="24"/>
          <w:shd w:val="clear" w:color="auto" w:fill="FFFFFF"/>
        </w:rPr>
        <w:t xml:space="preserve"> γνώσης για το «σύμπαν». Ως granules αναπαράστα</w:t>
      </w:r>
      <w:r>
        <w:rPr>
          <w:rFonts w:ascii="Times New Roman" w:hAnsi="Times New Roman" w:cs="Times New Roman"/>
          <w:color w:val="000000"/>
          <w:sz w:val="24"/>
          <w:szCs w:val="24"/>
          <w:shd w:val="clear" w:color="auto" w:fill="FFFFFF"/>
        </w:rPr>
        <w:t>σης της γνώσης δηλώνονται οι κλάσ</w:t>
      </w:r>
      <w:r w:rsidRPr="00AB1369">
        <w:rPr>
          <w:rFonts w:ascii="Times New Roman" w:hAnsi="Times New Roman" w:cs="Times New Roman"/>
          <w:color w:val="000000"/>
          <w:sz w:val="24"/>
          <w:szCs w:val="24"/>
          <w:shd w:val="clear" w:color="auto" w:fill="FFFFFF"/>
        </w:rPr>
        <w:t xml:space="preserve">εις ισοδυναμίας της σχέσης ισοδυναμίας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αναπαριστώντας βασικά τμήματα γνώσης, τα οποία ορίζονται μέσω του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Οι διακριτές ομάδες αντικειμένων περιλαμβάνουν, συνεπώς, αντικείμενα με τα ίδια χαρακτηριστικά. Ειδικότερα, ένα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στοιχειώδες σύνολο απαρτίζεται από τα δυσδιάκριτα στοιχεία του συνόλου </w:t>
      </w:r>
      <w:r w:rsidRPr="00AB1369">
        <w:rPr>
          <w:rFonts w:ascii="Times New Roman" w:hAnsi="Times New Roman" w:cs="Times New Roman"/>
          <w:color w:val="000000"/>
          <w:sz w:val="24"/>
          <w:szCs w:val="24"/>
          <w:shd w:val="clear" w:color="auto" w:fill="FFFFFF"/>
          <w:lang w:val="en-US"/>
        </w:rPr>
        <w:t>U</w:t>
      </w:r>
      <w:r w:rsidRPr="00AB1369">
        <w:rPr>
          <w:rFonts w:ascii="Times New Roman" w:hAnsi="Times New Roman" w:cs="Times New Roman"/>
          <w:color w:val="000000"/>
          <w:sz w:val="24"/>
          <w:szCs w:val="24"/>
          <w:shd w:val="clear" w:color="auto" w:fill="FFFFFF"/>
        </w:rPr>
        <w:t xml:space="preserve">, βάσει του υποσυνόλου των χαρακτηριστικών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Η οικογένεια όλων των κλάσεων ισοδυναμίας του συνόλου αντικειμένων </w:t>
      </w:r>
      <w:r w:rsidRPr="00AB1369">
        <w:rPr>
          <w:rFonts w:ascii="Times New Roman" w:hAnsi="Times New Roman" w:cs="Times New Roman"/>
          <w:color w:val="000000"/>
          <w:sz w:val="24"/>
          <w:szCs w:val="24"/>
          <w:shd w:val="clear" w:color="auto" w:fill="FFFFFF"/>
          <w:lang w:val="en-US"/>
        </w:rPr>
        <w:t>U</w:t>
      </w:r>
      <w:r w:rsidRPr="00AB1369">
        <w:rPr>
          <w:rFonts w:ascii="Times New Roman" w:hAnsi="Times New Roman" w:cs="Times New Roman"/>
          <w:color w:val="000000"/>
          <w:sz w:val="24"/>
          <w:szCs w:val="24"/>
          <w:shd w:val="clear" w:color="auto" w:fill="FFFFFF"/>
        </w:rPr>
        <w:t xml:space="preserve"> σύμφωνα με το υποσύνολο χαρακτηριστικών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συμβολίζεται ως </w:t>
      </w:r>
      <m:oMath>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IND</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P</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ή απλά</w:t>
      </w:r>
      <w:r w:rsidRPr="00500C8D">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P</m:t>
        </m:r>
      </m:oMath>
      <w:r w:rsidRPr="00AB1369">
        <w:rPr>
          <w:rFonts w:ascii="Times New Roman" w:eastAsiaTheme="minorEastAsia" w:hAnsi="Times New Roman" w:cs="Times New Roman"/>
          <w:color w:val="000000"/>
          <w:sz w:val="24"/>
          <w:szCs w:val="24"/>
          <w:shd w:val="clear" w:color="auto" w:fill="FFFFFF"/>
        </w:rPr>
        <w:t xml:space="preserve"> και κάθε στοιχείο της αντιστοιχεί σε ένα σύνολο δυσδιάκριτων αντικειμένων με σεβασμό στο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Η τάξη ισοδυναμίας της σχέσης δυσδιακριτότητας</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που ορίζεται από κάποιο στοιχείο </w:t>
      </w:r>
      <m:oMath>
        <m:r>
          <w:rPr>
            <w:rFonts w:ascii="Cambria Math" w:hAnsi="Cambria Math" w:cs="Times New Roman"/>
            <w:color w:val="000000"/>
            <w:sz w:val="24"/>
            <w:szCs w:val="24"/>
            <w:shd w:val="clear" w:color="auto" w:fill="FFFFFF"/>
          </w:rPr>
          <m:t>x∈U</m:t>
        </m:r>
      </m:oMath>
      <w:r w:rsidRPr="00AB1369">
        <w:rPr>
          <w:rFonts w:ascii="Times New Roman" w:hAnsi="Times New Roman" w:cs="Times New Roman"/>
          <w:color w:val="000000"/>
          <w:sz w:val="24"/>
          <w:szCs w:val="24"/>
          <w:shd w:val="clear" w:color="auto" w:fill="FFFFFF"/>
        </w:rPr>
        <w:t xml:space="preserve">, συμβολίζεται ως </w:t>
      </w:r>
      <m:oMath>
        <m:r>
          <m:rPr>
            <m:sty m:val="p"/>
          </m:rPr>
          <w:rPr>
            <w:rFonts w:ascii="Cambria Math" w:hAnsi="Times New Roman" w:cs="Times New Roman"/>
            <w:color w:val="000000"/>
            <w:sz w:val="24"/>
            <w:szCs w:val="24"/>
            <w:shd w:val="clear" w:color="auto" w:fill="FFFFFF"/>
            <w:lang w:val="en-US"/>
          </w:rPr>
          <m:t>P</m:t>
        </m:r>
        <m:r>
          <m:rPr>
            <m:sty m:val="p"/>
          </m:rPr>
          <w:rPr>
            <w:rFonts w:ascii="Cambria Math" w:hAnsi="Times New Roman" w:cs="Times New Roman"/>
            <w:color w:val="000000"/>
            <w:sz w:val="24"/>
            <w:szCs w:val="24"/>
            <w:shd w:val="clear" w:color="auto" w:fill="FFFFFF"/>
          </w:rPr>
          <m:t>(</m:t>
        </m:r>
        <m:r>
          <m:rPr>
            <m:sty m:val="p"/>
          </m:rPr>
          <w:rPr>
            <w:rFonts w:ascii="Cambria Math" w:hAnsi="Times New Roman" w:cs="Times New Roman"/>
            <w:color w:val="000000"/>
            <w:sz w:val="24"/>
            <w:szCs w:val="24"/>
            <w:shd w:val="clear" w:color="auto" w:fill="FFFFFF"/>
            <w:lang w:val="en-US"/>
          </w:rPr>
          <m:t>x</m:t>
        </m:r>
        <m:r>
          <m:rPr>
            <m:sty m:val="p"/>
          </m:rPr>
          <w:rPr>
            <w:rFonts w:ascii="Cambria Math" w:hAnsi="Times New Roman" w:cs="Times New Roman"/>
            <w:color w:val="000000"/>
            <w:sz w:val="24"/>
            <w:szCs w:val="24"/>
            <w:shd w:val="clear" w:color="auto" w:fill="FFFFFF"/>
          </w:rPr>
          <m:t>)</m:t>
        </m:r>
      </m:oMath>
      <w:r w:rsidRPr="00500C8D">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είτε ως </w:t>
      </w:r>
      <m:oMath>
        <m:sSub>
          <m:sSubPr>
            <m:ctrlPr>
              <w:rPr>
                <w:rFonts w:ascii="Cambria Math" w:hAnsi="Times New Roman" w:cs="Times New Roman"/>
                <w:i/>
                <w:color w:val="000000"/>
                <w:sz w:val="24"/>
                <w:szCs w:val="24"/>
                <w:shd w:val="clear" w:color="auto" w:fill="FFFFFF"/>
              </w:rPr>
            </m:ctrlPr>
          </m:sSubPr>
          <m:e>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x</m:t>
            </m:r>
            <m:r>
              <w:rPr>
                <w:rFonts w:ascii="Cambria Math"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P</m:t>
            </m:r>
          </m:sub>
        </m:sSub>
      </m:oMath>
      <w:r w:rsidRPr="00AB1369">
        <w:rPr>
          <w:rFonts w:ascii="Times New Roman" w:hAnsi="Times New Roman" w:cs="Times New Roman"/>
          <w:color w:val="000000"/>
          <w:sz w:val="24"/>
          <w:szCs w:val="24"/>
          <w:shd w:val="clear" w:color="auto" w:fill="FFFFFF"/>
        </w:rPr>
        <w:t xml:space="preserve">. </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C84CF3"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Κάθε ένωση στοιχειωδών συνόλων αναφέρεται ως </w:t>
      </w:r>
      <w:r w:rsidRPr="00DF5E12">
        <w:rPr>
          <w:rFonts w:ascii="Times New Roman" w:hAnsi="Times New Roman" w:cs="Times New Roman"/>
          <w:i/>
          <w:color w:val="000000"/>
          <w:sz w:val="24"/>
          <w:szCs w:val="24"/>
          <w:shd w:val="clear" w:color="auto" w:fill="FFFFFF"/>
          <w:lang w:val="en-US"/>
        </w:rPr>
        <w:t>crisp</w:t>
      </w:r>
      <w:r w:rsidRPr="00DF5E12">
        <w:rPr>
          <w:rFonts w:ascii="Times New Roman" w:hAnsi="Times New Roman" w:cs="Times New Roman"/>
          <w:i/>
          <w:color w:val="000000"/>
          <w:sz w:val="24"/>
          <w:szCs w:val="24"/>
          <w:shd w:val="clear" w:color="auto" w:fill="FFFFFF"/>
        </w:rPr>
        <w:t xml:space="preserve"> </w:t>
      </w:r>
      <w:r w:rsidRPr="00DF5E12">
        <w:rPr>
          <w:rFonts w:ascii="Times New Roman" w:hAnsi="Times New Roman" w:cs="Times New Roman"/>
          <w:i/>
          <w:color w:val="000000"/>
          <w:sz w:val="24"/>
          <w:szCs w:val="24"/>
          <w:shd w:val="clear" w:color="auto" w:fill="FFFFFF"/>
          <w:lang w:val="en-US"/>
        </w:rPr>
        <w:t>set</w:t>
      </w:r>
      <w:r w:rsidRPr="00AB1369">
        <w:rPr>
          <w:rFonts w:ascii="Times New Roman" w:hAnsi="Times New Roman" w:cs="Times New Roman"/>
          <w:color w:val="000000"/>
          <w:sz w:val="24"/>
          <w:szCs w:val="24"/>
          <w:shd w:val="clear" w:color="auto" w:fill="FFFFFF"/>
        </w:rPr>
        <w:t xml:space="preserve"> (ακριβές</w:t>
      </w:r>
      <w:r>
        <w:rPr>
          <w:rFonts w:ascii="Times New Roman" w:hAnsi="Times New Roman" w:cs="Times New Roman"/>
          <w:color w:val="000000"/>
          <w:sz w:val="24"/>
          <w:szCs w:val="24"/>
          <w:shd w:val="clear" w:color="auto" w:fill="FFFFFF"/>
        </w:rPr>
        <w:t xml:space="preserve"> σύνολο-</w:t>
      </w:r>
      <w:r w:rsidRPr="00AB1369">
        <w:rPr>
          <w:rFonts w:ascii="Times New Roman" w:hAnsi="Times New Roman" w:cs="Times New Roman"/>
          <w:color w:val="000000"/>
          <w:sz w:val="24"/>
          <w:szCs w:val="24"/>
          <w:shd w:val="clear" w:color="auto" w:fill="FFFFFF"/>
          <w:lang w:val="en-US"/>
        </w:rPr>
        <w:t>precise</w:t>
      </w:r>
      <w:r>
        <w:rPr>
          <w:rFonts w:ascii="Times New Roman" w:hAnsi="Times New Roman" w:cs="Times New Roman"/>
          <w:color w:val="000000"/>
          <w:sz w:val="24"/>
          <w:szCs w:val="24"/>
          <w:shd w:val="clear" w:color="auto" w:fill="FFFFFF"/>
        </w:rPr>
        <w:t>),</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διαφορετικά το σύνολο χαρακτηρίζεται ως προσεγγιστικό/</w:t>
      </w:r>
      <w:r w:rsidRPr="00DF5E12">
        <w:rPr>
          <w:rFonts w:ascii="Times New Roman" w:hAnsi="Times New Roman" w:cs="Times New Roman"/>
          <w:i/>
          <w:color w:val="000000"/>
          <w:sz w:val="24"/>
          <w:szCs w:val="24"/>
          <w:shd w:val="clear" w:color="auto" w:fill="FFFFFF"/>
          <w:lang w:val="en-US"/>
        </w:rPr>
        <w:t>rough</w:t>
      </w:r>
      <w:r w:rsidRPr="00DF5E12">
        <w:rPr>
          <w:rFonts w:ascii="Times New Roman" w:hAnsi="Times New Roman" w:cs="Times New Roman"/>
          <w:i/>
          <w:color w:val="000000"/>
          <w:sz w:val="24"/>
          <w:szCs w:val="24"/>
          <w:shd w:val="clear" w:color="auto" w:fill="FFFFFF"/>
        </w:rPr>
        <w:t xml:space="preserve"> </w:t>
      </w:r>
      <w:r w:rsidRPr="00DF5E12">
        <w:rPr>
          <w:rFonts w:ascii="Times New Roman" w:hAnsi="Times New Roman" w:cs="Times New Roman"/>
          <w:i/>
          <w:color w:val="000000"/>
          <w:sz w:val="24"/>
          <w:szCs w:val="24"/>
          <w:shd w:val="clear" w:color="auto" w:fill="FFFFFF"/>
          <w:lang w:val="en-US"/>
        </w:rPr>
        <w:t>set</w:t>
      </w:r>
      <w:r w:rsidRPr="00AB1369">
        <w:rPr>
          <w:rFonts w:ascii="Times New Roman" w:hAnsi="Times New Roman" w:cs="Times New Roman"/>
          <w:color w:val="000000"/>
          <w:sz w:val="24"/>
          <w:szCs w:val="24"/>
          <w:shd w:val="clear" w:color="auto" w:fill="FFFFFF"/>
        </w:rPr>
        <w:t xml:space="preserve"> (ασαφές</w:t>
      </w:r>
      <w:r>
        <w:rPr>
          <w:rFonts w:ascii="Times New Roman" w:hAnsi="Times New Roman" w:cs="Times New Roman"/>
          <w:color w:val="000000"/>
          <w:sz w:val="24"/>
          <w:szCs w:val="24"/>
          <w:shd w:val="clear" w:color="auto" w:fill="FFFFFF"/>
        </w:rPr>
        <w:t xml:space="preserve"> σύνολο</w:t>
      </w:r>
      <w:r w:rsidRPr="00AB1369">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lang w:val="en-US"/>
        </w:rPr>
        <w:t>imprecise</w:t>
      </w:r>
      <w:r w:rsidRPr="00AB1369">
        <w:rPr>
          <w:rFonts w:ascii="Times New Roman" w:hAnsi="Times New Roman" w:cs="Times New Roman"/>
          <w:color w:val="000000"/>
          <w:sz w:val="24"/>
          <w:szCs w:val="24"/>
          <w:shd w:val="clear" w:color="auto" w:fill="FFFFFF"/>
        </w:rPr>
        <w:t xml:space="preserve">). Τα προσεγγιστικά σύνολα διαθέτουν αντικείμενα, τα οποία δεν γίνεται να ταξινομηθούν με βεβαιότητα χρησιμοποιώντας τις διαθέσιμες γνώσεις. </w:t>
      </w:r>
    </w:p>
    <w:p w:rsidR="003779D2" w:rsidRPr="003234C0" w:rsidRDefault="003779D2" w:rsidP="003779D2">
      <w:pPr>
        <w:jc w:val="both"/>
        <w:rPr>
          <w:rFonts w:ascii="Times New Roman" w:hAnsi="Times New Roman" w:cs="Times New Roman"/>
          <w:sz w:val="24"/>
          <w:szCs w:val="24"/>
        </w:rPr>
      </w:pPr>
    </w:p>
    <w:p w:rsidR="003779D2" w:rsidRPr="00C07CE1" w:rsidRDefault="00C07CE1" w:rsidP="00C07CE1">
      <w:pPr>
        <w:pStyle w:val="3"/>
      </w:pPr>
      <w:bookmarkStart w:id="26" w:name="_Toc85282610"/>
      <w:r w:rsidRPr="00C07CE1">
        <w:t xml:space="preserve">4.3.3 </w:t>
      </w:r>
      <w:r w:rsidR="003779D2" w:rsidRPr="00C07CE1">
        <w:t>Προσεγγιστικές σχέσεις</w:t>
      </w:r>
      <w:bookmarkEnd w:id="26"/>
    </w:p>
    <w:p w:rsidR="003779D2" w:rsidRPr="003234C0" w:rsidRDefault="003779D2" w:rsidP="003779D2">
      <w:pPr>
        <w:pStyle w:val="a4"/>
        <w:ind w:left="0"/>
        <w:jc w:val="both"/>
        <w:rPr>
          <w:rFonts w:ascii="Times New Roman" w:hAnsi="Times New Roman" w:cs="Times New Roman"/>
          <w:b/>
          <w:sz w:val="28"/>
          <w:szCs w:val="28"/>
        </w:rPr>
      </w:pP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Τα προσεγγιστικά σύνολα, σε αντίθεση με τα ακριβή σύνολα, δεν είναι δυνατόν να χαρακτηρισθούν ως προς τα στοιχεία τους βάσει των διαθέσιμων πληροφοριών, ως εκ τούτου διαθέτουν αντικείμενα τα οποία δεν μπορούν να ταξινομηθούν με βεβαιότητα χρησιμοποιώντας τις διαθέσιμες γνώσεις. Κάθε προσεγγιστικό σύνολο είναι ικανό να οριστεί  μέσω κάποιων τ</w:t>
      </w:r>
      <w:r w:rsidRPr="00AB1369">
        <w:rPr>
          <w:rFonts w:ascii="Times New Roman" w:hAnsi="Times New Roman" w:cs="Times New Roman"/>
          <w:color w:val="000000"/>
          <w:sz w:val="24"/>
          <w:szCs w:val="24"/>
          <w:shd w:val="clear" w:color="auto" w:fill="FFFFFF"/>
          <w:lang w:val="en-US"/>
        </w:rPr>
        <w:t>o</w:t>
      </w:r>
      <w:r w:rsidRPr="00AB1369">
        <w:rPr>
          <w:rFonts w:ascii="Times New Roman" w:hAnsi="Times New Roman" w:cs="Times New Roman"/>
          <w:color w:val="000000"/>
          <w:sz w:val="24"/>
          <w:szCs w:val="24"/>
          <w:shd w:val="clear" w:color="auto" w:fill="FFFFFF"/>
        </w:rPr>
        <w:t xml:space="preserve">πολογικών διαδικασιών, εσωτερικών και εξωτερικών, οι οποίες ονομάζονται προσεγγίσεις και </w:t>
      </w:r>
      <w:r>
        <w:rPr>
          <w:rFonts w:ascii="Times New Roman" w:hAnsi="Times New Roman" w:cs="Times New Roman"/>
          <w:color w:val="000000"/>
          <w:sz w:val="24"/>
          <w:szCs w:val="24"/>
          <w:shd w:val="clear" w:color="auto" w:fill="FFFFFF"/>
        </w:rPr>
        <w:t>αποτελούν θεμελιώδεις έννοιες τη</w:t>
      </w:r>
      <w:r w:rsidRPr="00AB1369">
        <w:rPr>
          <w:rFonts w:ascii="Times New Roman" w:hAnsi="Times New Roman" w:cs="Times New Roman"/>
          <w:color w:val="000000"/>
          <w:sz w:val="24"/>
          <w:szCs w:val="24"/>
          <w:shd w:val="clear" w:color="auto" w:fill="FFFFFF"/>
        </w:rPr>
        <w:t>ς θεωρίας των προσεγγιστικών συνόλων.</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Με την χρήση των προσεγγιστικών σχέσεων ενός συνόλου επιτρέπεται ο υπολογισμός της ακρίβειας και της ποιότητας της προσέγγισης.</w:t>
      </w:r>
    </w:p>
    <w:p w:rsidR="003779D2" w:rsidRPr="00AB1369"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Συγκεκριμένα, έστω το πληροφοριακό σύστημα </w:t>
      </w:r>
      <m:oMath>
        <m:r>
          <w:rPr>
            <w:rFonts w:ascii="Cambria Math" w:hAnsi="Cambria Math" w:cs="Times New Roman"/>
            <w:color w:val="000000"/>
            <w:sz w:val="24"/>
            <w:szCs w:val="24"/>
            <w:shd w:val="clear" w:color="auto" w:fill="FFFFFF"/>
          </w:rPr>
          <m:t>S</m:t>
        </m:r>
        <m:r>
          <w:rPr>
            <w:rFonts w:ascii="Cambria Math" w:hAnsi="Times New Roman" w:cs="Times New Roman"/>
            <w:color w:val="000000"/>
            <w:sz w:val="24"/>
            <w:szCs w:val="24"/>
            <w:shd w:val="clear" w:color="auto" w:fill="FFFFFF"/>
          </w:rPr>
          <m:t>=&lt;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Q,</m:t>
        </m:r>
        <m:r>
          <w:rPr>
            <w:rFonts w:ascii="Cambria Math" w:hAnsi="Cambria Math" w:cs="Times New Roman"/>
            <w:color w:val="000000"/>
            <w:sz w:val="24"/>
            <w:szCs w:val="24"/>
            <w:shd w:val="clear" w:color="auto" w:fill="FFFFFF"/>
            <w:lang w:val="en-US"/>
          </w:rPr>
          <m:t>V</m:t>
        </m:r>
        <m:r>
          <w:rPr>
            <w:rFonts w:ascii="Cambria Math" w:hAnsi="Cambria Math"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f</m:t>
        </m:r>
        <m:r>
          <w:rPr>
            <w:rFonts w:ascii="Cambria Math" w:hAnsi="Times New Roman" w:cs="Times New Roman"/>
            <w:color w:val="000000"/>
            <w:sz w:val="24"/>
            <w:szCs w:val="24"/>
            <w:shd w:val="clear" w:color="auto" w:fill="FFFFFF"/>
          </w:rPr>
          <m:t>&gt;</m:t>
        </m:r>
      </m:oMath>
      <w:r>
        <w:rPr>
          <w:rFonts w:ascii="Times New Roman" w:hAnsi="Times New Roman" w:cs="Times New Roman"/>
          <w:color w:val="000000"/>
          <w:sz w:val="24"/>
          <w:szCs w:val="24"/>
          <w:shd w:val="clear" w:color="auto" w:fill="FFFFFF"/>
        </w:rPr>
        <w:t xml:space="preserve"> και λαμβάνονται το</w:t>
      </w:r>
      <w:r w:rsidRPr="00AB1369">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Χ⊆</m:t>
        </m:r>
        <m:r>
          <w:rPr>
            <w:rFonts w:ascii="Cambria Math" w:hAnsi="Cambria Math" w:cs="Times New Roman"/>
            <w:color w:val="000000"/>
            <w:sz w:val="24"/>
            <w:szCs w:val="24"/>
            <w:shd w:val="clear" w:color="auto" w:fill="FFFFFF"/>
            <w:lang w:val="en-US"/>
          </w:rPr>
          <m:t>U</m:t>
        </m:r>
      </m:oMath>
      <w:r w:rsidRPr="00AB1369">
        <w:rPr>
          <w:rFonts w:ascii="Times New Roman" w:eastAsiaTheme="minorEastAsia" w:hAnsi="Times New Roman" w:cs="Times New Roman"/>
          <w:color w:val="000000"/>
          <w:sz w:val="24"/>
          <w:szCs w:val="24"/>
          <w:shd w:val="clear" w:color="auto" w:fill="FFFFFF"/>
        </w:rPr>
        <w:t xml:space="preserve"> υποσύνολο του συνόλου αντικειμένων και </w:t>
      </w:r>
      <m:oMath>
        <m:r>
          <w:rPr>
            <w:rFonts w:ascii="Cambria Math" w:eastAsiaTheme="minorEastAsia" w:hAnsi="Cambria Math" w:cs="Times New Roman"/>
            <w:color w:val="000000"/>
            <w:sz w:val="24"/>
            <w:szCs w:val="24"/>
            <w:shd w:val="clear" w:color="auto" w:fill="FFFFFF"/>
          </w:rPr>
          <m:t>P⊆Q</m:t>
        </m:r>
      </m:oMath>
      <w:r w:rsidRPr="00AB1369">
        <w:rPr>
          <w:rFonts w:ascii="Times New Roman" w:eastAsiaTheme="minorEastAsia" w:hAnsi="Times New Roman" w:cs="Times New Roman"/>
          <w:color w:val="000000"/>
          <w:sz w:val="24"/>
          <w:szCs w:val="24"/>
          <w:shd w:val="clear" w:color="auto" w:fill="FFFFFF"/>
        </w:rPr>
        <w:t xml:space="preserve"> υποσύνολο του συνόλου χαρακτηριστικών.</w:t>
      </w:r>
      <w:r w:rsidRPr="00AB1369">
        <w:rPr>
          <w:rFonts w:ascii="Times New Roman" w:hAnsi="Times New Roman" w:cs="Times New Roman"/>
          <w:color w:val="000000"/>
          <w:sz w:val="24"/>
          <w:szCs w:val="24"/>
          <w:shd w:val="clear" w:color="auto" w:fill="FFFFFF"/>
        </w:rPr>
        <w:t xml:space="preserve"> Σύμφωνα με τα στοιχεία αυτά </w:t>
      </w:r>
      <w:r>
        <w:rPr>
          <w:rFonts w:ascii="Times New Roman" w:hAnsi="Times New Roman" w:cs="Times New Roman"/>
          <w:color w:val="000000"/>
          <w:sz w:val="24"/>
          <w:szCs w:val="24"/>
          <w:shd w:val="clear" w:color="auto" w:fill="FFFFFF"/>
        </w:rPr>
        <w:t>είναι δυνατόν</w:t>
      </w:r>
      <w:r w:rsidRPr="00AB1369">
        <w:rPr>
          <w:rFonts w:ascii="Times New Roman" w:hAnsi="Times New Roman" w:cs="Times New Roman"/>
          <w:color w:val="000000"/>
          <w:sz w:val="24"/>
          <w:szCs w:val="24"/>
          <w:shd w:val="clear" w:color="auto" w:fill="FFFFFF"/>
        </w:rPr>
        <w:t xml:space="preserve"> να επιτευχθεί ο προσδιορισμός των βασικών εννοιών των προσεγγιστικών συνόλων.</w:t>
      </w:r>
      <w:r w:rsidRPr="00500C8D">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Βάσει των granules της γνώσης του </w:t>
      </w:r>
      <w:r w:rsidRPr="00AB1369">
        <w:rPr>
          <w:rFonts w:ascii="Times New Roman" w:hAnsi="Times New Roman" w:cs="Times New Roman"/>
          <w:color w:val="000000"/>
          <w:sz w:val="24"/>
          <w:szCs w:val="24"/>
          <w:shd w:val="clear" w:color="auto" w:fill="FFFFFF"/>
          <w:lang w:val="en-US"/>
        </w:rPr>
        <w:t>IND</w:t>
      </w:r>
      <w:r w:rsidRPr="00AB136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προκύπτουν τα ακόλουθα για την περιγραφή του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συνόλου:</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Ορίζεται ως κάτω προσέγγιση ενός συνόλου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με σεβασμό στο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το σύνολο όλων των αντικειμένων τα οποία μπορούν με βεβαιότητα να ταξινομηθούν στο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με σεβασμό στο </w:t>
      </w:r>
      <w:r w:rsidRPr="00AB1369">
        <w:rPr>
          <w:rFonts w:ascii="Times New Roman" w:hAnsi="Times New Roman" w:cs="Times New Roman"/>
          <w:color w:val="000000"/>
          <w:sz w:val="24"/>
          <w:szCs w:val="24"/>
          <w:shd w:val="clear" w:color="auto" w:fill="FFFFFF"/>
          <w:lang w:val="en-US"/>
        </w:rPr>
        <w:t>P</w:t>
      </w:r>
      <w:r>
        <w:rPr>
          <w:rFonts w:ascii="Times New Roman" w:hAnsi="Times New Roman" w:cs="Times New Roman"/>
          <w:color w:val="000000"/>
          <w:sz w:val="24"/>
          <w:szCs w:val="24"/>
          <w:shd w:val="clear" w:color="auto" w:fill="FFFFFF"/>
        </w:rPr>
        <w:t>.</w:t>
      </w:r>
      <w:r w:rsidRPr="00C84CF3">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Επομένως, περιλαμβάνει την ένωση εκείνων των στοιχειωδών συνόλων που εμπεριέχονται εξ’ ολοκλήρου στο σύνολο Χ βάσει των κριτηρίων του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 xml:space="preserve">, είναι δηλαδή η ένωση όλων των </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lang w:val="en-US"/>
        </w:rPr>
        <w:t>granules</w:t>
      </w:r>
      <w:r w:rsidRPr="00AB1369">
        <w:rPr>
          <w:rFonts w:ascii="Times New Roman" w:hAnsi="Times New Roman" w:cs="Times New Roman"/>
          <w:color w:val="000000"/>
          <w:sz w:val="24"/>
          <w:szCs w:val="24"/>
          <w:shd w:val="clear" w:color="auto" w:fill="FFFFFF"/>
        </w:rPr>
        <w:t xml:space="preserve"> που περιλαμβάνονται στο σύστημα. Διατυπώνεται μαθηματικά  ως</w:t>
      </w:r>
      <w:r w:rsidRPr="00C84CF3">
        <w:rPr>
          <w:rFonts w:ascii="Times New Roman" w:hAnsi="Times New Roman" w:cs="Times New Roman"/>
          <w:color w:val="000000"/>
          <w:sz w:val="24"/>
          <w:szCs w:val="24"/>
          <w:shd w:val="clear" w:color="auto" w:fill="FFFFFF"/>
        </w:rPr>
        <w:t xml:space="preserve"> </w:t>
      </w:r>
    </w:p>
    <w:p w:rsidR="003779D2" w:rsidRPr="00E13E16"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m:oMath>
        <m:bar>
          <m:barPr>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P</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x∈U</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P</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Η άνω προσέγγιση ορίζεται ως το σύνολο των αντικειμένων τα οποία πιθανώς μπορούν να ταξινομηθούν στο σύνολο Χ με σεβασμό στο </w:t>
      </w:r>
      <w:r w:rsidRPr="00AB1369">
        <w:rPr>
          <w:rFonts w:ascii="Times New Roman" w:eastAsiaTheme="minorEastAsia" w:hAnsi="Times New Roman" w:cs="Times New Roman"/>
          <w:color w:val="000000"/>
          <w:sz w:val="24"/>
          <w:szCs w:val="24"/>
          <w:shd w:val="clear" w:color="auto" w:fill="FFFFFF"/>
          <w:lang w:val="en-US"/>
        </w:rPr>
        <w:t>P</w:t>
      </w:r>
      <w:r>
        <w:rPr>
          <w:rFonts w:ascii="Times New Roman" w:eastAsiaTheme="minorEastAsia" w:hAnsi="Times New Roman" w:cs="Times New Roman"/>
          <w:color w:val="000000"/>
          <w:sz w:val="24"/>
          <w:szCs w:val="24"/>
          <w:shd w:val="clear" w:color="auto" w:fill="FFFFFF"/>
        </w:rPr>
        <w:t>.</w:t>
      </w:r>
      <w:r w:rsidRPr="00B02EF7">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Κατά συνέπεια,</w:t>
      </w:r>
      <w:r w:rsidRPr="00AB1369">
        <w:rPr>
          <w:rFonts w:ascii="Times New Roman" w:hAnsi="Times New Roman" w:cs="Times New Roman"/>
          <w:sz w:val="24"/>
          <w:szCs w:val="24"/>
        </w:rPr>
        <w:t xml:space="preserve"> περιλαμβάνει </w:t>
      </w:r>
      <w:r w:rsidRPr="00AB1369">
        <w:rPr>
          <w:rFonts w:ascii="Times New Roman" w:eastAsiaTheme="minorEastAsia" w:hAnsi="Times New Roman" w:cs="Times New Roman"/>
          <w:color w:val="000000"/>
          <w:sz w:val="24"/>
          <w:szCs w:val="24"/>
          <w:shd w:val="clear" w:color="auto" w:fill="FFFFFF"/>
        </w:rPr>
        <w:t xml:space="preserve">την ένωση εκείνων των στοιχειωδών συνόλων, που ενδεχομένως ανήκουν στο σύνολο Χ με βάση τα κριτήρια του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 δηλαδή η ένωση όλων των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granules</w:t>
      </w:r>
      <w:r w:rsidRPr="00AB1369">
        <w:rPr>
          <w:rFonts w:ascii="Times New Roman" w:eastAsiaTheme="minorEastAsia" w:hAnsi="Times New Roman" w:cs="Times New Roman"/>
          <w:color w:val="000000"/>
          <w:sz w:val="24"/>
          <w:szCs w:val="24"/>
          <w:shd w:val="clear" w:color="auto" w:fill="FFFFFF"/>
        </w:rPr>
        <w:t>, τα οποία δεν έχουν κενή τομή με το σύνολο. Η</w:t>
      </w:r>
      <w:r w:rsidRPr="00500C8D">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μαθηματική διατύπωσή της είναι η</w:t>
      </w:r>
    </w:p>
    <w:p w:rsidR="003779D2" w:rsidRPr="00E13E16"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line="240" w:lineRule="auto"/>
        <w:ind w:firstLine="720"/>
        <w:jc w:val="both"/>
        <w:rPr>
          <w:rFonts w:ascii="Times New Roman" w:eastAsiaTheme="minorEastAsia" w:hAnsi="Times New Roman" w:cs="Times New Roman"/>
          <w:b/>
          <w:i/>
          <w:color w:val="000000"/>
          <w:sz w:val="24"/>
          <w:szCs w:val="24"/>
          <w:shd w:val="clear" w:color="auto" w:fill="FFFFFF"/>
        </w:rPr>
      </w:pPr>
      <w:r w:rsidRPr="00500C8D">
        <w:rPr>
          <w:rFonts w:ascii="Times New Roman" w:eastAsiaTheme="minorEastAsia" w:hAnsi="Times New Roman" w:cs="Times New Roman"/>
          <w:color w:val="000000"/>
          <w:sz w:val="24"/>
          <w:szCs w:val="24"/>
          <w:shd w:val="clear" w:color="auto" w:fill="FFFFFF"/>
        </w:rPr>
        <w:t xml:space="preserve"> </w:t>
      </w:r>
      <m:oMath>
        <m:bar>
          <m:barPr>
            <m:pos m:val="top"/>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P</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x∈U</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P</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b/>
          <w:i/>
          <w:color w:val="000000"/>
          <w:sz w:val="24"/>
          <w:szCs w:val="24"/>
          <w:shd w:val="clear" w:color="auto" w:fill="FFFFFF"/>
        </w:rPr>
        <w:t>.</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lang w:val="en-US"/>
        </w:rPr>
        <w:t>H</w:t>
      </w:r>
      <w:r w:rsidRPr="00500C8D">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οριακή περιοχή ή περιοχή αμφιβολίας (</w:t>
      </w:r>
      <w:r w:rsidRPr="00AB1369">
        <w:rPr>
          <w:rFonts w:ascii="Times New Roman" w:eastAsiaTheme="minorEastAsia" w:hAnsi="Times New Roman" w:cs="Times New Roman"/>
          <w:color w:val="000000"/>
          <w:sz w:val="24"/>
          <w:szCs w:val="24"/>
          <w:shd w:val="clear" w:color="auto" w:fill="FFFFFF"/>
          <w:lang w:val="en-US"/>
        </w:rPr>
        <w:t>boundary</w:t>
      </w:r>
      <w:r w:rsidRPr="00500C8D">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region</w:t>
      </w:r>
      <w:r w:rsidRPr="00AB1369">
        <w:rPr>
          <w:rFonts w:ascii="Times New Roman" w:eastAsiaTheme="minorEastAsia" w:hAnsi="Times New Roman" w:cs="Times New Roman"/>
          <w:color w:val="000000"/>
          <w:sz w:val="24"/>
          <w:szCs w:val="24"/>
          <w:shd w:val="clear" w:color="auto" w:fill="FFFFFF"/>
        </w:rPr>
        <w:t xml:space="preserve">) του συνόλου Χ αποτελεί το σύνολο όλων των αντικειμένων, τα οποία δεν μπορούν να ταξινομηθούν με βεβαιότητα ούτε στο Χ, ούτε εκτός του Χ, σύμφωνα με το υποσύνολο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Ως εκ τούτου,</w:t>
      </w:r>
      <w:r w:rsidRPr="00500C8D">
        <w:rPr>
          <w:rFonts w:ascii="Times New Roman" w:eastAsiaTheme="minorEastAsia" w:hAnsi="Times New Roman" w:cs="Times New Roman"/>
          <w:color w:val="00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 xml:space="preserve">η οριακή περιοχή </w:t>
      </w:r>
      <w:r w:rsidRPr="00AB1369">
        <w:rPr>
          <w:rFonts w:ascii="Times New Roman" w:eastAsiaTheme="minorEastAsia" w:hAnsi="Times New Roman" w:cs="Times New Roman"/>
          <w:color w:val="000000"/>
          <w:sz w:val="24"/>
          <w:szCs w:val="24"/>
          <w:shd w:val="clear" w:color="auto" w:fill="FFFFFF"/>
        </w:rPr>
        <w:t>συνιστά το σύνολο στο οποίο ανήκουν τα αντικείμενα της άνω προσέγγισης, τα οποία δεν είναι παράλληλα στοιχεία και της κάτω προσέγγισης. Διατυπώνεται μαθηματικά ως η διαφορά της άνω και κάτω προσέγγισης, δηλαδή</w:t>
      </w:r>
      <w:r>
        <w:rPr>
          <w:rFonts w:ascii="Times New Roman" w:eastAsiaTheme="minorEastAsia" w:hAnsi="Times New Roman" w:cs="Times New Roman"/>
          <w:color w:val="000000"/>
          <w:sz w:val="24"/>
          <w:szCs w:val="24"/>
          <w:shd w:val="clear" w:color="auto" w:fill="FFFFFF"/>
        </w:rPr>
        <w:t xml:space="preserve"> </w:t>
      </w:r>
    </w:p>
    <w:p w:rsidR="003779D2" w:rsidRPr="00E13E16"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C37127" w:rsidP="003779D2">
      <w:pPr>
        <w:spacing w:after="0" w:line="240" w:lineRule="auto"/>
        <w:ind w:firstLine="720"/>
        <w:jc w:val="both"/>
        <w:rPr>
          <w:rFonts w:ascii="Times New Roman" w:eastAsiaTheme="minorEastAsia" w:hAnsi="Times New Roman" w:cs="Times New Roman"/>
          <w:b/>
          <w:i/>
          <w:color w:val="000000"/>
          <w:sz w:val="24"/>
          <w:szCs w:val="24"/>
          <w:shd w:val="clear" w:color="auto" w:fill="FFFFFF"/>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BN</m:t>
            </m:r>
          </m:e>
          <m:sub>
            <m:r>
              <m:rPr>
                <m:sty m:val="bi"/>
              </m:rP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rPr>
          <m:t>=</m:t>
        </m:r>
        <m:bar>
          <m:barPr>
            <m:pos m:val="top"/>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P</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Times New Roman" w:hAnsi="Times New Roman" w:cs="Times New Roman"/>
            <w:color w:val="000000"/>
            <w:sz w:val="24"/>
            <w:szCs w:val="24"/>
            <w:shd w:val="clear" w:color="auto" w:fill="FFFFFF"/>
          </w:rPr>
          <m:t>-</m:t>
        </m:r>
        <m:bar>
          <m:barPr>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rPr>
              <m:t>P</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oMath>
      <w:r w:rsidR="003779D2" w:rsidRPr="00AB1369">
        <w:rPr>
          <w:rFonts w:ascii="Times New Roman" w:eastAsiaTheme="minorEastAsia" w:hAnsi="Times New Roman" w:cs="Times New Roman"/>
          <w:b/>
          <w:i/>
          <w:color w:val="000000"/>
          <w:sz w:val="24"/>
          <w:szCs w:val="24"/>
          <w:shd w:val="clear" w:color="auto" w:fill="FFFFFF"/>
        </w:rPr>
        <w:t>.</w:t>
      </w:r>
    </w:p>
    <w:p w:rsidR="003779D2" w:rsidRPr="00683D10"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p>
    <w:p w:rsidR="003779D2" w:rsidRPr="00AB1369" w:rsidRDefault="003779D2" w:rsidP="003779D2">
      <w:pPr>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Σύμφωνα με τις προσεγγιστικές σχέσεις είναι ικανή η παρουσίαση των βασικών ορισμών της θεωρίας των προσεγγιστικών συνόλων. Στην περίπτωση που ένα σύνολο Χ έχει άδεια οριακή περιοχή, </w:t>
      </w:r>
      <w:r>
        <w:rPr>
          <w:rFonts w:ascii="Times New Roman" w:hAnsi="Times New Roman" w:cs="Times New Roman"/>
          <w:color w:val="000000"/>
          <w:sz w:val="24"/>
          <w:szCs w:val="24"/>
          <w:shd w:val="clear" w:color="auto" w:fill="FFFFFF"/>
        </w:rPr>
        <w:t xml:space="preserve">αντιστοιχεί άρα σε </w:t>
      </w:r>
      <w:r w:rsidRPr="00AB1369">
        <w:rPr>
          <w:rFonts w:ascii="Times New Roman" w:hAnsi="Times New Roman" w:cs="Times New Roman"/>
          <w:color w:val="000000"/>
          <w:sz w:val="24"/>
          <w:szCs w:val="24"/>
          <w:shd w:val="clear" w:color="auto" w:fill="FFFFFF"/>
        </w:rPr>
        <w:t>κενό σύνολο, δηλαδή ισχύει</w:t>
      </w:r>
      <w:r w:rsidRPr="003F20C9">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BN</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x</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τότε το σύνολο χαρακτηρίζεται ως ακριβές σύνολο (</w:t>
      </w:r>
      <w:r w:rsidRPr="00DF5E12">
        <w:rPr>
          <w:rFonts w:ascii="Times New Roman" w:eastAsiaTheme="minorEastAsia" w:hAnsi="Times New Roman" w:cs="Times New Roman"/>
          <w:i/>
          <w:color w:val="000000"/>
          <w:sz w:val="24"/>
          <w:szCs w:val="24"/>
          <w:shd w:val="clear" w:color="auto" w:fill="FFFFFF"/>
          <w:lang w:val="en-US"/>
        </w:rPr>
        <w:t>crisp</w:t>
      </w:r>
      <w:r w:rsidRPr="00DF5E12">
        <w:rPr>
          <w:rFonts w:ascii="Times New Roman" w:eastAsiaTheme="minorEastAsia" w:hAnsi="Times New Roman" w:cs="Times New Roman"/>
          <w:i/>
          <w:color w:val="000000"/>
          <w:sz w:val="24"/>
          <w:szCs w:val="24"/>
          <w:shd w:val="clear" w:color="auto" w:fill="FFFFFF"/>
        </w:rPr>
        <w:t xml:space="preserve"> </w:t>
      </w:r>
      <w:r w:rsidRPr="00DF5E12">
        <w:rPr>
          <w:rFonts w:ascii="Times New Roman" w:eastAsiaTheme="minorEastAsia" w:hAnsi="Times New Roman" w:cs="Times New Roman"/>
          <w:i/>
          <w:color w:val="000000"/>
          <w:sz w:val="24"/>
          <w:szCs w:val="24"/>
          <w:shd w:val="clear" w:color="auto" w:fill="FFFFFF"/>
          <w:lang w:val="en-US"/>
        </w:rPr>
        <w:t>set</w:t>
      </w:r>
      <w:r w:rsidRPr="00AB1369">
        <w:rPr>
          <w:rFonts w:ascii="Times New Roman" w:eastAsiaTheme="minorEastAsia" w:hAnsi="Times New Roman" w:cs="Times New Roman"/>
          <w:color w:val="000000"/>
          <w:sz w:val="24"/>
          <w:szCs w:val="24"/>
          <w:shd w:val="clear" w:color="auto" w:fill="FFFFFF"/>
        </w:rPr>
        <w:t xml:space="preserve">) με σεβασμό στο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 Αντιθέτως,  εάν ισχύει ότι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BN</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x</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δηλαδή η άνω προσέγγιση του Χ δεν είναι ίση µε την κάτω προσέγγιση του,</w:t>
      </w:r>
      <w:r w:rsidRPr="003F20C9">
        <w:rPr>
          <w:rFonts w:ascii="Times New Roman" w:eastAsiaTheme="minorEastAsia" w:hAnsi="Times New Roman" w:cs="Times New Roman"/>
          <w:color w:val="000000"/>
          <w:sz w:val="24"/>
          <w:szCs w:val="24"/>
          <w:shd w:val="clear" w:color="auto" w:fill="FFFFFF"/>
        </w:rPr>
        <w:t xml:space="preserve"> </w:t>
      </w: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τότε το σύνολο</w:t>
      </w:r>
      <w:r w:rsidRPr="003F20C9">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ονομάζεται προσεγγιστικό </w:t>
      </w:r>
      <w:r>
        <w:rPr>
          <w:rFonts w:ascii="Times New Roman" w:eastAsiaTheme="minorEastAsia" w:hAnsi="Times New Roman" w:cs="Times New Roman"/>
          <w:color w:val="000000"/>
          <w:sz w:val="24"/>
          <w:szCs w:val="24"/>
          <w:shd w:val="clear" w:color="auto" w:fill="FFFFFF"/>
        </w:rPr>
        <w:t xml:space="preserve">σύνολο </w:t>
      </w:r>
      <w:r w:rsidRPr="00AB1369">
        <w:rPr>
          <w:rFonts w:ascii="Times New Roman" w:eastAsiaTheme="minorEastAsia" w:hAnsi="Times New Roman" w:cs="Times New Roman"/>
          <w:color w:val="000000"/>
          <w:sz w:val="24"/>
          <w:szCs w:val="24"/>
          <w:shd w:val="clear" w:color="auto" w:fill="FFFFFF"/>
        </w:rPr>
        <w:t>(</w:t>
      </w:r>
      <w:r w:rsidRPr="00DF5E12">
        <w:rPr>
          <w:rFonts w:ascii="Times New Roman" w:eastAsiaTheme="minorEastAsia" w:hAnsi="Times New Roman" w:cs="Times New Roman"/>
          <w:i/>
          <w:color w:val="000000"/>
          <w:sz w:val="24"/>
          <w:szCs w:val="24"/>
          <w:shd w:val="clear" w:color="auto" w:fill="FFFFFF"/>
          <w:lang w:val="en-US"/>
        </w:rPr>
        <w:t>rough</w:t>
      </w:r>
      <w:r w:rsidRPr="00DF5E12">
        <w:rPr>
          <w:rFonts w:ascii="Times New Roman" w:eastAsiaTheme="minorEastAsia" w:hAnsi="Times New Roman" w:cs="Times New Roman"/>
          <w:i/>
          <w:color w:val="000000"/>
          <w:sz w:val="24"/>
          <w:szCs w:val="24"/>
          <w:shd w:val="clear" w:color="auto" w:fill="FFFFFF"/>
        </w:rPr>
        <w:t xml:space="preserve"> </w:t>
      </w:r>
      <w:r w:rsidRPr="00DF5E12">
        <w:rPr>
          <w:rFonts w:ascii="Times New Roman" w:eastAsiaTheme="minorEastAsia" w:hAnsi="Times New Roman" w:cs="Times New Roman"/>
          <w:i/>
          <w:color w:val="000000"/>
          <w:sz w:val="24"/>
          <w:szCs w:val="24"/>
          <w:shd w:val="clear" w:color="auto" w:fill="FFFFFF"/>
          <w:lang w:val="en-US"/>
        </w:rPr>
        <w:t>set</w:t>
      </w:r>
      <w:r w:rsidRPr="00AB1369">
        <w:rPr>
          <w:rFonts w:ascii="Times New Roman" w:eastAsiaTheme="minorEastAsia" w:hAnsi="Times New Roman" w:cs="Times New Roman"/>
          <w:color w:val="000000"/>
          <w:sz w:val="24"/>
          <w:szCs w:val="24"/>
          <w:shd w:val="clear" w:color="auto" w:fill="FFFFFF"/>
        </w:rPr>
        <w:t xml:space="preserve">) με σεβασμό στο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Συνεπώς, κάθε προσεγγιστικό σύνολο, σε αντίθεση με ένα ακριβές σύνολο, δεν έχει κενή περιοχή αμφιβολίας και δεν μπορεί να οριστεί από την άποψη των δεδομένων,</w:t>
      </w:r>
      <w:r>
        <w:rPr>
          <w:rFonts w:ascii="Times New Roman" w:eastAsiaTheme="minorEastAsia" w:hAnsi="Times New Roman" w:cs="Times New Roman"/>
          <w:color w:val="000000"/>
          <w:sz w:val="24"/>
          <w:szCs w:val="24"/>
          <w:shd w:val="clear" w:color="auto" w:fill="FFFFFF"/>
        </w:rPr>
        <w:t xml:space="preserve"> δηλαδή έχει κάποια στοιχεία τα οποία δεν είναι εφικτό</w:t>
      </w:r>
      <w:r w:rsidRPr="00AB1369">
        <w:rPr>
          <w:rFonts w:ascii="Times New Roman" w:eastAsiaTheme="minorEastAsia" w:hAnsi="Times New Roman" w:cs="Times New Roman"/>
          <w:color w:val="000000"/>
          <w:sz w:val="24"/>
          <w:szCs w:val="24"/>
          <w:shd w:val="clear" w:color="auto" w:fill="FFFFFF"/>
        </w:rPr>
        <w:t xml:space="preserve"> να χαρακτηριστούν ούτε ως μέλη του συνόλου ούτε συμπληρωματικά βάσει των δεδομένων. Ακόμη, το σύνολο </w:t>
      </w:r>
      <m:oMath>
        <m:r>
          <w:rPr>
            <w:rFonts w:ascii="Cambria Math" w:eastAsiaTheme="minorEastAsia" w:hAnsi="Cambria Math" w:cs="Times New Roman"/>
            <w:color w:val="000000"/>
            <w:sz w:val="24"/>
            <w:szCs w:val="24"/>
            <w:shd w:val="clear" w:color="auto" w:fill="FFFFFF"/>
          </w:rPr>
          <m:t>U</m:t>
        </m:r>
        <m:r>
          <w:rPr>
            <w:rFonts w:ascii="Times New Roman" w:eastAsiaTheme="minorEastAsia" w:hAnsi="Times New Roman" w:cs="Times New Roman"/>
            <w:color w:val="000000"/>
            <w:sz w:val="24"/>
            <w:szCs w:val="24"/>
            <w:shd w:val="clear" w:color="auto" w:fill="FFFFFF"/>
          </w:rPr>
          <m:t>-</m:t>
        </m:r>
        <m:bar>
          <m:barPr>
            <m:pos m:val="top"/>
            <m:ctrlPr>
              <w:rPr>
                <w:rFonts w:ascii="Cambria Math" w:eastAsiaTheme="minorEastAsia" w:hAnsi="Times New Roman" w:cs="Times New Roman"/>
                <w:i/>
                <w:color w:val="000000"/>
                <w:sz w:val="24"/>
                <w:szCs w:val="24"/>
                <w:shd w:val="clear" w:color="auto" w:fill="FFFFFF"/>
              </w:rPr>
            </m:ctrlPr>
          </m:barPr>
          <m:e>
            <m:r>
              <w:rPr>
                <w:rFonts w:ascii="Cambria Math" w:eastAsiaTheme="minorEastAsia" w:hAnsi="Cambria Math" w:cs="Times New Roman"/>
                <w:color w:val="000000"/>
                <w:sz w:val="24"/>
                <w:szCs w:val="24"/>
                <w:shd w:val="clear" w:color="auto" w:fill="FFFFFF"/>
              </w:rPr>
              <m:t>P</m:t>
            </m:r>
          </m:e>
        </m:ba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oMath>
      <w:r w:rsidRPr="003F20C9">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lastRenderedPageBreak/>
        <w:t xml:space="preserve">ονομάζεται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-εξωτερική περιοχή του συνόλου Χ </w:t>
      </w:r>
      <w:r>
        <w:rPr>
          <w:rFonts w:ascii="Times New Roman" w:eastAsiaTheme="minorEastAsia" w:hAnsi="Times New Roman" w:cs="Times New Roman"/>
          <w:color w:val="000000"/>
          <w:sz w:val="24"/>
          <w:szCs w:val="24"/>
          <w:shd w:val="clear" w:color="auto" w:fill="FFFFFF"/>
        </w:rPr>
        <w:t>και απαρτίζεται από αντικείμενα</w:t>
      </w:r>
      <w:r w:rsidRPr="00AB1369">
        <w:rPr>
          <w:rFonts w:ascii="Times New Roman" w:eastAsiaTheme="minorEastAsia" w:hAnsi="Times New Roman" w:cs="Times New Roman"/>
          <w:color w:val="000000"/>
          <w:sz w:val="24"/>
          <w:szCs w:val="24"/>
          <w:shd w:val="clear" w:color="auto" w:fill="FFFFFF"/>
        </w:rPr>
        <w:t xml:space="preserve"> τα οποία με βεβαιότητα δεν ανήκουν στα στοιχεία του Χ. </w:t>
      </w:r>
    </w:p>
    <w:p w:rsidR="003779D2" w:rsidRPr="00AB1369" w:rsidRDefault="003779D2" w:rsidP="003779D2">
      <w:pPr>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Προκύπτει</w:t>
      </w:r>
      <w:r w:rsidRPr="003F20C9">
        <w:rPr>
          <w:rFonts w:ascii="Times New Roman" w:eastAsiaTheme="minorEastAsia" w:hAnsi="Times New Roman" w:cs="Times New Roman"/>
          <w:color w:val="00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ε</w:t>
      </w:r>
      <w:r w:rsidRPr="00AB1369">
        <w:rPr>
          <w:rFonts w:ascii="Times New Roman" w:eastAsiaTheme="minorEastAsia" w:hAnsi="Times New Roman" w:cs="Times New Roman"/>
          <w:color w:val="000000"/>
          <w:sz w:val="24"/>
          <w:szCs w:val="24"/>
          <w:shd w:val="clear" w:color="auto" w:fill="FFFFFF"/>
        </w:rPr>
        <w:t>πιπλέον</w:t>
      </w:r>
      <w:r w:rsidRPr="003F20C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rPr>
        <w:t xml:space="preserve"> πως η άνω και η κάτω προσέγγιση αποτελούν κατά αντιστοιχία την εσωτερική και εξωτερική τοπολογία του συνόλου, η οποία δημιουργείται από την σχέση δυσδιακριτότητας.</w:t>
      </w:r>
    </w:p>
    <w:p w:rsidR="004E7D66" w:rsidRDefault="004E7D66" w:rsidP="003779D2">
      <w:pPr>
        <w:spacing w:before="240" w:line="240" w:lineRule="auto"/>
        <w:ind w:firstLine="720"/>
        <w:jc w:val="both"/>
        <w:rPr>
          <w:rFonts w:ascii="Times New Roman" w:eastAsiaTheme="minorEastAsia" w:hAnsi="Times New Roman" w:cs="Times New Roman"/>
          <w:color w:val="000000"/>
          <w:sz w:val="24"/>
          <w:szCs w:val="24"/>
          <w:shd w:val="clear" w:color="auto" w:fill="FFFFFF"/>
        </w:rPr>
      </w:pPr>
    </w:p>
    <w:p w:rsidR="003779D2" w:rsidRPr="00DF5E12" w:rsidRDefault="003779D2" w:rsidP="003779D2">
      <w:pPr>
        <w:spacing w:before="240" w:line="240" w:lineRule="auto"/>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Μερικές από τις βασικές ιδιότητες των προσεγγιστικών σχέσεων είναι οι εξής:</w:t>
      </w:r>
    </w:p>
    <w:p w:rsidR="003779D2" w:rsidRPr="00DF5E12"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oMath>
    </w:p>
    <w:p w:rsidR="003779D2" w:rsidRPr="00DF5E12"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U</m:t>
            </m:r>
          </m:e>
        </m:d>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oMath>
    </w:p>
    <w:p w:rsidR="003779D2" w:rsidRPr="00F05F00" w:rsidRDefault="003779D2" w:rsidP="003779D2">
      <w:pPr>
        <w:pStyle w:val="a4"/>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oMath>
    </w:p>
    <w:p w:rsidR="003779D2" w:rsidRPr="00DF5E12"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oMath>
    </w:p>
    <w:p w:rsidR="003779D2" w:rsidRPr="00F05F00" w:rsidRDefault="003779D2" w:rsidP="003779D2">
      <w:pPr>
        <w:pStyle w:val="a4"/>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m:t>
            </m:r>
          </m:e>
        </m:d>
        <m:r>
          <w:rPr>
            <w:rFonts w:ascii="Cambria Math" w:hAnsi="Times New Roman"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m:t>
            </m:r>
          </m:e>
        </m:d>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m:t>
        </m:r>
      </m:oMath>
    </w:p>
    <w:p w:rsidR="003779D2" w:rsidRPr="00DF5E12"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X∪Y</m:t>
            </m:r>
          </m:e>
        </m:d>
        <m:r>
          <w:rPr>
            <w:rFonts w:ascii="Cambria Math" w:hAnsi="Times New Roman"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m:t>
        </m:r>
        <m:bar>
          <m:barPr>
            <m:pos m:val="top"/>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Y</m:t>
        </m:r>
        <m:r>
          <w:rPr>
            <w:rFonts w:ascii="Cambria Math" w:hAnsi="Times New Roman" w:cs="Times New Roman"/>
            <w:color w:val="000000"/>
            <w:sz w:val="24"/>
            <w:szCs w:val="24"/>
            <w:shd w:val="clear" w:color="auto" w:fill="FFFFFF"/>
          </w:rPr>
          <m:t>)</m:t>
        </m:r>
      </m:oMath>
    </w:p>
    <w:p w:rsidR="003779D2" w:rsidRPr="00DF5E12"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Y</m:t>
            </m:r>
          </m:e>
        </m:d>
        <m:r>
          <w:rPr>
            <w:rFonts w:ascii="Cambria Math" w:hAnsi="Times New Roman" w:cs="Times New Roman"/>
            <w:color w:val="000000"/>
            <w:sz w:val="24"/>
            <w:szCs w:val="24"/>
            <w:shd w:val="clear" w:color="auto" w:fill="FFFFFF"/>
          </w:rPr>
          <m:t>=</m:t>
        </m:r>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bar>
          <m:barPr>
            <m:ctrlPr>
              <w:rPr>
                <w:rFonts w:ascii="Cambria Math" w:hAnsi="Times New Roman" w:cs="Times New Roman"/>
                <w:i/>
                <w:color w:val="000000"/>
                <w:sz w:val="24"/>
                <w:szCs w:val="24"/>
                <w:shd w:val="clear" w:color="auto" w:fill="FFFFFF"/>
              </w:rPr>
            </m:ctrlPr>
          </m:barPr>
          <m:e>
            <m:r>
              <w:rPr>
                <w:rFonts w:ascii="Cambria Math" w:hAnsi="Cambria Math" w:cs="Times New Roman"/>
                <w:color w:val="000000"/>
                <w:sz w:val="24"/>
                <w:szCs w:val="24"/>
                <w:shd w:val="clear" w:color="auto" w:fill="FFFFFF"/>
              </w:rPr>
              <m:t>P</m:t>
            </m:r>
          </m:e>
        </m:ba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Y</m:t>
        </m:r>
        <m:r>
          <w:rPr>
            <w:rFonts w:ascii="Cambria Math" w:hAnsi="Times New Roman" w:cs="Times New Roman"/>
            <w:color w:val="000000"/>
            <w:sz w:val="24"/>
            <w:szCs w:val="24"/>
            <w:shd w:val="clear" w:color="auto" w:fill="FFFFFF"/>
          </w:rPr>
          <m:t>)</m:t>
        </m:r>
      </m:oMath>
    </w:p>
    <w:p w:rsidR="003779D2" w:rsidRPr="00DF5E12" w:rsidRDefault="003779D2" w:rsidP="003779D2">
      <w:pPr>
        <w:pStyle w:val="a4"/>
        <w:spacing w:before="240" w:line="240" w:lineRule="auto"/>
        <w:jc w:val="both"/>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hAnsi="Times New Roman" w:cs="Times New Roman"/>
          <w:i/>
          <w:color w:val="000000"/>
          <w:sz w:val="24"/>
          <w:szCs w:val="24"/>
          <w:shd w:val="clear" w:color="auto" w:fill="FFFFFF"/>
        </w:rPr>
      </w:pPr>
      <m:oMath>
        <m:bar>
          <m:barPr>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X∪Y</m:t>
        </m: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m:t>
        </m:r>
        <m:bar>
          <m:barPr>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X</m:t>
        </m: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m:t>
        </m:r>
        <m:bar>
          <m:barPr>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Y</m:t>
        </m:r>
        <m:r>
          <w:rPr>
            <w:rFonts w:ascii="Cambria Math" w:hAnsi="Times New Roman" w:cs="Times New Roman"/>
            <w:color w:val="000000"/>
            <w:sz w:val="24"/>
            <w:szCs w:val="24"/>
            <w:shd w:val="clear" w:color="auto" w:fill="FFFFFF"/>
            <w:lang w:val="en-US"/>
          </w:rPr>
          <m:t>)</m:t>
        </m:r>
      </m:oMath>
    </w:p>
    <w:p w:rsidR="003779D2" w:rsidRPr="00F05F00" w:rsidRDefault="003779D2" w:rsidP="003779D2">
      <w:pPr>
        <w:pStyle w:val="a4"/>
        <w:rPr>
          <w:rFonts w:ascii="Times New Roman"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eastAsiaTheme="minorEastAsia" w:hAnsi="Times New Roman" w:cs="Times New Roman"/>
          <w:i/>
          <w:color w:val="000000"/>
          <w:sz w:val="24"/>
          <w:szCs w:val="24"/>
          <w:shd w:val="clear" w:color="auto" w:fill="FFFFFF"/>
        </w:rPr>
      </w:pPr>
      <m:oMath>
        <m:bar>
          <m:barPr>
            <m:pos m:val="top"/>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d>
          <m:dPr>
            <m:ctrlPr>
              <w:rPr>
                <w:rFonts w:ascii="Cambria Math" w:hAnsi="Times New Roman"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X</m:t>
            </m:r>
            <m:r>
              <w:rPr>
                <w:rFonts w:ascii="Cambria Math" w:hAnsi="Times New Roman"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Y</m:t>
            </m:r>
          </m:e>
        </m:d>
        <m:r>
          <w:rPr>
            <w:rFonts w:ascii="Cambria Math" w:hAnsi="Cambria Math" w:cs="Times New Roman"/>
            <w:color w:val="000000"/>
            <w:sz w:val="24"/>
            <w:szCs w:val="24"/>
            <w:shd w:val="clear" w:color="auto" w:fill="FFFFFF"/>
            <w:lang w:val="en-US"/>
          </w:rPr>
          <m:t>⊆</m:t>
        </m:r>
        <m:bar>
          <m:barPr>
            <m:pos m:val="top"/>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d>
          <m:dPr>
            <m:ctrlPr>
              <w:rPr>
                <w:rFonts w:ascii="Cambria Math" w:hAnsi="Times New Roman"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X</m:t>
            </m:r>
          </m:e>
        </m:d>
        <m:r>
          <w:rPr>
            <w:rFonts w:ascii="Cambria Math" w:hAnsi="Times New Roman" w:cs="Times New Roman"/>
            <w:color w:val="000000"/>
            <w:sz w:val="24"/>
            <w:szCs w:val="24"/>
            <w:shd w:val="clear" w:color="auto" w:fill="FFFFFF"/>
            <w:lang w:val="en-US"/>
          </w:rPr>
          <m:t>∩</m:t>
        </m:r>
        <m:bar>
          <m:barPr>
            <m:pos m:val="top"/>
            <m:ctrlPr>
              <w:rPr>
                <w:rFonts w:ascii="Cambria Math" w:hAnsi="Times New Roman" w:cs="Times New Roman"/>
                <w:i/>
                <w:color w:val="000000"/>
                <w:sz w:val="24"/>
                <w:szCs w:val="24"/>
                <w:shd w:val="clear" w:color="auto" w:fill="FFFFFF"/>
                <w:lang w:val="en-US"/>
              </w:rPr>
            </m:ctrlPr>
          </m:barPr>
          <m:e>
            <m:r>
              <w:rPr>
                <w:rFonts w:ascii="Cambria Math" w:hAnsi="Cambria Math" w:cs="Times New Roman"/>
                <w:color w:val="000000"/>
                <w:sz w:val="24"/>
                <w:szCs w:val="24"/>
                <w:shd w:val="clear" w:color="auto" w:fill="FFFFFF"/>
                <w:lang w:val="en-US"/>
              </w:rPr>
              <m:t>P</m:t>
            </m:r>
          </m:e>
        </m:bar>
        <m:d>
          <m:dPr>
            <m:ctrlPr>
              <w:rPr>
                <w:rFonts w:ascii="Cambria Math" w:hAnsi="Times New Roman"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Y</m:t>
            </m:r>
          </m:e>
        </m:d>
      </m:oMath>
    </w:p>
    <w:p w:rsidR="003779D2" w:rsidRPr="00DF5E12" w:rsidRDefault="003779D2" w:rsidP="003779D2">
      <w:pPr>
        <w:pStyle w:val="a4"/>
        <w:spacing w:before="240" w:line="240" w:lineRule="auto"/>
        <w:jc w:val="both"/>
        <w:rPr>
          <w:rFonts w:ascii="Times New Roman" w:eastAsiaTheme="minorEastAsia" w:hAnsi="Times New Roman" w:cs="Times New Roman"/>
          <w:i/>
          <w:color w:val="000000"/>
          <w:sz w:val="24"/>
          <w:szCs w:val="24"/>
          <w:shd w:val="clear" w:color="auto" w:fill="FFFFFF"/>
        </w:rPr>
      </w:pPr>
    </w:p>
    <w:p w:rsidR="003779D2" w:rsidRPr="00F05F00" w:rsidRDefault="003779D2" w:rsidP="003779D2">
      <w:pPr>
        <w:pStyle w:val="a4"/>
        <w:numPr>
          <w:ilvl w:val="0"/>
          <w:numId w:val="16"/>
        </w:numPr>
        <w:spacing w:before="240" w:line="240" w:lineRule="auto"/>
        <w:jc w:val="both"/>
        <w:rPr>
          <w:rFonts w:ascii="Times New Roman" w:eastAsiaTheme="minorEastAsia" w:hAnsi="Times New Roman" w:cs="Times New Roman"/>
          <w:i/>
          <w:color w:val="000000"/>
          <w:sz w:val="24"/>
          <w:szCs w:val="24"/>
          <w:shd w:val="clear" w:color="auto" w:fill="FFFFFF"/>
        </w:rPr>
      </w:pPr>
      <m:oMath>
        <m:r>
          <w:rPr>
            <w:rFonts w:ascii="Cambria Math" w:eastAsiaTheme="minorEastAsia" w:hAnsi="Cambria Math" w:cs="Times New Roman"/>
            <w:color w:val="000000"/>
            <w:sz w:val="24"/>
            <w:szCs w:val="24"/>
            <w:shd w:val="clear" w:color="auto" w:fill="FFFFFF"/>
          </w:rPr>
          <m:t>X⊆Y</m:t>
        </m:r>
        <m:r>
          <w:rPr>
            <w:rFonts w:ascii="Cambria Math" w:eastAsiaTheme="minorEastAsia" w:hAnsi="Times New Roman" w:cs="Times New Roman"/>
            <w:color w:val="000000"/>
            <w:sz w:val="24"/>
            <w:szCs w:val="24"/>
            <w:shd w:val="clear" w:color="auto" w:fill="FFFFFF"/>
          </w:rPr>
          <m:t>→</m:t>
        </m:r>
        <m:bar>
          <m:barPr>
            <m:pos m:val="top"/>
            <m:ctrlPr>
              <w:rPr>
                <w:rFonts w:ascii="Cambria Math" w:eastAsiaTheme="minorEastAsia" w:hAnsi="Times New Roman" w:cs="Times New Roman"/>
                <w:i/>
                <w:color w:val="000000"/>
                <w:sz w:val="24"/>
                <w:szCs w:val="24"/>
                <w:shd w:val="clear" w:color="auto" w:fill="FFFFFF"/>
              </w:rPr>
            </m:ctrlPr>
          </m:barPr>
          <m:e>
            <m:r>
              <w:rPr>
                <w:rFonts w:ascii="Cambria Math" w:eastAsiaTheme="minorEastAsia" w:hAnsi="Cambria Math" w:cs="Times New Roman"/>
                <w:color w:val="000000"/>
                <w:sz w:val="24"/>
                <w:szCs w:val="24"/>
                <w:shd w:val="clear" w:color="auto" w:fill="FFFFFF"/>
              </w:rPr>
              <m:t>P</m:t>
            </m:r>
          </m:e>
        </m:ba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m:t>
        </m:r>
        <m:bar>
          <m:barPr>
            <m:pos m:val="top"/>
            <m:ctrlPr>
              <w:rPr>
                <w:rFonts w:ascii="Cambria Math" w:eastAsiaTheme="minorEastAsia" w:hAnsi="Times New Roman" w:cs="Times New Roman"/>
                <w:i/>
                <w:color w:val="000000"/>
                <w:sz w:val="24"/>
                <w:szCs w:val="24"/>
                <w:shd w:val="clear" w:color="auto" w:fill="FFFFFF"/>
              </w:rPr>
            </m:ctrlPr>
          </m:barPr>
          <m:e>
            <m:r>
              <w:rPr>
                <w:rFonts w:ascii="Cambria Math" w:eastAsiaTheme="minorEastAsia" w:hAnsi="Cambria Math" w:cs="Times New Roman"/>
                <w:color w:val="000000"/>
                <w:sz w:val="24"/>
                <w:szCs w:val="24"/>
                <w:shd w:val="clear" w:color="auto" w:fill="FFFFFF"/>
              </w:rPr>
              <m:t>P</m:t>
            </m:r>
          </m:e>
        </m:ba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Y</m:t>
        </m:r>
        <m:r>
          <w:rPr>
            <w:rFonts w:ascii="Cambria Math" w:eastAsiaTheme="minorEastAsia" w:hAnsi="Times New Roman" w:cs="Times New Roman"/>
            <w:color w:val="000000"/>
            <w:sz w:val="24"/>
            <w:szCs w:val="24"/>
            <w:shd w:val="clear" w:color="auto" w:fill="FFFFFF"/>
          </w:rPr>
          <m:t>)</m:t>
        </m:r>
      </m:oMath>
    </w:p>
    <w:p w:rsidR="003779D2" w:rsidRPr="00F05F00" w:rsidRDefault="003779D2" w:rsidP="003779D2">
      <w:pPr>
        <w:pStyle w:val="a4"/>
        <w:rPr>
          <w:rFonts w:ascii="Times New Roman" w:eastAsiaTheme="minorEastAsia" w:hAnsi="Times New Roman" w:cs="Times New Roman"/>
          <w:i/>
          <w:color w:val="000000"/>
          <w:sz w:val="24"/>
          <w:szCs w:val="24"/>
          <w:shd w:val="clear" w:color="auto" w:fill="FFFFFF"/>
        </w:rPr>
      </w:pPr>
    </w:p>
    <w:p w:rsidR="003779D2" w:rsidRPr="00F05F00" w:rsidRDefault="00C37127" w:rsidP="003779D2">
      <w:pPr>
        <w:pStyle w:val="a4"/>
        <w:numPr>
          <w:ilvl w:val="0"/>
          <w:numId w:val="16"/>
        </w:numPr>
        <w:spacing w:before="240" w:line="240" w:lineRule="auto"/>
        <w:jc w:val="both"/>
        <w:rPr>
          <w:rFonts w:ascii="Times New Roman" w:eastAsiaTheme="minorEastAsia" w:hAnsi="Times New Roman" w:cs="Times New Roman"/>
          <w:i/>
          <w:color w:val="000000"/>
          <w:sz w:val="24"/>
          <w:szCs w:val="24"/>
          <w:shd w:val="clear" w:color="auto" w:fill="FFFFFF"/>
        </w:rPr>
      </w:pPr>
      <m:oMath>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X</m:t>
            </m:r>
          </m:e>
        </m:d>
        <m:r>
          <w:rPr>
            <w:rFonts w:ascii="Cambria Math" w:eastAsiaTheme="minorEastAsia" w:hAnsi="Times New Roman" w:cs="Times New Roman"/>
            <w:color w:val="000000"/>
            <w:sz w:val="24"/>
            <w:szCs w:val="24"/>
            <w:shd w:val="clear" w:color="auto" w:fill="FFFFFF"/>
            <w:lang w:val="en-US"/>
          </w:rPr>
          <m:t xml:space="preserve">= </m:t>
        </m:r>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X</m:t>
            </m:r>
          </m:e>
        </m:d>
        <m:r>
          <w:rPr>
            <w:rFonts w:ascii="Cambria Math" w:eastAsiaTheme="minorEastAsia" w:hAnsi="Times New Roman" w:cs="Times New Roman"/>
            <w:color w:val="000000"/>
            <w:sz w:val="24"/>
            <w:szCs w:val="24"/>
            <w:shd w:val="clear" w:color="auto" w:fill="FFFFFF"/>
            <w:lang w:val="en-US"/>
          </w:rPr>
          <m:t>=</m:t>
        </m:r>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oMath>
    </w:p>
    <w:p w:rsidR="003779D2" w:rsidRPr="00DF5E12" w:rsidRDefault="003779D2" w:rsidP="003779D2">
      <w:pPr>
        <w:pStyle w:val="a4"/>
        <w:spacing w:before="240" w:line="240" w:lineRule="auto"/>
        <w:jc w:val="both"/>
        <w:rPr>
          <w:rFonts w:ascii="Times New Roman" w:eastAsiaTheme="minorEastAsia" w:hAnsi="Times New Roman" w:cs="Times New Roman"/>
          <w:i/>
          <w:color w:val="000000"/>
          <w:sz w:val="24"/>
          <w:szCs w:val="24"/>
          <w:shd w:val="clear" w:color="auto" w:fill="FFFFFF"/>
        </w:rPr>
      </w:pPr>
    </w:p>
    <w:p w:rsidR="003779D2" w:rsidRPr="00DF5E12" w:rsidRDefault="00C37127" w:rsidP="003779D2">
      <w:pPr>
        <w:pStyle w:val="a4"/>
        <w:numPr>
          <w:ilvl w:val="0"/>
          <w:numId w:val="16"/>
        </w:numPr>
        <w:spacing w:before="240" w:line="240" w:lineRule="auto"/>
        <w:jc w:val="both"/>
        <w:rPr>
          <w:rFonts w:ascii="Times New Roman" w:eastAsiaTheme="minorEastAsia" w:hAnsi="Times New Roman" w:cs="Times New Roman"/>
          <w:i/>
          <w:color w:val="000000"/>
          <w:sz w:val="24"/>
          <w:szCs w:val="24"/>
          <w:shd w:val="clear" w:color="auto" w:fill="FFFFFF"/>
        </w:rPr>
      </w:pPr>
      <m:oMath>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X</m:t>
            </m:r>
          </m:e>
        </m:d>
        <m:r>
          <w:rPr>
            <w:rFonts w:ascii="Cambria Math" w:eastAsiaTheme="minorEastAsia" w:hAnsi="Times New Roman" w:cs="Times New Roman"/>
            <w:color w:val="000000"/>
            <w:sz w:val="24"/>
            <w:szCs w:val="24"/>
            <w:shd w:val="clear" w:color="auto" w:fill="FFFFFF"/>
            <w:lang w:val="en-US"/>
          </w:rPr>
          <m:t>=</m:t>
        </m:r>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X</m:t>
            </m:r>
          </m:e>
        </m:d>
        <m:r>
          <w:rPr>
            <w:rFonts w:ascii="Cambria Math" w:eastAsiaTheme="minorEastAsia" w:hAnsi="Times New Roman" w:cs="Times New Roman"/>
            <w:color w:val="000000"/>
            <w:sz w:val="24"/>
            <w:szCs w:val="24"/>
            <w:shd w:val="clear" w:color="auto" w:fill="FFFFFF"/>
            <w:lang w:val="en-US"/>
          </w:rPr>
          <m:t>=</m:t>
        </m:r>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oMath>
    </w:p>
    <w:p w:rsidR="003779D2" w:rsidRPr="00DF5E12" w:rsidRDefault="003779D2" w:rsidP="003779D2">
      <w:pPr>
        <w:pStyle w:val="a4"/>
        <w:spacing w:before="240" w:line="240" w:lineRule="auto"/>
        <w:jc w:val="both"/>
        <w:rPr>
          <w:rFonts w:ascii="Times New Roman" w:eastAsiaTheme="minorEastAsia" w:hAnsi="Times New Roman" w:cs="Times New Roman"/>
          <w:color w:val="000000"/>
          <w:sz w:val="24"/>
          <w:szCs w:val="24"/>
          <w:shd w:val="clear" w:color="auto" w:fill="FFFFFF"/>
          <w:lang w:val="en-US"/>
        </w:rPr>
      </w:pPr>
    </w:p>
    <w:p w:rsidR="003779D2" w:rsidRPr="00683D10" w:rsidRDefault="003779D2" w:rsidP="003779D2">
      <w:pPr>
        <w:spacing w:after="0" w:line="240" w:lineRule="auto"/>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sz w:val="24"/>
          <w:szCs w:val="24"/>
        </w:rPr>
        <w:t xml:space="preserve">Επιπρόσθετα, οι προσεγγιστικές σχέσεις μπορούν να εκφραστούν και σύμφωνα με τις τάξεις ισοδυναμίας. Ως τάξη ισοδυναμίας ενός αντικειμένου </w:t>
      </w:r>
      <w:r w:rsidRPr="00AB1369">
        <w:rPr>
          <w:rFonts w:ascii="Times New Roman" w:hAnsi="Times New Roman" w:cs="Times New Roman"/>
          <w:sz w:val="24"/>
          <w:szCs w:val="24"/>
          <w:lang w:val="en-US"/>
        </w:rPr>
        <w:t>x</w:t>
      </w:r>
      <w:r w:rsidRPr="00AB1369">
        <w:rPr>
          <w:rFonts w:ascii="Times New Roman" w:hAnsi="Times New Roman" w:cs="Times New Roman"/>
          <w:sz w:val="24"/>
          <w:szCs w:val="24"/>
        </w:rPr>
        <w:t xml:space="preserve"> του υποσυνόλου </w:t>
      </w:r>
      <w:r w:rsidRPr="00AB1369">
        <w:rPr>
          <w:rFonts w:ascii="Times New Roman" w:hAnsi="Times New Roman" w:cs="Times New Roman"/>
          <w:sz w:val="24"/>
          <w:szCs w:val="24"/>
          <w:lang w:val="en-US"/>
        </w:rPr>
        <w:t>P</w:t>
      </w:r>
      <w:r w:rsidRPr="00AB1369">
        <w:rPr>
          <w:rFonts w:ascii="Times New Roman" w:hAnsi="Times New Roman" w:cs="Times New Roman"/>
          <w:sz w:val="24"/>
          <w:szCs w:val="24"/>
        </w:rPr>
        <w:t xml:space="preserve">, </w:t>
      </w:r>
      <m:oMath>
        <m:r>
          <w:rPr>
            <w:rFonts w:ascii="Cambria Math" w:hAnsi="Cambria Math" w:cs="Times New Roman"/>
            <w:sz w:val="24"/>
            <w:szCs w:val="24"/>
            <w:lang w:val="en-US"/>
          </w:rPr>
          <m:t>P</m:t>
        </m:r>
        <m:r>
          <w:rPr>
            <w:rFonts w:ascii="Cambria Math" w:hAnsi="Cambria Math" w:cs="Times New Roman"/>
            <w:sz w:val="24"/>
            <w:szCs w:val="24"/>
          </w:rPr>
          <m:t>⊆</m:t>
        </m:r>
        <m:r>
          <w:rPr>
            <w:rFonts w:ascii="Cambria Math" w:eastAsiaTheme="minorEastAsia" w:hAnsi="Cambria Math" w:cs="Times New Roman"/>
            <w:sz w:val="24"/>
            <w:szCs w:val="24"/>
          </w:rPr>
          <m:t>Q</m:t>
        </m:r>
        <m:r>
          <w:rPr>
            <w:rFonts w:ascii="Cambria Math" w:eastAsiaTheme="minorEastAsia" w:hAnsi="Times New Roman" w:cs="Times New Roman"/>
            <w:sz w:val="24"/>
            <w:szCs w:val="24"/>
          </w:rPr>
          <m:t xml:space="preserve">, </m:t>
        </m:r>
      </m:oMath>
      <w:r w:rsidRPr="00AB1369">
        <w:rPr>
          <w:rFonts w:ascii="Times New Roman" w:hAnsi="Times New Roman" w:cs="Times New Roman"/>
          <w:sz w:val="24"/>
          <w:szCs w:val="24"/>
        </w:rPr>
        <w:t xml:space="preserve">συμβολίζεται </w:t>
      </w:r>
      <m:oMath>
        <m:sSub>
          <m:sSubPr>
            <m:ctrlPr>
              <w:rPr>
                <w:rFonts w:ascii="Cambria Math" w:hAnsi="Times New Roman" w:cs="Times New Roman"/>
                <w:i/>
                <w:sz w:val="24"/>
                <w:szCs w:val="24"/>
              </w:rPr>
            </m:ctrlPr>
          </m:sSubPr>
          <m:e>
            <m:r>
              <w:rPr>
                <w:rFonts w:ascii="Cambria Math" w:hAnsi="Times New Roman" w:cs="Times New Roman"/>
                <w:sz w:val="24"/>
                <w:szCs w:val="24"/>
              </w:rPr>
              <m:t>[</m:t>
            </m:r>
            <m:r>
              <w:rPr>
                <w:rFonts w:ascii="Cambria Math" w:hAnsi="Cambria Math" w:cs="Times New Roman"/>
                <w:sz w:val="24"/>
                <w:szCs w:val="24"/>
              </w:rPr>
              <m:t>x</m:t>
            </m:r>
            <m:r>
              <w:rPr>
                <w:rFonts w:ascii="Cambria Math" w:hAnsi="Times New Roman" w:cs="Times New Roman"/>
                <w:sz w:val="24"/>
                <w:szCs w:val="24"/>
              </w:rPr>
              <m:t>]</m:t>
            </m:r>
          </m:e>
          <m:sub>
            <m:r>
              <w:rPr>
                <w:rFonts w:ascii="Cambria Math" w:hAnsi="Cambria Math" w:cs="Times New Roman"/>
                <w:sz w:val="24"/>
                <w:szCs w:val="24"/>
              </w:rPr>
              <m:t>P</m:t>
            </m:r>
          </m:sub>
        </m:sSub>
      </m:oMath>
      <w:r w:rsidRPr="00AB1369">
        <w:rPr>
          <w:rFonts w:ascii="Times New Roman" w:eastAsiaTheme="minorEastAsia" w:hAnsi="Times New Roman" w:cs="Times New Roman"/>
          <w:sz w:val="24"/>
          <w:szCs w:val="24"/>
        </w:rPr>
        <w:t xml:space="preserve"> ή απλά [</w:t>
      </w:r>
      <w:r w:rsidRPr="00AB1369">
        <w:rPr>
          <w:rFonts w:ascii="Times New Roman" w:eastAsiaTheme="minorEastAsia" w:hAnsi="Times New Roman" w:cs="Times New Roman"/>
          <w:sz w:val="24"/>
          <w:szCs w:val="24"/>
          <w:lang w:val="en-US"/>
        </w:rPr>
        <w:t>x</w:t>
      </w:r>
      <w:r w:rsidRPr="00AB1369">
        <w:rPr>
          <w:rFonts w:ascii="Times New Roman" w:eastAsiaTheme="minorEastAsia" w:hAnsi="Times New Roman" w:cs="Times New Roman"/>
          <w:sz w:val="24"/>
          <w:szCs w:val="24"/>
        </w:rPr>
        <w:t xml:space="preserve">], καθώς </w:t>
      </w:r>
      <w:r w:rsidRPr="00AB1369">
        <w:rPr>
          <w:rFonts w:ascii="Times New Roman" w:hAnsi="Times New Roman" w:cs="Times New Roman"/>
          <w:color w:val="000000"/>
          <w:sz w:val="24"/>
          <w:szCs w:val="24"/>
          <w:shd w:val="clear" w:color="auto" w:fill="FFFFFF"/>
        </w:rPr>
        <w:t>η σχέση ισοδυναμίας εκφράζει μια σχέση</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δυσδιακριτότητας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IND</w:t>
      </w:r>
      <w:r w:rsidRPr="00AB1369">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lang w:val="en-US"/>
        </w:rPr>
        <w:t>P</w:t>
      </w:r>
      <w:r w:rsidRPr="00AB1369">
        <w:rPr>
          <w:rFonts w:ascii="Times New Roman" w:hAnsi="Times New Roman" w:cs="Times New Roman"/>
          <w:color w:val="000000"/>
          <w:sz w:val="24"/>
          <w:szCs w:val="24"/>
          <w:shd w:val="clear" w:color="auto" w:fill="FFFFFF"/>
        </w:rPr>
        <w:t>)</w:t>
      </w:r>
      <w:r w:rsidRPr="00AB1369">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color w:val="000000"/>
          <w:sz w:val="24"/>
          <w:szCs w:val="24"/>
          <w:shd w:val="clear" w:color="auto" w:fill="FFFFFF"/>
        </w:rPr>
        <w:t>Η οικογένεια όλων των τάξεων ισοδυναμίας</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αντιστοιχεί στο πηλίκο </w:t>
      </w:r>
      <m:oMath>
        <m:f>
          <m:fPr>
            <m:type m:val="lin"/>
            <m:ctrlPr>
              <w:rPr>
                <w:rFonts w:ascii="Cambria Math" w:eastAsiaTheme="minorEastAsia" w:hAnsi="Times New Roman" w:cs="Times New Roman"/>
                <w:i/>
                <w:color w:val="000000"/>
                <w:sz w:val="24"/>
                <w:szCs w:val="24"/>
                <w:shd w:val="clear" w:color="auto" w:fill="FFFFFF"/>
              </w:rPr>
            </m:ctrlPr>
          </m:fPr>
          <m:num>
            <m:r>
              <w:rPr>
                <w:rFonts w:ascii="Cambria Math" w:eastAsiaTheme="minorEastAsia" w:hAnsi="Cambria Math" w:cs="Times New Roman"/>
                <w:color w:val="000000"/>
                <w:sz w:val="24"/>
                <w:szCs w:val="24"/>
                <w:shd w:val="clear" w:color="auto" w:fill="FFFFFF"/>
              </w:rPr>
              <m:t>U</m:t>
            </m:r>
          </m:num>
          <m:den>
            <m:r>
              <w:rPr>
                <w:rFonts w:ascii="Cambria Math" w:eastAsiaTheme="minorEastAsia" w:hAnsi="Cambria Math" w:cs="Times New Roman"/>
                <w:color w:val="000000"/>
                <w:sz w:val="24"/>
                <w:szCs w:val="24"/>
                <w:shd w:val="clear" w:color="auto" w:fill="FFFFFF"/>
              </w:rPr>
              <m:t>P</m:t>
            </m:r>
            <m:r>
              <w:rPr>
                <w:rFonts w:ascii="Cambria Math"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x</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x∈U</m:t>
            </m:r>
            <m:r>
              <w:rPr>
                <w:rFonts w:ascii="Cambria Math" w:eastAsiaTheme="minorEastAsia" w:hAnsi="Times New Roman" w:cs="Times New Roman"/>
                <w:color w:val="000000"/>
                <w:sz w:val="24"/>
                <w:szCs w:val="24"/>
                <w:shd w:val="clear" w:color="auto" w:fill="FFFFFF"/>
              </w:rPr>
              <m:t>}</m:t>
            </m:r>
          </m:den>
        </m:f>
      </m:oMath>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line="240" w:lineRule="auto"/>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hAnsi="Times New Roman" w:cs="Times New Roman"/>
          <w:sz w:val="24"/>
          <w:szCs w:val="24"/>
        </w:rPr>
      </w:pPr>
      <w:r w:rsidRPr="00AB1369">
        <w:rPr>
          <w:rFonts w:ascii="Times New Roman" w:hAnsi="Times New Roman" w:cs="Times New Roman"/>
          <w:sz w:val="24"/>
          <w:szCs w:val="24"/>
        </w:rPr>
        <w:t xml:space="preserve">Κατά συνέπεια, βάσει των τάξεων ισοδυναμίας οι μαθηματικές διατυπώσεις των προσεγγιστικών σχέσεων είναι οι εξής: </w:t>
      </w:r>
    </w:p>
    <w:p w:rsidR="003779D2" w:rsidRPr="00683D10" w:rsidRDefault="003779D2" w:rsidP="003779D2">
      <w:pPr>
        <w:spacing w:after="0"/>
        <w:ind w:firstLine="720"/>
        <w:jc w:val="both"/>
        <w:rPr>
          <w:rFonts w:ascii="Times New Roman" w:hAnsi="Times New Roman" w:cs="Times New Roman"/>
          <w:sz w:val="24"/>
          <w:szCs w:val="24"/>
        </w:rPr>
      </w:pPr>
    </w:p>
    <w:p w:rsidR="00BE3AEC" w:rsidRPr="002D6BBA" w:rsidRDefault="00BE3AEC" w:rsidP="003779D2">
      <w:pPr>
        <w:spacing w:after="0"/>
        <w:ind w:firstLine="720"/>
        <w:jc w:val="both"/>
        <w:rPr>
          <w:rFonts w:ascii="Times New Roman" w:hAnsi="Times New Roman" w:cs="Times New Roman"/>
          <w:sz w:val="24"/>
          <w:szCs w:val="24"/>
        </w:rPr>
      </w:pPr>
    </w:p>
    <w:p w:rsidR="00BE3AEC" w:rsidRPr="002D6BBA" w:rsidRDefault="00BE3AEC" w:rsidP="003779D2">
      <w:pPr>
        <w:spacing w:after="0"/>
        <w:ind w:firstLine="720"/>
        <w:jc w:val="both"/>
        <w:rPr>
          <w:rFonts w:ascii="Times New Roman" w:hAnsi="Times New Roman" w:cs="Times New Roman"/>
          <w:sz w:val="24"/>
          <w:szCs w:val="24"/>
        </w:rPr>
      </w:pPr>
    </w:p>
    <w:p w:rsidR="003779D2" w:rsidRPr="00E13E16" w:rsidRDefault="003779D2" w:rsidP="003779D2">
      <w:pPr>
        <w:spacing w:after="0"/>
        <w:ind w:firstLine="720"/>
        <w:jc w:val="both"/>
        <w:rPr>
          <w:rFonts w:ascii="Times New Roman" w:hAnsi="Times New Roman" w:cs="Times New Roman"/>
          <w:sz w:val="24"/>
          <w:szCs w:val="24"/>
        </w:rPr>
      </w:pPr>
      <w:r w:rsidRPr="00AB1369">
        <w:rPr>
          <w:rFonts w:ascii="Times New Roman" w:hAnsi="Times New Roman" w:cs="Times New Roman"/>
          <w:sz w:val="24"/>
          <w:szCs w:val="24"/>
        </w:rPr>
        <w:lastRenderedPageBreak/>
        <w:t>Η κάτω προσέγγιση εκφράζεται ως</w:t>
      </w:r>
    </w:p>
    <w:p w:rsidR="003779D2" w:rsidRPr="00E13E16" w:rsidRDefault="003779D2" w:rsidP="003779D2">
      <w:pPr>
        <w:spacing w:after="0"/>
        <w:ind w:firstLine="720"/>
        <w:jc w:val="both"/>
        <w:rPr>
          <w:rFonts w:ascii="Times New Roman" w:hAnsi="Times New Roman" w:cs="Times New Roman"/>
          <w:sz w:val="24"/>
          <w:szCs w:val="24"/>
        </w:rPr>
      </w:pPr>
    </w:p>
    <w:p w:rsidR="003779D2" w:rsidRDefault="003779D2" w:rsidP="003779D2">
      <w:pPr>
        <w:spacing w:after="0"/>
        <w:ind w:firstLine="720"/>
        <w:jc w:val="both"/>
        <w:rPr>
          <w:rFonts w:ascii="Times New Roman" w:eastAsiaTheme="minorEastAsia" w:hAnsi="Times New Roman" w:cs="Times New Roman"/>
          <w:sz w:val="24"/>
          <w:szCs w:val="24"/>
        </w:rPr>
      </w:pPr>
      <w:r w:rsidRPr="00AB1369">
        <w:rPr>
          <w:rFonts w:ascii="Times New Roman" w:hAnsi="Times New Roman" w:cs="Times New Roman"/>
          <w:sz w:val="24"/>
          <w:szCs w:val="24"/>
        </w:rPr>
        <w:t xml:space="preserve"> </w:t>
      </w:r>
      <m:oMath>
        <m:bar>
          <m:barPr>
            <m:ctrlPr>
              <w:rPr>
                <w:rFonts w:ascii="Cambria Math" w:hAnsi="Times New Roman" w:cs="Times New Roman"/>
                <w:b/>
                <w:i/>
                <w:sz w:val="24"/>
                <w:szCs w:val="24"/>
              </w:rPr>
            </m:ctrlPr>
          </m:barPr>
          <m:e>
            <m:r>
              <m:rPr>
                <m:sty m:val="bi"/>
              </m:rPr>
              <w:rPr>
                <w:rFonts w:ascii="Cambria Math" w:hAnsi="Cambria Math" w:cs="Times New Roman"/>
                <w:sz w:val="24"/>
                <w:szCs w:val="24"/>
                <w:lang w:val="en-US"/>
              </w:rPr>
              <m:t>P</m:t>
            </m:r>
          </m:e>
        </m:bar>
        <m:r>
          <m:rPr>
            <m:sty m:val="bi"/>
          </m:rPr>
          <w:rPr>
            <w:rFonts w:ascii="Cambria Math" w:hAnsi="Cambria Math" w:cs="Times New Roman"/>
            <w:sz w:val="24"/>
            <w:szCs w:val="24"/>
          </w:rPr>
          <m:t>Χ</m:t>
        </m:r>
        <m:r>
          <m:rPr>
            <m:sty m:val="bi"/>
          </m:rPr>
          <w:rPr>
            <w:rFonts w:ascii="Cambria Math" w:hAnsi="Times New Roman" w:cs="Times New Roman"/>
            <w:sz w:val="24"/>
            <w:szCs w:val="24"/>
          </w:rPr>
          <m:t>={</m:t>
        </m:r>
        <m:r>
          <m:rPr>
            <m:sty m:val="bi"/>
          </m:rPr>
          <w:rPr>
            <w:rFonts w:ascii="Cambria Math" w:hAnsi="Cambria Math" w:cs="Times New Roman"/>
            <w:sz w:val="24"/>
            <w:szCs w:val="24"/>
          </w:rPr>
          <m:t>x∈U</m:t>
        </m:r>
        <m:r>
          <m:rPr>
            <m:sty m:val="bi"/>
          </m:rPr>
          <w:rPr>
            <w:rFonts w:ascii="Cambria Math" w:hAnsi="Times New Roman" w:cs="Times New Roman"/>
            <w:sz w:val="24"/>
            <w:szCs w:val="24"/>
          </w:rPr>
          <m:t>:</m:t>
        </m:r>
        <m:sSub>
          <m:sSubPr>
            <m:ctrlPr>
              <w:rPr>
                <w:rFonts w:ascii="Cambria Math" w:hAnsi="Times New Roman" w:cs="Times New Roman"/>
                <w:b/>
                <w:i/>
                <w:sz w:val="24"/>
                <w:szCs w:val="24"/>
              </w:rPr>
            </m:ctrlPr>
          </m:sSubPr>
          <m:e>
            <m:r>
              <m:rPr>
                <m:sty m:val="bi"/>
              </m:rPr>
              <w:rPr>
                <w:rFonts w:ascii="Cambria Math" w:hAnsi="Times New Roman" w:cs="Times New Roman"/>
                <w:sz w:val="24"/>
                <w:szCs w:val="24"/>
              </w:rPr>
              <m:t>[</m:t>
            </m:r>
            <m:r>
              <m:rPr>
                <m:sty m:val="bi"/>
              </m:rPr>
              <w:rPr>
                <w:rFonts w:ascii="Cambria Math" w:hAnsi="Cambria Math" w:cs="Times New Roman"/>
                <w:sz w:val="24"/>
                <w:szCs w:val="24"/>
              </w:rPr>
              <m:t>x</m:t>
            </m:r>
            <m:r>
              <m:rPr>
                <m:sty m:val="bi"/>
              </m:rPr>
              <w:rPr>
                <w:rFonts w:ascii="Cambria Math" w:hAnsi="Times New Roman" w:cs="Times New Roman"/>
                <w:sz w:val="24"/>
                <w:szCs w:val="24"/>
              </w:rPr>
              <m:t>]</m:t>
            </m:r>
          </m:e>
          <m:sub>
            <m:r>
              <m:rPr>
                <m:sty m:val="bi"/>
              </m:rPr>
              <w:rPr>
                <w:rFonts w:ascii="Cambria Math" w:hAnsi="Cambria Math" w:cs="Times New Roman"/>
                <w:sz w:val="24"/>
                <w:szCs w:val="24"/>
              </w:rPr>
              <m:t>P</m:t>
            </m:r>
          </m:sub>
        </m:sSub>
        <m:r>
          <m:rPr>
            <m:sty m:val="bi"/>
          </m:rPr>
          <w:rPr>
            <w:rFonts w:ascii="Cambria Math" w:hAnsi="Cambria Math" w:cs="Times New Roman"/>
            <w:sz w:val="24"/>
            <w:szCs w:val="24"/>
          </w:rPr>
          <m:t>⊆X</m:t>
        </m:r>
        <m:r>
          <m:rPr>
            <m:sty m:val="bi"/>
          </m:rPr>
          <w:rPr>
            <w:rFonts w:ascii="Cambria Math" w:hAnsi="Times New Roman" w:cs="Times New Roman"/>
            <w:sz w:val="24"/>
            <w:szCs w:val="24"/>
          </w:rPr>
          <m:t>}</m:t>
        </m:r>
      </m:oMath>
      <w:r w:rsidRPr="00AB1369">
        <w:rPr>
          <w:rFonts w:ascii="Times New Roman" w:eastAsiaTheme="minorEastAsia" w:hAnsi="Times New Roman" w:cs="Times New Roman"/>
          <w:sz w:val="24"/>
          <w:szCs w:val="24"/>
        </w:rPr>
        <w:t xml:space="preserve">, </w:t>
      </w:r>
    </w:p>
    <w:p w:rsidR="003779D2" w:rsidRPr="00323DBF" w:rsidRDefault="003779D2" w:rsidP="003779D2">
      <w:pPr>
        <w:spacing w:after="0"/>
        <w:ind w:firstLine="720"/>
        <w:jc w:val="both"/>
        <w:rPr>
          <w:rFonts w:ascii="Times New Roman" w:eastAsiaTheme="minorEastAsia" w:hAnsi="Times New Roman" w:cs="Times New Roman"/>
          <w:sz w:val="24"/>
          <w:szCs w:val="24"/>
        </w:rPr>
      </w:pPr>
    </w:p>
    <w:p w:rsidR="003779D2" w:rsidRPr="00E13E16" w:rsidRDefault="003779D2" w:rsidP="003779D2">
      <w:pPr>
        <w:spacing w:after="0"/>
        <w:ind w:firstLine="720"/>
        <w:jc w:val="both"/>
        <w:rPr>
          <w:rFonts w:ascii="Times New Roman" w:eastAsiaTheme="minorEastAsia" w:hAnsi="Times New Roman" w:cs="Times New Roman"/>
          <w:sz w:val="24"/>
          <w:szCs w:val="24"/>
        </w:rPr>
      </w:pPr>
      <w:r w:rsidRPr="00AB1369">
        <w:rPr>
          <w:rFonts w:ascii="Times New Roman" w:eastAsiaTheme="minorEastAsia" w:hAnsi="Times New Roman" w:cs="Times New Roman"/>
          <w:sz w:val="24"/>
          <w:szCs w:val="24"/>
        </w:rPr>
        <w:t xml:space="preserve">η άνω προσέγγιση ως </w:t>
      </w:r>
    </w:p>
    <w:p w:rsidR="003779D2" w:rsidRPr="00E13E16" w:rsidRDefault="003779D2" w:rsidP="003779D2">
      <w:pPr>
        <w:spacing w:after="0"/>
        <w:ind w:firstLine="720"/>
        <w:jc w:val="both"/>
        <w:rPr>
          <w:rFonts w:ascii="Times New Roman" w:eastAsiaTheme="minorEastAsia" w:hAnsi="Times New Roman" w:cs="Times New Roman"/>
          <w:sz w:val="24"/>
          <w:szCs w:val="24"/>
        </w:rPr>
      </w:pPr>
    </w:p>
    <w:p w:rsidR="003779D2" w:rsidRPr="00E13E16" w:rsidRDefault="003779D2" w:rsidP="003779D2">
      <w:pPr>
        <w:spacing w:after="0"/>
        <w:jc w:val="both"/>
        <w:rPr>
          <w:rFonts w:ascii="Times New Roman" w:eastAsiaTheme="minorEastAsia" w:hAnsi="Times New Roman" w:cs="Times New Roman"/>
          <w:sz w:val="24"/>
          <w:szCs w:val="24"/>
        </w:rPr>
      </w:pPr>
      <w:r w:rsidRPr="00323DBF">
        <w:rPr>
          <w:rFonts w:ascii="Times New Roman" w:eastAsiaTheme="minorEastAsia" w:hAnsi="Times New Roman" w:cs="Times New Roman"/>
          <w:sz w:val="24"/>
          <w:szCs w:val="24"/>
        </w:rPr>
        <w:tab/>
      </w:r>
      <m:oMath>
        <m:bar>
          <m:barPr>
            <m:pos m:val="top"/>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lang w:val="en-US"/>
              </w:rPr>
              <m:t>P</m:t>
            </m:r>
          </m:e>
        </m:bar>
        <m:r>
          <m:rPr>
            <m:sty m:val="bi"/>
          </m:rPr>
          <w:rPr>
            <w:rFonts w:ascii="Cambria Math" w:eastAsiaTheme="minorEastAsia" w:hAnsi="Cambria Math" w:cs="Times New Roman"/>
            <w:sz w:val="24"/>
            <w:szCs w:val="24"/>
          </w:rPr>
          <m:t>Χ</m:t>
        </m:r>
        <m:r>
          <m:rPr>
            <m:sty m:val="bi"/>
          </m:rPr>
          <w:rPr>
            <w:rFonts w:ascii="Cambria Math" w:eastAsiaTheme="minorEastAsia" w:hAnsi="Times New Roman" w:cs="Times New Roman"/>
            <w:sz w:val="24"/>
            <w:szCs w:val="24"/>
          </w:rPr>
          <m:t>={</m:t>
        </m:r>
        <m:r>
          <m:rPr>
            <m:sty m:val="bi"/>
          </m:rPr>
          <w:rPr>
            <w:rFonts w:ascii="Cambria Math" w:eastAsiaTheme="minorEastAsia" w:hAnsi="Cambria Math" w:cs="Times New Roman"/>
            <w:sz w:val="24"/>
            <w:szCs w:val="24"/>
          </w:rPr>
          <m:t>x∈U</m:t>
        </m:r>
        <m:r>
          <m:rPr>
            <m:sty m:val="bi"/>
          </m:rPr>
          <w:rPr>
            <w:rFonts w:ascii="Cambria Math" w:eastAsiaTheme="minorEastAsia" w:hAnsi="Times New Roman" w:cs="Times New Roman"/>
            <w:sz w:val="24"/>
            <w:szCs w:val="24"/>
          </w:rPr>
          <m:t>:</m:t>
        </m:r>
        <m:sSub>
          <m:sSubPr>
            <m:ctrlPr>
              <w:rPr>
                <w:rFonts w:ascii="Cambria Math" w:eastAsiaTheme="minorEastAsia" w:hAnsi="Times New Roman" w:cs="Times New Roman"/>
                <w:b/>
                <w:i/>
                <w:sz w:val="24"/>
                <w:szCs w:val="24"/>
              </w:rPr>
            </m:ctrlPr>
          </m:sSubPr>
          <m:e>
            <m:r>
              <m:rPr>
                <m:sty m:val="bi"/>
              </m:rPr>
              <w:rPr>
                <w:rFonts w:ascii="Cambria Math" w:eastAsiaTheme="minorEastAsia" w:hAnsi="Times New Roman" w:cs="Times New Roman"/>
                <w:sz w:val="24"/>
                <w:szCs w:val="24"/>
              </w:rPr>
              <m:t>[</m:t>
            </m:r>
            <m:r>
              <m:rPr>
                <m:sty m:val="bi"/>
              </m:rPr>
              <w:rPr>
                <w:rFonts w:ascii="Cambria Math" w:eastAsiaTheme="minorEastAsia" w:hAnsi="Cambria Math" w:cs="Times New Roman"/>
                <w:sz w:val="24"/>
                <w:szCs w:val="24"/>
              </w:rPr>
              <m:t>x</m:t>
            </m:r>
            <m:r>
              <m:rPr>
                <m:sty m:val="bi"/>
              </m:rPr>
              <w:rPr>
                <w:rFonts w:ascii="Cambria Math" w:eastAsiaTheme="minorEastAsia" w:hAnsi="Times New Roman" w:cs="Times New Roman"/>
                <w:sz w:val="24"/>
                <w:szCs w:val="24"/>
              </w:rPr>
              <m:t>]</m:t>
            </m:r>
          </m:e>
          <m:sub>
            <m:r>
              <m:rPr>
                <m:sty m:val="bi"/>
              </m:rPr>
              <w:rPr>
                <w:rFonts w:ascii="Cambria Math" w:eastAsiaTheme="minorEastAsia" w:hAnsi="Cambria Math" w:cs="Times New Roman"/>
                <w:sz w:val="24"/>
                <w:szCs w:val="24"/>
              </w:rPr>
              <m:t>P</m:t>
            </m:r>
          </m:sub>
        </m:sSub>
        <m:r>
          <m:rPr>
            <m:sty m:val="bi"/>
          </m:rPr>
          <w:rPr>
            <w:rFonts w:ascii="Cambria Math" w:eastAsiaTheme="minorEastAsia" w:hAnsi="Times New Roman" w:cs="Times New Roman"/>
            <w:sz w:val="24"/>
            <w:szCs w:val="24"/>
          </w:rPr>
          <m:t>∩</m:t>
        </m:r>
        <m:r>
          <m:rPr>
            <m:sty m:val="bi"/>
          </m:rPr>
          <w:rPr>
            <w:rFonts w:ascii="Cambria Math" w:eastAsiaTheme="minorEastAsia" w:hAnsi="Cambria Math" w:cs="Times New Roman"/>
            <w:sz w:val="24"/>
            <w:szCs w:val="24"/>
          </w:rPr>
          <m:t>X</m:t>
        </m:r>
        <m:r>
          <m:rPr>
            <m:sty m:val="bi"/>
          </m:rPr>
          <w:rPr>
            <w:rFonts w:ascii="Cambria Math" w:eastAsiaTheme="minorEastAsia" w:hAnsi="Times New Roman" w:cs="Times New Roman"/>
            <w:sz w:val="24"/>
            <w:szCs w:val="24"/>
          </w:rPr>
          <m:t>≠</m:t>
        </m:r>
        <m:r>
          <m:rPr>
            <m:sty m:val="bi"/>
          </m:rPr>
          <w:rPr>
            <w:rFonts w:ascii="Cambria Math" w:eastAsiaTheme="minorEastAsia" w:hAnsi="Cambria Math" w:cs="Times New Roman"/>
            <w:sz w:val="24"/>
            <w:szCs w:val="24"/>
          </w:rPr>
          <m:t>∅</m:t>
        </m:r>
        <m:r>
          <m:rPr>
            <m:sty m:val="bi"/>
          </m:rPr>
          <w:rPr>
            <w:rFonts w:ascii="Cambria Math" w:eastAsiaTheme="minorEastAsia" w:hAnsi="Times New Roman" w:cs="Times New Roman"/>
            <w:sz w:val="24"/>
            <w:szCs w:val="24"/>
          </w:rPr>
          <m:t>}</m:t>
        </m:r>
      </m:oMath>
      <w:r w:rsidRPr="00AB1369">
        <w:rPr>
          <w:rFonts w:ascii="Times New Roman" w:eastAsiaTheme="minorEastAsia" w:hAnsi="Times New Roman" w:cs="Times New Roman"/>
          <w:sz w:val="24"/>
          <w:szCs w:val="24"/>
        </w:rPr>
        <w:t xml:space="preserve"> </w:t>
      </w:r>
    </w:p>
    <w:p w:rsidR="004E7D66" w:rsidRPr="002D6BBA" w:rsidRDefault="004E7D66" w:rsidP="003779D2">
      <w:pPr>
        <w:spacing w:after="0"/>
        <w:ind w:firstLine="720"/>
        <w:jc w:val="both"/>
        <w:rPr>
          <w:rFonts w:ascii="Times New Roman" w:eastAsiaTheme="minorEastAsia" w:hAnsi="Times New Roman" w:cs="Times New Roman"/>
          <w:sz w:val="24"/>
          <w:szCs w:val="24"/>
        </w:rPr>
      </w:pPr>
    </w:p>
    <w:p w:rsidR="003779D2" w:rsidRPr="00323DBF" w:rsidRDefault="003779D2" w:rsidP="003779D2">
      <w:pPr>
        <w:spacing w:after="0"/>
        <w:ind w:firstLine="720"/>
        <w:jc w:val="both"/>
        <w:rPr>
          <w:rFonts w:ascii="Times New Roman" w:eastAsiaTheme="minorEastAsia" w:hAnsi="Times New Roman" w:cs="Times New Roman"/>
          <w:sz w:val="24"/>
          <w:szCs w:val="24"/>
        </w:rPr>
      </w:pPr>
      <w:r w:rsidRPr="00AB1369">
        <w:rPr>
          <w:rFonts w:ascii="Times New Roman" w:eastAsiaTheme="minorEastAsia" w:hAnsi="Times New Roman" w:cs="Times New Roman"/>
          <w:sz w:val="24"/>
          <w:szCs w:val="24"/>
        </w:rPr>
        <w:t>και η οριακή περιοχή ως</w:t>
      </w:r>
    </w:p>
    <w:p w:rsidR="003779D2" w:rsidRPr="00323DBF" w:rsidRDefault="003779D2" w:rsidP="003779D2">
      <w:pPr>
        <w:spacing w:after="0"/>
        <w:jc w:val="both"/>
        <w:rPr>
          <w:rFonts w:ascii="Times New Roman" w:eastAsiaTheme="minorEastAsia" w:hAnsi="Times New Roman" w:cs="Times New Roman"/>
          <w:sz w:val="24"/>
          <w:szCs w:val="24"/>
        </w:rPr>
      </w:pPr>
    </w:p>
    <w:p w:rsidR="003779D2" w:rsidRPr="00E13E16" w:rsidRDefault="003779D2" w:rsidP="003779D2">
      <w:pPr>
        <w:spacing w:after="0"/>
        <w:ind w:firstLine="720"/>
        <w:jc w:val="both"/>
        <w:rPr>
          <w:rFonts w:ascii="Times New Roman" w:eastAsiaTheme="minorEastAsia" w:hAnsi="Times New Roman" w:cs="Times New Roman"/>
          <w:sz w:val="24"/>
          <w:szCs w:val="24"/>
        </w:rPr>
      </w:pPr>
      <w:r w:rsidRPr="00AB1369">
        <w:rPr>
          <w:rFonts w:ascii="Times New Roman" w:eastAsiaTheme="minorEastAsia" w:hAnsi="Times New Roman" w:cs="Times New Roman"/>
          <w:sz w:val="24"/>
          <w:szCs w:val="24"/>
        </w:rPr>
        <w:t xml:space="preserve"> </w:t>
      </w:r>
      <m:oMath>
        <m:sSub>
          <m:sSubPr>
            <m:ctrlPr>
              <w:rPr>
                <w:rFonts w:ascii="Cambria Math" w:eastAsiaTheme="minorEastAsia" w:hAnsi="Times New Roman" w:cs="Times New Roman"/>
                <w:b/>
                <w:i/>
                <w:sz w:val="24"/>
                <w:szCs w:val="24"/>
              </w:rPr>
            </m:ctrlPr>
          </m:sSubPr>
          <m:e>
            <m:r>
              <m:rPr>
                <m:sty m:val="bi"/>
              </m:rPr>
              <w:rPr>
                <w:rFonts w:ascii="Cambria Math" w:eastAsiaTheme="minorEastAsia" w:hAnsi="Cambria Math" w:cs="Times New Roman"/>
                <w:sz w:val="24"/>
                <w:szCs w:val="24"/>
              </w:rPr>
              <m:t>BN</m:t>
            </m:r>
          </m:e>
          <m:sub>
            <m:r>
              <m:rPr>
                <m:sty m:val="bi"/>
              </m:rPr>
              <w:rPr>
                <w:rFonts w:ascii="Cambria Math" w:eastAsiaTheme="minorEastAsia" w:hAnsi="Cambria Math" w:cs="Times New Roman"/>
                <w:sz w:val="24"/>
                <w:szCs w:val="24"/>
              </w:rPr>
              <m:t>P</m:t>
            </m:r>
          </m:sub>
        </m:sSub>
        <m:r>
          <m:rPr>
            <m:sty m:val="bi"/>
          </m:rPr>
          <w:rPr>
            <w:rFonts w:ascii="Cambria Math" w:eastAsiaTheme="minorEastAsia" w:hAnsi="Times New Roman" w:cs="Times New Roman"/>
            <w:sz w:val="24"/>
            <w:szCs w:val="24"/>
          </w:rPr>
          <m:t>=</m:t>
        </m:r>
        <m:bar>
          <m:barPr>
            <m:pos m:val="top"/>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r>
          <m:rPr>
            <m:sty m:val="bi"/>
          </m:rPr>
          <w:rPr>
            <w:rFonts w:ascii="Times New Roman" w:eastAsiaTheme="minorEastAsia" w:hAnsi="Times New Roman" w:cs="Times New Roman"/>
            <w:sz w:val="24"/>
            <w:szCs w:val="24"/>
          </w:rPr>
          <m:t>-</m:t>
        </m:r>
        <m:bar>
          <m:barPr>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oMath>
      <w:r w:rsidRPr="00AB1369">
        <w:rPr>
          <w:rFonts w:ascii="Times New Roman" w:eastAsiaTheme="minorEastAsia" w:hAnsi="Times New Roman" w:cs="Times New Roman"/>
          <w:sz w:val="24"/>
          <w:szCs w:val="24"/>
        </w:rPr>
        <w:t xml:space="preserve">, </w:t>
      </w:r>
    </w:p>
    <w:p w:rsidR="003779D2" w:rsidRPr="00E13E16" w:rsidRDefault="003779D2" w:rsidP="003779D2">
      <w:pPr>
        <w:spacing w:after="0"/>
        <w:ind w:firstLine="720"/>
        <w:jc w:val="both"/>
        <w:rPr>
          <w:rFonts w:ascii="Times New Roman" w:eastAsiaTheme="minorEastAsia" w:hAnsi="Times New Roman" w:cs="Times New Roman"/>
          <w:sz w:val="24"/>
          <w:szCs w:val="24"/>
        </w:rPr>
      </w:pPr>
    </w:p>
    <w:p w:rsidR="003779D2" w:rsidRPr="00E13E16" w:rsidRDefault="003779D2" w:rsidP="003779D2">
      <w:pPr>
        <w:spacing w:after="0"/>
        <w:ind w:firstLine="720"/>
        <w:jc w:val="both"/>
        <w:rPr>
          <w:rFonts w:ascii="Times New Roman" w:eastAsiaTheme="minorEastAsia" w:hAnsi="Times New Roman" w:cs="Times New Roman"/>
          <w:sz w:val="24"/>
          <w:szCs w:val="24"/>
        </w:rPr>
      </w:pPr>
      <w:r w:rsidRPr="00AB1369">
        <w:rPr>
          <w:rFonts w:ascii="Times New Roman" w:eastAsiaTheme="minorEastAsia" w:hAnsi="Times New Roman" w:cs="Times New Roman"/>
          <w:sz w:val="24"/>
          <w:szCs w:val="24"/>
        </w:rPr>
        <w:t xml:space="preserve">για κάθε υποσύνολο Χ του </w:t>
      </w:r>
      <w:r w:rsidRPr="00AB1369">
        <w:rPr>
          <w:rFonts w:ascii="Times New Roman" w:eastAsiaTheme="minorEastAsia" w:hAnsi="Times New Roman" w:cs="Times New Roman"/>
          <w:sz w:val="24"/>
          <w:szCs w:val="24"/>
          <w:lang w:val="en-US"/>
        </w:rPr>
        <w:t>U</w:t>
      </w:r>
      <w:r w:rsidRPr="00AB1369">
        <w:rPr>
          <w:rFonts w:ascii="Times New Roman" w:eastAsiaTheme="minorEastAsia" w:hAnsi="Times New Roman" w:cs="Times New Roman"/>
          <w:sz w:val="24"/>
          <w:szCs w:val="24"/>
        </w:rPr>
        <w:t>.</w:t>
      </w:r>
    </w:p>
    <w:p w:rsidR="003779D2" w:rsidRPr="00E13E16" w:rsidRDefault="003779D2" w:rsidP="003779D2">
      <w:pPr>
        <w:spacing w:after="0"/>
        <w:ind w:firstLine="720"/>
        <w:jc w:val="both"/>
        <w:rPr>
          <w:rFonts w:ascii="Times New Roman" w:eastAsiaTheme="minorEastAsia" w:hAnsi="Times New Roman" w:cs="Times New Roman"/>
          <w:sz w:val="24"/>
          <w:szCs w:val="24"/>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sz w:val="24"/>
          <w:szCs w:val="24"/>
        </w:rPr>
        <w:t xml:space="preserve">Επομένως, εάν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BN</m:t>
            </m:r>
          </m:e>
          <m:sub>
            <m:r>
              <w:rPr>
                <w:rFonts w:ascii="Cambria Math" w:eastAsiaTheme="minorEastAsia" w:hAnsi="Cambria Math" w:cs="Times New Roman"/>
                <w:color w:val="000000"/>
                <w:sz w:val="24"/>
                <w:szCs w:val="24"/>
                <w:shd w:val="clear" w:color="auto" w:fill="FFFFFF"/>
                <w:lang w:val="en-US"/>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x</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το σύνολο Χ ονομάζεται ακριβές, ενώ αν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BN</m:t>
            </m:r>
          </m:e>
          <m:sub>
            <m:r>
              <w:rPr>
                <w:rFonts w:ascii="Cambria Math" w:eastAsiaTheme="minorEastAsia" w:hAnsi="Cambria Math" w:cs="Times New Roman"/>
                <w:color w:val="000000"/>
                <w:sz w:val="24"/>
                <w:szCs w:val="24"/>
                <w:shd w:val="clear" w:color="auto" w:fill="FFFFFF"/>
                <w:lang w:val="en-US"/>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x</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το σύνολο Χ ονομάζεται προσεγγιστικό.</w:t>
      </w: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ab/>
        <w:t>Το «σύμπαν» (το σύνολο των εναλλακτικών αντικειμένων/</w:t>
      </w:r>
      <w:r w:rsidRPr="00AB1369">
        <w:rPr>
          <w:rFonts w:ascii="Times New Roman" w:eastAsiaTheme="minorEastAsia" w:hAnsi="Times New Roman" w:cs="Times New Roman"/>
          <w:color w:val="000000"/>
          <w:sz w:val="24"/>
          <w:szCs w:val="24"/>
          <w:shd w:val="clear" w:color="auto" w:fill="FFFFFF"/>
          <w:lang w:val="en-US"/>
        </w:rPr>
        <w:t>objects</w:t>
      </w:r>
      <w:r w:rsidRPr="00AB1369">
        <w:rPr>
          <w:rFonts w:ascii="Times New Roman" w:eastAsiaTheme="minorEastAsia" w:hAnsi="Times New Roman" w:cs="Times New Roman"/>
          <w:color w:val="000000"/>
          <w:sz w:val="24"/>
          <w:szCs w:val="24"/>
          <w:shd w:val="clear" w:color="auto" w:fill="FFFFFF"/>
        </w:rPr>
        <w:t>) είναι δυνατόν να χωρισθεί στις τρεις ακόλουθες περιοχές:</w:t>
      </w: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62034B" w:rsidRDefault="003779D2" w:rsidP="003779D2">
      <w:pPr>
        <w:pStyle w:val="a4"/>
        <w:numPr>
          <w:ilvl w:val="0"/>
          <w:numId w:val="15"/>
        </w:num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Θετική περιοχή</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positive</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region)</w:t>
      </w:r>
      <w:r w:rsidRPr="00AB1369">
        <w:rPr>
          <w:rFonts w:ascii="Times New Roman" w:eastAsiaTheme="minorEastAsia" w:hAnsi="Times New Roman" w:cs="Times New Roman"/>
          <w:color w:val="000000"/>
          <w:sz w:val="24"/>
          <w:szCs w:val="24"/>
          <w:shd w:val="clear" w:color="auto" w:fill="FFFFFF"/>
        </w:rPr>
        <w:t xml:space="preserve">: </w:t>
      </w:r>
      <m:oMath>
        <m:r>
          <m:rPr>
            <m:sty m:val="bi"/>
          </m:rPr>
          <w:rPr>
            <w:rFonts w:ascii="Cambria Math" w:eastAsiaTheme="minorEastAsia" w:hAnsi="Cambria Math" w:cs="Times New Roman"/>
            <w:color w:val="000000"/>
            <w:sz w:val="24"/>
            <w:szCs w:val="24"/>
            <w:shd w:val="clear" w:color="auto" w:fill="FFFFFF"/>
          </w:rPr>
          <m:t>POS</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rPr>
          <m:t>=</m:t>
        </m:r>
        <m:bar>
          <m:barPr>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oMath>
      <w:r w:rsidRPr="00AB1369">
        <w:rPr>
          <w:rFonts w:ascii="Times New Roman" w:eastAsiaTheme="minorEastAsia" w:hAnsi="Times New Roman" w:cs="Times New Roman"/>
          <w:b/>
          <w:sz w:val="24"/>
          <w:szCs w:val="24"/>
        </w:rPr>
        <w:t>.</w:t>
      </w:r>
    </w:p>
    <w:p w:rsidR="003779D2" w:rsidRPr="00AB1369" w:rsidRDefault="003779D2" w:rsidP="003779D2">
      <w:pPr>
        <w:pStyle w:val="a4"/>
        <w:spacing w:after="0"/>
        <w:jc w:val="both"/>
        <w:rPr>
          <w:rFonts w:ascii="Times New Roman" w:eastAsiaTheme="minorEastAsia" w:hAnsi="Times New Roman" w:cs="Times New Roman"/>
          <w:color w:val="000000"/>
          <w:sz w:val="24"/>
          <w:szCs w:val="24"/>
          <w:shd w:val="clear" w:color="auto" w:fill="FFFFFF"/>
        </w:rPr>
      </w:pPr>
    </w:p>
    <w:p w:rsidR="003779D2" w:rsidRPr="0062034B" w:rsidRDefault="003779D2" w:rsidP="003779D2">
      <w:pPr>
        <w:pStyle w:val="a4"/>
        <w:numPr>
          <w:ilvl w:val="0"/>
          <w:numId w:val="15"/>
        </w:num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sz w:val="24"/>
          <w:szCs w:val="24"/>
        </w:rPr>
        <w:t>Οριακή περιοχή</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lang w:val="en-US"/>
        </w:rPr>
        <w:t>(boundary region)</w:t>
      </w:r>
      <w:r w:rsidRPr="00AB1369">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w:t>
      </w: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BN</m:t>
            </m:r>
          </m:e>
          <m:sub>
            <m:r>
              <m:rPr>
                <m:sty m:val="bi"/>
              </m:rPr>
              <w:rPr>
                <w:rFonts w:ascii="Cambria Math" w:eastAsiaTheme="minorEastAsia" w:hAnsi="Cambria Math" w:cs="Times New Roman"/>
                <w:color w:val="000000"/>
                <w:sz w:val="24"/>
                <w:szCs w:val="24"/>
                <w:shd w:val="clear" w:color="auto" w:fill="FFFFFF"/>
                <w:lang w:val="en-US"/>
              </w:rPr>
              <m:t>P</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rPr>
          <m:t>=</m:t>
        </m:r>
        <m:bar>
          <m:barPr>
            <m:pos m:val="top"/>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r>
          <m:rPr>
            <m:sty m:val="bi"/>
          </m:rPr>
          <w:rPr>
            <w:rFonts w:ascii="Times New Roman" w:eastAsiaTheme="minorEastAsia" w:hAnsi="Times New Roman" w:cs="Times New Roman"/>
            <w:sz w:val="24"/>
            <w:szCs w:val="24"/>
          </w:rPr>
          <m:t>-</m:t>
        </m:r>
        <m:bar>
          <m:barPr>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oMath>
      <w:r w:rsidRPr="00AB1369">
        <w:rPr>
          <w:rFonts w:ascii="Times New Roman" w:eastAsiaTheme="minorEastAsia" w:hAnsi="Times New Roman" w:cs="Times New Roman"/>
          <w:sz w:val="24"/>
          <w:szCs w:val="24"/>
        </w:rPr>
        <w:t>.</w:t>
      </w:r>
    </w:p>
    <w:p w:rsidR="003779D2" w:rsidRPr="0062034B" w:rsidRDefault="003779D2" w:rsidP="003779D2">
      <w:pPr>
        <w:pStyle w:val="a4"/>
        <w:rPr>
          <w:rFonts w:ascii="Times New Roman" w:eastAsiaTheme="minorEastAsia" w:hAnsi="Times New Roman" w:cs="Times New Roman"/>
          <w:color w:val="000000"/>
          <w:sz w:val="24"/>
          <w:szCs w:val="24"/>
          <w:shd w:val="clear" w:color="auto" w:fill="FFFFFF"/>
        </w:rPr>
      </w:pPr>
    </w:p>
    <w:p w:rsidR="003779D2" w:rsidRPr="00AB1369" w:rsidRDefault="003779D2" w:rsidP="003779D2">
      <w:pPr>
        <w:pStyle w:val="a4"/>
        <w:numPr>
          <w:ilvl w:val="0"/>
          <w:numId w:val="15"/>
        </w:num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sz w:val="24"/>
          <w:szCs w:val="24"/>
        </w:rPr>
        <w:t>Αρνητική περιοχή</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rPr>
        <w:t>(</w:t>
      </w:r>
      <w:r w:rsidRPr="00AB1369">
        <w:rPr>
          <w:rFonts w:ascii="Times New Roman" w:eastAsiaTheme="minorEastAsia" w:hAnsi="Times New Roman" w:cs="Times New Roman"/>
          <w:sz w:val="24"/>
          <w:szCs w:val="24"/>
          <w:lang w:val="en-US"/>
        </w:rPr>
        <w:t>negative</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lang w:val="en-US"/>
        </w:rPr>
        <w:t>region</w:t>
      </w:r>
      <w:r w:rsidRPr="009378B5">
        <w:rPr>
          <w:rFonts w:ascii="Times New Roman" w:eastAsiaTheme="minorEastAsia" w:hAnsi="Times New Roman" w:cs="Times New Roman"/>
          <w:sz w:val="24"/>
          <w:szCs w:val="24"/>
        </w:rPr>
        <w:t>)</w:t>
      </w:r>
      <w:r w:rsidRPr="00AB1369">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w:t>
      </w:r>
      <m:oMath>
        <m:r>
          <m:rPr>
            <m:sty m:val="bi"/>
          </m:rPr>
          <w:rPr>
            <w:rFonts w:ascii="Cambria Math" w:eastAsiaTheme="minorEastAsia" w:hAnsi="Cambria Math" w:cs="Times New Roman"/>
            <w:sz w:val="24"/>
            <w:szCs w:val="24"/>
          </w:rPr>
          <m:t>NEG</m:t>
        </m:r>
        <m:d>
          <m:dPr>
            <m:ctrlPr>
              <w:rPr>
                <w:rFonts w:ascii="Cambria Math" w:eastAsiaTheme="minorEastAsia" w:hAnsi="Times New Roman" w:cs="Times New Roman"/>
                <w:b/>
                <w:i/>
                <w:sz w:val="24"/>
                <w:szCs w:val="24"/>
              </w:rPr>
            </m:ctrlPr>
          </m:dPr>
          <m:e>
            <m:r>
              <m:rPr>
                <m:sty m:val="bi"/>
              </m:rPr>
              <w:rPr>
                <w:rFonts w:ascii="Cambria Math" w:eastAsiaTheme="minorEastAsia" w:hAnsi="Cambria Math" w:cs="Times New Roman"/>
                <w:sz w:val="24"/>
                <w:szCs w:val="24"/>
              </w:rPr>
              <m:t>X</m:t>
            </m:r>
          </m:e>
        </m:d>
        <m:r>
          <m:rPr>
            <m:sty m:val="bi"/>
          </m:rPr>
          <w:rPr>
            <w:rFonts w:ascii="Cambria Math" w:eastAsiaTheme="minorEastAsia" w:hAnsi="Times New Roman" w:cs="Times New Roman"/>
            <w:sz w:val="24"/>
            <w:szCs w:val="24"/>
          </w:rPr>
          <m:t>=</m:t>
        </m:r>
        <m:r>
          <m:rPr>
            <m:sty m:val="bi"/>
          </m:rPr>
          <w:rPr>
            <w:rFonts w:ascii="Cambria Math" w:eastAsiaTheme="minorEastAsia" w:hAnsi="Cambria Math" w:cs="Times New Roman"/>
            <w:sz w:val="24"/>
            <w:szCs w:val="24"/>
          </w:rPr>
          <m:t>U</m:t>
        </m:r>
        <m:r>
          <m:rPr>
            <m:sty m:val="bi"/>
          </m:rPr>
          <w:rPr>
            <w:rFonts w:ascii="Times New Roman" w:eastAsiaTheme="minorEastAsia" w:hAnsi="Times New Roman" w:cs="Times New Roman"/>
            <w:sz w:val="24"/>
            <w:szCs w:val="24"/>
          </w:rPr>
          <m:t>-</m:t>
        </m:r>
        <m:bar>
          <m:barPr>
            <m:pos m:val="top"/>
            <m:ctrlPr>
              <w:rPr>
                <w:rFonts w:ascii="Cambria Math" w:eastAsiaTheme="minorEastAsia" w:hAnsi="Times New Roman" w:cs="Times New Roman"/>
                <w:b/>
                <w:i/>
                <w:sz w:val="24"/>
                <w:szCs w:val="24"/>
              </w:rPr>
            </m:ctrlPr>
          </m:barPr>
          <m:e>
            <m:r>
              <m:rPr>
                <m:sty m:val="bi"/>
              </m:rPr>
              <w:rPr>
                <w:rFonts w:ascii="Cambria Math" w:eastAsiaTheme="minorEastAsia" w:hAnsi="Cambria Math" w:cs="Times New Roman"/>
                <w:sz w:val="24"/>
                <w:szCs w:val="24"/>
              </w:rPr>
              <m:t>P</m:t>
            </m:r>
          </m:e>
        </m:bar>
        <m:r>
          <m:rPr>
            <m:sty m:val="bi"/>
          </m:rPr>
          <w:rPr>
            <w:rFonts w:ascii="Cambria Math" w:eastAsiaTheme="minorEastAsia" w:hAnsi="Cambria Math" w:cs="Times New Roman"/>
            <w:sz w:val="24"/>
            <w:szCs w:val="24"/>
          </w:rPr>
          <m:t>X</m:t>
        </m:r>
      </m:oMath>
      <w:r w:rsidRPr="00AB1369">
        <w:rPr>
          <w:rFonts w:ascii="Times New Roman" w:eastAsiaTheme="minorEastAsia" w:hAnsi="Times New Roman" w:cs="Times New Roman"/>
          <w:sz w:val="24"/>
          <w:szCs w:val="24"/>
        </w:rPr>
        <w:t>.</w:t>
      </w:r>
    </w:p>
    <w:p w:rsidR="003779D2" w:rsidRPr="00AB1369" w:rsidRDefault="003779D2" w:rsidP="003779D2">
      <w:pPr>
        <w:spacing w:after="0"/>
        <w:ind w:left="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ab/>
        <w:t xml:space="preserve">Όσο μεγαλύτερη είναι η οριακή περιοχή ενός προσεγγιστικού συνόλου, τόσο μεγαλύτερος είναι και ο βαθμός αμφιβολίας του συστήματος, ο οποίος υπολογίζεται βάσει της προσεγγιστικότητας. Η προσεγγιστικότητα ενός συνόλου Χ με σεβασμό στο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lang w:val="en-US"/>
          </w:rPr>
          <m:t>P</m:t>
        </m:r>
        <m:r>
          <w:rPr>
            <w:rFonts w:ascii="Cambria Math" w:eastAsiaTheme="minorEastAsia" w:hAnsi="Cambria Math"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Q</m:t>
        </m:r>
      </m:oMath>
      <w:r w:rsidRPr="00AB1369">
        <w:rPr>
          <w:rFonts w:ascii="Times New Roman" w:eastAsiaTheme="minorEastAsia" w:hAnsi="Times New Roman" w:cs="Times New Roman"/>
          <w:color w:val="000000"/>
          <w:sz w:val="24"/>
          <w:szCs w:val="24"/>
          <w:shd w:val="clear" w:color="auto" w:fill="FFFFFF"/>
        </w:rPr>
        <w:t>, ορίζεται ως</w:t>
      </w:r>
    </w:p>
    <w:p w:rsidR="003779D2" w:rsidRPr="00E13E16"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P</m:t>
            </m:r>
          </m:e>
          <m:sub>
            <m:r>
              <m:rPr>
                <m:sty m:val="bi"/>
              </m:rP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1</m:t>
        </m:r>
        <m:r>
          <m:rPr>
            <m:sty m:val="bi"/>
          </m:rPr>
          <w:rPr>
            <w:rFonts w:ascii="Times New Roman"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d>
              <m:dPr>
                <m:begChr m:val="|"/>
                <m:endChr m:val="|"/>
                <m:ctrlPr>
                  <w:rPr>
                    <w:rFonts w:ascii="Cambria Math" w:eastAsiaTheme="minorEastAsia" w:hAnsi="Times New Roman" w:cs="Times New Roman"/>
                    <w:b/>
                    <w:i/>
                    <w:color w:val="000000"/>
                    <w:sz w:val="24"/>
                    <w:szCs w:val="24"/>
                    <w:shd w:val="clear" w:color="auto" w:fill="FFFFFF"/>
                    <w:lang w:val="en-US"/>
                  </w:rPr>
                </m:ctrlPr>
              </m:dPr>
              <m:e>
                <m:bar>
                  <m:barPr>
                    <m:ctrlPr>
                      <w:rPr>
                        <w:rFonts w:ascii="Cambria Math" w:eastAsiaTheme="minorEastAsia" w:hAnsi="Times New Roman" w:cs="Times New Roman"/>
                        <w:b/>
                        <w:i/>
                        <w:color w:val="000000"/>
                        <w:sz w:val="24"/>
                        <w:szCs w:val="24"/>
                        <w:shd w:val="clear" w:color="auto" w:fill="FFFFFF"/>
                        <w:lang w:val="en-US"/>
                      </w:rPr>
                    </m:ctrlPr>
                  </m:barPr>
                  <m:e>
                    <m:r>
                      <m:rPr>
                        <m:sty m:val="bi"/>
                      </m:rPr>
                      <w:rPr>
                        <w:rFonts w:ascii="Cambria Math" w:eastAsiaTheme="minorEastAsia" w:hAnsi="Cambria Math" w:cs="Times New Roman"/>
                        <w:color w:val="000000"/>
                        <w:sz w:val="24"/>
                        <w:szCs w:val="24"/>
                        <w:shd w:val="clear" w:color="auto" w:fill="FFFFFF"/>
                        <w:lang w:val="en-US"/>
                      </w:rPr>
                      <m:t>P</m:t>
                    </m:r>
                  </m:e>
                </m:bar>
                <m:r>
                  <m:rPr>
                    <m:sty m:val="bi"/>
                  </m:rPr>
                  <w:rPr>
                    <w:rFonts w:ascii="Cambria Math" w:eastAsiaTheme="minorEastAsia" w:hAnsi="Cambria Math" w:cs="Times New Roman"/>
                    <w:color w:val="000000"/>
                    <w:sz w:val="24"/>
                    <w:szCs w:val="24"/>
                    <w:shd w:val="clear" w:color="auto" w:fill="FFFFFF"/>
                    <w:lang w:val="en-US"/>
                  </w:rPr>
                  <m:t>X</m:t>
                </m:r>
              </m:e>
            </m:d>
          </m:num>
          <m:den>
            <m:d>
              <m:dPr>
                <m:begChr m:val="|"/>
                <m:endChr m:val="|"/>
                <m:ctrlPr>
                  <w:rPr>
                    <w:rFonts w:ascii="Cambria Math" w:eastAsiaTheme="minorEastAsia" w:hAnsi="Times New Roman" w:cs="Times New Roman"/>
                    <w:b/>
                    <w:i/>
                    <w:color w:val="000000"/>
                    <w:sz w:val="24"/>
                    <w:szCs w:val="24"/>
                    <w:shd w:val="clear" w:color="auto" w:fill="FFFFFF"/>
                    <w:lang w:val="en-US"/>
                  </w:rPr>
                </m:ctrlPr>
              </m:dPr>
              <m:e>
                <m:bar>
                  <m:barPr>
                    <m:pos m:val="top"/>
                    <m:ctrlPr>
                      <w:rPr>
                        <w:rFonts w:ascii="Cambria Math" w:eastAsiaTheme="minorEastAsia" w:hAnsi="Times New Roman" w:cs="Times New Roman"/>
                        <w:b/>
                        <w:i/>
                        <w:color w:val="000000"/>
                        <w:sz w:val="24"/>
                        <w:szCs w:val="24"/>
                        <w:shd w:val="clear" w:color="auto" w:fill="FFFFFF"/>
                        <w:lang w:val="en-US"/>
                      </w:rPr>
                    </m:ctrlPr>
                  </m:barPr>
                  <m:e>
                    <m:r>
                      <m:rPr>
                        <m:sty m:val="bi"/>
                      </m:rPr>
                      <w:rPr>
                        <w:rFonts w:ascii="Cambria Math" w:eastAsiaTheme="minorEastAsia" w:hAnsi="Cambria Math" w:cs="Times New Roman"/>
                        <w:color w:val="000000"/>
                        <w:sz w:val="24"/>
                        <w:szCs w:val="24"/>
                        <w:shd w:val="clear" w:color="auto" w:fill="FFFFFF"/>
                        <w:lang w:val="en-US"/>
                      </w:rPr>
                      <m:t>P</m:t>
                    </m:r>
                  </m:e>
                </m:bar>
                <m:r>
                  <m:rPr>
                    <m:sty m:val="bi"/>
                  </m:rPr>
                  <w:rPr>
                    <w:rFonts w:ascii="Cambria Math" w:eastAsiaTheme="minorEastAsia" w:hAnsi="Cambria Math" w:cs="Times New Roman"/>
                    <w:color w:val="000000"/>
                    <w:sz w:val="24"/>
                    <w:szCs w:val="24"/>
                    <w:shd w:val="clear" w:color="auto" w:fill="FFFFFF"/>
                    <w:lang w:val="en-US"/>
                  </w:rPr>
                  <m:t>X</m:t>
                </m:r>
              </m:e>
            </m:d>
          </m:den>
        </m:f>
      </m:oMath>
      <w:r>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jc w:val="both"/>
        <w:rPr>
          <w:rFonts w:ascii="Times New Roman" w:eastAsiaTheme="minorEastAsia" w:hAnsi="Times New Roman" w:cs="Times New Roman"/>
          <w:i/>
          <w:color w:val="000000"/>
          <w:sz w:val="24"/>
          <w:szCs w:val="24"/>
          <w:shd w:val="clear" w:color="auto" w:fill="FFFFFF"/>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Ακόμη, χρησιμοποιώντας τις προσεγγιστικές σχέσεις, την άνω και κάτω προσέγγιση,  είναι δυνατή η αξιολόγηση των προσεγγιστικών συνόλων, δηλαδή η επιτυχία της διαδικασίας της ταξινόμησης και επιτυγχάνεται η ποσοτικοποίηση της ακρίβειας και της ποιότητας της προσέγγισης. Ως εκ τούτου, επισημαίνεται η ικανότητα προσδιορισμού του συνόλου σύμφωνα με την διαθέσιμη πληροφορία.</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8D46ED" w:rsidRDefault="008D46ED" w:rsidP="003779D2">
      <w:pPr>
        <w:spacing w:after="0"/>
        <w:ind w:firstLine="720"/>
        <w:jc w:val="both"/>
        <w:rPr>
          <w:rFonts w:ascii="Times New Roman" w:eastAsiaTheme="minorEastAsia" w:hAnsi="Times New Roman" w:cs="Times New Roman"/>
          <w:color w:val="000000"/>
          <w:sz w:val="24"/>
          <w:szCs w:val="24"/>
          <w:shd w:val="clear" w:color="auto" w:fill="FFFFFF"/>
        </w:rPr>
      </w:pPr>
    </w:p>
    <w:p w:rsidR="008D46ED" w:rsidRDefault="008D46ED" w:rsidP="003779D2">
      <w:pPr>
        <w:spacing w:after="0"/>
        <w:ind w:firstLine="720"/>
        <w:jc w:val="both"/>
        <w:rPr>
          <w:rFonts w:ascii="Times New Roman" w:eastAsiaTheme="minorEastAsia" w:hAnsi="Times New Roman" w:cs="Times New Roman"/>
          <w:color w:val="000000"/>
          <w:sz w:val="24"/>
          <w:szCs w:val="24"/>
          <w:shd w:val="clear" w:color="auto" w:fill="FFFFFF"/>
        </w:rPr>
      </w:pPr>
    </w:p>
    <w:p w:rsidR="008D46ED" w:rsidRDefault="008D46ED"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lastRenderedPageBreak/>
        <w:t xml:space="preserve"> Η ακρίβεια προσέγγισης (</w:t>
      </w:r>
      <w:r w:rsidRPr="00AB1369">
        <w:rPr>
          <w:rFonts w:ascii="Times New Roman" w:eastAsiaTheme="minorEastAsia" w:hAnsi="Times New Roman" w:cs="Times New Roman"/>
          <w:color w:val="000000"/>
          <w:sz w:val="24"/>
          <w:szCs w:val="24"/>
          <w:shd w:val="clear" w:color="auto" w:fill="FFFFFF"/>
          <w:lang w:val="en-US"/>
        </w:rPr>
        <w:t>accuracy</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of</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approximation</w:t>
      </w:r>
      <w:r w:rsidRPr="00AB1369">
        <w:rPr>
          <w:rFonts w:ascii="Times New Roman" w:eastAsiaTheme="minorEastAsia" w:hAnsi="Times New Roman" w:cs="Times New Roman"/>
          <w:color w:val="000000"/>
          <w:sz w:val="24"/>
          <w:szCs w:val="24"/>
          <w:shd w:val="clear" w:color="auto" w:fill="FFFFFF"/>
        </w:rPr>
        <w:t xml:space="preserve">) αντιστοιχεί στην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Default="00C37127" w:rsidP="003779D2">
      <w:pPr>
        <w:spacing w:after="0"/>
        <w:ind w:firstLine="720"/>
        <w:jc w:val="both"/>
        <w:rPr>
          <w:rFonts w:ascii="Times New Roman" w:eastAsiaTheme="minorEastAsia" w:hAnsi="Times New Roman" w:cs="Times New Roman"/>
          <w:color w:val="000000"/>
          <w:sz w:val="24"/>
          <w:szCs w:val="24"/>
          <w:shd w:val="clear" w:color="auto" w:fill="FFFFFF"/>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α</m:t>
            </m:r>
          </m:e>
          <m:sub>
            <m:r>
              <m:rPr>
                <m:sty m:val="bi"/>
              </m:rPr>
              <w:rPr>
                <w:rFonts w:ascii="Cambria Math" w:eastAsiaTheme="minorEastAsia" w:hAnsi="Cambria Math" w:cs="Times New Roman"/>
                <w:color w:val="000000"/>
                <w:sz w:val="24"/>
                <w:szCs w:val="24"/>
                <w:shd w:val="clear" w:color="auto" w:fill="FFFFFF"/>
                <w:lang w:val="en-US"/>
              </w:rPr>
              <m:t>P</m:t>
            </m:r>
          </m:sub>
        </m:sSub>
        <m:d>
          <m:dPr>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lang w:val="en-US"/>
              </w:rPr>
              <m:t>X</m:t>
            </m: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lang w:val="en-US"/>
              </w:rPr>
            </m:ctrlPr>
          </m:fPr>
          <m:num>
            <m:d>
              <m:dPr>
                <m:begChr m:val="|"/>
                <m:endChr m:val="|"/>
                <m:ctrlPr>
                  <w:rPr>
                    <w:rFonts w:ascii="Cambria Math" w:eastAsiaTheme="minorEastAsia" w:hAnsi="Times New Roman" w:cs="Times New Roman"/>
                    <w:b/>
                    <w:i/>
                    <w:color w:val="000000"/>
                    <w:sz w:val="24"/>
                    <w:szCs w:val="24"/>
                    <w:shd w:val="clear" w:color="auto" w:fill="FFFFFF"/>
                    <w:lang w:val="en-US"/>
                  </w:rPr>
                </m:ctrlPr>
              </m:dPr>
              <m:e>
                <m:bar>
                  <m:barPr>
                    <m:ctrlPr>
                      <w:rPr>
                        <w:rFonts w:ascii="Cambria Math" w:eastAsiaTheme="minorEastAsia" w:hAnsi="Times New Roman" w:cs="Times New Roman"/>
                        <w:b/>
                        <w:i/>
                        <w:color w:val="000000"/>
                        <w:sz w:val="24"/>
                        <w:szCs w:val="24"/>
                        <w:shd w:val="clear" w:color="auto" w:fill="FFFFFF"/>
                        <w:lang w:val="en-US"/>
                      </w:rPr>
                    </m:ctrlPr>
                  </m:barPr>
                  <m:e>
                    <m:r>
                      <m:rPr>
                        <m:sty m:val="bi"/>
                      </m:rPr>
                      <w:rPr>
                        <w:rFonts w:ascii="Cambria Math" w:eastAsiaTheme="minorEastAsia" w:hAnsi="Cambria Math" w:cs="Times New Roman"/>
                        <w:color w:val="000000"/>
                        <w:sz w:val="24"/>
                        <w:szCs w:val="24"/>
                        <w:shd w:val="clear" w:color="auto" w:fill="FFFFFF"/>
                        <w:lang w:val="en-US"/>
                      </w:rPr>
                      <m:t>P</m:t>
                    </m:r>
                  </m:e>
                </m:bar>
                <m:r>
                  <m:rPr>
                    <m:sty m:val="bi"/>
                  </m:rPr>
                  <w:rPr>
                    <w:rFonts w:ascii="Cambria Math" w:eastAsiaTheme="minorEastAsia" w:hAnsi="Cambria Math" w:cs="Times New Roman"/>
                    <w:color w:val="000000"/>
                    <w:sz w:val="24"/>
                    <w:szCs w:val="24"/>
                    <w:shd w:val="clear" w:color="auto" w:fill="FFFFFF"/>
                    <w:lang w:val="en-US"/>
                  </w:rPr>
                  <m:t>X</m:t>
                </m:r>
              </m:e>
            </m:d>
          </m:num>
          <m:den>
            <m:d>
              <m:dPr>
                <m:begChr m:val="|"/>
                <m:endChr m:val="|"/>
                <m:ctrlPr>
                  <w:rPr>
                    <w:rFonts w:ascii="Cambria Math" w:eastAsiaTheme="minorEastAsia" w:hAnsi="Times New Roman" w:cs="Times New Roman"/>
                    <w:b/>
                    <w:i/>
                    <w:color w:val="000000"/>
                    <w:sz w:val="24"/>
                    <w:szCs w:val="24"/>
                    <w:shd w:val="clear" w:color="auto" w:fill="FFFFFF"/>
                    <w:lang w:val="en-US"/>
                  </w:rPr>
                </m:ctrlPr>
              </m:dPr>
              <m:e>
                <m:bar>
                  <m:barPr>
                    <m:pos m:val="top"/>
                    <m:ctrlPr>
                      <w:rPr>
                        <w:rFonts w:ascii="Cambria Math" w:eastAsiaTheme="minorEastAsia" w:hAnsi="Times New Roman" w:cs="Times New Roman"/>
                        <w:b/>
                        <w:i/>
                        <w:color w:val="000000"/>
                        <w:sz w:val="24"/>
                        <w:szCs w:val="24"/>
                        <w:shd w:val="clear" w:color="auto" w:fill="FFFFFF"/>
                        <w:lang w:val="en-US"/>
                      </w:rPr>
                    </m:ctrlPr>
                  </m:barPr>
                  <m:e>
                    <m:r>
                      <m:rPr>
                        <m:sty m:val="bi"/>
                      </m:rPr>
                      <w:rPr>
                        <w:rFonts w:ascii="Cambria Math" w:eastAsiaTheme="minorEastAsia" w:hAnsi="Cambria Math" w:cs="Times New Roman"/>
                        <w:color w:val="000000"/>
                        <w:sz w:val="24"/>
                        <w:szCs w:val="24"/>
                        <w:shd w:val="clear" w:color="auto" w:fill="FFFFFF"/>
                        <w:lang w:val="en-US"/>
                      </w:rPr>
                      <m:t>P</m:t>
                    </m:r>
                  </m:e>
                </m:bar>
                <m:r>
                  <m:rPr>
                    <m:sty m:val="bi"/>
                  </m:rPr>
                  <w:rPr>
                    <w:rFonts w:ascii="Cambria Math" w:eastAsiaTheme="minorEastAsia" w:hAnsi="Cambria Math" w:cs="Times New Roman"/>
                    <w:color w:val="000000"/>
                    <w:sz w:val="24"/>
                    <w:szCs w:val="24"/>
                    <w:shd w:val="clear" w:color="auto" w:fill="FFFFFF"/>
                    <w:lang w:val="en-US"/>
                  </w:rPr>
                  <m:t>X</m:t>
                </m:r>
              </m:e>
            </m:d>
          </m:den>
        </m:f>
      </m:oMath>
      <w:r w:rsidR="003779D2" w:rsidRPr="00AB1369">
        <w:rPr>
          <w:rFonts w:ascii="Times New Roman" w:eastAsiaTheme="minorEastAsia" w:hAnsi="Times New Roman" w:cs="Times New Roman"/>
          <w:color w:val="000000"/>
          <w:sz w:val="24"/>
          <w:szCs w:val="24"/>
          <w:shd w:val="clear" w:color="auto" w:fill="FFFFFF"/>
        </w:rPr>
        <w:t xml:space="preserve"> , </w:t>
      </w:r>
    </w:p>
    <w:p w:rsidR="004E7D66" w:rsidRPr="00E13E16" w:rsidRDefault="004E7D66"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όπου </w:t>
      </w:r>
      <m:oMath>
        <m:d>
          <m:dPr>
            <m:begChr m:val="|"/>
            <m:endChr m:val="|"/>
            <m:ctrlPr>
              <w:rPr>
                <w:rFonts w:ascii="Cambria Math" w:eastAsiaTheme="minorEastAsia" w:hAnsi="Times New Roman" w:cs="Times New Roman"/>
                <w:i/>
                <w:color w:val="000000"/>
                <w:sz w:val="24"/>
                <w:szCs w:val="24"/>
                <w:shd w:val="clear" w:color="auto" w:fill="FFFFFF"/>
                <w:lang w:val="en-US"/>
              </w:rPr>
            </m:ctrlPr>
          </m:dPr>
          <m:e>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Cambria Math" w:cs="Times New Roman"/>
                <w:color w:val="000000"/>
                <w:sz w:val="24"/>
                <w:szCs w:val="24"/>
                <w:shd w:val="clear" w:color="auto" w:fill="FFFFFF"/>
                <w:lang w:val="en-US"/>
              </w:rPr>
              <m:t>X</m:t>
            </m:r>
          </m:e>
        </m:d>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εκφράζει τον αριθμό των μελών του συνόλου </w:t>
      </w:r>
      <m:oMath>
        <m:bar>
          <m:barPr>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Cambria Math" w:cs="Times New Roman"/>
            <w:color w:val="000000"/>
            <w:sz w:val="24"/>
            <w:szCs w:val="24"/>
            <w:shd w:val="clear" w:color="auto" w:fill="FFFFFF"/>
            <w:lang w:val="en-US"/>
          </w:rPr>
          <m:t>X</m:t>
        </m:r>
      </m:oMath>
      <w:r w:rsidRPr="00AB1369">
        <w:rPr>
          <w:rFonts w:ascii="Times New Roman" w:eastAsiaTheme="minorEastAsia" w:hAnsi="Times New Roman" w:cs="Times New Roman"/>
          <w:color w:val="000000"/>
          <w:sz w:val="24"/>
          <w:szCs w:val="24"/>
          <w:shd w:val="clear" w:color="auto" w:fill="FFFFFF"/>
        </w:rPr>
        <w:t xml:space="preserve"> και</w:t>
      </w:r>
      <w:r>
        <w:rPr>
          <w:rFonts w:ascii="Times New Roman" w:eastAsiaTheme="minorEastAsia" w:hAnsi="Times New Roman" w:cs="Times New Roman"/>
          <w:color w:val="000000"/>
          <w:sz w:val="24"/>
          <w:szCs w:val="24"/>
          <w:shd w:val="clear" w:color="auto" w:fill="FFFFFF"/>
        </w:rPr>
        <w:t xml:space="preserve"> </w:t>
      </w:r>
      <m:oMath>
        <m:d>
          <m:dPr>
            <m:begChr m:val="|"/>
            <m:endChr m:val="|"/>
            <m:ctrlPr>
              <w:rPr>
                <w:rFonts w:ascii="Cambria Math" w:eastAsiaTheme="minorEastAsia" w:hAnsi="Times New Roman" w:cs="Times New Roman"/>
                <w:i/>
                <w:color w:val="000000"/>
                <w:sz w:val="24"/>
                <w:szCs w:val="24"/>
                <w:shd w:val="clear" w:color="auto" w:fill="FFFFFF"/>
                <w:lang w:val="en-US"/>
              </w:rPr>
            </m:ctrlPr>
          </m:dPr>
          <m:e>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Cambria Math" w:cs="Times New Roman"/>
                <w:color w:val="000000"/>
                <w:sz w:val="24"/>
                <w:szCs w:val="24"/>
                <w:shd w:val="clear" w:color="auto" w:fill="FFFFFF"/>
                <w:lang w:val="en-US"/>
              </w:rPr>
              <m:t>X</m:t>
            </m:r>
          </m:e>
        </m:d>
      </m:oMath>
      <w:r w:rsidRPr="00AB1369">
        <w:rPr>
          <w:rFonts w:ascii="Times New Roman" w:eastAsiaTheme="minorEastAsia" w:hAnsi="Times New Roman" w:cs="Times New Roman"/>
          <w:color w:val="000000"/>
          <w:sz w:val="24"/>
          <w:szCs w:val="24"/>
          <w:shd w:val="clear" w:color="auto" w:fill="FFFFFF"/>
        </w:rPr>
        <w:t xml:space="preserve"> συνιστά τον αριθμό των μελών του συνόλου </w:t>
      </w:r>
      <m:oMath>
        <m:bar>
          <m:barPr>
            <m:pos m:val="top"/>
            <m:ctrlPr>
              <w:rPr>
                <w:rFonts w:ascii="Cambria Math" w:eastAsiaTheme="minorEastAsia" w:hAnsi="Times New Roman" w:cs="Times New Roman"/>
                <w:i/>
                <w:color w:val="000000"/>
                <w:sz w:val="24"/>
                <w:szCs w:val="24"/>
                <w:shd w:val="clear" w:color="auto" w:fill="FFFFFF"/>
                <w:lang w:val="en-US"/>
              </w:rPr>
            </m:ctrlPr>
          </m:barPr>
          <m:e>
            <m:r>
              <w:rPr>
                <w:rFonts w:ascii="Cambria Math" w:eastAsiaTheme="minorEastAsia" w:hAnsi="Cambria Math" w:cs="Times New Roman"/>
                <w:color w:val="000000"/>
                <w:sz w:val="24"/>
                <w:szCs w:val="24"/>
                <w:shd w:val="clear" w:color="auto" w:fill="FFFFFF"/>
                <w:lang w:val="en-US"/>
              </w:rPr>
              <m:t>P</m:t>
            </m:r>
          </m:e>
        </m:bar>
        <m:r>
          <w:rPr>
            <w:rFonts w:ascii="Cambria Math" w:eastAsiaTheme="minorEastAsia" w:hAnsi="Cambria Math" w:cs="Times New Roman"/>
            <w:color w:val="000000"/>
            <w:sz w:val="24"/>
            <w:szCs w:val="24"/>
            <w:shd w:val="clear" w:color="auto" w:fill="FFFFFF"/>
            <w:lang w:val="en-US"/>
          </w:rPr>
          <m:t>X</m:t>
        </m:r>
      </m:oMath>
      <w:r w:rsidRPr="00AB1369">
        <w:rPr>
          <w:rFonts w:ascii="Times New Roman" w:eastAsiaTheme="minorEastAsia" w:hAnsi="Times New Roman" w:cs="Times New Roman"/>
          <w:color w:val="000000"/>
          <w:sz w:val="24"/>
          <w:szCs w:val="24"/>
          <w:shd w:val="clear" w:color="auto" w:fill="FFFFFF"/>
        </w:rPr>
        <w:t xml:space="preserve">. Η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lang w:val="en-US"/>
              </w:rPr>
              <m:t>P</m:t>
            </m:r>
          </m:sub>
        </m:sSub>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X</m:t>
            </m:r>
          </m:e>
        </m:d>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παίρνει τιμές </w:t>
      </w:r>
      <m:oMath>
        <m:r>
          <w:rPr>
            <w:rFonts w:ascii="Cambria Math" w:eastAsiaTheme="minorEastAsia" w:hAnsi="Times New Roman" w:cs="Times New Roman"/>
            <w:color w:val="000000"/>
            <w:sz w:val="24"/>
            <w:szCs w:val="24"/>
            <w:shd w:val="clear" w:color="auto" w:fill="FFFFFF"/>
          </w:rPr>
          <m:t>0</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1</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lang w:val="en-US"/>
              </w:rPr>
              <m:t>P</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Times New Roman" w:cs="Times New Roman"/>
                <w:color w:val="000000"/>
                <w:sz w:val="24"/>
                <w:szCs w:val="24"/>
                <w:shd w:val="clear" w:color="auto" w:fill="FFFFFF"/>
              </w:rPr>
              <m:t>0,1</m:t>
            </m:r>
          </m:e>
        </m:d>
      </m:oMath>
      <w:r w:rsidRPr="00AB1369">
        <w:rPr>
          <w:rFonts w:ascii="Times New Roman" w:eastAsiaTheme="minorEastAsia" w:hAnsi="Times New Roman" w:cs="Times New Roman"/>
          <w:color w:val="000000"/>
          <w:sz w:val="24"/>
          <w:szCs w:val="24"/>
          <w:shd w:val="clear" w:color="auto" w:fill="FFFFFF"/>
        </w:rPr>
        <w:t>) και χαρακτηρίζει αριθμητικά το προσεγγιστικό σύνολο</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Στην περίπτωση κατά την οποία</w:t>
      </w:r>
      <w:r w:rsidRPr="00AB1369">
        <w:rPr>
          <w:rFonts w:ascii="Times New Roman" w:eastAsiaTheme="minorEastAsia" w:hAnsi="Times New Roman" w:cs="Times New Roman"/>
          <w:color w:val="000000"/>
          <w:sz w:val="24"/>
          <w:szCs w:val="24"/>
          <w:shd w:val="clear" w:color="auto" w:fill="FFFFFF"/>
        </w:rPr>
        <w:t xml:space="preserve"> η ακρίβεια προσέγγισης είναι</w:t>
      </w:r>
      <w:r>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rPr>
          <m:t>=1</m:t>
        </m:r>
      </m:oMath>
      <w:r w:rsidRPr="00AB1369">
        <w:rPr>
          <w:rFonts w:ascii="Times New Roman" w:eastAsiaTheme="minorEastAsia" w:hAnsi="Times New Roman" w:cs="Times New Roman"/>
          <w:color w:val="00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άρα</w:t>
      </w:r>
      <w:r w:rsidRPr="00AB1369">
        <w:rPr>
          <w:rFonts w:ascii="Times New Roman" w:eastAsiaTheme="minorEastAsia" w:hAnsi="Times New Roman" w:cs="Times New Roman"/>
          <w:color w:val="000000"/>
          <w:sz w:val="24"/>
          <w:szCs w:val="24"/>
          <w:shd w:val="clear" w:color="auto" w:fill="FFFFFF"/>
        </w:rPr>
        <w:t xml:space="preserve"> η άνω και κάτω προσέγγιση είναι ίσες, τότε ισχύει πως το σύνολο Χ χαρακτηρίζεται ως ακριβές σύνολο με σεβασμό στο </w:t>
      </w:r>
      <w:r w:rsidR="00A667B2">
        <w:rPr>
          <w:rFonts w:ascii="Times New Roman" w:eastAsiaTheme="minorEastAsia" w:hAnsi="Times New Roman" w:cs="Times New Roman"/>
          <w:color w:val="000000"/>
          <w:sz w:val="24"/>
          <w:szCs w:val="24"/>
          <w:shd w:val="clear" w:color="auto" w:fill="FFFFFF"/>
          <w:lang w:val="en-US"/>
        </w:rPr>
        <w:t>P</w:t>
      </w:r>
      <w:r>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Εά</w:t>
      </w:r>
      <w:r w:rsidRPr="00AB1369">
        <w:rPr>
          <w:rFonts w:ascii="Times New Roman" w:eastAsiaTheme="minorEastAsia" w:hAnsi="Times New Roman" w:cs="Times New Roman"/>
          <w:color w:val="000000"/>
          <w:sz w:val="24"/>
          <w:szCs w:val="24"/>
          <w:shd w:val="clear" w:color="auto" w:fill="FFFFFF"/>
        </w:rPr>
        <w:t>ν</w:t>
      </w:r>
      <w:r>
        <w:rPr>
          <w:rFonts w:ascii="Times New Roman" w:eastAsiaTheme="minorEastAsia" w:hAnsi="Times New Roman" w:cs="Times New Roman"/>
          <w:color w:val="000000"/>
          <w:sz w:val="24"/>
          <w:szCs w:val="24"/>
          <w:shd w:val="clear" w:color="auto" w:fill="FFFFFF"/>
        </w:rPr>
        <w:t xml:space="preserve"> ισχύει ότι</w:t>
      </w:r>
      <w:r w:rsidRPr="00AB1369">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rPr>
          <m:t>&lt;1</m:t>
        </m:r>
      </m:oMath>
      <w:r w:rsidRPr="00AB1369">
        <w:rPr>
          <w:rFonts w:ascii="Times New Roman" w:eastAsiaTheme="minorEastAsia" w:hAnsi="Times New Roman" w:cs="Times New Roman"/>
          <w:color w:val="000000"/>
          <w:sz w:val="24"/>
          <w:szCs w:val="24"/>
          <w:shd w:val="clear" w:color="auto" w:fill="FFFFFF"/>
        </w:rPr>
        <w:t xml:space="preserve"> το σύνολο Χ είναι προσεγγιστικό με σεβασμό στο </w:t>
      </w:r>
      <w:r w:rsidR="00A667B2">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 ενώ αν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α</m:t>
            </m:r>
          </m:e>
          <m:sub>
            <m: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rPr>
          <m:t>=0</m:t>
        </m:r>
      </m:oMath>
      <w:r w:rsidRPr="00AB1369">
        <w:rPr>
          <w:rFonts w:ascii="Times New Roman" w:eastAsiaTheme="minorEastAsia" w:hAnsi="Times New Roman" w:cs="Times New Roman"/>
          <w:color w:val="000000"/>
          <w:sz w:val="24"/>
          <w:szCs w:val="24"/>
          <w:shd w:val="clear" w:color="auto" w:fill="FFFFFF"/>
        </w:rPr>
        <w:t xml:space="preserve"> η κάτω προσέγγιση είναι κενή.</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Επιπρόσθετα, είναι δυνατός ο εντοπισμός της ποιότητας της διαδικασίας της ταξινόμησης μέσω του δείκτη ποιότητας ταξινόμησης</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γ</m:t>
            </m:r>
          </m:e>
          <m:sub>
            <m:r>
              <m:rPr>
                <m:sty m:val="bi"/>
              </m:rP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b/>
                <w:i/>
                <w:color w:val="000000"/>
                <w:sz w:val="24"/>
                <w:szCs w:val="24"/>
                <w:shd w:val="clear" w:color="auto" w:fill="FFFFFF"/>
                <w:lang w:val="en-US"/>
              </w:rPr>
            </m:ctrlP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lang w:val="en-US"/>
              </w:rPr>
            </m:ctrlPr>
          </m:fPr>
          <m:num>
            <m:nary>
              <m:naryPr>
                <m:chr m:val="∑"/>
                <m:limLoc m:val="undOvr"/>
                <m:ctrlPr>
                  <w:rPr>
                    <w:rFonts w:ascii="Cambria Math" w:eastAsiaTheme="minorEastAsia" w:hAnsi="Times New Roman" w:cs="Times New Roman"/>
                    <w:b/>
                    <w:i/>
                    <w:color w:val="000000"/>
                    <w:sz w:val="24"/>
                    <w:szCs w:val="24"/>
                    <w:shd w:val="clear" w:color="auto" w:fill="FFFFFF"/>
                    <w:lang w:val="en-US"/>
                  </w:rPr>
                </m:ctrlPr>
              </m:naryPr>
              <m:sub>
                <m:r>
                  <m:rPr>
                    <m:sty m:val="bi"/>
                  </m:rPr>
                  <w:rPr>
                    <w:rFonts w:ascii="Cambria Math" w:eastAsiaTheme="minorEastAsia" w:hAnsi="Cambria Math" w:cs="Times New Roman"/>
                    <w:color w:val="000000"/>
                    <w:sz w:val="24"/>
                    <w:szCs w:val="24"/>
                    <w:shd w:val="clear" w:color="auto" w:fill="FFFFFF"/>
                    <w:lang w:val="en-US"/>
                  </w:rPr>
                  <m:t>j</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1</m:t>
                </m:r>
              </m:sub>
              <m:sup>
                <m:r>
                  <m:rPr>
                    <m:sty m:val="bi"/>
                  </m:rPr>
                  <w:rPr>
                    <w:rFonts w:ascii="Cambria Math" w:eastAsiaTheme="minorEastAsia" w:hAnsi="Cambria Math" w:cs="Times New Roman"/>
                    <w:color w:val="000000"/>
                    <w:sz w:val="24"/>
                    <w:szCs w:val="24"/>
                    <w:shd w:val="clear" w:color="auto" w:fill="FFFFFF"/>
                    <w:lang w:val="en-US"/>
                  </w:rPr>
                  <m:t>q</m:t>
                </m:r>
              </m:sup>
              <m:e>
                <m:d>
                  <m:dPr>
                    <m:begChr m:val="|"/>
                    <m:endChr m:val="|"/>
                    <m:ctrlPr>
                      <w:rPr>
                        <w:rFonts w:ascii="Cambria Math" w:eastAsiaTheme="minorEastAsia" w:hAnsi="Times New Roman" w:cs="Times New Roman"/>
                        <w:b/>
                        <w:i/>
                        <w:color w:val="000000"/>
                        <w:sz w:val="24"/>
                        <w:szCs w:val="24"/>
                        <w:shd w:val="clear" w:color="auto" w:fill="FFFFFF"/>
                        <w:lang w:val="en-US"/>
                      </w:rPr>
                    </m:ctrlPr>
                  </m:dPr>
                  <m:e>
                    <m:bar>
                      <m:barPr>
                        <m:ctrlPr>
                          <w:rPr>
                            <w:rFonts w:ascii="Cambria Math" w:eastAsiaTheme="minorEastAsia" w:hAnsi="Times New Roman" w:cs="Times New Roman"/>
                            <w:b/>
                            <w:i/>
                            <w:color w:val="000000"/>
                            <w:sz w:val="24"/>
                            <w:szCs w:val="24"/>
                            <w:shd w:val="clear" w:color="auto" w:fill="FFFFFF"/>
                          </w:rPr>
                        </m:ctrlPr>
                      </m:barPr>
                      <m:e>
                        <m:r>
                          <m:rPr>
                            <m:sty m:val="bi"/>
                          </m:rPr>
                          <w:rPr>
                            <w:rFonts w:ascii="Cambria Math" w:eastAsiaTheme="minorEastAsia" w:hAnsi="Cambria Math" w:cs="Times New Roman"/>
                            <w:color w:val="000000"/>
                            <w:sz w:val="24"/>
                            <w:szCs w:val="24"/>
                            <w:shd w:val="clear" w:color="auto" w:fill="FFFFFF"/>
                            <w:lang w:val="en-US"/>
                          </w:rPr>
                          <m:t>P</m:t>
                        </m:r>
                      </m:e>
                    </m:bar>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X</m:t>
                        </m:r>
                      </m:e>
                      <m:sub>
                        <m:r>
                          <m:rPr>
                            <m:sty m:val="bi"/>
                          </m:rPr>
                          <w:rPr>
                            <w:rFonts w:ascii="Cambria Math" w:eastAsiaTheme="minorEastAsia" w:hAnsi="Cambria Math" w:cs="Times New Roman"/>
                            <w:color w:val="000000"/>
                            <w:sz w:val="24"/>
                            <w:szCs w:val="24"/>
                            <w:shd w:val="clear" w:color="auto" w:fill="FFFFFF"/>
                          </w:rPr>
                          <m:t>j</m:t>
                        </m:r>
                      </m:sub>
                    </m:sSub>
                  </m:e>
                </m:d>
              </m:e>
            </m:nary>
          </m:num>
          <m:den>
            <m:r>
              <m:rPr>
                <m:sty m:val="bi"/>
              </m:rPr>
              <w:rPr>
                <w:rFonts w:ascii="Cambria Math" w:eastAsiaTheme="minorEastAsia" w:hAnsi="Cambria Math" w:cs="Times New Roman"/>
                <w:color w:val="000000"/>
                <w:sz w:val="24"/>
                <w:szCs w:val="24"/>
                <w:shd w:val="clear" w:color="auto" w:fill="FFFFFF"/>
                <w:lang w:val="en-US"/>
              </w:rPr>
              <m:t>n</m:t>
            </m:r>
          </m:den>
        </m:f>
      </m:oMath>
      <w:r w:rsidRPr="00AB1369">
        <w:rPr>
          <w:rFonts w:ascii="Times New Roman" w:eastAsiaTheme="minorEastAsia" w:hAnsi="Times New Roman" w:cs="Times New Roman"/>
          <w:color w:val="000000"/>
          <w:sz w:val="24"/>
          <w:szCs w:val="24"/>
          <w:shd w:val="clear" w:color="auto" w:fill="FFFFFF"/>
        </w:rPr>
        <w:t xml:space="preserve">,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όπου </w:t>
      </w:r>
      <w:r w:rsidRPr="00AB1369">
        <w:rPr>
          <w:rFonts w:ascii="Times New Roman" w:eastAsiaTheme="minorEastAsia" w:hAnsi="Times New Roman" w:cs="Times New Roman"/>
          <w:color w:val="000000"/>
          <w:sz w:val="24"/>
          <w:szCs w:val="24"/>
          <w:shd w:val="clear" w:color="auto" w:fill="FFFFFF"/>
          <w:lang w:val="en-US"/>
        </w:rPr>
        <w:t>n</w:t>
      </w:r>
      <w:r w:rsidRPr="00AB1369">
        <w:rPr>
          <w:rFonts w:ascii="Times New Roman" w:eastAsiaTheme="minorEastAsia" w:hAnsi="Times New Roman" w:cs="Times New Roman"/>
          <w:color w:val="000000"/>
          <w:sz w:val="24"/>
          <w:szCs w:val="24"/>
          <w:shd w:val="clear" w:color="auto" w:fill="FFFFFF"/>
        </w:rPr>
        <w:t xml:space="preserve"> αντιστοιχεί στο σύνολο των αντικειμένων και παίρνει τιμές στο διάστημα </w:t>
      </w:r>
      <m:oMath>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Times New Roman" w:cs="Times New Roman"/>
                <w:color w:val="000000"/>
                <w:sz w:val="24"/>
                <w:szCs w:val="24"/>
                <w:shd w:val="clear" w:color="auto" w:fill="FFFFFF"/>
              </w:rPr>
              <m:t>0,1</m:t>
            </m:r>
          </m:e>
        </m:d>
      </m:oMath>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i/>
          <w:color w:val="000000"/>
          <w:sz w:val="24"/>
          <w:szCs w:val="24"/>
          <w:shd w:val="clear" w:color="auto" w:fill="FFFFFF"/>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Τα προσεγγιστικά σύνολα, επιπλέον, βάσει των προσεγγιστικών σχέσεων διαχωρίζονται στις ακόλουθες κατηγορίες ασάφειας :</w:t>
      </w:r>
    </w:p>
    <w:p w:rsidR="003779D2" w:rsidRPr="00683D10" w:rsidRDefault="003779D2" w:rsidP="003779D2">
      <w:pPr>
        <w:spacing w:after="0"/>
        <w:ind w:firstLine="720"/>
        <w:jc w:val="both"/>
        <w:rPr>
          <w:rFonts w:ascii="Times New Roman" w:eastAsiaTheme="minorEastAsia" w:hAnsi="Times New Roman" w:cs="Times New Roman"/>
          <w:i/>
          <w:color w:val="000000"/>
          <w:sz w:val="24"/>
          <w:szCs w:val="24"/>
          <w:shd w:val="clear" w:color="auto" w:fill="FFFFFF"/>
        </w:rPr>
      </w:pPr>
    </w:p>
    <w:p w:rsidR="003779D2" w:rsidRPr="0062034B" w:rsidRDefault="003779D2" w:rsidP="003779D2">
      <w:pPr>
        <w:pStyle w:val="a4"/>
        <w:numPr>
          <w:ilvl w:val="0"/>
          <w:numId w:val="14"/>
        </w:num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Αν ισχύει ότι  </w:t>
      </w:r>
      <m:oMath>
        <m:bar>
          <m:barPr>
            <m:ctrlPr>
              <w:rPr>
                <w:rFonts w:ascii="Cambria Math" w:hAnsi="Times New Roman" w:cs="Times New Roman"/>
                <w:i/>
                <w:sz w:val="24"/>
                <w:szCs w:val="24"/>
              </w:rPr>
            </m:ctrlPr>
          </m:barPr>
          <m:e>
            <m:r>
              <w:rPr>
                <w:rFonts w:ascii="Cambria Math" w:hAnsi="Cambria Math" w:cs="Times New Roman"/>
                <w:sz w:val="24"/>
                <w:szCs w:val="24"/>
                <w:lang w:val="en-US"/>
              </w:rPr>
              <m:t>P</m:t>
            </m:r>
          </m:e>
        </m:bar>
        <m:r>
          <w:rPr>
            <w:rFonts w:ascii="Cambria Math" w:hAnsi="Cambria Math" w:cs="Times New Roman"/>
            <w:sz w:val="24"/>
            <w:szCs w:val="24"/>
          </w:rPr>
          <m:t>X</m:t>
        </m:r>
        <m:r>
          <w:rPr>
            <w:rFonts w:ascii="Cambria Math" w:hAnsi="Times New Roman" w:cs="Times New Roman"/>
            <w:sz w:val="24"/>
            <w:szCs w:val="24"/>
          </w:rPr>
          <m:t>=</m:t>
        </m:r>
        <m:r>
          <w:rPr>
            <w:rFonts w:ascii="Cambria Math" w:hAnsi="Cambria Math" w:cs="Times New Roman"/>
            <w:sz w:val="24"/>
            <w:szCs w:val="24"/>
          </w:rPr>
          <m:t>∅</m:t>
        </m:r>
      </m:oMath>
      <w:r w:rsidRPr="00AB1369">
        <w:rPr>
          <w:rFonts w:ascii="Times New Roman" w:eastAsiaTheme="minorEastAsia" w:hAnsi="Times New Roman" w:cs="Times New Roman"/>
          <w:sz w:val="24"/>
          <w:szCs w:val="24"/>
        </w:rPr>
        <w:t xml:space="preserve"> και </w:t>
      </w:r>
      <m:oMath>
        <m:bar>
          <m:barPr>
            <m:pos m:val="top"/>
            <m:ctrlPr>
              <w:rPr>
                <w:rFonts w:ascii="Cambria Math" w:eastAsiaTheme="minorEastAsia" w:hAnsi="Times New Roman" w:cs="Times New Roman"/>
                <w:i/>
                <w:sz w:val="24"/>
                <w:szCs w:val="24"/>
              </w:rPr>
            </m:ctrlPr>
          </m:barPr>
          <m:e>
            <m:r>
              <w:rPr>
                <w:rFonts w:ascii="Cambria Math" w:eastAsiaTheme="minorEastAsia" w:hAnsi="Cambria Math" w:cs="Times New Roman"/>
                <w:sz w:val="24"/>
                <w:szCs w:val="24"/>
                <w:lang w:val="en-US"/>
              </w:rPr>
              <m:t>P</m:t>
            </m:r>
          </m:e>
        </m:ba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r>
          <w:rPr>
            <w:rFonts w:ascii="Cambria Math" w:eastAsiaTheme="minorEastAsia" w:hAnsi="Cambria Math" w:cs="Times New Roman"/>
            <w:sz w:val="24"/>
            <w:szCs w:val="24"/>
            <w:lang w:val="en-US"/>
          </w:rPr>
          <m:t>U</m:t>
        </m:r>
      </m:oMath>
      <w:r w:rsidRPr="00AB1369">
        <w:rPr>
          <w:rFonts w:ascii="Times New Roman" w:eastAsiaTheme="minorEastAsia" w:hAnsi="Times New Roman" w:cs="Times New Roman"/>
          <w:color w:val="000000"/>
          <w:sz w:val="24"/>
          <w:szCs w:val="24"/>
          <w:shd w:val="clear" w:color="auto" w:fill="FFFFFF"/>
        </w:rPr>
        <w:t xml:space="preserve"> τότε το σύνολο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είναι εξ’ ολοκλήρου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-μη προσδιορίσιμο</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sz w:val="24"/>
          <w:szCs w:val="24"/>
        </w:rPr>
        <w:t xml:space="preserve">και συνεπώς δεν είναι δυνατή η απόφαση για την ταξινόμηση κάθε στοιχείου του </w:t>
      </w:r>
      <w:r w:rsidRPr="00AB1369">
        <w:rPr>
          <w:rFonts w:ascii="Times New Roman" w:eastAsiaTheme="minorEastAsia" w:hAnsi="Times New Roman" w:cs="Times New Roman"/>
          <w:sz w:val="24"/>
          <w:szCs w:val="24"/>
          <w:lang w:val="en-US"/>
        </w:rPr>
        <w:t>U</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rPr>
        <w:t>εάν ανήκει στο Χ ή –Χ.</w:t>
      </w:r>
    </w:p>
    <w:p w:rsidR="003779D2" w:rsidRPr="00AB1369" w:rsidRDefault="003779D2" w:rsidP="003779D2">
      <w:pPr>
        <w:pStyle w:val="a4"/>
        <w:spacing w:after="0"/>
        <w:jc w:val="both"/>
        <w:rPr>
          <w:rFonts w:ascii="Times New Roman" w:eastAsiaTheme="minorEastAsia" w:hAnsi="Times New Roman" w:cs="Times New Roman"/>
          <w:color w:val="000000"/>
          <w:sz w:val="24"/>
          <w:szCs w:val="24"/>
          <w:shd w:val="clear" w:color="auto" w:fill="FFFFFF"/>
        </w:rPr>
      </w:pPr>
    </w:p>
    <w:p w:rsidR="003779D2" w:rsidRPr="0062034B" w:rsidRDefault="003779D2" w:rsidP="003779D2">
      <w:pPr>
        <w:pStyle w:val="a4"/>
        <w:numPr>
          <w:ilvl w:val="0"/>
          <w:numId w:val="14"/>
        </w:numPr>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Αν ισχύει ότι  </w:t>
      </w:r>
      <m:oMath>
        <m:bar>
          <m:barPr>
            <m:ctrlPr>
              <w:rPr>
                <w:rFonts w:ascii="Cambria Math" w:hAnsi="Times New Roman" w:cs="Times New Roman"/>
                <w:i/>
                <w:sz w:val="24"/>
                <w:szCs w:val="24"/>
              </w:rPr>
            </m:ctrlPr>
          </m:barPr>
          <m:e>
            <m:r>
              <w:rPr>
                <w:rFonts w:ascii="Cambria Math" w:hAnsi="Cambria Math" w:cs="Times New Roman"/>
                <w:sz w:val="24"/>
                <w:szCs w:val="24"/>
                <w:lang w:val="en-US"/>
              </w:rPr>
              <m:t>P</m:t>
            </m:r>
          </m:e>
        </m:bar>
        <m:r>
          <w:rPr>
            <w:rFonts w:ascii="Cambria Math" w:hAnsi="Cambria Math" w:cs="Times New Roman"/>
            <w:sz w:val="24"/>
            <w:szCs w:val="24"/>
          </w:rPr>
          <m:t>X</m:t>
        </m:r>
        <m:r>
          <w:rPr>
            <w:rFonts w:ascii="Cambria Math" w:hAnsi="Times New Roman" w:cs="Times New Roman"/>
            <w:sz w:val="24"/>
            <w:szCs w:val="24"/>
          </w:rPr>
          <m:t>≠</m:t>
        </m:r>
        <m:r>
          <w:rPr>
            <w:rFonts w:ascii="Cambria Math" w:hAnsi="Cambria Math" w:cs="Times New Roman"/>
            <w:sz w:val="24"/>
            <w:szCs w:val="24"/>
          </w:rPr>
          <m:t>∅</m:t>
        </m:r>
      </m:oMath>
      <w:r w:rsidRPr="00AB1369">
        <w:rPr>
          <w:rFonts w:ascii="Times New Roman" w:eastAsiaTheme="minorEastAsia" w:hAnsi="Times New Roman" w:cs="Times New Roman"/>
          <w:sz w:val="24"/>
          <w:szCs w:val="24"/>
        </w:rPr>
        <w:t xml:space="preserve"> και </w:t>
      </w:r>
      <m:oMath>
        <m:bar>
          <m:barPr>
            <m:pos m:val="top"/>
            <m:ctrlPr>
              <w:rPr>
                <w:rFonts w:ascii="Cambria Math" w:eastAsiaTheme="minorEastAsia" w:hAnsi="Times New Roman" w:cs="Times New Roman"/>
                <w:i/>
                <w:sz w:val="24"/>
                <w:szCs w:val="24"/>
              </w:rPr>
            </m:ctrlPr>
          </m:barPr>
          <m:e>
            <m:r>
              <w:rPr>
                <w:rFonts w:ascii="Cambria Math" w:eastAsiaTheme="minorEastAsia" w:hAnsi="Cambria Math" w:cs="Times New Roman"/>
                <w:sz w:val="24"/>
                <w:szCs w:val="24"/>
                <w:lang w:val="en-US"/>
              </w:rPr>
              <m:t>P</m:t>
            </m:r>
          </m:e>
        </m:ba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r>
          <w:rPr>
            <w:rFonts w:ascii="Cambria Math" w:eastAsiaTheme="minorEastAsia" w:hAnsi="Cambria Math" w:cs="Times New Roman"/>
            <w:sz w:val="24"/>
            <w:szCs w:val="24"/>
            <w:lang w:val="en-US"/>
          </w:rPr>
          <m:t>U</m:t>
        </m:r>
      </m:oMath>
      <w:r w:rsidR="002D6BBA" w:rsidRPr="002D6BBA">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color w:val="000000"/>
          <w:sz w:val="24"/>
          <w:szCs w:val="24"/>
          <w:shd w:val="clear" w:color="auto" w:fill="FFFFFF"/>
        </w:rPr>
        <w:t xml:space="preserve">τότε το σύνολο </w:t>
      </w:r>
      <w:r w:rsidRPr="00AB1369">
        <w:rPr>
          <w:rFonts w:ascii="Times New Roman" w:eastAsiaTheme="minorEastAsia" w:hAnsi="Times New Roman" w:cs="Times New Roman"/>
          <w:color w:val="000000"/>
          <w:sz w:val="24"/>
          <w:szCs w:val="24"/>
          <w:shd w:val="clear" w:color="auto" w:fill="FFFFFF"/>
          <w:lang w:val="en-US"/>
        </w:rPr>
        <w:t>X</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είναι εξωτερικά</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sz w:val="24"/>
          <w:szCs w:val="24"/>
          <w:shd w:val="clear" w:color="auto" w:fill="FFFFFF"/>
        </w:rPr>
        <w:t>μη</w:t>
      </w:r>
      <w:r>
        <w:rPr>
          <w:rFonts w:ascii="Times New Roman" w:eastAsiaTheme="minorEastAsia" w:hAnsi="Times New Roman" w:cs="Times New Roman"/>
          <w:sz w:val="24"/>
          <w:szCs w:val="24"/>
          <w:shd w:val="clear" w:color="auto" w:fill="FFFFFF"/>
        </w:rPr>
        <w:t xml:space="preserve"> </w:t>
      </w:r>
      <w:r w:rsidRPr="00AB1369">
        <w:rPr>
          <w:rFonts w:ascii="Times New Roman" w:eastAsiaTheme="minorEastAsia" w:hAnsi="Times New Roman" w:cs="Times New Roman"/>
          <w:sz w:val="24"/>
          <w:szCs w:val="24"/>
          <w:shd w:val="clear" w:color="auto" w:fill="FFFFFF"/>
        </w:rPr>
        <w:t>προσδιορίσιμο</w:t>
      </w:r>
      <w:r>
        <w:rPr>
          <w:rFonts w:ascii="Times New Roman" w:eastAsiaTheme="minorEastAsia" w:hAnsi="Times New Roman" w:cs="Times New Roman"/>
          <w:sz w:val="24"/>
          <w:szCs w:val="24"/>
          <w:shd w:val="clear" w:color="auto" w:fill="FFFFFF"/>
        </w:rPr>
        <w:t xml:space="preserve"> </w:t>
      </w:r>
      <w:r w:rsidRPr="00AB1369">
        <w:rPr>
          <w:rFonts w:ascii="Times New Roman" w:eastAsiaTheme="minorEastAsia" w:hAnsi="Times New Roman" w:cs="Times New Roman"/>
          <w:sz w:val="24"/>
          <w:szCs w:val="24"/>
        </w:rPr>
        <w:t xml:space="preserve">και επομένως επιτρέπεται η απόφαση για ταξινόμηση ορισμένων στοιχείων στο Χ, όμως είναι αδύνατη για κάθε στοιχείο του </w:t>
      </w:r>
      <w:r w:rsidRPr="00AB1369">
        <w:rPr>
          <w:rFonts w:ascii="Times New Roman" w:eastAsiaTheme="minorEastAsia" w:hAnsi="Times New Roman" w:cs="Times New Roman"/>
          <w:sz w:val="24"/>
          <w:szCs w:val="24"/>
          <w:lang w:val="en-US"/>
        </w:rPr>
        <w:t>U</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rPr>
        <w:t>να ανήκει στο –Χ.</w:t>
      </w:r>
    </w:p>
    <w:p w:rsidR="003779D2" w:rsidRPr="0062034B" w:rsidRDefault="003779D2" w:rsidP="003779D2">
      <w:pPr>
        <w:pStyle w:val="a4"/>
        <w:rPr>
          <w:rFonts w:ascii="Times New Roman" w:eastAsiaTheme="minorEastAsia" w:hAnsi="Times New Roman" w:cs="Times New Roman"/>
          <w:color w:val="000000"/>
          <w:sz w:val="24"/>
          <w:szCs w:val="24"/>
          <w:shd w:val="clear" w:color="auto" w:fill="FFFFFF"/>
        </w:rPr>
      </w:pPr>
    </w:p>
    <w:p w:rsidR="003779D2" w:rsidRPr="0062034B" w:rsidRDefault="003779D2" w:rsidP="003779D2">
      <w:pPr>
        <w:pStyle w:val="a4"/>
        <w:numPr>
          <w:ilvl w:val="0"/>
          <w:numId w:val="14"/>
        </w:numPr>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Αν ισχύει ότι  </w:t>
      </w:r>
      <m:oMath>
        <m:bar>
          <m:barPr>
            <m:ctrlPr>
              <w:rPr>
                <w:rFonts w:ascii="Cambria Math" w:hAnsi="Times New Roman" w:cs="Times New Roman"/>
                <w:i/>
                <w:sz w:val="24"/>
                <w:szCs w:val="24"/>
              </w:rPr>
            </m:ctrlPr>
          </m:barPr>
          <m:e>
            <m:r>
              <w:rPr>
                <w:rFonts w:ascii="Cambria Math" w:hAnsi="Cambria Math" w:cs="Times New Roman"/>
                <w:sz w:val="24"/>
                <w:szCs w:val="24"/>
                <w:lang w:val="en-US"/>
              </w:rPr>
              <m:t>P</m:t>
            </m:r>
          </m:e>
        </m:bar>
        <m:r>
          <w:rPr>
            <w:rFonts w:ascii="Cambria Math" w:hAnsi="Cambria Math" w:cs="Times New Roman"/>
            <w:sz w:val="24"/>
            <w:szCs w:val="24"/>
          </w:rPr>
          <m:t>X</m:t>
        </m:r>
        <m:r>
          <w:rPr>
            <w:rFonts w:ascii="Cambria Math" w:hAnsi="Times New Roman" w:cs="Times New Roman"/>
            <w:sz w:val="24"/>
            <w:szCs w:val="24"/>
          </w:rPr>
          <m:t>=</m:t>
        </m:r>
        <m:r>
          <w:rPr>
            <w:rFonts w:ascii="Cambria Math" w:hAnsi="Cambria Math" w:cs="Times New Roman"/>
            <w:sz w:val="24"/>
            <w:szCs w:val="24"/>
          </w:rPr>
          <m:t>∅</m:t>
        </m:r>
      </m:oMath>
      <w:r w:rsidRPr="00AB1369">
        <w:rPr>
          <w:rFonts w:ascii="Times New Roman" w:eastAsiaTheme="minorEastAsia" w:hAnsi="Times New Roman" w:cs="Times New Roman"/>
          <w:sz w:val="24"/>
          <w:szCs w:val="24"/>
        </w:rPr>
        <w:t xml:space="preserve"> και </w:t>
      </w:r>
      <m:oMath>
        <m:bar>
          <m:barPr>
            <m:pos m:val="top"/>
            <m:ctrlPr>
              <w:rPr>
                <w:rFonts w:ascii="Cambria Math" w:eastAsiaTheme="minorEastAsia" w:hAnsi="Times New Roman" w:cs="Times New Roman"/>
                <w:i/>
                <w:sz w:val="24"/>
                <w:szCs w:val="24"/>
              </w:rPr>
            </m:ctrlPr>
          </m:barPr>
          <m:e>
            <m:r>
              <w:rPr>
                <w:rFonts w:ascii="Cambria Math" w:eastAsiaTheme="minorEastAsia" w:hAnsi="Cambria Math" w:cs="Times New Roman"/>
                <w:sz w:val="24"/>
                <w:szCs w:val="24"/>
                <w:lang w:val="en-US"/>
              </w:rPr>
              <m:t>P</m:t>
            </m:r>
          </m:e>
        </m:ba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r>
          <w:rPr>
            <w:rFonts w:ascii="Cambria Math" w:eastAsiaTheme="minorEastAsia" w:hAnsi="Cambria Math" w:cs="Times New Roman"/>
            <w:sz w:val="24"/>
            <w:szCs w:val="24"/>
            <w:lang w:val="en-US"/>
          </w:rPr>
          <m:t>U</m:t>
        </m:r>
      </m:oMath>
      <w:r w:rsidRPr="00AB1369">
        <w:rPr>
          <w:rFonts w:ascii="Times New Roman" w:eastAsiaTheme="minorEastAsia" w:hAnsi="Times New Roman" w:cs="Times New Roman"/>
          <w:color w:val="000000"/>
          <w:sz w:val="24"/>
          <w:szCs w:val="24"/>
          <w:shd w:val="clear" w:color="auto" w:fill="FFFFFF"/>
        </w:rPr>
        <w:t xml:space="preserve"> τότε το σύνολο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είναι  εσωτερικά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-μη προσδιορίσιμο</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sz w:val="24"/>
          <w:szCs w:val="24"/>
        </w:rPr>
        <w:t xml:space="preserve">και συνεπώς επιτρέπεται η απόφαση για ταξινόμηση ορισμένων στοιχείων στο -Χ, όμως είναι αδύνατη για κάθε στοιχείο του </w:t>
      </w:r>
      <w:r w:rsidRPr="00AB1369">
        <w:rPr>
          <w:rFonts w:ascii="Times New Roman" w:eastAsiaTheme="minorEastAsia" w:hAnsi="Times New Roman" w:cs="Times New Roman"/>
          <w:sz w:val="24"/>
          <w:szCs w:val="24"/>
          <w:lang w:val="en-US"/>
        </w:rPr>
        <w:t>U</w:t>
      </w:r>
      <w:r w:rsidRPr="00AB1369">
        <w:rPr>
          <w:rFonts w:ascii="Times New Roman" w:eastAsiaTheme="minorEastAsia" w:hAnsi="Times New Roman" w:cs="Times New Roman"/>
          <w:sz w:val="24"/>
          <w:szCs w:val="24"/>
        </w:rPr>
        <w:t xml:space="preserve"> να ανήκει στο Χ.</w:t>
      </w:r>
    </w:p>
    <w:p w:rsidR="003779D2" w:rsidRPr="0062034B" w:rsidRDefault="003779D2" w:rsidP="003779D2">
      <w:pPr>
        <w:pStyle w:val="a4"/>
        <w:rPr>
          <w:rFonts w:ascii="Times New Roman" w:eastAsiaTheme="minorEastAsia" w:hAnsi="Times New Roman" w:cs="Times New Roman"/>
          <w:color w:val="000000"/>
          <w:sz w:val="24"/>
          <w:szCs w:val="24"/>
          <w:shd w:val="clear" w:color="auto" w:fill="FFFFFF"/>
        </w:rPr>
      </w:pPr>
    </w:p>
    <w:p w:rsidR="003779D2" w:rsidRPr="00925091" w:rsidRDefault="003779D2" w:rsidP="003779D2">
      <w:pPr>
        <w:pStyle w:val="a4"/>
        <w:numPr>
          <w:ilvl w:val="0"/>
          <w:numId w:val="14"/>
        </w:numPr>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Αν ισχύει ότι  </w:t>
      </w:r>
      <m:oMath>
        <m:bar>
          <m:barPr>
            <m:ctrlPr>
              <w:rPr>
                <w:rFonts w:ascii="Cambria Math" w:hAnsi="Times New Roman" w:cs="Times New Roman"/>
                <w:i/>
                <w:sz w:val="24"/>
                <w:szCs w:val="24"/>
              </w:rPr>
            </m:ctrlPr>
          </m:barPr>
          <m:e>
            <m:r>
              <w:rPr>
                <w:rFonts w:ascii="Cambria Math" w:hAnsi="Cambria Math" w:cs="Times New Roman"/>
                <w:sz w:val="24"/>
                <w:szCs w:val="24"/>
                <w:lang w:val="en-US"/>
              </w:rPr>
              <m:t>P</m:t>
            </m:r>
          </m:e>
        </m:bar>
        <m:r>
          <w:rPr>
            <w:rFonts w:ascii="Cambria Math" w:hAnsi="Cambria Math" w:cs="Times New Roman"/>
            <w:sz w:val="24"/>
            <w:szCs w:val="24"/>
          </w:rPr>
          <m:t>X</m:t>
        </m:r>
        <m:r>
          <w:rPr>
            <w:rFonts w:ascii="Cambria Math" w:hAnsi="Times New Roman" w:cs="Times New Roman"/>
            <w:sz w:val="24"/>
            <w:szCs w:val="24"/>
          </w:rPr>
          <m:t>≠</m:t>
        </m:r>
        <m:r>
          <w:rPr>
            <w:rFonts w:ascii="Cambria Math" w:hAnsi="Cambria Math" w:cs="Times New Roman"/>
            <w:sz w:val="24"/>
            <w:szCs w:val="24"/>
          </w:rPr>
          <m:t>∅</m:t>
        </m:r>
      </m:oMath>
      <w:r w:rsidRPr="00AB1369">
        <w:rPr>
          <w:rFonts w:ascii="Times New Roman" w:eastAsiaTheme="minorEastAsia" w:hAnsi="Times New Roman" w:cs="Times New Roman"/>
          <w:sz w:val="24"/>
          <w:szCs w:val="24"/>
        </w:rPr>
        <w:t xml:space="preserve"> και </w:t>
      </w:r>
      <m:oMath>
        <m:bar>
          <m:barPr>
            <m:pos m:val="top"/>
            <m:ctrlPr>
              <w:rPr>
                <w:rFonts w:ascii="Cambria Math" w:eastAsiaTheme="minorEastAsia" w:hAnsi="Times New Roman" w:cs="Times New Roman"/>
                <w:i/>
                <w:sz w:val="24"/>
                <w:szCs w:val="24"/>
              </w:rPr>
            </m:ctrlPr>
          </m:barPr>
          <m:e>
            <m:r>
              <w:rPr>
                <w:rFonts w:ascii="Cambria Math" w:eastAsiaTheme="minorEastAsia" w:hAnsi="Cambria Math" w:cs="Times New Roman"/>
                <w:sz w:val="24"/>
                <w:szCs w:val="24"/>
                <w:lang w:val="en-US"/>
              </w:rPr>
              <m:t>P</m:t>
            </m:r>
          </m:e>
        </m:bar>
        <m:r>
          <w:rPr>
            <w:rFonts w:ascii="Cambria Math" w:eastAsiaTheme="minorEastAsia" w:hAnsi="Cambria Math" w:cs="Times New Roman"/>
            <w:sz w:val="24"/>
            <w:szCs w:val="24"/>
          </w:rPr>
          <m:t>X</m:t>
        </m:r>
        <m:r>
          <w:rPr>
            <w:rFonts w:ascii="Cambria Math" w:eastAsiaTheme="minorEastAsia" w:hAnsi="Times New Roman" w:cs="Times New Roman"/>
            <w:sz w:val="24"/>
            <w:szCs w:val="24"/>
          </w:rPr>
          <m:t>≠</m:t>
        </m:r>
        <m:r>
          <w:rPr>
            <w:rFonts w:ascii="Cambria Math" w:eastAsiaTheme="minorEastAsia" w:hAnsi="Cambria Math" w:cs="Times New Roman"/>
            <w:sz w:val="24"/>
            <w:szCs w:val="24"/>
            <w:lang w:val="en-US"/>
          </w:rPr>
          <m:t>U</m:t>
        </m:r>
      </m:oMath>
      <w:r w:rsidRPr="00AB1369">
        <w:rPr>
          <w:rFonts w:ascii="Times New Roman" w:eastAsiaTheme="minorEastAsia" w:hAnsi="Times New Roman" w:cs="Times New Roman"/>
          <w:color w:val="000000"/>
          <w:sz w:val="24"/>
          <w:szCs w:val="24"/>
          <w:shd w:val="clear" w:color="auto" w:fill="FFFFFF"/>
        </w:rPr>
        <w:t xml:space="preserve"> τότε το σύνολο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είναι  προσεγγιστικά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-προσδιορίσιμο</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sz w:val="24"/>
          <w:szCs w:val="24"/>
        </w:rPr>
        <w:t xml:space="preserve">και επομένως επιτρέπεται η απόφαση για κάποια στοιχεία του </w:t>
      </w:r>
      <w:r w:rsidRPr="00AB1369">
        <w:rPr>
          <w:rFonts w:ascii="Times New Roman" w:eastAsiaTheme="minorEastAsia" w:hAnsi="Times New Roman" w:cs="Times New Roman"/>
          <w:sz w:val="24"/>
          <w:szCs w:val="24"/>
          <w:lang w:val="en-US"/>
        </w:rPr>
        <w:t>U</w:t>
      </w:r>
      <w:r w:rsidRPr="00AB1369">
        <w:rPr>
          <w:rFonts w:ascii="Times New Roman" w:eastAsiaTheme="minorEastAsia" w:hAnsi="Times New Roman" w:cs="Times New Roman"/>
          <w:sz w:val="24"/>
          <w:szCs w:val="24"/>
        </w:rPr>
        <w:t xml:space="preserve"> ότι ανήκουν</w:t>
      </w:r>
      <w:r>
        <w:rPr>
          <w:rFonts w:ascii="Times New Roman" w:eastAsiaTheme="minorEastAsia" w:hAnsi="Times New Roman" w:cs="Times New Roman"/>
          <w:sz w:val="24"/>
          <w:szCs w:val="24"/>
        </w:rPr>
        <w:t xml:space="preserve"> </w:t>
      </w:r>
      <w:r w:rsidRPr="00AB1369">
        <w:rPr>
          <w:rFonts w:ascii="Times New Roman" w:eastAsiaTheme="minorEastAsia" w:hAnsi="Times New Roman" w:cs="Times New Roman"/>
          <w:sz w:val="24"/>
          <w:szCs w:val="24"/>
        </w:rPr>
        <w:t>στο Χ, καθώς και κάποια στο –Χ.</w:t>
      </w:r>
    </w:p>
    <w:p w:rsidR="00C07CE1" w:rsidRPr="002C0A7A" w:rsidRDefault="00C07CE1" w:rsidP="003779D2">
      <w:pPr>
        <w:pStyle w:val="a4"/>
        <w:ind w:left="0"/>
        <w:jc w:val="both"/>
        <w:rPr>
          <w:rFonts w:ascii="Times New Roman" w:hAnsi="Times New Roman" w:cs="Times New Roman"/>
          <w:b/>
          <w:sz w:val="28"/>
          <w:szCs w:val="28"/>
        </w:rPr>
      </w:pPr>
    </w:p>
    <w:p w:rsidR="003779D2" w:rsidRPr="003234C0" w:rsidRDefault="003779D2" w:rsidP="00C07CE1">
      <w:pPr>
        <w:pStyle w:val="3"/>
      </w:pPr>
      <w:bookmarkStart w:id="27" w:name="_Toc85282611"/>
      <w:r w:rsidRPr="00925091">
        <w:lastRenderedPageBreak/>
        <w:t>4.3.4 Ελάχιστα σύνολα και πυρήνας</w:t>
      </w:r>
      <w:bookmarkEnd w:id="27"/>
    </w:p>
    <w:p w:rsidR="003779D2" w:rsidRPr="003234C0"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Ένα ιδιαίτερα σπουδαίο χαρακτηριστικό της θεωρίας των προσεγγιστικών συνόλων κατέχει η δυνατότητα εύρεσης</w:t>
      </w:r>
      <w:r>
        <w:rPr>
          <w:rFonts w:ascii="Times New Roman" w:hAnsi="Times New Roman" w:cs="Times New Roman"/>
          <w:color w:val="000000"/>
          <w:sz w:val="24"/>
          <w:szCs w:val="24"/>
          <w:shd w:val="clear" w:color="auto" w:fill="FFFFFF"/>
        </w:rPr>
        <w:t xml:space="preserve"> των</w:t>
      </w:r>
      <w:r w:rsidRPr="00AB1369">
        <w:rPr>
          <w:rFonts w:ascii="Times New Roman" w:hAnsi="Times New Roman" w:cs="Times New Roman"/>
          <w:color w:val="000000"/>
          <w:sz w:val="24"/>
          <w:szCs w:val="24"/>
          <w:shd w:val="clear" w:color="auto" w:fill="FFFFFF"/>
        </w:rPr>
        <w:t xml:space="preserve"> ελαχίστων συνόλων δεδομένων, μέσω της εξάλειψης των πλεοναστικών αντικειμένων με την αξιολόγηση της αξίας τους. Τα ελάχιστα σύνολα (</w:t>
      </w:r>
      <w:r w:rsidRPr="00AB1369">
        <w:rPr>
          <w:rFonts w:ascii="Times New Roman" w:hAnsi="Times New Roman" w:cs="Times New Roman"/>
          <w:color w:val="000000"/>
          <w:sz w:val="24"/>
          <w:szCs w:val="24"/>
          <w:shd w:val="clear" w:color="auto" w:fill="FFFFFF"/>
          <w:lang w:val="en-US"/>
        </w:rPr>
        <w:t>reduct</w:t>
      </w:r>
      <w:r w:rsidRPr="00AB1369">
        <w:rPr>
          <w:rFonts w:ascii="Times New Roman" w:hAnsi="Times New Roman" w:cs="Times New Roman"/>
          <w:color w:val="000000"/>
          <w:sz w:val="24"/>
          <w:szCs w:val="24"/>
          <w:shd w:val="clear" w:color="auto" w:fill="FFFFFF"/>
        </w:rPr>
        <w:t xml:space="preserve">), τα οποία εκφράζουν τον βασικό στόχο της θεωρίας των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sets</w:t>
      </w:r>
      <w:r w:rsidRPr="00AB1369">
        <w:rPr>
          <w:rFonts w:ascii="Times New Roman" w:hAnsi="Times New Roman" w:cs="Times New Roman"/>
          <w:color w:val="000000"/>
          <w:sz w:val="24"/>
          <w:szCs w:val="24"/>
          <w:shd w:val="clear" w:color="auto" w:fill="FFFFFF"/>
        </w:rPr>
        <w:t>, αποτελούνται από τα πλέον σημαντικά χαρακτηριστικά του συστήματος,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τα οποία παρέχουν την ίδια ποιότητα ταξινόμησης με το συνολικό αρχικό σύνολο χαρακτηριστικών και διατηρούν τις βασικότερες ιδιότητες του πίνακα. Επομένως, τα χαρακτηριστικά που δεν ανήκουν σε κάποιο ελάχιστο σύνολο είναι περιττά για την ταξινόμηση των στοιχείων του συστήματος και η αφαίρεση τους, συνεπώς, δεν μπορεί να την επιδεινώσει. Επιπρόσθετα, η μείωση των δεδομένων οδηγεί σε ελάχιστα σύνολα που αποτελούνται μόνο από χαρακτηριστικά τα οποία είναι ικανά να διατηρήσουν την σχέση δυσδιακριτότητας και εν συνέχεια να καθορίσουν τις προσεγγιστικές σχέσεις. Η απαλοιφή των περιττών χαρακτηριστικών συντελεί στην αναγνώριση ισχυρών και µη πλεοναστικών κανόνων ταξινόμησης.</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Έστω ότι</w:t>
      </w:r>
      <w:r>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S</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Q</m:t>
        </m:r>
        <m:r>
          <w:rPr>
            <w:rFonts w:ascii="Cambria Math" w:hAnsi="Times New Roman" w:cs="Times New Roman"/>
            <w:color w:val="000000"/>
            <w:sz w:val="24"/>
            <w:szCs w:val="24"/>
            <w:shd w:val="clear" w:color="auto" w:fill="FFFFFF"/>
          </w:rPr>
          <m:t>)</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είναι ένα πληροφοριακό σύστημα και </w:t>
      </w:r>
      <w:r w:rsidRPr="00AB1369">
        <w:rPr>
          <w:rFonts w:ascii="Times New Roman" w:hAnsi="Times New Roman" w:cs="Times New Roman"/>
          <w:color w:val="000000"/>
          <w:sz w:val="24"/>
          <w:szCs w:val="24"/>
          <w:shd w:val="clear" w:color="auto" w:fill="FFFFFF"/>
          <w:lang w:val="en-US"/>
        </w:rPr>
        <w:t>B</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είναι ένα υποσύνολο του συνόλου των χαρακτηριστικών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rPr>
        <w:t>, δηλαδή</w:t>
      </w:r>
      <w:r>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B⊆Q</m:t>
        </m:r>
      </m:oMath>
      <w:r w:rsidRPr="00AB1369">
        <w:rPr>
          <w:rFonts w:ascii="Times New Roman" w:eastAsiaTheme="minorEastAsia" w:hAnsi="Times New Roman" w:cs="Times New Roman"/>
          <w:color w:val="000000"/>
          <w:sz w:val="24"/>
          <w:szCs w:val="24"/>
          <w:shd w:val="clear" w:color="auto" w:fill="FFFFFF"/>
        </w:rPr>
        <w:t xml:space="preserve">. Στην περίπτωση που ισχύει ότι </w:t>
      </w:r>
      <m:oMath>
        <m:r>
          <w:rPr>
            <w:rFonts w:ascii="Cambria Math" w:eastAsiaTheme="minorEastAsia" w:hAnsi="Cambria Math" w:cs="Times New Roman"/>
            <w:color w:val="000000"/>
            <w:sz w:val="24"/>
            <w:szCs w:val="24"/>
            <w:shd w:val="clear" w:color="auto" w:fill="FFFFFF"/>
          </w:rPr>
          <m:t>IND</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B</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B</m:t>
        </m:r>
        <m: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β</m:t>
            </m:r>
          </m:e>
        </m:d>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τότε </w:t>
      </w:r>
      <w:r w:rsidRPr="00AB1369">
        <w:rPr>
          <w:rFonts w:ascii="Times New Roman" w:hAnsi="Times New Roman" w:cs="Times New Roman"/>
          <w:color w:val="000000"/>
          <w:sz w:val="24"/>
          <w:szCs w:val="24"/>
          <w:shd w:val="clear" w:color="auto" w:fill="FFFFFF"/>
        </w:rPr>
        <w:t>το χαρακτηριστικό</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rPr>
          <m:t>β∈B</m:t>
        </m:r>
      </m:oMath>
      <w:r w:rsidRPr="00AB1369">
        <w:rPr>
          <w:rFonts w:ascii="Times New Roman" w:hAnsi="Times New Roman" w:cs="Times New Roman"/>
          <w:color w:val="000000"/>
          <w:sz w:val="24"/>
          <w:szCs w:val="24"/>
          <w:shd w:val="clear" w:color="auto" w:fill="FFFFFF"/>
        </w:rPr>
        <w:t xml:space="preserve"> είναι περιττό στο σύνολο Β, διαφορετικά το β θεωρείται απαραίτητο για το σύνολο Β.</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Το σύνολο </w:t>
      </w:r>
      <w:r w:rsidRPr="00AB1369">
        <w:rPr>
          <w:rFonts w:ascii="Times New Roman" w:hAnsi="Times New Roman" w:cs="Times New Roman"/>
          <w:color w:val="000000"/>
          <w:sz w:val="24"/>
          <w:szCs w:val="24"/>
          <w:shd w:val="clear" w:color="auto" w:fill="FFFFFF"/>
          <w:lang w:val="en-US"/>
        </w:rPr>
        <w:t>B</w:t>
      </w:r>
      <w:r w:rsidRPr="00AB1369">
        <w:rPr>
          <w:rFonts w:ascii="Times New Roman" w:hAnsi="Times New Roman" w:cs="Times New Roman"/>
          <w:color w:val="000000"/>
          <w:sz w:val="24"/>
          <w:szCs w:val="24"/>
          <w:shd w:val="clear" w:color="auto" w:fill="FFFFFF"/>
        </w:rPr>
        <w:t xml:space="preserve"> καλείται ανεξάρτητο σύνολο</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εφόσον όλα τα χαρακτηριστικά του είναι απαραίτητα σε αυτό. Επίσης, υπό την προϋπόθεση ότι το </w:t>
      </w:r>
      <m:oMath>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hAnsi="Times New Roman" w:cs="Times New Roman"/>
          <w:color w:val="000000"/>
          <w:sz w:val="24"/>
          <w:szCs w:val="24"/>
          <w:shd w:val="clear" w:color="auto" w:fill="FFFFFF"/>
        </w:rPr>
        <w:t xml:space="preserve"> είναι ανεξάρτητο σύνολο και παράλληλα ισχύει ότι </w:t>
      </w:r>
      <m:oMath>
        <m:r>
          <w:rPr>
            <w:rFonts w:ascii="Cambria Math" w:hAnsi="Cambria Math" w:cs="Times New Roman"/>
            <w:color w:val="000000"/>
            <w:sz w:val="24"/>
            <w:szCs w:val="24"/>
            <w:shd w:val="clear" w:color="auto" w:fill="FFFFFF"/>
          </w:rPr>
          <m:t>IND</m:t>
        </m:r>
        <m:d>
          <m:dPr>
            <m:ctrlPr>
              <w:rPr>
                <w:rFonts w:ascii="Cambria Math" w:hAnsi="Times New Roman" w:cs="Times New Roman"/>
                <w:i/>
                <w:color w:val="000000"/>
                <w:sz w:val="24"/>
                <w:szCs w:val="24"/>
                <w:shd w:val="clear" w:color="auto" w:fill="FFFFFF"/>
              </w:rPr>
            </m:ctrlPr>
          </m:dPr>
          <m:e>
            <m:sSup>
              <m:sSupPr>
                <m:ctrlPr>
                  <w:rPr>
                    <w:rFonts w:ascii="Cambria Math" w:hAnsi="Times New Roman"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B</m:t>
                </m:r>
              </m:e>
              <m:sup>
                <m:r>
                  <w:rPr>
                    <w:rFonts w:ascii="Cambria Math" w:hAnsi="Times New Roman" w:cs="Times New Roman"/>
                    <w:color w:val="000000"/>
                    <w:sz w:val="24"/>
                    <w:szCs w:val="24"/>
                    <w:shd w:val="clear" w:color="auto" w:fill="FFFFFF"/>
                  </w:rPr>
                  <m:t>'</m:t>
                </m:r>
              </m:sup>
            </m:sSup>
          </m:e>
        </m:d>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IND</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τότε το</w:t>
      </w:r>
      <w:r w:rsidRPr="00AB1369">
        <w:rPr>
          <w:rFonts w:ascii="Times New Roman" w:hAnsi="Times New Roman" w:cs="Times New Roman"/>
          <w:color w:val="000000"/>
          <w:sz w:val="24"/>
          <w:szCs w:val="24"/>
          <w:shd w:val="clear" w:color="auto" w:fill="FFFFFF"/>
        </w:rPr>
        <w:t xml:space="preserve"> υποσύνολο </w:t>
      </w:r>
      <m:oMath>
        <m:r>
          <w:rPr>
            <w:rFonts w:ascii="Cambria Math" w:hAnsi="Cambria Math" w:cs="Times New Roman"/>
            <w:color w:val="000000"/>
            <w:sz w:val="24"/>
            <w:szCs w:val="24"/>
            <w:shd w:val="clear" w:color="auto" w:fill="FFFFFF"/>
          </w:rPr>
          <m:t>Β</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⊆Β</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ονομάζεται ελάχιστο σύνολο του Β και συμβολίζεται ως</w:t>
      </w:r>
      <w:r>
        <w:rPr>
          <w:rFonts w:ascii="Times New Roman" w:eastAsiaTheme="minorEastAsia"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RED</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hAnsi="Times New Roman" w:cs="Times New Roman"/>
          <w:color w:val="000000"/>
          <w:sz w:val="24"/>
          <w:szCs w:val="24"/>
          <w:shd w:val="clear" w:color="auto" w:fill="FFFFFF"/>
        </w:rPr>
        <w:t xml:space="preserve">. Ένα ακόμη σημαντικό χαρακτηριστικό των ελαχίστων συνόλων είναι η παροχή της ίδιας τάξης ισοδυναμίας η οποία εκφράζεται από το πλήρες σύνολο των χαρακτηριστικών, συνεπώς </w:t>
      </w:r>
      <m:oMath>
        <m:sSub>
          <m:sSubPr>
            <m:ctrlPr>
              <w:rPr>
                <w:rFonts w:ascii="Cambria Math" w:hAnsi="Times New Roman" w:cs="Times New Roman"/>
                <w:i/>
                <w:color w:val="000000"/>
                <w:sz w:val="24"/>
                <w:szCs w:val="24"/>
                <w:shd w:val="clear" w:color="auto" w:fill="FFFFFF"/>
              </w:rPr>
            </m:ctrlPr>
          </m:sSubPr>
          <m:e>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RED</m:t>
            </m:r>
          </m:sub>
        </m:sSub>
        <m:r>
          <w:rPr>
            <w:rFonts w:ascii="Cambria Math" w:hAnsi="Times New Roman" w:cs="Times New Roman"/>
            <w:color w:val="000000"/>
            <w:sz w:val="24"/>
            <w:szCs w:val="24"/>
            <w:shd w:val="clear" w:color="auto" w:fill="FFFFFF"/>
          </w:rPr>
          <m:t>=</m:t>
        </m:r>
        <m:sSub>
          <m:sSubPr>
            <m:ctrlPr>
              <w:rPr>
                <w:rFonts w:ascii="Cambria Math" w:hAnsi="Times New Roman" w:cs="Times New Roman"/>
                <w:i/>
                <w:color w:val="000000"/>
                <w:sz w:val="24"/>
                <w:szCs w:val="24"/>
                <w:shd w:val="clear" w:color="auto" w:fill="FFFFFF"/>
              </w:rPr>
            </m:ctrlPr>
          </m:sSubPr>
          <m:e>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B</m:t>
            </m:r>
          </m:sub>
        </m:sSub>
      </m:oMath>
      <w:r w:rsidRPr="00AB1369">
        <w:rPr>
          <w:rFonts w:ascii="Times New Roman" w:eastAsiaTheme="minorEastAsia" w:hAnsi="Times New Roman" w:cs="Times New Roman"/>
          <w:color w:val="000000"/>
          <w:sz w:val="24"/>
          <w:szCs w:val="24"/>
          <w:shd w:val="clear" w:color="auto" w:fill="FFFFFF"/>
        </w:rPr>
        <w:t>. Εφικτή είναι η ύπαρξη</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περισσότερων του ενός Χ-μειωμένων συνόλων σε κάποιο πληροφοριακό σύστημα.</w:t>
      </w:r>
      <w:r w:rsidR="00C26B78">
        <w:rPr>
          <w:rFonts w:ascii="Times New Roman"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Όσον αφορά την ποιότητα της ταξινόμησης, το υποσύνολο Β μπορεί να αποτελέσει ένα ελάχιστο σύνολο αν η ποιότητα ταξινόμησής του ισούται με την ποιότητα  ταξινόμησης του συνόλου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rPr>
        <w:t xml:space="preserve">. Έστω, δηλαδή, Κ ένα υποσύνολο του Β, τότε αν </w:t>
      </w:r>
      <m:oMath>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γ</m:t>
            </m:r>
          </m:e>
          <m:sub>
            <m:r>
              <w:rPr>
                <w:rFonts w:ascii="Cambria Math" w:hAnsi="Cambria Math" w:cs="Times New Roman"/>
                <w:color w:val="000000"/>
                <w:sz w:val="24"/>
                <w:szCs w:val="24"/>
                <w:shd w:val="clear" w:color="auto" w:fill="FFFFFF"/>
                <w:lang w:val="en-US"/>
              </w:rPr>
              <m:t>B</m:t>
            </m:r>
          </m:sub>
        </m:sSub>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Χ</m:t>
            </m:r>
          </m:e>
        </m:d>
        <m:r>
          <w:rPr>
            <w:rFonts w:ascii="Cambria Math" w:hAnsi="Times New Roman" w:cs="Times New Roman"/>
            <w:color w:val="000000"/>
            <w:sz w:val="24"/>
            <w:szCs w:val="24"/>
            <w:shd w:val="clear" w:color="auto" w:fill="FFFFFF"/>
          </w:rPr>
          <m:t>=</m:t>
        </m:r>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γ</m:t>
            </m:r>
          </m:e>
          <m:sub>
            <m:r>
              <w:rPr>
                <w:rFonts w:ascii="Cambria Math" w:hAnsi="Cambria Math" w:cs="Times New Roman"/>
                <w:color w:val="000000"/>
                <w:sz w:val="24"/>
                <w:szCs w:val="24"/>
                <w:shd w:val="clear" w:color="auto" w:fill="FFFFFF"/>
              </w:rPr>
              <m:t>K</m:t>
            </m:r>
          </m:sub>
        </m:sSub>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Χ</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το Κ αποτελεί ένα υποσύνολο του Β, </w:t>
      </w:r>
      <m:oMath>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RED</m:t>
            </m:r>
          </m:e>
          <m:sub>
            <m:r>
              <w:rPr>
                <w:rFonts w:ascii="Cambria Math" w:hAnsi="Cambria Math" w:cs="Times New Roman"/>
                <w:color w:val="000000"/>
                <w:sz w:val="24"/>
                <w:szCs w:val="24"/>
                <w:shd w:val="clear" w:color="auto" w:fill="FFFFFF"/>
              </w:rPr>
              <m:t>X</m:t>
            </m:r>
          </m:sub>
        </m:sSub>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το οποίο ονομάζεται Χ-μειωμένο του Β</w:t>
      </w:r>
      <w:r w:rsidRPr="00AB1369">
        <w:rPr>
          <w:rFonts w:ascii="Times New Roman"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Στην διαδικασία ανεύρεσης των ελαχίστων συνόλων είναι αναγκαίος ο όρος της σπουδαιότητας των χαρακτηριστικών, δηλαδή η επίδραση της αφαίρεσης κάποιου χαρακτηριστικού από τον πίνακα του συστήματος, που προκύπτει στην ταξινόμηση του. Συγκεκριμένα, έστω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ένα σύνολο χαρακτηριστικών συνθήκης,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ένα σύνολο χαρακτηριστικών απόφασης και ένα χαρακτηριστικό συνθήκης</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rPr>
          <m:t>β∈</m:t>
        </m:r>
        <m:r>
          <w:rPr>
            <w:rFonts w:ascii="Cambria Math" w:eastAsiaTheme="minorEastAsia" w:hAnsi="Cambria Math" w:cs="Times New Roman"/>
            <w:color w:val="000000"/>
            <w:sz w:val="24"/>
            <w:szCs w:val="24"/>
            <w:shd w:val="clear" w:color="auto" w:fill="FFFFFF"/>
            <w:lang w:val="en-US"/>
          </w:rPr>
          <m:t>C</m:t>
        </m:r>
      </m:oMath>
      <w:r w:rsidRPr="00AB1369">
        <w:rPr>
          <w:rFonts w:ascii="Times New Roman" w:eastAsiaTheme="minorEastAsia" w:hAnsi="Times New Roman" w:cs="Times New Roman"/>
          <w:color w:val="000000"/>
          <w:sz w:val="24"/>
          <w:szCs w:val="24"/>
          <w:shd w:val="clear" w:color="auto" w:fill="FFFFFF"/>
        </w:rPr>
        <w:t xml:space="preserve">. Ορίζεται η </w:t>
      </w:r>
      <w:r>
        <w:rPr>
          <w:rFonts w:ascii="Times New Roman" w:eastAsiaTheme="minorEastAsia" w:hAnsi="Times New Roman" w:cs="Times New Roman"/>
          <w:color w:val="000000"/>
          <w:sz w:val="24"/>
          <w:szCs w:val="24"/>
          <w:shd w:val="clear" w:color="auto" w:fill="FFFFFF"/>
        </w:rPr>
        <w:t>σπουδαιότητα</w:t>
      </w:r>
      <w:r w:rsidRPr="00AB1369">
        <w:rPr>
          <w:rFonts w:ascii="Times New Roman" w:eastAsiaTheme="minorEastAsia" w:hAnsi="Times New Roman" w:cs="Times New Roman"/>
          <w:color w:val="000000"/>
          <w:sz w:val="24"/>
          <w:szCs w:val="24"/>
          <w:shd w:val="clear" w:color="auto" w:fill="FFFFFF"/>
        </w:rPr>
        <w:t xml:space="preserve"> του χαρακτηριστικού β ως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C37127" w:rsidP="003779D2">
      <w:pPr>
        <w:spacing w:after="0"/>
        <w:ind w:firstLine="720"/>
        <w:jc w:val="both"/>
        <w:rPr>
          <w:rFonts w:ascii="Times New Roman" w:eastAsiaTheme="minorEastAsia" w:hAnsi="Times New Roman" w:cs="Times New Roman"/>
          <w:color w:val="000000"/>
          <w:sz w:val="24"/>
          <w:szCs w:val="24"/>
          <w:shd w:val="clear" w:color="auto" w:fill="FFFFFF"/>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σ</m:t>
            </m:r>
          </m:e>
          <m: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β</m:t>
            </m: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r>
              <m:rPr>
                <m:sty m:val="bi"/>
              </m:rPr>
              <w:rPr>
                <w:rFonts w:ascii="Times New Roman"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rPr>
                  <m:t>β</m:t>
                </m:r>
                <m:ctrlPr>
                  <w:rPr>
                    <w:rFonts w:ascii="Cambria Math" w:eastAsiaTheme="minorEastAsia" w:hAnsi="Times New Roman" w:cs="Times New Roman"/>
                    <w:b/>
                    <w:i/>
                    <w:color w:val="000000"/>
                    <w:sz w:val="24"/>
                    <w:szCs w:val="24"/>
                    <w:shd w:val="clear" w:color="auto" w:fill="FFFFFF"/>
                  </w:rPr>
                </m:ctrlPr>
              </m:e>
            </m:d>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1</m:t>
        </m:r>
        <m:r>
          <m:rPr>
            <m:sty m:val="bi"/>
          </m:rPr>
          <w:rPr>
            <w:rFonts w:ascii="Times New Roman"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rPr>
                  <m:t>β</m:t>
                </m:r>
                <m:ctrlPr>
                  <w:rPr>
                    <w:rFonts w:ascii="Cambria Math" w:eastAsiaTheme="minorEastAsia" w:hAnsi="Times New Roman" w:cs="Times New Roman"/>
                    <w:b/>
                    <w:i/>
                    <w:color w:val="000000"/>
                    <w:sz w:val="24"/>
                    <w:szCs w:val="24"/>
                    <w:shd w:val="clear" w:color="auto" w:fill="FFFFFF"/>
                  </w:rPr>
                </m:ctrlPr>
              </m:e>
            </m:d>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oMath>
      <w:r w:rsidR="003779D2" w:rsidRPr="00AB1369">
        <w:rPr>
          <w:rFonts w:ascii="Times New Roman" w:eastAsiaTheme="minorEastAsia" w:hAnsi="Times New Roman" w:cs="Times New Roman"/>
          <w:color w:val="000000"/>
          <w:sz w:val="24"/>
          <w:szCs w:val="24"/>
          <w:shd w:val="clear" w:color="auto" w:fill="FFFFFF"/>
        </w:rPr>
        <w:t xml:space="preserve">,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η οποία εκφράζει την σημαντικότητα του χαρακτηριστικού στον πίνακα δεδομένων του συστήματος, όπου ο αριθμός </w:t>
      </w:r>
      <m:oMath>
        <m:r>
          <w:rPr>
            <w:rFonts w:ascii="Cambria Math" w:eastAsiaTheme="minorEastAsia" w:hAnsi="Cambria Math" w:cs="Times New Roman"/>
            <w:color w:val="000000"/>
            <w:sz w:val="24"/>
            <w:szCs w:val="24"/>
            <w:shd w:val="clear" w:color="auto" w:fill="FFFFFF"/>
          </w:rPr>
          <m:t>γ</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αποτελεί τον βαθμό εξάρτησης των χαρακτηριστικών </w:t>
      </w:r>
      <m:oMath>
        <m:r>
          <w:rPr>
            <w:rFonts w:ascii="Cambria Math" w:eastAsiaTheme="minorEastAsia" w:hAnsi="Cambria Math" w:cs="Times New Roman"/>
            <w:color w:val="000000"/>
            <w:sz w:val="24"/>
            <w:szCs w:val="24"/>
            <w:shd w:val="clear" w:color="auto" w:fill="FFFFFF"/>
            <w:lang w:val="en-US"/>
          </w:rPr>
          <m:t>C</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και </w:t>
      </w:r>
      <m:oMath>
        <m:r>
          <w:rPr>
            <w:rFonts w:ascii="Cambria Math" w:eastAsiaTheme="minorEastAsia" w:hAnsi="Cambria Math" w:cs="Times New Roman"/>
            <w:color w:val="000000"/>
            <w:sz w:val="24"/>
            <w:szCs w:val="24"/>
            <w:shd w:val="clear" w:color="auto" w:fill="FFFFFF"/>
            <w:lang w:val="en-US"/>
          </w:rPr>
          <m:t>D</m:t>
        </m:r>
      </m:oMath>
      <w:r w:rsidRPr="00AB1369">
        <w:rPr>
          <w:rFonts w:ascii="Times New Roman" w:eastAsiaTheme="minorEastAsia" w:hAnsi="Times New Roman" w:cs="Times New Roman"/>
          <w:color w:val="000000"/>
          <w:sz w:val="24"/>
          <w:szCs w:val="24"/>
          <w:shd w:val="clear" w:color="auto" w:fill="FFFFFF"/>
        </w:rPr>
        <w:t xml:space="preserve"> και αποκαλύπτει τα στοιχεία τα οποία δύναται να καταταχθούν σε τμήματα της </w:t>
      </w:r>
      <w:r w:rsidR="00B90FC9">
        <w:rPr>
          <w:rFonts w:ascii="Times New Roman" w:eastAsiaTheme="minorEastAsia" w:hAnsi="Times New Roman" w:cs="Times New Roman"/>
          <w:color w:val="000000"/>
          <w:sz w:val="24"/>
          <w:szCs w:val="24"/>
          <w:shd w:val="clear" w:color="auto" w:fill="FFFFFF"/>
        </w:rPr>
        <w:t xml:space="preserve">οικογένειας </w:t>
      </w:r>
      <w:r w:rsidRPr="00AB1369">
        <w:rPr>
          <w:rFonts w:ascii="Times New Roman" w:eastAsiaTheme="minorEastAsia" w:hAnsi="Times New Roman" w:cs="Times New Roman"/>
          <w:color w:val="000000"/>
          <w:sz w:val="24"/>
          <w:szCs w:val="24"/>
          <w:shd w:val="clear" w:color="auto" w:fill="FFFFFF"/>
        </w:rPr>
        <w:t xml:space="preserve">των τάξεων ισοδυναμίας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μέσω των χαρακτηριστικών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H</w:t>
      </w:r>
      <w:r w:rsidRPr="00AB1369">
        <w:rPr>
          <w:rFonts w:ascii="Times New Roman" w:eastAsiaTheme="minorEastAsia" w:hAnsi="Times New Roman" w:cs="Times New Roman"/>
          <w:color w:val="000000"/>
          <w:sz w:val="24"/>
          <w:szCs w:val="24"/>
          <w:shd w:val="clear" w:color="auto" w:fill="FFFFFF"/>
        </w:rPr>
        <w:t xml:space="preserve"> σπουδαιότητα του χαρακτηριστικού β μπορεί παράλληλα να θεωρη</w:t>
      </w:r>
      <w:r>
        <w:rPr>
          <w:rFonts w:ascii="Times New Roman" w:eastAsiaTheme="minorEastAsia" w:hAnsi="Times New Roman" w:cs="Times New Roman"/>
          <w:color w:val="000000"/>
          <w:sz w:val="24"/>
          <w:szCs w:val="24"/>
          <w:shd w:val="clear" w:color="auto" w:fill="FFFFFF"/>
        </w:rPr>
        <w:t>θεί ως το σφάλμα που προκύπτει</w:t>
      </w:r>
      <w:r w:rsidRPr="00AB1369">
        <w:rPr>
          <w:rFonts w:ascii="Times New Roman" w:eastAsiaTheme="minorEastAsia" w:hAnsi="Times New Roman" w:cs="Times New Roman"/>
          <w:color w:val="000000"/>
          <w:sz w:val="24"/>
          <w:szCs w:val="24"/>
          <w:shd w:val="clear" w:color="auto" w:fill="FFFFFF"/>
        </w:rPr>
        <w:t xml:space="preserve"> στην περίπτωση αφαίρεσης του συγκεκριμένου χαρακτηριστικού από τον πίνακα δεδομένων. </w:t>
      </w:r>
    </w:p>
    <w:p w:rsidR="003779D2" w:rsidRPr="00AB1369"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2D6BBA"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Ο συντελεστής της σπουδαιότητας παίρνει τιμές </w:t>
      </w:r>
      <m:oMath>
        <m:r>
          <w:rPr>
            <w:rFonts w:ascii="Cambria Math" w:eastAsiaTheme="minorEastAsia" w:hAnsi="Times New Roman" w:cs="Times New Roman"/>
            <w:color w:val="000000"/>
            <w:sz w:val="24"/>
            <w:szCs w:val="24"/>
            <w:shd w:val="clear" w:color="auto" w:fill="FFFFFF"/>
          </w:rPr>
          <m:t>0</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σ</m:t>
            </m:r>
          </m:e>
          <m: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i/>
                    <w:color w:val="000000"/>
                    <w:sz w:val="24"/>
                    <w:szCs w:val="24"/>
                    <w:shd w:val="clear" w:color="auto" w:fill="FFFFFF"/>
                    <w:lang w:val="en-US"/>
                  </w:rPr>
                </m:ctrlPr>
              </m:e>
            </m:d>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β</m:t>
            </m:r>
          </m:e>
        </m:d>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1</m:t>
        </m:r>
      </m:oMath>
      <w:r w:rsidRPr="00AB1369">
        <w:rPr>
          <w:rFonts w:ascii="Times New Roman" w:eastAsiaTheme="minorEastAsia" w:hAnsi="Times New Roman" w:cs="Times New Roman"/>
          <w:color w:val="000000"/>
          <w:sz w:val="24"/>
          <w:szCs w:val="24"/>
          <w:shd w:val="clear" w:color="auto" w:fill="FFFFFF"/>
        </w:rPr>
        <w:t xml:space="preserve"> και όσο μεγαλύτερη είναι η τιμή του τόσο σημαντικότερο είναι το συγκεκριμένο χαρακτηριστικό</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rPr>
          <m:t>β</m:t>
        </m:r>
      </m:oMath>
      <w:r w:rsidRPr="00AB1369">
        <w:rPr>
          <w:rFonts w:ascii="Times New Roman" w:eastAsiaTheme="minorEastAsia" w:hAnsi="Times New Roman" w:cs="Times New Roman"/>
          <w:color w:val="000000"/>
          <w:sz w:val="24"/>
          <w:szCs w:val="24"/>
          <w:shd w:val="clear" w:color="auto" w:fill="FFFFFF"/>
        </w:rPr>
        <w:t>.</w:t>
      </w:r>
    </w:p>
    <w:p w:rsidR="00D82DC3" w:rsidRPr="002D6BBA" w:rsidRDefault="00D82DC3"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Με αντίστοιχη λ</w:t>
      </w:r>
      <w:r>
        <w:rPr>
          <w:rFonts w:ascii="Times New Roman" w:eastAsiaTheme="minorEastAsia" w:hAnsi="Times New Roman" w:cs="Times New Roman"/>
          <w:color w:val="000000"/>
          <w:sz w:val="24"/>
          <w:szCs w:val="24"/>
          <w:shd w:val="clear" w:color="auto" w:fill="FFFFFF"/>
        </w:rPr>
        <w:t>ογική είναι εφικτή η εκτίμηση της</w:t>
      </w:r>
      <w:r w:rsidRPr="00AB1369">
        <w:rPr>
          <w:rFonts w:ascii="Times New Roman" w:eastAsiaTheme="minorEastAsia" w:hAnsi="Times New Roman" w:cs="Times New Roman"/>
          <w:color w:val="000000"/>
          <w:sz w:val="24"/>
          <w:szCs w:val="24"/>
          <w:shd w:val="clear" w:color="auto" w:fill="FFFFFF"/>
        </w:rPr>
        <w:t xml:space="preserve"> σπουδαιότητας των συνόλων των χαρακτηριστικών. Ειδικότερα, θεωρώντας το υποσύνολο </w:t>
      </w:r>
      <w:r w:rsidRPr="00AB1369">
        <w:rPr>
          <w:rFonts w:ascii="Times New Roman" w:eastAsiaTheme="minorEastAsia" w:hAnsi="Times New Roman" w:cs="Times New Roman"/>
          <w:color w:val="000000"/>
          <w:sz w:val="24"/>
          <w:szCs w:val="24"/>
          <w:shd w:val="clear" w:color="auto" w:fill="FFFFFF"/>
          <w:lang w:val="en-US"/>
        </w:rPr>
        <w:t>B</w:t>
      </w:r>
      <w:r w:rsidRPr="00AB1369">
        <w:rPr>
          <w:rFonts w:ascii="Times New Roman" w:eastAsiaTheme="minorEastAsia" w:hAnsi="Times New Roman" w:cs="Times New Roman"/>
          <w:color w:val="000000"/>
          <w:sz w:val="24"/>
          <w:szCs w:val="24"/>
          <w:shd w:val="clear" w:color="auto" w:fill="FFFFFF"/>
        </w:rPr>
        <w:t xml:space="preserve"> του συνόλου των χαρακτηριστικών συνθήκης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η σπουδαιότητα εκφράζεται ως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Default="00C37127" w:rsidP="003779D2">
      <w:pPr>
        <w:spacing w:after="0"/>
        <w:ind w:firstLine="720"/>
        <w:jc w:val="both"/>
        <w:rPr>
          <w:rFonts w:ascii="Times New Roman" w:eastAsiaTheme="minorEastAsia" w:hAnsi="Times New Roman" w:cs="Times New Roman"/>
          <w:b/>
          <w:color w:val="000000"/>
          <w:sz w:val="24"/>
          <w:szCs w:val="24"/>
          <w:shd w:val="clear" w:color="auto" w:fill="FFFFFF"/>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σ</m:t>
            </m:r>
          </m:e>
          <m: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B</m:t>
            </m: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r>
              <m:rPr>
                <m:sty m:val="bi"/>
              </m:rPr>
              <w:rPr>
                <w:rFonts w:ascii="Times New Roman"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Times New Roman"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B</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1</m:t>
        </m:r>
        <m:r>
          <m:rPr>
            <m:sty m:val="bi"/>
          </m:rPr>
          <w:rPr>
            <w:rFonts w:ascii="Times New Roman"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Times New Roman"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B</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oMath>
      <w:r w:rsidR="003779D2">
        <w:rPr>
          <w:rFonts w:ascii="Times New Roman" w:eastAsiaTheme="minorEastAsia" w:hAnsi="Times New Roman" w:cs="Times New Roman"/>
          <w:b/>
          <w:color w:val="000000"/>
          <w:sz w:val="24"/>
          <w:szCs w:val="24"/>
          <w:shd w:val="clear" w:color="auto" w:fill="FFFFFF"/>
        </w:rPr>
        <w:t xml:space="preserve"> ,</w:t>
      </w:r>
    </w:p>
    <w:p w:rsidR="003779D2" w:rsidRPr="00E13E16" w:rsidRDefault="003779D2" w:rsidP="003779D2">
      <w:pPr>
        <w:spacing w:after="0"/>
        <w:ind w:firstLine="720"/>
        <w:jc w:val="both"/>
        <w:rPr>
          <w:rFonts w:ascii="Times New Roman" w:eastAsiaTheme="minorEastAsia" w:hAnsi="Times New Roman" w:cs="Times New Roman"/>
          <w:b/>
          <w:color w:val="000000"/>
          <w:sz w:val="24"/>
          <w:szCs w:val="24"/>
          <w:shd w:val="clear" w:color="auto" w:fill="FFFFFF"/>
        </w:rPr>
      </w:pPr>
    </w:p>
    <w:p w:rsidR="003779D2"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και ισούται με την μονάδα στην περίπτωση που το Β αποτελεί ελάχιστο σύνολο του συνόλου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Κάθε υποσύνολο </w:t>
      </w:r>
      <m:oMath>
        <m:r>
          <w:rPr>
            <w:rFonts w:ascii="Cambria Math" w:eastAsiaTheme="minorEastAsia" w:hAnsi="Cambria Math" w:cs="Times New Roman"/>
            <w:color w:val="000000"/>
            <w:sz w:val="24"/>
            <w:szCs w:val="24"/>
            <w:shd w:val="clear" w:color="auto" w:fill="FFFFFF"/>
          </w:rPr>
          <m:t>B⊆C</m:t>
        </m:r>
      </m:oMath>
      <w:r w:rsidRPr="00AB1369">
        <w:rPr>
          <w:rFonts w:ascii="Times New Roman" w:eastAsiaTheme="minorEastAsia" w:hAnsi="Times New Roman" w:cs="Times New Roman"/>
          <w:color w:val="000000"/>
          <w:sz w:val="24"/>
          <w:szCs w:val="24"/>
          <w:shd w:val="clear" w:color="auto" w:fill="FFFFFF"/>
        </w:rPr>
        <w:t xml:space="preserve"> καλείται ως προσεγγιστικό ελάχιστο σύνολο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και η σπουδαιότητά του</w:t>
      </w:r>
    </w:p>
    <w:p w:rsidR="003779D2"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Default="003779D2" w:rsidP="003779D2">
      <w:pPr>
        <w:spacing w:after="0"/>
        <w:ind w:firstLine="720"/>
        <w:jc w:val="both"/>
        <w:rPr>
          <w:rFonts w:ascii="Times New Roman" w:eastAsiaTheme="minorEastAsia" w:hAnsi="Times New Roman" w:cs="Times New Roman"/>
          <w:b/>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b/>
                <w:i/>
                <w:sz w:val="24"/>
                <w:szCs w:val="24"/>
                <w:shd w:val="clear" w:color="auto" w:fill="FFFFFF"/>
              </w:rPr>
            </m:ctrlPr>
          </m:sSubPr>
          <m:e>
            <m:r>
              <m:rPr>
                <m:sty m:val="bi"/>
              </m:rPr>
              <w:rPr>
                <w:rFonts w:ascii="Cambria Math" w:eastAsiaTheme="minorEastAsia" w:hAnsi="Cambria Math" w:cs="Times New Roman"/>
                <w:sz w:val="24"/>
                <w:szCs w:val="24"/>
                <w:shd w:val="clear" w:color="auto" w:fill="FFFFFF"/>
              </w:rPr>
              <m:t>ε</m:t>
            </m:r>
          </m:e>
          <m:sub>
            <m:d>
              <m:dPr>
                <m:ctrlPr>
                  <w:rPr>
                    <w:rFonts w:ascii="Cambria Math" w:eastAsiaTheme="minorEastAsia" w:hAnsi="Times New Roman" w:cs="Times New Roman"/>
                    <w:b/>
                    <w:i/>
                    <w:sz w:val="24"/>
                    <w:szCs w:val="24"/>
                    <w:shd w:val="clear" w:color="auto" w:fill="FFFFFF"/>
                  </w:rPr>
                </m:ctrlPr>
              </m:dPr>
              <m:e>
                <m:r>
                  <m:rPr>
                    <m:sty m:val="bi"/>
                  </m:rPr>
                  <w:rPr>
                    <w:rFonts w:ascii="Cambria Math" w:eastAsiaTheme="minorEastAsia" w:hAnsi="Cambria Math" w:cs="Times New Roman"/>
                    <w:sz w:val="24"/>
                    <w:szCs w:val="24"/>
                    <w:shd w:val="clear" w:color="auto" w:fill="FFFFFF"/>
                    <w:lang w:val="en-US"/>
                  </w:rPr>
                  <m:t>C</m:t>
                </m:r>
                <m:r>
                  <m:rPr>
                    <m:sty m:val="bi"/>
                  </m:rPr>
                  <w:rPr>
                    <w:rFonts w:ascii="Cambria Math" w:eastAsiaTheme="minorEastAsia" w:hAnsi="Times New Roman" w:cs="Times New Roman"/>
                    <w:sz w:val="24"/>
                    <w:szCs w:val="24"/>
                    <w:shd w:val="clear" w:color="auto" w:fill="FFFFFF"/>
                  </w:rPr>
                  <m:t>,</m:t>
                </m:r>
                <m:r>
                  <m:rPr>
                    <m:sty m:val="bi"/>
                  </m:rPr>
                  <w:rPr>
                    <w:rFonts w:ascii="Cambria Math" w:eastAsiaTheme="minorEastAsia" w:hAnsi="Cambria Math" w:cs="Times New Roman"/>
                    <w:sz w:val="24"/>
                    <w:szCs w:val="24"/>
                    <w:shd w:val="clear" w:color="auto" w:fill="FFFFFF"/>
                    <w:lang w:val="en-US"/>
                  </w:rPr>
                  <m:t>D</m:t>
                </m:r>
                <m:ctrlPr>
                  <w:rPr>
                    <w:rFonts w:ascii="Cambria Math" w:eastAsiaTheme="minorEastAsia" w:hAnsi="Times New Roman" w:cs="Times New Roman"/>
                    <w:b/>
                    <w:i/>
                    <w:sz w:val="24"/>
                    <w:szCs w:val="24"/>
                    <w:shd w:val="clear" w:color="auto" w:fill="FFFFFF"/>
                    <w:lang w:val="en-US"/>
                  </w:rPr>
                </m:ctrlPr>
              </m:e>
            </m:d>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B</m:t>
            </m: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r>
              <m:rPr>
                <m:sty m:val="bi"/>
              </m:rPr>
              <w:rPr>
                <w:rFonts w:ascii="Times New Roman"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B</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1</m:t>
        </m:r>
        <m:r>
          <m:rPr>
            <m:sty m:val="bi"/>
          </m:rPr>
          <w:rPr>
            <w:rFonts w:ascii="Times New Roman"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B</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num>
          <m:den>
            <m:r>
              <m:rPr>
                <m:sty m:val="bi"/>
              </m:rPr>
              <w:rPr>
                <w:rFonts w:ascii="Cambria Math" w:eastAsiaTheme="minorEastAsia" w:hAnsi="Cambria Math" w:cs="Times New Roman"/>
                <w:color w:val="000000"/>
                <w:sz w:val="24"/>
                <w:szCs w:val="24"/>
                <w:shd w:val="clear" w:color="auto" w:fill="FFFFFF"/>
              </w:rPr>
              <m:t>γ</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r>
              <m:rPr>
                <m:sty m:val="bi"/>
              </m:rPr>
              <w:rPr>
                <w:rFonts w:ascii="Cambria Math" w:eastAsiaTheme="minorEastAsia" w:hAnsi="Times New Roman" w:cs="Times New Roman"/>
                <w:color w:val="000000"/>
                <w:sz w:val="24"/>
                <w:szCs w:val="24"/>
                <w:shd w:val="clear" w:color="auto" w:fill="FFFFFF"/>
              </w:rPr>
              <m:t>)</m:t>
            </m:r>
          </m:den>
        </m:f>
      </m:oMath>
      <w:r>
        <w:rPr>
          <w:rFonts w:ascii="Times New Roman" w:eastAsiaTheme="minorEastAsia" w:hAnsi="Times New Roman" w:cs="Times New Roman"/>
          <w:b/>
          <w:color w:val="000000"/>
          <w:sz w:val="24"/>
          <w:szCs w:val="24"/>
          <w:shd w:val="clear" w:color="auto" w:fill="FFFFFF"/>
        </w:rPr>
        <w:t xml:space="preserve"> ,</w:t>
      </w:r>
    </w:p>
    <w:p w:rsidR="003779D2" w:rsidRDefault="003779D2" w:rsidP="003779D2">
      <w:pPr>
        <w:spacing w:after="0"/>
        <w:ind w:firstLine="720"/>
        <w:jc w:val="both"/>
        <w:rPr>
          <w:rFonts w:ascii="Times New Roman" w:eastAsiaTheme="minorEastAsia" w:hAnsi="Times New Roman" w:cs="Times New Roman"/>
          <w:b/>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αντιστοιχεί ως σφάλμα του προσεγγιστικού ελαχίστου συνόλου και εκφράζει ακριβώς την προσέγγιση του συνόλου των χαρακτηριστικών Β στο σύνολο των χαρακτηριστικών συνθήκης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2C0A7A"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Η έννοια του πυρήνα των χαρακτηριστικών αντικατοπτρίζει το σύνολο όλων των απαραίτητων χαρακτηριστικών, από τα οποία κανένα δεν είναι δυνατόν να αφαιρεθεί χωρίς να επηρεαστεί η ταξινόμηση τους και η ακρίβεια πληροφόρησης του συστήματος.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Εξ</w:t>
      </w:r>
      <w:r>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ου και ο πυρήνας συνιστά το πιο σημαντικό υποσύνολο του συστήματος. Ο πυρήνας αποτελείται από το σημείο τομής όλων των ελαχίστων συνόλων του συστήματος, ανήκει δηλαδή σε κάθε ελάχιστο σύνολο  και συνεπώς κάθε στοιχείο του περιλαμβάνεται σε κάποιο ελάχιστο σύνολο. Ο συμβολισμός του πυρήνα είναι </w:t>
      </w:r>
      <m:oMath>
        <m:r>
          <w:rPr>
            <w:rFonts w:ascii="Cambria Math" w:hAnsi="Cambria Math" w:cs="Times New Roman"/>
            <w:color w:val="000000"/>
            <w:sz w:val="24"/>
            <w:szCs w:val="24"/>
            <w:shd w:val="clear" w:color="auto" w:fill="FFFFFF"/>
          </w:rPr>
          <m:t>CORE</m:t>
        </m: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B</m:t>
            </m:r>
          </m:e>
        </m:d>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RED</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hAnsi="Times New Roman" w:cs="Times New Roman"/>
          <w:color w:val="000000"/>
          <w:sz w:val="24"/>
          <w:szCs w:val="24"/>
          <w:shd w:val="clear" w:color="auto" w:fill="FFFFFF"/>
        </w:rPr>
        <w:t xml:space="preserve"> και υπάρχει η πιθανότητα να είναι άδειο σύνολο.</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lastRenderedPageBreak/>
        <w:t xml:space="preserve">Εφαρμόζοντας μια αντίστοιχη διαδικασία με αυτήν της εύρεσης των ελαχίστων συνόλων του συστήματος, το πληροφοριακό σύστημα δύναται να απλοποιηθεί περαιτέρω μέσω της αφαίρεσης ορισμένων τιμών του πίνακα, έτσι ώστε η διάκριση των αντικειμένων του να είναι εφικτή όπως στον αρχικό πίνακα. Συγκεκριμένα, η αξία ενός χαρακτηριστικού β θεωρείται περιττή για το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εφόσον ισχύει η σχέση </w:t>
      </w:r>
      <m:oMath>
        <m:sSub>
          <m:sSubPr>
            <m:ctrlPr>
              <w:rPr>
                <w:rFonts w:ascii="Cambria Math" w:hAnsi="Times New Roman" w:cs="Times New Roman"/>
                <w:i/>
                <w:color w:val="000000"/>
                <w:sz w:val="24"/>
                <w:szCs w:val="24"/>
                <w:shd w:val="clear" w:color="auto" w:fill="FFFFFF"/>
              </w:rPr>
            </m:ctrlPr>
          </m:sSubPr>
          <m:e>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B</m:t>
            </m:r>
          </m:sub>
        </m:sSub>
        <m:r>
          <w:rPr>
            <w:rFonts w:ascii="Cambria Math" w:hAnsi="Times New Roman" w:cs="Times New Roman"/>
            <w:color w:val="000000"/>
            <w:sz w:val="24"/>
            <w:szCs w:val="24"/>
            <w:shd w:val="clear" w:color="auto" w:fill="FFFFFF"/>
          </w:rPr>
          <m:t>=</m:t>
        </m:r>
        <m:sSub>
          <m:sSubPr>
            <m:ctrlPr>
              <w:rPr>
                <w:rFonts w:ascii="Cambria Math" w:hAnsi="Times New Roman" w:cs="Times New Roman"/>
                <w:i/>
                <w:color w:val="000000"/>
                <w:sz w:val="24"/>
                <w:szCs w:val="24"/>
                <w:shd w:val="clear" w:color="auto" w:fill="FFFFFF"/>
              </w:rPr>
            </m:ctrlPr>
          </m:sSubPr>
          <m:e>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x</m:t>
            </m:r>
            <m:r>
              <w:rPr>
                <w:rFonts w:ascii="Cambria Math"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B</m:t>
            </m:r>
          </m:sub>
        </m:sSub>
        <m:r>
          <w:rPr>
            <w:rFonts w:ascii="Times New Roman"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β</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ενώ σε κάθε άλλη περίπτωση η αξία του χαρακτηριστικού β είναι απαραίτητη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Το σύνολο Β καλείται ορθογώνιο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εάν για κάθε χαρακτηριστικό </w:t>
      </w:r>
      <m:oMath>
        <m:r>
          <w:rPr>
            <w:rFonts w:ascii="Cambria Math" w:eastAsiaTheme="minorEastAsia" w:hAnsi="Cambria Math" w:cs="Times New Roman"/>
            <w:color w:val="000000"/>
            <w:sz w:val="24"/>
            <w:szCs w:val="24"/>
            <w:shd w:val="clear" w:color="auto" w:fill="FFFFFF"/>
          </w:rPr>
          <m:t>β∈Β</m:t>
        </m:r>
      </m:oMath>
      <w:r w:rsidRPr="00AB1369">
        <w:rPr>
          <w:rFonts w:ascii="Times New Roman" w:eastAsiaTheme="minorEastAsia" w:hAnsi="Times New Roman" w:cs="Times New Roman"/>
          <w:color w:val="000000"/>
          <w:sz w:val="24"/>
          <w:szCs w:val="24"/>
          <w:shd w:val="clear" w:color="auto" w:fill="FFFFFF"/>
        </w:rPr>
        <w:t xml:space="preserve"> η αξία του β είναι απαραίτητη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Επιπλέον, το </w:t>
      </w:r>
      <w:r w:rsidRPr="00AB1369">
        <w:rPr>
          <w:rFonts w:ascii="Times New Roman" w:hAnsi="Times New Roman" w:cs="Times New Roman"/>
          <w:color w:val="000000"/>
          <w:sz w:val="24"/>
          <w:szCs w:val="24"/>
          <w:shd w:val="clear" w:color="auto" w:fill="FFFFFF"/>
        </w:rPr>
        <w:t xml:space="preserve">υποσύνολο </w:t>
      </w:r>
      <m:oMath>
        <m:r>
          <w:rPr>
            <w:rFonts w:ascii="Cambria Math" w:hAnsi="Cambria Math" w:cs="Times New Roman"/>
            <w:color w:val="000000"/>
            <w:sz w:val="24"/>
            <w:szCs w:val="24"/>
            <w:shd w:val="clear" w:color="auto" w:fill="FFFFFF"/>
          </w:rPr>
          <m:t>Β</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⊆Β</m:t>
        </m:r>
      </m:oMath>
      <w:r w:rsidRPr="00AB1369">
        <w:rPr>
          <w:rFonts w:ascii="Times New Roman" w:eastAsiaTheme="minorEastAsia" w:hAnsi="Times New Roman" w:cs="Times New Roman"/>
          <w:color w:val="000000"/>
          <w:sz w:val="24"/>
          <w:szCs w:val="24"/>
          <w:shd w:val="clear" w:color="auto" w:fill="FFFFFF"/>
        </w:rPr>
        <w:t xml:space="preserve"> θεωρείται ελάχιστο σύνολο αξίας (</w:t>
      </w:r>
      <w:r w:rsidRPr="00AB1369">
        <w:rPr>
          <w:rFonts w:ascii="Times New Roman" w:eastAsiaTheme="minorEastAsia" w:hAnsi="Times New Roman" w:cs="Times New Roman"/>
          <w:color w:val="000000"/>
          <w:sz w:val="24"/>
          <w:szCs w:val="24"/>
          <w:shd w:val="clear" w:color="auto" w:fill="FFFFFF"/>
          <w:lang w:val="en-US"/>
        </w:rPr>
        <w:t>value</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reduct</w:t>
      </w:r>
      <w:r w:rsidRPr="00AB1369">
        <w:rPr>
          <w:rFonts w:ascii="Times New Roman" w:eastAsiaTheme="minorEastAsia" w:hAnsi="Times New Roman" w:cs="Times New Roman"/>
          <w:color w:val="000000"/>
          <w:sz w:val="24"/>
          <w:szCs w:val="24"/>
          <w:shd w:val="clear" w:color="auto" w:fill="FFFFFF"/>
        </w:rPr>
        <w:t xml:space="preserve">) του Β για το </w:t>
      </w:r>
      <w:r w:rsidRPr="00AB1369">
        <w:rPr>
          <w:rFonts w:ascii="Times New Roman" w:eastAsiaTheme="minorEastAsia" w:hAnsi="Times New Roman" w:cs="Times New Roman"/>
          <w:color w:val="000000"/>
          <w:sz w:val="24"/>
          <w:szCs w:val="24"/>
          <w:shd w:val="clear" w:color="auto" w:fill="FFFFFF"/>
          <w:lang w:val="en-US"/>
        </w:rPr>
        <w:t>x</w:t>
      </w:r>
      <w:r w:rsidRPr="00A85C6B">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όταν εκτιμάται πως το </w:t>
      </w:r>
      <m:oMath>
        <m:r>
          <w:rPr>
            <w:rFonts w:ascii="Cambria Math" w:hAnsi="Cambria Math" w:cs="Times New Roman"/>
            <w:color w:val="000000"/>
            <w:sz w:val="24"/>
            <w:szCs w:val="24"/>
            <w:shd w:val="clear" w:color="auto" w:fill="FFFFFF"/>
          </w:rPr>
          <m:t>Β</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είναι ορθογώνιο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και ταυτοχρόνως </w:t>
      </w:r>
      <w:r>
        <w:rPr>
          <w:rFonts w:ascii="Times New Roman" w:eastAsiaTheme="minorEastAsia" w:hAnsi="Times New Roman" w:cs="Times New Roman"/>
          <w:color w:val="000000"/>
          <w:sz w:val="24"/>
          <w:szCs w:val="24"/>
          <w:shd w:val="clear" w:color="auto" w:fill="FFFFFF"/>
        </w:rPr>
        <w:t xml:space="preserve">ισχύει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B</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e>
          <m:sub>
            <m:r>
              <w:rPr>
                <w:rFonts w:ascii="Cambria Math" w:hAnsi="Cambria Math" w:cs="Times New Roman"/>
                <w:color w:val="000000"/>
                <w:sz w:val="24"/>
                <w:szCs w:val="24"/>
                <w:shd w:val="clear" w:color="auto" w:fill="FFFFFF"/>
              </w:rPr>
              <m:t>Β</m:t>
            </m:r>
            <m:r>
              <w:rPr>
                <w:rFonts w:ascii="Cambria Math" w:hAnsi="Times New Roman" w:cs="Times New Roman"/>
                <w:color w:val="000000"/>
                <w:sz w:val="24"/>
                <w:szCs w:val="24"/>
                <w:shd w:val="clear" w:color="auto" w:fill="FFFFFF"/>
              </w:rPr>
              <m:t>'</m:t>
            </m:r>
          </m:sub>
        </m:sSub>
      </m:oMath>
      <w:r w:rsidRPr="00AB1369">
        <w:rPr>
          <w:rFonts w:ascii="Times New Roman" w:eastAsiaTheme="minorEastAsia" w:hAnsi="Times New Roman" w:cs="Times New Roman"/>
          <w:color w:val="000000"/>
          <w:sz w:val="24"/>
          <w:szCs w:val="24"/>
          <w:shd w:val="clear" w:color="auto" w:fill="FFFFFF"/>
        </w:rPr>
        <w:t xml:space="preserve">. Ως πυρήνας αξίας του συνόλου Β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ονομάζεται το σύνολο όλων των απαραίτητων χαρακτηριστικών του </w:t>
      </w:r>
      <w:r w:rsidRPr="00AB1369">
        <w:rPr>
          <w:rFonts w:ascii="Times New Roman" w:eastAsiaTheme="minorEastAsia" w:hAnsi="Times New Roman" w:cs="Times New Roman"/>
          <w:color w:val="000000"/>
          <w:sz w:val="24"/>
          <w:szCs w:val="24"/>
          <w:shd w:val="clear" w:color="auto" w:fill="FFFFFF"/>
          <w:lang w:val="en-US"/>
        </w:rPr>
        <w:t>B</w:t>
      </w:r>
      <w:r w:rsidRPr="00AB1369">
        <w:rPr>
          <w:rFonts w:ascii="Times New Roman" w:eastAsiaTheme="minorEastAsia" w:hAnsi="Times New Roman" w:cs="Times New Roman"/>
          <w:color w:val="000000"/>
          <w:sz w:val="24"/>
          <w:szCs w:val="24"/>
          <w:shd w:val="clear" w:color="auto" w:fill="FFFFFF"/>
        </w:rPr>
        <w:t xml:space="preserve">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και συμβολίζεται ως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CORE</m:t>
            </m:r>
          </m:e>
          <m:sup>
            <m:r>
              <w:rPr>
                <w:rFonts w:ascii="Cambria Math" w:eastAsiaTheme="minorEastAsia" w:hAnsi="Cambria Math" w:cs="Times New Roman"/>
                <w:color w:val="000000"/>
                <w:sz w:val="24"/>
                <w:szCs w:val="24"/>
                <w:shd w:val="clear" w:color="auto" w:fill="FFFFFF"/>
                <w:lang w:val="en-US"/>
              </w:rPr>
              <m:t>x</m:t>
            </m:r>
          </m:sup>
        </m:sSup>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B</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Παράλληλα, ισχύει για τον πυρήνα πως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CORE</m:t>
            </m:r>
          </m:e>
          <m:sup>
            <m:r>
              <w:rPr>
                <w:rFonts w:ascii="Cambria Math" w:eastAsiaTheme="minorEastAsia" w:hAnsi="Cambria Math" w:cs="Times New Roman"/>
                <w:color w:val="000000"/>
                <w:sz w:val="24"/>
                <w:szCs w:val="24"/>
                <w:shd w:val="clear" w:color="auto" w:fill="FFFFFF"/>
                <w:lang w:val="en-US"/>
              </w:rPr>
              <m:t>x</m:t>
            </m:r>
          </m:sup>
        </m:sSup>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B</m:t>
            </m:r>
          </m:e>
        </m:d>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sSup>
          <m:sSupPr>
            <m:ctrlPr>
              <w:rPr>
                <w:rFonts w:ascii="Cambria Math" w:hAnsi="Times New Roman"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RED</m:t>
            </m:r>
          </m:e>
          <m:sup>
            <m:r>
              <w:rPr>
                <w:rFonts w:ascii="Cambria Math" w:hAnsi="Cambria Math" w:cs="Times New Roman"/>
                <w:color w:val="000000"/>
                <w:sz w:val="24"/>
                <w:szCs w:val="24"/>
                <w:shd w:val="clear" w:color="auto" w:fill="FFFFFF"/>
                <w:lang w:val="en-US"/>
              </w:rPr>
              <m:t>x</m:t>
            </m:r>
          </m:sup>
        </m:sSup>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όπου το </w:t>
      </w:r>
      <m:oMath>
        <m:sSup>
          <m:sSupPr>
            <m:ctrlPr>
              <w:rPr>
                <w:rFonts w:ascii="Cambria Math" w:hAnsi="Times New Roman"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RED</m:t>
            </m:r>
          </m:e>
          <m:sup>
            <m:r>
              <w:rPr>
                <w:rFonts w:ascii="Cambria Math" w:hAnsi="Cambria Math" w:cs="Times New Roman"/>
                <w:color w:val="000000"/>
                <w:sz w:val="24"/>
                <w:szCs w:val="24"/>
                <w:shd w:val="clear" w:color="auto" w:fill="FFFFFF"/>
                <w:lang w:val="en-US"/>
              </w:rPr>
              <m:t>x</m:t>
            </m:r>
          </m:sup>
        </m:sSup>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B</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αντιστοιχεί στην οικογένεια όλων ελαχίστων συνόλων του </w:t>
      </w:r>
      <w:r w:rsidRPr="00AB1369">
        <w:rPr>
          <w:rFonts w:ascii="Times New Roman" w:eastAsiaTheme="minorEastAsia" w:hAnsi="Times New Roman" w:cs="Times New Roman"/>
          <w:color w:val="000000"/>
          <w:sz w:val="24"/>
          <w:szCs w:val="24"/>
          <w:shd w:val="clear" w:color="auto" w:fill="FFFFFF"/>
          <w:lang w:val="en-US"/>
        </w:rPr>
        <w:t>B</w:t>
      </w:r>
      <w:r w:rsidRPr="00AB1369">
        <w:rPr>
          <w:rFonts w:ascii="Times New Roman" w:eastAsiaTheme="minorEastAsia" w:hAnsi="Times New Roman" w:cs="Times New Roman"/>
          <w:color w:val="000000"/>
          <w:sz w:val="24"/>
          <w:szCs w:val="24"/>
          <w:shd w:val="clear" w:color="auto" w:fill="FFFFFF"/>
        </w:rPr>
        <w:t xml:space="preserve">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Στην ειδική περίπτωση που είναι δεδομένη η εξάρτηση δύο υποσυνόλων</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του συνόλου χαρακτηριστικών, </w:t>
      </w:r>
      <m:oMath>
        <m:r>
          <w:rPr>
            <w:rFonts w:ascii="Cambria Math" w:hAnsi="Cambria Math" w:cs="Times New Roman"/>
            <w:color w:val="000000"/>
            <w:sz w:val="24"/>
            <w:szCs w:val="24"/>
            <w:shd w:val="clear" w:color="auto" w:fill="FFFFFF"/>
          </w:rPr>
          <m:t>C</m:t>
        </m:r>
        <m:r>
          <w:rPr>
            <w:rFonts w:ascii="Times New Roman" w:hAnsi="Cambria Math"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D</m:t>
        </m:r>
      </m:oMath>
      <w:r w:rsidRPr="00AB1369">
        <w:rPr>
          <w:rFonts w:ascii="Times New Roman" w:eastAsiaTheme="minorEastAsia" w:hAnsi="Times New Roman" w:cs="Times New Roman"/>
          <w:color w:val="000000"/>
          <w:sz w:val="24"/>
          <w:szCs w:val="24"/>
          <w:shd w:val="clear" w:color="auto" w:fill="FFFFFF"/>
        </w:rPr>
        <w:t xml:space="preserve"> και </w:t>
      </w:r>
      <m:oMath>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D⊆Q</m:t>
        </m:r>
      </m:oMath>
      <w:r w:rsidRPr="00AB1369">
        <w:rPr>
          <w:rFonts w:ascii="Times New Roman" w:eastAsiaTheme="minorEastAsia" w:hAnsi="Times New Roman" w:cs="Times New Roman"/>
          <w:color w:val="000000"/>
          <w:sz w:val="24"/>
          <w:szCs w:val="24"/>
          <w:shd w:val="clear" w:color="auto" w:fill="FFFFFF"/>
        </w:rPr>
        <w:t xml:space="preserve">, με την ιδιαιτερότητα ότι το σύνολο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δεν εξαρτάται εξ</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ολοκλήρου από 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αλλά από ένα υποσύνολό του, </w:t>
      </w:r>
      <m:oMath>
        <m:r>
          <w:rPr>
            <w:rFonts w:ascii="Cambria Math" w:hAnsi="Cambria Math" w:cs="Times New Roman"/>
            <w:color w:val="000000"/>
            <w:sz w:val="24"/>
            <w:szCs w:val="24"/>
            <w:shd w:val="clear" w:color="auto" w:fill="FFFFFF"/>
          </w:rPr>
          <m:t>C</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Συνεπάγεται, άρα</w:t>
      </w:r>
      <w:r>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rPr>
        <w:t xml:space="preserve"> η ανάγκη εντοπισμού του συγκεκριμένου υποσυνόλου, η οποία ολοκληρώνεται με την χρήση του σχετικού ελαχίστου συνόλου (</w:t>
      </w:r>
      <w:r w:rsidRPr="00AB1369">
        <w:rPr>
          <w:rFonts w:ascii="Times New Roman" w:eastAsiaTheme="minorEastAsia" w:hAnsi="Times New Roman" w:cs="Times New Roman"/>
          <w:color w:val="000000"/>
          <w:sz w:val="24"/>
          <w:szCs w:val="24"/>
          <w:shd w:val="clear" w:color="auto" w:fill="FFFFFF"/>
          <w:lang w:val="en-US"/>
        </w:rPr>
        <w:t>relative</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reduct</w:t>
      </w:r>
      <w:r w:rsidRPr="00AB1369">
        <w:rPr>
          <w:rFonts w:ascii="Times New Roman" w:eastAsiaTheme="minorEastAsia" w:hAnsi="Times New Roman" w:cs="Times New Roman"/>
          <w:color w:val="000000"/>
          <w:sz w:val="24"/>
          <w:szCs w:val="24"/>
          <w:shd w:val="clear" w:color="auto" w:fill="FFFFFF"/>
        </w:rPr>
        <w:t xml:space="preserve">). Έστω το υποσύνολο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rPr>
              <m:t>C</m:t>
            </m:r>
          </m:e>
          <m:sup>
            <m:r>
              <w:rPr>
                <w:rFonts w:ascii="Cambria Math" w:eastAsiaTheme="minorEastAsia" w:hAnsi="Times New Roman" w:cs="Times New Roman"/>
                <w:color w:val="000000"/>
                <w:sz w:val="24"/>
                <w:szCs w:val="24"/>
                <w:shd w:val="clear" w:color="auto" w:fill="FFFFFF"/>
              </w:rPr>
              <m:t>'</m:t>
            </m:r>
          </m:sup>
        </m:sSup>
      </m:oMath>
      <w:r w:rsidRPr="00AB1369">
        <w:rPr>
          <w:rFonts w:ascii="Times New Roman" w:eastAsiaTheme="minorEastAsia" w:hAnsi="Times New Roman" w:cs="Times New Roman"/>
          <w:color w:val="000000"/>
          <w:sz w:val="24"/>
          <w:szCs w:val="24"/>
          <w:shd w:val="clear" w:color="auto" w:fill="FFFFFF"/>
        </w:rPr>
        <w:t xml:space="preserve"> είναι ένα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του </w:t>
      </w:r>
      <w:r w:rsidRPr="00AB1369">
        <w:rPr>
          <w:rFonts w:ascii="Times New Roman" w:eastAsiaTheme="minorEastAsia" w:hAnsi="Times New Roman" w:cs="Times New Roman"/>
          <w:color w:val="000000"/>
          <w:sz w:val="24"/>
          <w:szCs w:val="24"/>
          <w:shd w:val="clear" w:color="auto" w:fill="FFFFFF"/>
          <w:lang w:val="en-US"/>
        </w:rPr>
        <w:t>C</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τότε ισχύει πως το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rPr>
              <m:t>C</m:t>
            </m:r>
          </m:e>
          <m:sup>
            <m:r>
              <w:rPr>
                <w:rFonts w:ascii="Cambria Math" w:eastAsiaTheme="minorEastAsia" w:hAnsi="Times New Roman" w:cs="Times New Roman"/>
                <w:color w:val="000000"/>
                <w:sz w:val="24"/>
                <w:szCs w:val="24"/>
                <w:shd w:val="clear" w:color="auto" w:fill="FFFFFF"/>
              </w:rPr>
              <m:t>'</m:t>
            </m:r>
          </m:sup>
        </m:sSup>
      </m:oMath>
      <w:r w:rsidRPr="00AB1369">
        <w:rPr>
          <w:rFonts w:ascii="Times New Roman" w:eastAsiaTheme="minorEastAsia" w:hAnsi="Times New Roman" w:cs="Times New Roman"/>
          <w:color w:val="000000"/>
          <w:sz w:val="24"/>
          <w:szCs w:val="24"/>
          <w:shd w:val="clear" w:color="auto" w:fill="FFFFFF"/>
        </w:rPr>
        <w:t xml:space="preserve"> είναι ένα ελάχιστο σύνολο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τέτοιο ώστε </w:t>
      </w:r>
      <m:oMath>
        <m:r>
          <w:rPr>
            <w:rFonts w:ascii="Cambria Math" w:eastAsiaTheme="minorEastAsia" w:hAnsi="Cambria Math" w:cs="Times New Roman"/>
            <w:color w:val="000000"/>
            <w:sz w:val="24"/>
            <w:szCs w:val="24"/>
            <w:shd w:val="clear" w:color="auto" w:fill="FFFFFF"/>
          </w:rPr>
          <m:t>γ</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γ</m:t>
        </m:r>
        <m:r>
          <w:rPr>
            <w:rFonts w:ascii="Cambria Math" w:eastAsiaTheme="minorEastAsia" w:hAnsi="Times New Roman" w:cs="Times New Roman"/>
            <w:color w:val="000000"/>
            <w:sz w:val="24"/>
            <w:szCs w:val="24"/>
            <w:shd w:val="clear" w:color="auto" w:fill="FFFFFF"/>
          </w:rPr>
          <m:t>(</m:t>
        </m:r>
        <m:sSup>
          <m:sSupPr>
            <m:ctrlPr>
              <w:rPr>
                <w:rFonts w:ascii="Cambria Math" w:eastAsiaTheme="minorEastAsia" w:hAnsi="Times New Roman"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lang w:val="en-US"/>
              </w:rPr>
              <m:t>C</m:t>
            </m:r>
          </m:e>
          <m:sup>
            <m:r>
              <w:rPr>
                <w:rFonts w:ascii="Cambria Math" w:eastAsiaTheme="minorEastAsia" w:hAnsi="Times New Roman" w:cs="Times New Roman"/>
                <w:color w:val="000000"/>
                <w:sz w:val="24"/>
                <w:szCs w:val="24"/>
                <w:shd w:val="clear" w:color="auto" w:fill="FFFFFF"/>
              </w:rPr>
              <m:t>'</m:t>
            </m:r>
          </m:sup>
        </m:sSup>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Ένα χαρακτηριστικό </w:t>
      </w:r>
      <m:oMath>
        <m:r>
          <w:rPr>
            <w:rFonts w:ascii="Cambria Math" w:eastAsiaTheme="minorEastAsia" w:hAnsi="Cambria Math" w:cs="Times New Roman"/>
            <w:color w:val="000000"/>
            <w:sz w:val="24"/>
            <w:szCs w:val="24"/>
            <w:shd w:val="clear" w:color="auto" w:fill="FFFFFF"/>
          </w:rPr>
          <m:t>β∈C</m:t>
        </m:r>
      </m:oMath>
      <w:r w:rsidRPr="00AB1369">
        <w:rPr>
          <w:rFonts w:ascii="Times New Roman" w:eastAsiaTheme="minorEastAsia" w:hAnsi="Times New Roman" w:cs="Times New Roman"/>
          <w:color w:val="000000"/>
          <w:sz w:val="24"/>
          <w:szCs w:val="24"/>
          <w:shd w:val="clear" w:color="auto" w:fill="FFFFFF"/>
        </w:rPr>
        <w:t xml:space="preserve"> καλείται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-περιττό στο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εφόσον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C</m:t>
                </m:r>
                <m: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β</m:t>
                    </m:r>
                  </m:e>
                </m:d>
              </m:e>
            </m:d>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ενώ σε κάθε άλλη περίπτωση το χαρακτηριστικό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-απαραίτητο στο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ονομάζεται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-ανεξάρτητο εάν όλα τα χαρακτηριστικά </w:t>
      </w:r>
      <m:oMath>
        <m:r>
          <w:rPr>
            <w:rFonts w:ascii="Cambria Math" w:eastAsiaTheme="minorEastAsia" w:hAnsi="Cambria Math" w:cs="Times New Roman"/>
            <w:color w:val="000000"/>
            <w:sz w:val="24"/>
            <w:szCs w:val="24"/>
            <w:shd w:val="clear" w:color="auto" w:fill="FFFFFF"/>
          </w:rPr>
          <m:t>β∈C</m:t>
        </m:r>
      </m:oMath>
      <w:r w:rsidRPr="00AB1369">
        <w:rPr>
          <w:rFonts w:ascii="Times New Roman" w:eastAsiaTheme="minorEastAsia" w:hAnsi="Times New Roman" w:cs="Times New Roman"/>
          <w:color w:val="000000"/>
          <w:sz w:val="24"/>
          <w:szCs w:val="24"/>
          <w:shd w:val="clear" w:color="auto" w:fill="FFFFFF"/>
        </w:rPr>
        <w:t xml:space="preserve">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-απαραίτητα στο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Ένα υποσύνολο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lang w:val="en-US"/>
              </w:rPr>
              <m:t>C</m:t>
            </m:r>
          </m:e>
          <m:sup>
            <m:r>
              <w:rPr>
                <w:rFonts w:ascii="Cambria Math" w:eastAsiaTheme="minorEastAsia" w:hAnsi="Times New Roman" w:cs="Times New Roman"/>
                <w:color w:val="000000"/>
                <w:sz w:val="24"/>
                <w:szCs w:val="24"/>
                <w:shd w:val="clear" w:color="auto" w:fill="FFFFFF"/>
              </w:rPr>
              <m:t>'</m:t>
            </m:r>
          </m:sup>
        </m:sSup>
        <m:r>
          <w:rPr>
            <w:rFonts w:ascii="Cambria Math" w:eastAsiaTheme="minorEastAsia" w:hAnsi="Cambria Math" w:cs="Times New Roman"/>
            <w:color w:val="000000"/>
            <w:sz w:val="24"/>
            <w:szCs w:val="24"/>
            <w:shd w:val="clear" w:color="auto" w:fill="FFFFFF"/>
          </w:rPr>
          <m:t>⊆C</m:t>
        </m:r>
      </m:oMath>
      <w:r w:rsidRPr="00AB1369">
        <w:rPr>
          <w:rFonts w:ascii="Times New Roman" w:eastAsiaTheme="minorEastAsia" w:hAnsi="Times New Roman" w:cs="Times New Roman"/>
          <w:color w:val="000000"/>
          <w:sz w:val="24"/>
          <w:szCs w:val="24"/>
          <w:shd w:val="clear" w:color="auto" w:fill="FFFFFF"/>
        </w:rPr>
        <w:t xml:space="preserve"> αποτελεί ένα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εάν το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είναι ανεξάρτητο και ταυτόχρονα ισχύει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rPr>
                  <m:t>C</m:t>
                </m:r>
              </m:e>
              <m:sup>
                <m:r>
                  <w:rPr>
                    <w:rFonts w:ascii="Cambria Math" w:eastAsiaTheme="minorEastAsia" w:hAnsi="Times New Roman" w:cs="Times New Roman"/>
                    <w:color w:val="000000"/>
                    <w:sz w:val="24"/>
                    <w:szCs w:val="24"/>
                    <w:shd w:val="clear" w:color="auto" w:fill="FFFFFF"/>
                  </w:rPr>
                  <m:t>'</m:t>
                </m:r>
              </m:sup>
            </m:sSup>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Επιπλέον, ως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-πυρήνας του συνόλου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CORE</m:t>
            </m:r>
          </m:e>
          <m:sub>
            <m:r>
              <w:rPr>
                <w:rFonts w:ascii="Cambria Math" w:eastAsiaTheme="minorEastAsia" w:hAnsi="Cambria Math" w:cs="Times New Roman"/>
                <w:color w:val="000000"/>
                <w:sz w:val="24"/>
                <w:szCs w:val="24"/>
                <w:shd w:val="clear" w:color="auto" w:fill="FFFFFF"/>
              </w:rPr>
              <m:t>D</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θεωρείται το σύνολο όλων των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-απαραίτητων χαρακτηριστικών του συνόλου </w:t>
      </w:r>
      <w:r w:rsidRPr="00AB1369">
        <w:rPr>
          <w:rFonts w:ascii="Times New Roman" w:eastAsiaTheme="minorEastAsia" w:hAnsi="Times New Roman" w:cs="Times New Roman"/>
          <w:color w:val="000000"/>
          <w:sz w:val="24"/>
          <w:szCs w:val="24"/>
          <w:shd w:val="clear" w:color="auto" w:fill="FFFFFF"/>
          <w:lang w:val="en-US"/>
        </w:rPr>
        <w:t>C</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και ισχύει ότι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CORE</m:t>
            </m:r>
          </m:e>
          <m:sub>
            <m:r>
              <w:rPr>
                <w:rFonts w:ascii="Cambria Math" w:eastAsiaTheme="minorEastAsia" w:hAnsi="Cambria Math" w:cs="Times New Roman"/>
                <w:color w:val="000000"/>
                <w:sz w:val="24"/>
                <w:szCs w:val="24"/>
                <w:shd w:val="clear" w:color="auto" w:fill="FFFFFF"/>
              </w:rPr>
              <m:t>D</m:t>
            </m:r>
          </m:sub>
        </m:sSub>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C</m:t>
            </m:r>
          </m:e>
        </m:d>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m:t>
        </m:r>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RED</m:t>
            </m:r>
          </m:e>
          <m:sub>
            <m:r>
              <w:rPr>
                <w:rFonts w:ascii="Cambria Math" w:hAnsi="Cambria Math" w:cs="Times New Roman"/>
                <w:color w:val="000000"/>
                <w:sz w:val="24"/>
                <w:szCs w:val="24"/>
                <w:shd w:val="clear" w:color="auto" w:fill="FFFFFF"/>
              </w:rPr>
              <m:t>D</m:t>
            </m:r>
          </m:sub>
        </m:sSub>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C</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με το </w:t>
      </w:r>
      <m:oMath>
        <m:sSub>
          <m:sSubPr>
            <m:ctrlPr>
              <w:rPr>
                <w:rFonts w:ascii="Cambria Math" w:hAnsi="Times New Roman"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RED</m:t>
            </m:r>
          </m:e>
          <m:sub>
            <m:r>
              <w:rPr>
                <w:rFonts w:ascii="Cambria Math" w:hAnsi="Cambria Math" w:cs="Times New Roman"/>
                <w:color w:val="000000"/>
                <w:sz w:val="24"/>
                <w:szCs w:val="24"/>
                <w:shd w:val="clear" w:color="auto" w:fill="FFFFFF"/>
              </w:rPr>
              <m:t>D</m:t>
            </m:r>
          </m:sub>
        </m:sSub>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C</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να αποτελεί την οικογένεια όλων των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-ελαχίστων συνόλων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w:p>
    <w:p w:rsidR="003779D2"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AB1369"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Επιπρόσθετα, οι εξαρτήσεις των χαρακτηριστικών χρειάζεται να εξετασθούν και σύμφωνα με τις αξίες τους. Έστω ότι ισχύει η εξάρτηση </w:t>
      </w:r>
      <m:oMath>
        <m:r>
          <w:rPr>
            <w:rFonts w:ascii="Cambria Math" w:hAnsi="Cambria Math" w:cs="Times New Roman"/>
            <w:color w:val="000000"/>
            <w:sz w:val="24"/>
            <w:szCs w:val="24"/>
            <w:shd w:val="clear" w:color="auto" w:fill="FFFFFF"/>
          </w:rPr>
          <m:t>C</m:t>
        </m:r>
        <m:r>
          <w:rPr>
            <w:rFonts w:ascii="Times New Roman" w:hAnsi="Cambria Math"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D</m:t>
        </m:r>
      </m:oMath>
      <w:r w:rsidRPr="00AB1369">
        <w:rPr>
          <w:rFonts w:ascii="Times New Roman" w:eastAsiaTheme="minorEastAsia" w:hAnsi="Times New Roman" w:cs="Times New Roman"/>
          <w:color w:val="000000"/>
          <w:sz w:val="24"/>
          <w:szCs w:val="24"/>
          <w:shd w:val="clear" w:color="auto" w:fill="FFFFFF"/>
        </w:rPr>
        <w:t xml:space="preserve">, με το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να αποτελεί ένα σχετικό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του συνόλου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Έτσι συνεπάγεται η ανάγκη αναγνώρισης της εξάρτησης των τιμών των χαρακτηριστικών του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με τις αντίστοιχες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και η κατάλληλη εξάλειψη ορισμένων τιμών των χαρακτηριστικών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ώστε να μην επηρεασθούν και οι τιμές των χαρακτηριστικών του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Ως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-περιττή για το</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Cambria Math" w:cs="Times New Roman"/>
            <w:color w:val="000000"/>
            <w:sz w:val="24"/>
            <w:szCs w:val="24"/>
            <w:shd w:val="clear" w:color="auto" w:fill="FFFFFF"/>
          </w:rPr>
          <m:t>∈U</m:t>
        </m:r>
      </m:oMath>
      <w:r w:rsidRPr="00AB1369">
        <w:rPr>
          <w:rFonts w:ascii="Times New Roman" w:eastAsiaTheme="minorEastAsia" w:hAnsi="Times New Roman" w:cs="Times New Roman"/>
          <w:color w:val="000000"/>
          <w:sz w:val="24"/>
          <w:szCs w:val="24"/>
          <w:shd w:val="clear" w:color="auto" w:fill="FFFFFF"/>
        </w:rPr>
        <w:t xml:space="preserve"> ορίζεται η αξία ενός χαρακτηριστικού </w:t>
      </w:r>
      <m:oMath>
        <m:r>
          <w:rPr>
            <w:rFonts w:ascii="Cambria Math" w:eastAsiaTheme="minorEastAsia" w:hAnsi="Cambria Math" w:cs="Times New Roman"/>
            <w:color w:val="000000"/>
            <w:sz w:val="24"/>
            <w:szCs w:val="24"/>
            <w:shd w:val="clear" w:color="auto" w:fill="FFFFFF"/>
          </w:rPr>
          <m:t>β∈C</m:t>
        </m:r>
      </m:oMath>
      <w:r w:rsidRPr="00AB1369">
        <w:rPr>
          <w:rFonts w:ascii="Times New Roman" w:eastAsiaTheme="minorEastAsia" w:hAnsi="Times New Roman" w:cs="Times New Roman"/>
          <w:color w:val="000000"/>
          <w:sz w:val="24"/>
          <w:szCs w:val="24"/>
          <w:shd w:val="clear" w:color="auto" w:fill="FFFFFF"/>
        </w:rPr>
        <w:t xml:space="preserve">, στην περίπτωση που ισχύει πως αν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sub>
        </m:sSub>
      </m:oMath>
      <w:r w:rsidRPr="00AB1369">
        <w:rPr>
          <w:rFonts w:ascii="Times New Roman" w:eastAsiaTheme="minorEastAsia" w:hAnsi="Times New Roman" w:cs="Times New Roman"/>
          <w:color w:val="000000"/>
          <w:sz w:val="24"/>
          <w:szCs w:val="24"/>
          <w:shd w:val="clear" w:color="auto" w:fill="FFFFFF"/>
        </w:rPr>
        <w:t xml:space="preserve"> οδηγεί στην σχέση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β</m:t>
                </m:r>
              </m:e>
            </m:d>
            <m:r>
              <w:rPr>
                <w:rFonts w:ascii="Cambria Math" w:eastAsiaTheme="minorEastAsia" w:hAnsi="Times New Roman" w:cs="Times New Roman"/>
                <w:color w:val="000000"/>
                <w:sz w:val="24"/>
                <w:szCs w:val="24"/>
                <w:shd w:val="clear" w:color="auto" w:fill="FFFFFF"/>
              </w:rPr>
              <m:t>)</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sub>
        </m:sSub>
      </m:oMath>
      <w:r w:rsidRPr="00AB1369">
        <w:rPr>
          <w:rFonts w:ascii="Times New Roman" w:eastAsiaTheme="minorEastAsia" w:hAnsi="Times New Roman" w:cs="Times New Roman"/>
          <w:color w:val="000000"/>
          <w:sz w:val="24"/>
          <w:szCs w:val="24"/>
          <w:shd w:val="clear" w:color="auto" w:fill="FFFFFF"/>
        </w:rPr>
        <w:t xml:space="preserve">, διαφορετικά η τιμή του χαρακτηριστικού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-απαραίτητη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Το σύνολο </w:t>
      </w:r>
      <w:r w:rsidRPr="00AB1369">
        <w:rPr>
          <w:rFonts w:ascii="Times New Roman" w:eastAsiaTheme="minorEastAsia" w:hAnsi="Times New Roman" w:cs="Times New Roman"/>
          <w:color w:val="000000"/>
          <w:sz w:val="24"/>
          <w:szCs w:val="24"/>
          <w:shd w:val="clear" w:color="auto" w:fill="FFFFFF"/>
          <w:lang w:val="en-US"/>
        </w:rPr>
        <w:t>C</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χαρακτηρίζεται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-ανεξάρτητο (ορθογώνιο)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εφόσον για κάθε χαρακτηριστικό του </w:t>
      </w:r>
      <m:oMath>
        <m:r>
          <w:rPr>
            <w:rFonts w:ascii="Cambria Math" w:eastAsiaTheme="minorEastAsia" w:hAnsi="Cambria Math" w:cs="Times New Roman"/>
            <w:color w:val="000000"/>
            <w:sz w:val="24"/>
            <w:szCs w:val="24"/>
            <w:shd w:val="clear" w:color="auto" w:fill="FFFFFF"/>
          </w:rPr>
          <m:t>β∈C</m:t>
        </m:r>
      </m:oMath>
      <w:r w:rsidRPr="00AB1369">
        <w:rPr>
          <w:rFonts w:ascii="Times New Roman" w:eastAsiaTheme="minorEastAsia" w:hAnsi="Times New Roman" w:cs="Times New Roman"/>
          <w:color w:val="000000"/>
          <w:sz w:val="24"/>
          <w:szCs w:val="24"/>
          <w:shd w:val="clear" w:color="auto" w:fill="FFFFFF"/>
        </w:rPr>
        <w:t xml:space="preserve"> η αξία του </w:t>
      </w:r>
      <m:oMath>
        <m:r>
          <w:rPr>
            <w:rFonts w:ascii="Cambria Math" w:eastAsiaTheme="minorEastAsia" w:hAnsi="Cambria Math" w:cs="Times New Roman"/>
            <w:color w:val="000000"/>
            <w:sz w:val="24"/>
            <w:szCs w:val="24"/>
            <w:shd w:val="clear" w:color="auto" w:fill="FFFFFF"/>
          </w:rPr>
          <m:t>β</m:t>
        </m:r>
      </m:oMath>
      <w:r w:rsidRPr="00AB1369">
        <w:rPr>
          <w:rFonts w:ascii="Times New Roman" w:eastAsiaTheme="minorEastAsia" w:hAnsi="Times New Roman" w:cs="Times New Roman"/>
          <w:color w:val="000000"/>
          <w:sz w:val="24"/>
          <w:szCs w:val="24"/>
          <w:shd w:val="clear" w:color="auto" w:fill="FFFFFF"/>
        </w:rPr>
        <w:t xml:space="preserve">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-απαραίτητη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Ένα υποσύνολο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lang w:val="en-US"/>
              </w:rPr>
              <m:t>C</m:t>
            </m:r>
          </m:e>
          <m:sup>
            <m:r>
              <w:rPr>
                <w:rFonts w:ascii="Cambria Math" w:eastAsiaTheme="minorEastAsia" w:hAnsi="Times New Roman" w:cs="Times New Roman"/>
                <w:color w:val="000000"/>
                <w:sz w:val="24"/>
                <w:szCs w:val="24"/>
                <w:shd w:val="clear" w:color="auto" w:fill="FFFFFF"/>
              </w:rPr>
              <m:t>'</m:t>
            </m:r>
          </m:sup>
        </m:sSup>
        <m:r>
          <w:rPr>
            <w:rFonts w:ascii="Cambria Math" w:eastAsiaTheme="minorEastAsia" w:hAnsi="Cambria Math" w:cs="Times New Roman"/>
            <w:color w:val="000000"/>
            <w:sz w:val="24"/>
            <w:szCs w:val="24"/>
            <w:shd w:val="clear" w:color="auto" w:fill="FFFFFF"/>
          </w:rPr>
          <m:t>⊆C</m:t>
        </m:r>
      </m:oMath>
      <w:r w:rsidRPr="00AB1369">
        <w:rPr>
          <w:rFonts w:ascii="Times New Roman" w:eastAsiaTheme="minorEastAsia" w:hAnsi="Times New Roman" w:cs="Times New Roman"/>
          <w:color w:val="000000"/>
          <w:sz w:val="24"/>
          <w:szCs w:val="24"/>
          <w:shd w:val="clear" w:color="auto" w:fill="FFFFFF"/>
        </w:rPr>
        <w:t xml:space="preserve"> καλείται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αξίας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στο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εάν το </w:t>
      </w:r>
      <m:oMath>
        <m:sSup>
          <m:sSupPr>
            <m:ctrlPr>
              <w:rPr>
                <w:rFonts w:ascii="Cambria Math" w:eastAsiaTheme="minorEastAsia" w:hAnsi="Times New Roman" w:cs="Times New Roman"/>
                <w:i/>
                <w:color w:val="000000"/>
                <w:sz w:val="24"/>
                <w:szCs w:val="24"/>
                <w:shd w:val="clear" w:color="auto" w:fill="FFFFFF"/>
              </w:rPr>
            </m:ctrlPr>
          </m:sSupPr>
          <m:e>
            <m:r>
              <w:rPr>
                <w:rFonts w:ascii="Cambria Math" w:eastAsiaTheme="minorEastAsia" w:hAnsi="Cambria Math" w:cs="Times New Roman"/>
                <w:color w:val="000000"/>
                <w:sz w:val="24"/>
                <w:szCs w:val="24"/>
                <w:shd w:val="clear" w:color="auto" w:fill="FFFFFF"/>
                <w:lang w:val="en-US"/>
              </w:rPr>
              <m:t>C</m:t>
            </m:r>
          </m:e>
          <m:sup>
            <m:r>
              <w:rPr>
                <w:rFonts w:ascii="Cambria Math" w:eastAsiaTheme="minorEastAsia" w:hAnsi="Times New Roman" w:cs="Times New Roman"/>
                <w:color w:val="000000"/>
                <w:sz w:val="24"/>
                <w:szCs w:val="24"/>
                <w:shd w:val="clear" w:color="auto" w:fill="FFFFFF"/>
              </w:rPr>
              <m:t>'</m:t>
            </m:r>
          </m:sup>
        </m:sSup>
      </m:oMath>
      <w:r w:rsidRPr="00AB1369">
        <w:rPr>
          <w:rFonts w:ascii="Times New Roman" w:eastAsiaTheme="minorEastAsia" w:hAnsi="Times New Roman" w:cs="Times New Roman"/>
          <w:color w:val="000000"/>
          <w:sz w:val="24"/>
          <w:szCs w:val="24"/>
          <w:shd w:val="clear" w:color="auto" w:fill="FFFFFF"/>
        </w:rPr>
        <w:t xml:space="preserve">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-ανεξάρτητο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και παράλληλα αν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sub>
        </m:sSub>
      </m:oMath>
      <w:r w:rsidRPr="00AB1369">
        <w:rPr>
          <w:rFonts w:ascii="Times New Roman" w:eastAsiaTheme="minorEastAsia" w:hAnsi="Times New Roman" w:cs="Times New Roman"/>
          <w:color w:val="000000"/>
          <w:sz w:val="24"/>
          <w:szCs w:val="24"/>
          <w:shd w:val="clear" w:color="auto" w:fill="FFFFFF"/>
        </w:rPr>
        <w:t xml:space="preserve"> συνεπάγεται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Times New Roman"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β</m:t>
                </m:r>
              </m:e>
            </m:d>
            <m:r>
              <w:rPr>
                <w:rFonts w:ascii="Cambria Math" w:eastAsiaTheme="minorEastAsia" w:hAnsi="Times New Roman" w:cs="Times New Roman"/>
                <w:color w:val="000000"/>
                <w:sz w:val="24"/>
                <w:szCs w:val="24"/>
                <w:shd w:val="clear" w:color="auto" w:fill="FFFFFF"/>
              </w:rPr>
              <m:t>)</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e>
          <m:sub>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sub>
        </m:sSub>
      </m:oMath>
      <w:r w:rsidRPr="00AB1369">
        <w:rPr>
          <w:rFonts w:ascii="Times New Roman" w:eastAsiaTheme="minorEastAsia" w:hAnsi="Times New Roman" w:cs="Times New Roman"/>
          <w:color w:val="000000"/>
          <w:sz w:val="24"/>
          <w:szCs w:val="24"/>
          <w:shd w:val="clear" w:color="auto" w:fill="FFFFFF"/>
        </w:rPr>
        <w:t xml:space="preserve">. 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-πυρήνας αξιών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m:oMath>
        <m:sSubSup>
          <m:sSubSupPr>
            <m:ctrlPr>
              <w:rPr>
                <w:rFonts w:ascii="Cambria Math" w:eastAsiaTheme="minorEastAsia" w:hAnsi="Times New Roman" w:cs="Times New Roman"/>
                <w:i/>
                <w:color w:val="000000"/>
                <w:sz w:val="24"/>
                <w:szCs w:val="24"/>
                <w:shd w:val="clear" w:color="auto" w:fill="FFFFFF"/>
              </w:rPr>
            </m:ctrlPr>
          </m:sSubSupPr>
          <m:e>
            <m:r>
              <w:rPr>
                <w:rFonts w:ascii="Cambria Math" w:eastAsiaTheme="minorEastAsia" w:hAnsi="Cambria Math" w:cs="Times New Roman"/>
                <w:color w:val="000000"/>
                <w:sz w:val="24"/>
                <w:szCs w:val="24"/>
                <w:shd w:val="clear" w:color="auto" w:fill="FFFFFF"/>
                <w:lang w:val="en-US"/>
              </w:rPr>
              <m:t>CORE</m:t>
            </m:r>
          </m:e>
          <m:sub>
            <m:r>
              <w:rPr>
                <w:rFonts w:ascii="Cambria Math" w:eastAsiaTheme="minorEastAsia" w:hAnsi="Cambria Math" w:cs="Times New Roman"/>
                <w:color w:val="000000"/>
                <w:sz w:val="24"/>
                <w:szCs w:val="24"/>
                <w:shd w:val="clear" w:color="auto" w:fill="FFFFFF"/>
              </w:rPr>
              <m:t>D</m:t>
            </m:r>
          </m:sub>
          <m:sup>
            <m:r>
              <w:rPr>
                <w:rFonts w:ascii="Cambria Math" w:eastAsiaTheme="minorEastAsia" w:hAnsi="Cambria Math" w:cs="Times New Roman"/>
                <w:color w:val="000000"/>
                <w:sz w:val="24"/>
                <w:szCs w:val="24"/>
                <w:shd w:val="clear" w:color="auto" w:fill="FFFFFF"/>
              </w:rPr>
              <m:t>x</m:t>
            </m:r>
          </m:sup>
        </m:sSubSup>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C</m:t>
            </m:r>
          </m:e>
        </m:d>
      </m:oMath>
      <w:r w:rsidRPr="00AB1369">
        <w:rPr>
          <w:rFonts w:ascii="Times New Roman" w:eastAsiaTheme="minorEastAsia" w:hAnsi="Times New Roman" w:cs="Times New Roman"/>
          <w:color w:val="000000"/>
          <w:sz w:val="24"/>
          <w:szCs w:val="24"/>
          <w:shd w:val="clear" w:color="auto" w:fill="FFFFFF"/>
        </w:rPr>
        <w:t xml:space="preserve">, αποτελείται από όλες τις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-απαραίτητες αξίες των χαρακτηριστικών του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του συνόλου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και ισχύει </w:t>
      </w:r>
      <m:oMath>
        <m:sSubSup>
          <m:sSubSupPr>
            <m:ctrlPr>
              <w:rPr>
                <w:rFonts w:ascii="Cambria Math" w:eastAsiaTheme="minorEastAsia" w:hAnsi="Times New Roman" w:cs="Times New Roman"/>
                <w:i/>
                <w:color w:val="000000"/>
                <w:sz w:val="24"/>
                <w:szCs w:val="24"/>
                <w:shd w:val="clear" w:color="auto" w:fill="FFFFFF"/>
              </w:rPr>
            </m:ctrlPr>
          </m:sSubSupPr>
          <m:e>
            <m:r>
              <w:rPr>
                <w:rFonts w:ascii="Cambria Math" w:eastAsiaTheme="minorEastAsia" w:hAnsi="Cambria Math" w:cs="Times New Roman"/>
                <w:color w:val="000000"/>
                <w:sz w:val="24"/>
                <w:szCs w:val="24"/>
                <w:shd w:val="clear" w:color="auto" w:fill="FFFFFF"/>
                <w:lang w:val="en-US"/>
              </w:rPr>
              <m:t>CORE</m:t>
            </m:r>
          </m:e>
          <m:sub>
            <m:r>
              <w:rPr>
                <w:rFonts w:ascii="Cambria Math" w:eastAsiaTheme="minorEastAsia" w:hAnsi="Cambria Math" w:cs="Times New Roman"/>
                <w:color w:val="000000"/>
                <w:sz w:val="24"/>
                <w:szCs w:val="24"/>
                <w:shd w:val="clear" w:color="auto" w:fill="FFFFFF"/>
              </w:rPr>
              <m:t>D</m:t>
            </m:r>
          </m:sub>
          <m:sup>
            <m:r>
              <w:rPr>
                <w:rFonts w:ascii="Cambria Math" w:eastAsiaTheme="minorEastAsia" w:hAnsi="Cambria Math" w:cs="Times New Roman"/>
                <w:color w:val="000000"/>
                <w:sz w:val="24"/>
                <w:szCs w:val="24"/>
                <w:shd w:val="clear" w:color="auto" w:fill="FFFFFF"/>
              </w:rPr>
              <m:t>x</m:t>
            </m:r>
          </m:sup>
        </m:sSubSup>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C</m:t>
            </m:r>
          </m:e>
        </m:d>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m:t>
        </m:r>
        <m:sSubSup>
          <m:sSubSupPr>
            <m:ctrlPr>
              <w:rPr>
                <w:rFonts w:ascii="Cambria Math" w:eastAsiaTheme="minorEastAsia" w:hAnsi="Times New Roman" w:cs="Times New Roman"/>
                <w:i/>
                <w:color w:val="000000"/>
                <w:sz w:val="24"/>
                <w:szCs w:val="24"/>
                <w:shd w:val="clear" w:color="auto" w:fill="FFFFFF"/>
              </w:rPr>
            </m:ctrlPr>
          </m:sSubSupPr>
          <m:e>
            <m:r>
              <w:rPr>
                <w:rFonts w:ascii="Cambria Math" w:eastAsiaTheme="minorEastAsia" w:hAnsi="Cambria Math" w:cs="Times New Roman"/>
                <w:color w:val="000000"/>
                <w:sz w:val="24"/>
                <w:szCs w:val="24"/>
                <w:shd w:val="clear" w:color="auto" w:fill="FFFFFF"/>
              </w:rPr>
              <m:t>RED</m:t>
            </m:r>
          </m:e>
          <m:sub>
            <m:r>
              <w:rPr>
                <w:rFonts w:ascii="Cambria Math" w:eastAsiaTheme="minorEastAsia" w:hAnsi="Cambria Math" w:cs="Times New Roman"/>
                <w:color w:val="000000"/>
                <w:sz w:val="24"/>
                <w:szCs w:val="24"/>
                <w:shd w:val="clear" w:color="auto" w:fill="FFFFFF"/>
              </w:rPr>
              <m:t>D</m:t>
            </m:r>
          </m:sub>
          <m:sup>
            <m:r>
              <w:rPr>
                <w:rFonts w:ascii="Cambria Math" w:eastAsiaTheme="minorEastAsia" w:hAnsi="Cambria Math" w:cs="Times New Roman"/>
                <w:color w:val="000000"/>
                <w:sz w:val="24"/>
                <w:szCs w:val="24"/>
                <w:shd w:val="clear" w:color="auto" w:fill="FFFFFF"/>
              </w:rPr>
              <m:t>x</m:t>
            </m:r>
          </m:sup>
        </m:sSubSup>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όπου </w:t>
      </w:r>
      <m:oMath>
        <m:sSubSup>
          <m:sSubSupPr>
            <m:ctrlPr>
              <w:rPr>
                <w:rFonts w:ascii="Cambria Math" w:eastAsiaTheme="minorEastAsia" w:hAnsi="Times New Roman" w:cs="Times New Roman"/>
                <w:i/>
                <w:color w:val="000000"/>
                <w:sz w:val="24"/>
                <w:szCs w:val="24"/>
                <w:shd w:val="clear" w:color="auto" w:fill="FFFFFF"/>
              </w:rPr>
            </m:ctrlPr>
          </m:sSubSupPr>
          <m:e>
            <m:r>
              <w:rPr>
                <w:rFonts w:ascii="Cambria Math" w:eastAsiaTheme="minorEastAsia" w:hAnsi="Cambria Math" w:cs="Times New Roman"/>
                <w:color w:val="000000"/>
                <w:sz w:val="24"/>
                <w:szCs w:val="24"/>
                <w:shd w:val="clear" w:color="auto" w:fill="FFFFFF"/>
              </w:rPr>
              <m:t>RED</m:t>
            </m:r>
          </m:e>
          <m:sub>
            <m:r>
              <w:rPr>
                <w:rFonts w:ascii="Cambria Math" w:eastAsiaTheme="minorEastAsia" w:hAnsi="Cambria Math" w:cs="Times New Roman"/>
                <w:color w:val="000000"/>
                <w:sz w:val="24"/>
                <w:szCs w:val="24"/>
                <w:shd w:val="clear" w:color="auto" w:fill="FFFFFF"/>
              </w:rPr>
              <m:t>D</m:t>
            </m:r>
          </m:sub>
          <m:sup>
            <m:r>
              <w:rPr>
                <w:rFonts w:ascii="Cambria Math" w:eastAsiaTheme="minorEastAsia" w:hAnsi="Cambria Math" w:cs="Times New Roman"/>
                <w:color w:val="000000"/>
                <w:sz w:val="24"/>
                <w:szCs w:val="24"/>
                <w:shd w:val="clear" w:color="auto" w:fill="FFFFFF"/>
              </w:rPr>
              <m:t>x</m:t>
            </m:r>
          </m:sup>
        </m:sSubSup>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αντιστοιχεί  στην οικογένεια όλων των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-ελαχίστων συνόλων αξίας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στο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w:t>
      </w:r>
    </w:p>
    <w:p w:rsidR="003779D2" w:rsidRPr="00AB1369" w:rsidRDefault="003779D2" w:rsidP="003779D2">
      <w:pPr>
        <w:spacing w:after="0"/>
        <w:ind w:firstLine="720"/>
        <w:jc w:val="both"/>
        <w:rPr>
          <w:rFonts w:ascii="Times New Roman" w:hAnsi="Times New Roman" w:cs="Times New Roman"/>
          <w:i/>
          <w:color w:val="000000"/>
          <w:sz w:val="24"/>
          <w:szCs w:val="24"/>
          <w:shd w:val="clear" w:color="auto" w:fill="FFFFFF"/>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Ο υπολογισμός των ελαχίστων συνόλων, καθώς και του πυρήνα δύναται να υλοποιηθεί απλούστερα με την δημιουργία του πίνακα διακριτότητας (</w:t>
      </w:r>
      <w:r w:rsidRPr="00AB1369">
        <w:rPr>
          <w:rFonts w:ascii="Times New Roman" w:hAnsi="Times New Roman" w:cs="Times New Roman"/>
          <w:color w:val="000000"/>
          <w:sz w:val="24"/>
          <w:szCs w:val="24"/>
          <w:shd w:val="clear" w:color="auto" w:fill="FFFFFF"/>
          <w:lang w:val="en-US"/>
        </w:rPr>
        <w:t>discernibility</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matrix</w:t>
      </w:r>
      <w:r w:rsidRPr="00AB136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Στην περίπτωση του συνόλου χαρακτηριστικών </w:t>
      </w:r>
      <w:r w:rsidRPr="00AB1369">
        <w:rPr>
          <w:rFonts w:ascii="Times New Roman" w:hAnsi="Times New Roman" w:cs="Times New Roman"/>
          <w:color w:val="000000"/>
          <w:sz w:val="24"/>
          <w:szCs w:val="24"/>
          <w:shd w:val="clear" w:color="auto" w:fill="FFFFFF"/>
          <w:lang w:val="en-US"/>
        </w:rPr>
        <w:t>Q</w:t>
      </w:r>
      <w:r w:rsidRPr="00AB1369">
        <w:rPr>
          <w:rFonts w:ascii="Times New Roman" w:hAnsi="Times New Roman" w:cs="Times New Roman"/>
          <w:color w:val="000000"/>
          <w:sz w:val="24"/>
          <w:szCs w:val="24"/>
          <w:shd w:val="clear" w:color="auto" w:fill="FFFFFF"/>
        </w:rPr>
        <w:t xml:space="preserve"> και ενός υποσυνόλου τού Β με </w:t>
      </w:r>
      <w:r w:rsidRPr="00AB1369">
        <w:rPr>
          <w:rFonts w:ascii="Times New Roman" w:hAnsi="Times New Roman" w:cs="Times New Roman"/>
          <w:color w:val="000000"/>
          <w:sz w:val="24"/>
          <w:szCs w:val="24"/>
          <w:shd w:val="clear" w:color="auto" w:fill="FFFFFF"/>
          <w:lang w:val="en-US"/>
        </w:rPr>
        <w:t>n</w:t>
      </w:r>
      <w:r w:rsidRPr="00AB1369">
        <w:rPr>
          <w:rFonts w:ascii="Times New Roman" w:hAnsi="Times New Roman" w:cs="Times New Roman"/>
          <w:color w:val="000000"/>
          <w:sz w:val="24"/>
          <w:szCs w:val="24"/>
          <w:shd w:val="clear" w:color="auto" w:fill="FFFFFF"/>
        </w:rPr>
        <w:t xml:space="preserve"> αντικείμενα ορίζεται ο πίνακας διακριτότητας Μ(Β), ο οποίος είναι </w:t>
      </w:r>
      <w:r>
        <w:rPr>
          <w:rFonts w:ascii="Times New Roman" w:hAnsi="Times New Roman" w:cs="Times New Roman"/>
          <w:color w:val="000000"/>
          <w:sz w:val="24"/>
          <w:szCs w:val="24"/>
          <w:shd w:val="clear" w:color="auto" w:fill="FFFFFF"/>
        </w:rPr>
        <w:t xml:space="preserve">ένας </w:t>
      </w:r>
      <m:oMath>
        <m:r>
          <w:rPr>
            <w:rFonts w:ascii="Cambria Math" w:hAnsi="Cambria Math" w:cs="Times New Roman"/>
            <w:color w:val="000000"/>
            <w:sz w:val="24"/>
            <w:szCs w:val="24"/>
            <w:shd w:val="clear" w:color="auto" w:fill="FFFFFF"/>
          </w:rPr>
          <m:t>n</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rPr>
          <m:t>n</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συμμετρικός πίνακας με στοιχεία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c</m:t>
            </m:r>
          </m:e>
          <m:sub>
            <m:r>
              <w:rPr>
                <w:rFonts w:ascii="Cambria Math" w:eastAsiaTheme="minorEastAsia" w:hAnsi="Cambria Math" w:cs="Times New Roman"/>
                <w:color w:val="000000"/>
                <w:sz w:val="24"/>
                <w:szCs w:val="24"/>
                <w:shd w:val="clear" w:color="auto" w:fill="FFFFFF"/>
              </w:rPr>
              <m:t>ij</m:t>
            </m:r>
          </m:sub>
        </m:sSub>
        <m:r>
          <w:rPr>
            <w:rFonts w:ascii="Cambria Math"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q∈B</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i</m:t>
                    </m:r>
                  </m:sub>
                </m:sSub>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j</m:t>
                    </m:r>
                  </m:sub>
                </m:sSub>
              </m:e>
            </m:d>
          </m:e>
        </m:d>
      </m:oMath>
      <w:r w:rsidRPr="00AB1369">
        <w:rPr>
          <w:rFonts w:ascii="Times New Roman" w:eastAsiaTheme="minorEastAsia" w:hAnsi="Times New Roman" w:cs="Times New Roman"/>
          <w:color w:val="000000"/>
          <w:sz w:val="24"/>
          <w:szCs w:val="24"/>
          <w:shd w:val="clear" w:color="auto" w:fill="FFFFFF"/>
        </w:rPr>
        <w:t xml:space="preserve"> για </w:t>
      </w:r>
      <m:oMath>
        <m:r>
          <m:rPr>
            <m:sty m:val="p"/>
          </m:rPr>
          <w:rPr>
            <w:rFonts w:ascii="Cambria Math" w:eastAsiaTheme="minorEastAsia" w:hAnsi="Times New Roman" w:cs="Times New Roman"/>
            <w:color w:val="000000"/>
            <w:sz w:val="24"/>
            <w:szCs w:val="24"/>
            <w:shd w:val="clear" w:color="auto" w:fill="FFFFFF"/>
            <w:lang w:val="en-US"/>
          </w:rPr>
          <m:t>i</m:t>
        </m:r>
        <m:r>
          <m:rPr>
            <m:sty m:val="p"/>
          </m:rPr>
          <w:rPr>
            <w:rFonts w:ascii="Cambria Math" w:eastAsiaTheme="minorEastAsia" w:hAnsi="Times New Roman" w:cs="Times New Roman"/>
            <w:color w:val="000000"/>
            <w:sz w:val="24"/>
            <w:szCs w:val="24"/>
            <w:shd w:val="clear" w:color="auto" w:fill="FFFFFF"/>
          </w:rPr>
          <m:t>,</m:t>
        </m:r>
        <m:r>
          <m:rPr>
            <m:sty m:val="p"/>
          </m:rPr>
          <w:rPr>
            <w:rFonts w:ascii="Cambria Math" w:eastAsiaTheme="minorEastAsia" w:hAnsi="Times New Roman" w:cs="Times New Roman"/>
            <w:color w:val="000000"/>
            <w:sz w:val="24"/>
            <w:szCs w:val="24"/>
            <w:shd w:val="clear" w:color="auto" w:fill="FFFFFF"/>
            <w:lang w:val="en-US"/>
          </w:rPr>
          <m:t>j</m:t>
        </m:r>
        <m:r>
          <m:rPr>
            <m:sty m:val="p"/>
          </m:rPr>
          <w:rPr>
            <w:rFonts w:ascii="Cambria Math" w:eastAsiaTheme="minorEastAsia" w:hAnsi="Times New Roman" w:cs="Times New Roman"/>
            <w:color w:val="000000"/>
            <w:sz w:val="24"/>
            <w:szCs w:val="24"/>
            <w:shd w:val="clear" w:color="auto" w:fill="FFFFFF"/>
          </w:rPr>
          <m:t>=1,2,3,</m:t>
        </m:r>
        <m:r>
          <m:rPr>
            <m:sty m:val="p"/>
          </m:rPr>
          <w:rPr>
            <w:rFonts w:ascii="Cambria Math" w:eastAsiaTheme="minorEastAsia" w:hAnsi="Times New Roman" w:cs="Times New Roman"/>
            <w:color w:val="000000"/>
            <w:sz w:val="24"/>
            <w:szCs w:val="24"/>
            <w:shd w:val="clear" w:color="auto" w:fill="FFFFFF"/>
          </w:rPr>
          <m:t>…</m:t>
        </m:r>
        <m:r>
          <m:rPr>
            <m:sty m:val="p"/>
          </m:rP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n</m:t>
        </m:r>
      </m:oMath>
      <w:r w:rsidRPr="00AB1369">
        <w:rPr>
          <w:rFonts w:ascii="Times New Roman" w:eastAsiaTheme="minorEastAsia" w:hAnsi="Times New Roman" w:cs="Times New Roman"/>
          <w:color w:val="000000"/>
          <w:sz w:val="24"/>
          <w:szCs w:val="24"/>
          <w:shd w:val="clear" w:color="auto" w:fill="FFFFFF"/>
        </w:rPr>
        <w:t xml:space="preserve">. Επομένως, κάθε είσοδος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c</m:t>
            </m:r>
          </m:e>
          <m:sub>
            <m:r>
              <w:rPr>
                <w:rFonts w:ascii="Cambria Math" w:eastAsiaTheme="minorEastAsia" w:hAnsi="Cambria Math" w:cs="Times New Roman"/>
                <w:color w:val="000000"/>
                <w:sz w:val="24"/>
                <w:szCs w:val="24"/>
                <w:shd w:val="clear" w:color="auto" w:fill="FFFFFF"/>
              </w:rPr>
              <m:t>ij</m:t>
            </m:r>
          </m:sub>
        </m:sSub>
      </m:oMath>
      <w:r w:rsidRPr="00AB1369">
        <w:rPr>
          <w:rFonts w:ascii="Times New Roman" w:eastAsiaTheme="minorEastAsia" w:hAnsi="Times New Roman" w:cs="Times New Roman"/>
          <w:color w:val="000000"/>
          <w:sz w:val="24"/>
          <w:szCs w:val="24"/>
          <w:shd w:val="clear" w:color="auto" w:fill="FFFFFF"/>
        </w:rPr>
        <w:t xml:space="preserve"> αντιστοιχεί στο σύνολο όλων των χαρακτηριστικών, τα οποία διακρίνουν τα αντικείμενα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rPr>
              <m:t>i</m:t>
            </m:r>
          </m:sub>
        </m:sSub>
      </m:oMath>
      <w:r w:rsidRPr="00AB1369">
        <w:rPr>
          <w:rFonts w:ascii="Times New Roman" w:eastAsiaTheme="minorEastAsia" w:hAnsi="Times New Roman" w:cs="Times New Roman"/>
          <w:color w:val="000000"/>
          <w:sz w:val="24"/>
          <w:szCs w:val="24"/>
          <w:shd w:val="clear" w:color="auto" w:fill="FFFFFF"/>
        </w:rPr>
        <w:t xml:space="preserve"> και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j</m:t>
            </m:r>
          </m:sub>
        </m:sSub>
      </m:oMath>
      <w:r w:rsidRPr="00AB1369">
        <w:rPr>
          <w:rFonts w:ascii="Times New Roman" w:eastAsiaTheme="minorEastAsia" w:hAnsi="Times New Roman" w:cs="Times New Roman"/>
          <w:color w:val="000000"/>
          <w:sz w:val="24"/>
          <w:szCs w:val="24"/>
          <w:shd w:val="clear" w:color="auto" w:fill="FFFFFF"/>
        </w:rPr>
        <w:t xml:space="preserve">. Ο πίνακας διακριτότητας εφόσον είναι ένας συμμετρικός πίνακας, στον οποίο ισχύει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c</m:t>
            </m:r>
          </m:e>
          <m:sub>
            <m:r>
              <w:rPr>
                <w:rFonts w:ascii="Cambria Math" w:eastAsiaTheme="minorEastAsia" w:hAnsi="Cambria Math" w:cs="Times New Roman"/>
                <w:color w:val="000000"/>
                <w:sz w:val="24"/>
                <w:szCs w:val="24"/>
                <w:shd w:val="clear" w:color="auto" w:fill="FFFFFF"/>
              </w:rPr>
              <m:t>ii</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προκύπτει πως διαθέτει στοιχεία μόνο στο κάτω τριγωνικό του μέρος, </w:t>
      </w:r>
      <m:oMath>
        <m:r>
          <w:rPr>
            <w:rFonts w:ascii="Cambria Math" w:eastAsiaTheme="minorEastAsia" w:hAnsi="Times New Roman" w:cs="Times New Roman"/>
            <w:color w:val="000000"/>
            <w:sz w:val="24"/>
            <w:szCs w:val="24"/>
            <w:shd w:val="clear" w:color="auto" w:fill="FFFFFF"/>
          </w:rPr>
          <m:t>1</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j</m:t>
        </m:r>
        <m:r>
          <w:rPr>
            <w:rFonts w:ascii="Cambria Math" w:eastAsiaTheme="minorEastAsia" w:hAnsi="Times New Roman" w:cs="Times New Roman"/>
            <w:color w:val="000000"/>
            <w:sz w:val="24"/>
            <w:szCs w:val="24"/>
            <w:shd w:val="clear" w:color="auto" w:fill="FFFFFF"/>
          </w:rPr>
          <m:t>&lt;</m:t>
        </m:r>
        <m:r>
          <w:rPr>
            <w:rFonts w:ascii="Cambria Math" w:eastAsiaTheme="minorEastAsia" w:hAnsi="Cambria Math" w:cs="Times New Roman"/>
            <w:color w:val="000000"/>
            <w:sz w:val="24"/>
            <w:szCs w:val="24"/>
            <w:shd w:val="clear" w:color="auto" w:fill="FFFFFF"/>
            <w:lang w:val="en-US"/>
          </w:rPr>
          <m:t>i</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n</m:t>
        </m:r>
      </m:oMath>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Παράλληλα, ο Μ(Β) πίνακας αναθέτει ένα υποσύνολο χαρακτηριστικών, </w:t>
      </w:r>
      <m:oMath>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x</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y</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⊆Β</m:t>
        </m:r>
      </m:oMath>
      <w:r w:rsidRPr="00AB1369">
        <w:rPr>
          <w:rFonts w:ascii="Times New Roman" w:eastAsiaTheme="minorEastAsia" w:hAnsi="Times New Roman" w:cs="Times New Roman"/>
          <w:color w:val="000000"/>
          <w:sz w:val="24"/>
          <w:szCs w:val="24"/>
          <w:shd w:val="clear" w:color="auto" w:fill="FFFFFF"/>
        </w:rPr>
        <w:t xml:space="preserve">, σε κάθε ζεύγος αντικειμένων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και </w:t>
      </w:r>
      <w:r w:rsidRPr="00AB1369">
        <w:rPr>
          <w:rFonts w:ascii="Times New Roman" w:eastAsiaTheme="minorEastAsia" w:hAnsi="Times New Roman" w:cs="Times New Roman"/>
          <w:color w:val="000000"/>
          <w:sz w:val="24"/>
          <w:szCs w:val="24"/>
          <w:shd w:val="clear" w:color="auto" w:fill="FFFFFF"/>
          <w:lang w:val="en-US"/>
        </w:rPr>
        <w:t>y</w:t>
      </w:r>
      <w:r w:rsidRPr="00AB1369">
        <w:rPr>
          <w:rFonts w:ascii="Times New Roman" w:eastAsiaTheme="minorEastAsia" w:hAnsi="Times New Roman" w:cs="Times New Roman"/>
          <w:color w:val="000000"/>
          <w:sz w:val="24"/>
          <w:szCs w:val="24"/>
          <w:shd w:val="clear" w:color="auto" w:fill="FFFFFF"/>
        </w:rPr>
        <w:t>, για το οποίο έχουν εφαρμογή τα ακόλουθα:</w:t>
      </w:r>
    </w:p>
    <w:p w:rsidR="003779D2"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Default="003779D2" w:rsidP="003779D2">
      <w:pPr>
        <w:pStyle w:val="a4"/>
        <w:numPr>
          <w:ilvl w:val="0"/>
          <w:numId w:val="34"/>
        </w:numPr>
        <w:spacing w:after="0"/>
        <w:jc w:val="both"/>
        <w:rPr>
          <w:rFonts w:ascii="Times New Roman" w:eastAsiaTheme="minorEastAsia" w:hAnsi="Times New Roman" w:cs="Times New Roman"/>
          <w:color w:val="000000"/>
          <w:sz w:val="24"/>
          <w:szCs w:val="24"/>
          <w:shd w:val="clear" w:color="auto" w:fill="FFFFFF"/>
        </w:rPr>
      </w:pPr>
      <m:oMath>
        <m:r>
          <w:rPr>
            <w:rFonts w:ascii="Cambria Math" w:eastAsiaTheme="minorEastAsia" w:hAnsi="Cambria Math" w:cs="Times New Roman"/>
            <w:color w:val="000000"/>
            <w:sz w:val="24"/>
            <w:szCs w:val="24"/>
            <w:shd w:val="clear" w:color="auto" w:fill="FFFFFF"/>
          </w:rPr>
          <m:t>δ</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x</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m:t>
        </m:r>
      </m:oMath>
    </w:p>
    <w:p w:rsidR="003779D2" w:rsidRPr="00AB1369" w:rsidRDefault="003779D2" w:rsidP="003779D2">
      <w:pPr>
        <w:pStyle w:val="a4"/>
        <w:spacing w:after="0"/>
        <w:jc w:val="both"/>
        <w:rPr>
          <w:rFonts w:ascii="Times New Roman" w:eastAsiaTheme="minorEastAsia" w:hAnsi="Times New Roman" w:cs="Times New Roman"/>
          <w:color w:val="000000"/>
          <w:sz w:val="24"/>
          <w:szCs w:val="24"/>
          <w:shd w:val="clear" w:color="auto" w:fill="FFFFFF"/>
        </w:rPr>
      </w:pPr>
    </w:p>
    <w:p w:rsidR="003779D2" w:rsidRDefault="003779D2" w:rsidP="003779D2">
      <w:pPr>
        <w:pStyle w:val="a4"/>
        <w:numPr>
          <w:ilvl w:val="0"/>
          <w:numId w:val="34"/>
        </w:numPr>
        <w:spacing w:after="0"/>
        <w:jc w:val="both"/>
        <w:rPr>
          <w:rFonts w:ascii="Times New Roman" w:eastAsiaTheme="minorEastAsia" w:hAnsi="Times New Roman" w:cs="Times New Roman"/>
          <w:color w:val="000000"/>
          <w:sz w:val="24"/>
          <w:szCs w:val="24"/>
          <w:shd w:val="clear" w:color="auto" w:fill="FFFFFF"/>
        </w:rPr>
      </w:pPr>
      <m:oMath>
        <m:r>
          <w:rPr>
            <w:rFonts w:ascii="Cambria Math" w:eastAsiaTheme="minorEastAsia" w:hAnsi="Cambria Math" w:cs="Times New Roman"/>
            <w:color w:val="000000"/>
            <w:sz w:val="24"/>
            <w:szCs w:val="24"/>
            <w:shd w:val="clear" w:color="auto" w:fill="FFFFFF"/>
          </w:rPr>
          <m:t>δ</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y</m:t>
            </m:r>
            <m:ctrlPr>
              <w:rPr>
                <w:rFonts w:ascii="Cambria Math" w:eastAsiaTheme="minorEastAsia" w:hAnsi="Times New Roman" w:cs="Times New Roman"/>
                <w:i/>
                <w:color w:val="000000"/>
                <w:sz w:val="24"/>
                <w:szCs w:val="24"/>
                <w:shd w:val="clear" w:color="auto" w:fill="FFFFFF"/>
                <w:lang w:val="en-US"/>
              </w:rPr>
            </m:ctrlPr>
          </m:e>
        </m:d>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oMath>
    </w:p>
    <w:p w:rsidR="003779D2" w:rsidRPr="00282A6A" w:rsidRDefault="003779D2" w:rsidP="003779D2">
      <w:pPr>
        <w:pStyle w:val="a4"/>
        <w:rPr>
          <w:rFonts w:ascii="Times New Roman" w:eastAsiaTheme="minorEastAsia" w:hAnsi="Times New Roman" w:cs="Times New Roman"/>
          <w:color w:val="000000"/>
          <w:sz w:val="24"/>
          <w:szCs w:val="24"/>
          <w:shd w:val="clear" w:color="auto" w:fill="FFFFFF"/>
        </w:rPr>
      </w:pPr>
    </w:p>
    <w:p w:rsidR="003779D2" w:rsidRPr="00AB1369" w:rsidRDefault="003779D2" w:rsidP="003779D2">
      <w:pPr>
        <w:pStyle w:val="a4"/>
        <w:numPr>
          <w:ilvl w:val="0"/>
          <w:numId w:val="34"/>
        </w:numPr>
        <w:spacing w:after="0"/>
        <w:jc w:val="both"/>
        <w:rPr>
          <w:rFonts w:ascii="Times New Roman" w:eastAsiaTheme="minorEastAsia" w:hAnsi="Times New Roman" w:cs="Times New Roman"/>
          <w:color w:val="000000"/>
          <w:sz w:val="24"/>
          <w:szCs w:val="24"/>
          <w:shd w:val="clear" w:color="auto" w:fill="FFFFFF"/>
        </w:rPr>
      </w:pPr>
      <m:oMath>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z</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Times New Roman" w:cs="Times New Roman"/>
            <w:color w:val="000000"/>
            <w:sz w:val="24"/>
            <w:szCs w:val="24"/>
            <w:shd w:val="clear" w:color="auto" w:fill="FFFFFF"/>
            <w:lang w:val="en-US"/>
          </w:rPr>
          <m:t>,</m:t>
        </m:r>
        <m:r>
          <w:rPr>
            <w:rFonts w:ascii="Cambria Math" w:eastAsiaTheme="minorEastAsia" w:hAnsi="Cambria Math" w:cs="Times New Roman"/>
            <w:color w:val="000000"/>
            <w:sz w:val="24"/>
            <w:szCs w:val="24"/>
            <w:shd w:val="clear" w:color="auto" w:fill="FFFFFF"/>
            <w:lang w:val="en-US"/>
          </w:rPr>
          <m:t>z</m:t>
        </m:r>
        <m:r>
          <w:rPr>
            <w:rFonts w:ascii="Cambria Math" w:eastAsiaTheme="minorEastAsia" w:hAnsi="Times New Roman" w:cs="Times New Roman"/>
            <w:color w:val="000000"/>
            <w:sz w:val="24"/>
            <w:szCs w:val="24"/>
            <w:shd w:val="clear" w:color="auto" w:fill="FFFFFF"/>
            <w:lang w:val="en-US"/>
          </w:rPr>
          <m:t>)</m:t>
        </m:r>
      </m:oMath>
    </w:p>
    <w:p w:rsidR="003779D2" w:rsidRPr="00282A6A" w:rsidRDefault="003779D2" w:rsidP="003779D2">
      <w:pPr>
        <w:pStyle w:val="a4"/>
        <w:spacing w:after="0"/>
        <w:jc w:val="both"/>
        <w:rPr>
          <w:rFonts w:ascii="Times New Roman" w:eastAsiaTheme="minorEastAsia" w:hAnsi="Times New Roman" w:cs="Times New Roman"/>
          <w:color w:val="000000"/>
          <w:sz w:val="24"/>
          <w:szCs w:val="24"/>
          <w:shd w:val="clear" w:color="auto" w:fill="FFFFFF"/>
        </w:rPr>
      </w:pPr>
    </w:p>
    <w:p w:rsidR="003779D2" w:rsidRPr="003234C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Ο πυρήνας, κατά συνέπεια, απαρτίζεται από το σύνολο όλων των στοιχείων εισόδου του πίνακα διακριτότητας Μ(Β), τα οποία περιέχουν μόνο μία τιμή και υπολογίζεται ως </w:t>
      </w:r>
      <m:oMath>
        <m:r>
          <w:rPr>
            <w:rFonts w:ascii="Cambria Math" w:eastAsiaTheme="minorEastAsia" w:hAnsi="Cambria Math" w:cs="Times New Roman"/>
            <w:color w:val="000000"/>
            <w:sz w:val="24"/>
            <w:szCs w:val="24"/>
            <w:shd w:val="clear" w:color="auto" w:fill="FFFFFF"/>
          </w:rPr>
          <m:t>CORE</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B</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q∈B</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c</m:t>
            </m:r>
          </m:e>
          <m:sub>
            <m:r>
              <w:rPr>
                <w:rFonts w:ascii="Cambria Math" w:eastAsiaTheme="minorEastAsia" w:hAnsi="Cambria Math" w:cs="Times New Roman"/>
                <w:color w:val="000000"/>
                <w:sz w:val="24"/>
                <w:szCs w:val="24"/>
                <w:shd w:val="clear" w:color="auto" w:fill="FFFFFF"/>
              </w:rPr>
              <m:t>ij</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για κάποια </w:t>
      </w:r>
      <w:r w:rsidRPr="00AB1369">
        <w:rPr>
          <w:rFonts w:ascii="Times New Roman" w:eastAsiaTheme="minorEastAsia" w:hAnsi="Times New Roman" w:cs="Times New Roman"/>
          <w:color w:val="000000"/>
          <w:sz w:val="24"/>
          <w:szCs w:val="24"/>
          <w:shd w:val="clear" w:color="auto" w:fill="FFFFFF"/>
          <w:lang w:val="en-US"/>
        </w:rPr>
        <w:t>i</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j</w:t>
      </w:r>
      <w:r w:rsidRPr="00AB1369">
        <w:rPr>
          <w:rFonts w:ascii="Times New Roman" w:eastAsiaTheme="minorEastAsia" w:hAnsi="Times New Roman" w:cs="Times New Roman"/>
          <w:color w:val="000000"/>
          <w:sz w:val="24"/>
          <w:szCs w:val="24"/>
          <w:shd w:val="clear" w:color="auto" w:fill="FFFFFF"/>
        </w:rPr>
        <w:t xml:space="preserve">}. Ένα υποσύνολο </w:t>
      </w:r>
      <m:oMath>
        <m:r>
          <w:rPr>
            <w:rFonts w:ascii="Cambria Math" w:eastAsiaTheme="minorEastAsia" w:hAnsi="Cambria Math" w:cs="Times New Roman"/>
            <w:color w:val="000000"/>
            <w:sz w:val="24"/>
            <w:szCs w:val="24"/>
            <w:shd w:val="clear" w:color="auto" w:fill="FFFFFF"/>
          </w:rPr>
          <m:t>Β</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⊆Β</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αντιστοιχεί σε ελάχιστο σύνολο του Β, βάσει του πί</w:t>
      </w:r>
      <w:r>
        <w:rPr>
          <w:rFonts w:ascii="Times New Roman" w:eastAsiaTheme="minorEastAsia" w:hAnsi="Times New Roman" w:cs="Times New Roman"/>
          <w:color w:val="000000"/>
          <w:sz w:val="24"/>
          <w:szCs w:val="24"/>
          <w:shd w:val="clear" w:color="auto" w:fill="FFFFFF"/>
        </w:rPr>
        <w:t xml:space="preserve">νακα διακριτότητας, εφόσον το </w:t>
      </w:r>
      <m:oMath>
        <m:r>
          <w:rPr>
            <w:rFonts w:ascii="Cambria Math" w:eastAsiaTheme="minorEastAsia" w:hAnsi="Cambria Math" w:cs="Times New Roman"/>
            <w:color w:val="000000"/>
            <w:sz w:val="24"/>
            <w:szCs w:val="24"/>
            <w:shd w:val="clear" w:color="auto" w:fill="FFFFFF"/>
          </w:rPr>
          <m:t>B'</m:t>
        </m:r>
      </m:oMath>
      <w:r w:rsidRPr="00AB1369">
        <w:rPr>
          <w:rFonts w:ascii="Times New Roman" w:eastAsiaTheme="minorEastAsia" w:hAnsi="Times New Roman" w:cs="Times New Roman"/>
          <w:color w:val="000000"/>
          <w:sz w:val="24"/>
          <w:szCs w:val="24"/>
          <w:shd w:val="clear" w:color="auto" w:fill="FFFFFF"/>
        </w:rPr>
        <w:t xml:space="preserve"> αποτελεί ελάχιστο σύνολο του Β και ταυτόχρονα ισχύει πως </w:t>
      </w:r>
      <m:oMath>
        <m:r>
          <w:rPr>
            <w:rFonts w:ascii="Cambria Math" w:eastAsiaTheme="minorEastAsia" w:hAnsi="Cambria Math" w:cs="Times New Roman"/>
            <w:color w:val="000000"/>
            <w:sz w:val="24"/>
            <w:szCs w:val="24"/>
            <w:shd w:val="clear" w:color="auto" w:fill="FFFFFF"/>
          </w:rPr>
          <m:t>Β</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για κάθε είσοδο όπου </w:t>
      </w:r>
      <m:oMath>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στον Μ(Β). </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Επιπρόσθετα, κάθε πίνακας διακριτότητας περιγράφει μοναδικά μία λογική συνάρτηση διακριτότητας (</w:t>
      </w:r>
      <w:r w:rsidRPr="00AB1369">
        <w:rPr>
          <w:rFonts w:ascii="Times New Roman" w:eastAsiaTheme="minorEastAsia" w:hAnsi="Times New Roman" w:cs="Times New Roman"/>
          <w:color w:val="000000"/>
          <w:sz w:val="24"/>
          <w:szCs w:val="24"/>
          <w:shd w:val="clear" w:color="auto" w:fill="FFFFFF"/>
          <w:lang w:val="en-US"/>
        </w:rPr>
        <w:t>discernibility</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function</w:t>
      </w:r>
      <w:r w:rsidRPr="00AB1369">
        <w:rPr>
          <w:rFonts w:ascii="Times New Roman" w:eastAsiaTheme="minorEastAsia" w:hAnsi="Times New Roman" w:cs="Times New Roman"/>
          <w:color w:val="000000"/>
          <w:sz w:val="24"/>
          <w:szCs w:val="24"/>
          <w:shd w:val="clear" w:color="auto" w:fill="FFFFFF"/>
        </w:rPr>
        <w:t xml:space="preserve">), σύμφωνα με την λογική πως για κάθε χαρακτηριστικό </w:t>
      </w:r>
      <m:oMath>
        <m:r>
          <w:rPr>
            <w:rFonts w:ascii="Cambria Math" w:eastAsiaTheme="minorEastAsia" w:hAnsi="Cambria Math" w:cs="Times New Roman"/>
            <w:color w:val="000000"/>
            <w:sz w:val="24"/>
            <w:szCs w:val="24"/>
            <w:shd w:val="clear" w:color="auto" w:fill="FFFFFF"/>
          </w:rPr>
          <m:t>q∈B</m:t>
        </m:r>
      </m:oMath>
      <w:r w:rsidRPr="00AB1369">
        <w:rPr>
          <w:rFonts w:ascii="Times New Roman" w:eastAsiaTheme="minorEastAsia" w:hAnsi="Times New Roman" w:cs="Times New Roman"/>
          <w:color w:val="000000"/>
          <w:sz w:val="24"/>
          <w:szCs w:val="24"/>
          <w:shd w:val="clear" w:color="auto" w:fill="FFFFFF"/>
        </w:rPr>
        <w:t xml:space="preserve"> ορίζεται μία δυαδική </w:t>
      </w:r>
      <w:r w:rsidRPr="00AB1369">
        <w:rPr>
          <w:rFonts w:ascii="Times New Roman" w:eastAsiaTheme="minorEastAsia" w:hAnsi="Times New Roman" w:cs="Times New Roman"/>
          <w:color w:val="000000"/>
          <w:sz w:val="24"/>
          <w:szCs w:val="24"/>
          <w:shd w:val="clear" w:color="auto" w:fill="FFFFFF"/>
          <w:lang w:val="en-US"/>
        </w:rPr>
        <w:t>Boolean</w:t>
      </w:r>
      <w:r w:rsidRPr="00AB1369">
        <w:rPr>
          <w:rFonts w:ascii="Times New Roman" w:eastAsiaTheme="minorEastAsia" w:hAnsi="Times New Roman" w:cs="Times New Roman"/>
          <w:color w:val="000000"/>
          <w:sz w:val="24"/>
          <w:szCs w:val="24"/>
          <w:shd w:val="clear" w:color="auto" w:fill="FFFFFF"/>
        </w:rPr>
        <w:t xml:space="preserve"> μεταβλητή </w:t>
      </w:r>
      <m:oMath>
        <m:acc>
          <m:accPr>
            <m:chr m:val="̅"/>
            <m:ctrlPr>
              <w:rPr>
                <w:rFonts w:ascii="Cambria Math" w:eastAsiaTheme="minorEastAsia" w:hAnsi="Times New Roman" w:cs="Times New Roman"/>
                <w:i/>
                <w:color w:val="000000"/>
                <w:sz w:val="24"/>
                <w:szCs w:val="24"/>
                <w:shd w:val="clear" w:color="auto" w:fill="FFFFFF"/>
              </w:rPr>
            </m:ctrlPr>
          </m:accPr>
          <m:e>
            <m:r>
              <w:rPr>
                <w:rFonts w:ascii="Cambria Math" w:eastAsiaTheme="minorEastAsia" w:hAnsi="Cambria Math" w:cs="Times New Roman"/>
                <w:color w:val="000000"/>
                <w:sz w:val="24"/>
                <w:szCs w:val="24"/>
                <w:shd w:val="clear" w:color="auto" w:fill="FFFFFF"/>
                <w:lang w:val="en-US"/>
              </w:rPr>
              <m:t>q</m:t>
            </m:r>
          </m:e>
        </m:acc>
      </m:oMath>
      <w:r w:rsidRPr="00AB1369">
        <w:rPr>
          <w:rFonts w:ascii="Times New Roman" w:eastAsiaTheme="minorEastAsia" w:hAnsi="Times New Roman" w:cs="Times New Roman"/>
          <w:color w:val="000000"/>
          <w:sz w:val="24"/>
          <w:szCs w:val="24"/>
          <w:shd w:val="clear" w:color="auto" w:fill="FFFFFF"/>
        </w:rPr>
        <w:t xml:space="preserve">, καθώς και το άθροισμα </w:t>
      </w:r>
      <m:oMath>
        <m:nary>
          <m:naryPr>
            <m:chr m:val="∑"/>
            <m:limLoc m:val="undOvr"/>
            <m:subHide m:val="on"/>
            <m:supHide m:val="on"/>
            <m:ctrlPr>
              <w:rPr>
                <w:rFonts w:ascii="Cambria Math" w:eastAsiaTheme="minorEastAsia" w:hAnsi="Times New Roman" w:cs="Times New Roman"/>
                <w:i/>
                <w:color w:val="000000"/>
                <w:sz w:val="24"/>
                <w:szCs w:val="24"/>
                <w:shd w:val="clear" w:color="auto" w:fill="FFFFFF"/>
              </w:rPr>
            </m:ctrlPr>
          </m:naryPr>
          <m:sub/>
          <m:sup/>
          <m:e>
            <m:r>
              <w:rPr>
                <w:rFonts w:ascii="Cambria Math" w:eastAsiaTheme="minorEastAsia" w:hAnsi="Cambria Math" w:cs="Times New Roman"/>
                <w:color w:val="000000"/>
                <w:sz w:val="24"/>
                <w:szCs w:val="24"/>
                <w:shd w:val="clear" w:color="auto" w:fill="FFFFFF"/>
              </w:rPr>
              <m:t>δ</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Times New Roman" w:cs="Times New Roman"/>
                <w:color w:val="000000"/>
                <w:sz w:val="24"/>
                <w:szCs w:val="24"/>
                <w:shd w:val="clear" w:color="auto" w:fill="FFFFFF"/>
              </w:rPr>
              <m:t>)</m:t>
            </m:r>
          </m:e>
        </m:nary>
      </m:oMath>
      <w:r w:rsidRPr="00AB1369">
        <w:rPr>
          <w:rFonts w:ascii="Times New Roman" w:eastAsiaTheme="minorEastAsia" w:hAnsi="Times New Roman" w:cs="Times New Roman"/>
          <w:color w:val="000000"/>
          <w:sz w:val="24"/>
          <w:szCs w:val="24"/>
          <w:shd w:val="clear" w:color="auto" w:fill="FFFFFF"/>
        </w:rPr>
        <w:t xml:space="preserve"> που δηλώνει το άθροισμα όλων των </w:t>
      </w:r>
      <w:r w:rsidRPr="00AB1369">
        <w:rPr>
          <w:rFonts w:ascii="Times New Roman" w:eastAsiaTheme="minorEastAsia" w:hAnsi="Times New Roman" w:cs="Times New Roman"/>
          <w:color w:val="000000"/>
          <w:sz w:val="24"/>
          <w:szCs w:val="24"/>
          <w:shd w:val="clear" w:color="auto" w:fill="FFFFFF"/>
          <w:lang w:val="en-US"/>
        </w:rPr>
        <w:t>Boolean</w:t>
      </w:r>
      <w:r w:rsidRPr="00AB1369">
        <w:rPr>
          <w:rFonts w:ascii="Times New Roman" w:eastAsiaTheme="minorEastAsia" w:hAnsi="Times New Roman" w:cs="Times New Roman"/>
          <w:color w:val="000000"/>
          <w:sz w:val="24"/>
          <w:szCs w:val="24"/>
          <w:shd w:val="clear" w:color="auto" w:fill="FFFFFF"/>
        </w:rPr>
        <w:t xml:space="preserve"> μεταβλητών, οι οποίες ανατίθενται στο σύνολο των χαρακτηριστικών δ(</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y</w:t>
      </w:r>
      <w:r w:rsidRPr="00AB1369">
        <w:rPr>
          <w:rFonts w:ascii="Times New Roman" w:eastAsiaTheme="minorEastAsia" w:hAnsi="Times New Roman" w:cs="Times New Roman"/>
          <w:color w:val="000000"/>
          <w:sz w:val="24"/>
          <w:szCs w:val="24"/>
          <w:shd w:val="clear" w:color="auto" w:fill="FFFFFF"/>
        </w:rPr>
        <w:t>). Έτσι, η συνάρτηση διακριτότητας δίνεται από την σχέση</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lastRenderedPageBreak/>
        <w:t xml:space="preserve"> </w:t>
      </w:r>
      <m:oMath>
        <m:r>
          <m:rPr>
            <m:sty m:val="bi"/>
          </m:rPr>
          <w:rPr>
            <w:rFonts w:ascii="Cambria Math" w:eastAsiaTheme="minorEastAsia" w:hAnsi="Cambria Math" w:cs="Times New Roman"/>
            <w:color w:val="000000"/>
            <w:sz w:val="24"/>
            <w:szCs w:val="24"/>
            <w:shd w:val="clear" w:color="auto" w:fill="FFFFFF"/>
          </w:rPr>
          <m:t>f</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B</m:t>
            </m:r>
          </m:e>
        </m:d>
        <m:r>
          <m:rPr>
            <m:sty m:val="bi"/>
          </m:rPr>
          <w:rPr>
            <w:rFonts w:ascii="Cambria Math" w:eastAsiaTheme="minorEastAsia" w:hAnsi="Times New Roman" w:cs="Times New Roman"/>
            <w:color w:val="000000"/>
            <w:sz w:val="24"/>
            <w:szCs w:val="24"/>
            <w:shd w:val="clear" w:color="auto" w:fill="FFFFFF"/>
          </w:rPr>
          <m:t>=</m:t>
        </m:r>
        <m:nary>
          <m:naryPr>
            <m:chr m:val="∏"/>
            <m:limLoc m:val="undOvr"/>
            <m:supHide m:val="on"/>
            <m:ctrlPr>
              <w:rPr>
                <w:rFonts w:ascii="Cambria Math" w:eastAsiaTheme="minorEastAsia" w:hAnsi="Times New Roman" w:cs="Times New Roman"/>
                <w:b/>
                <w:i/>
                <w:color w:val="000000"/>
                <w:sz w:val="24"/>
                <w:szCs w:val="24"/>
                <w:shd w:val="clear" w:color="auto" w:fill="FFFFFF"/>
              </w:rPr>
            </m:ctrlPr>
          </m:naryPr>
          <m:sub>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y</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m:t>
            </m:r>
            <m:sSup>
              <m:sSupPr>
                <m:ctrlPr>
                  <w:rPr>
                    <w:rFonts w:ascii="Cambria Math" w:eastAsiaTheme="minorEastAsia" w:hAnsi="Times New Roman" w:cs="Times New Roman"/>
                    <w:b/>
                    <w:i/>
                    <w:color w:val="000000"/>
                    <w:sz w:val="24"/>
                    <w:szCs w:val="24"/>
                    <w:shd w:val="clear" w:color="auto" w:fill="FFFFFF"/>
                  </w:rPr>
                </m:ctrlPr>
              </m:sSupPr>
              <m:e>
                <m:r>
                  <m:rPr>
                    <m:sty m:val="bi"/>
                  </m:rPr>
                  <w:rPr>
                    <w:rFonts w:ascii="Cambria Math" w:eastAsiaTheme="minorEastAsia" w:hAnsi="Cambria Math" w:cs="Times New Roman"/>
                    <w:color w:val="000000"/>
                    <w:sz w:val="24"/>
                    <w:szCs w:val="24"/>
                    <w:shd w:val="clear" w:color="auto" w:fill="FFFFFF"/>
                  </w:rPr>
                  <m:t>U</m:t>
                </m:r>
              </m:e>
              <m:sup>
                <m:r>
                  <m:rPr>
                    <m:sty m:val="bi"/>
                  </m:rPr>
                  <w:rPr>
                    <w:rFonts w:ascii="Cambria Math" w:eastAsiaTheme="minorEastAsia" w:hAnsi="Times New Roman" w:cs="Times New Roman"/>
                    <w:color w:val="000000"/>
                    <w:sz w:val="24"/>
                    <w:szCs w:val="24"/>
                    <w:shd w:val="clear" w:color="auto" w:fill="FFFFFF"/>
                  </w:rPr>
                  <m:t>2</m:t>
                </m:r>
              </m:sup>
            </m:sSup>
          </m:sub>
          <m:sup/>
          <m:e>
            <m:r>
              <m:rPr>
                <m:sty m:val="bi"/>
              </m:rPr>
              <w:rPr>
                <w:rFonts w:ascii="Cambria Math" w:eastAsiaTheme="minorEastAsia" w:hAnsi="Times New Roman" w:cs="Times New Roman"/>
                <w:color w:val="000000"/>
                <w:sz w:val="24"/>
                <w:szCs w:val="24"/>
                <w:shd w:val="clear" w:color="auto" w:fill="FFFFFF"/>
              </w:rPr>
              <m:t>{</m:t>
            </m:r>
            <m:nary>
              <m:naryPr>
                <m:chr m:val="∑"/>
                <m:limLoc m:val="undOvr"/>
                <m:subHide m:val="on"/>
                <m:supHide m:val="on"/>
                <m:ctrlPr>
                  <w:rPr>
                    <w:rFonts w:ascii="Cambria Math" w:eastAsiaTheme="minorEastAsia" w:hAnsi="Times New Roman" w:cs="Times New Roman"/>
                    <w:b/>
                    <w:i/>
                    <w:color w:val="000000"/>
                    <w:sz w:val="24"/>
                    <w:szCs w:val="24"/>
                    <w:shd w:val="clear" w:color="auto" w:fill="FFFFFF"/>
                  </w:rPr>
                </m:ctrlPr>
              </m:naryPr>
              <m:sub/>
              <m:sup/>
              <m:e>
                <m:r>
                  <m:rPr>
                    <m:sty m:val="bi"/>
                  </m:rPr>
                  <w:rPr>
                    <w:rFonts w:ascii="Cambria Math" w:eastAsiaTheme="minorEastAsia" w:hAnsi="Cambria Math" w:cs="Times New Roman"/>
                    <w:color w:val="000000"/>
                    <w:sz w:val="24"/>
                    <w:szCs w:val="24"/>
                    <w:shd w:val="clear" w:color="auto" w:fill="FFFFFF"/>
                  </w:rPr>
                  <m:t>δ</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ctrlPr>
                      <w:rPr>
                        <w:rFonts w:ascii="Cambria Math" w:eastAsiaTheme="minorEastAsia" w:hAnsi="Times New Roman" w:cs="Times New Roman"/>
                        <w:b/>
                        <w:i/>
                        <w:color w:val="000000"/>
                        <w:sz w:val="24"/>
                        <w:szCs w:val="24"/>
                        <w:shd w:val="clear" w:color="auto" w:fill="FFFFFF"/>
                        <w:lang w:val="en-US"/>
                      </w:rPr>
                    </m:ctrlPr>
                  </m:e>
                </m:d>
                <m:r>
                  <m:rPr>
                    <m:sty m:val="bi"/>
                  </m:rPr>
                  <w:rPr>
                    <w:rFonts w:ascii="Cambria Math" w:eastAsiaTheme="minorEastAsia" w:hAnsi="Times New Roman" w:cs="Times New Roman"/>
                    <w:color w:val="000000"/>
                    <w:sz w:val="24"/>
                    <w:szCs w:val="24"/>
                    <w:shd w:val="clear" w:color="auto" w:fill="FFFFFF"/>
                  </w:rPr>
                  <m:t>:</m:t>
                </m:r>
                <m:d>
                  <m:dPr>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e>
                </m:d>
                <m:r>
                  <m:rPr>
                    <m:sty m:val="bi"/>
                  </m:rPr>
                  <w:rPr>
                    <w:rFonts w:ascii="Cambria Math" w:eastAsiaTheme="minorEastAsia" w:hAnsi="Cambria Math" w:cs="Times New Roman"/>
                    <w:color w:val="000000"/>
                    <w:sz w:val="24"/>
                    <w:szCs w:val="24"/>
                    <w:shd w:val="clear" w:color="auto" w:fill="FFFFFF"/>
                  </w:rPr>
                  <m:t>∈</m:t>
                </m:r>
                <m:sSup>
                  <m:sSupPr>
                    <m:ctrlPr>
                      <w:rPr>
                        <w:rFonts w:ascii="Cambria Math" w:eastAsiaTheme="minorEastAsia" w:hAnsi="Times New Roman" w:cs="Times New Roman"/>
                        <w:b/>
                        <w:i/>
                        <w:color w:val="000000"/>
                        <w:sz w:val="24"/>
                        <w:szCs w:val="24"/>
                        <w:shd w:val="clear" w:color="auto" w:fill="FFFFFF"/>
                        <w:lang w:val="en-US"/>
                      </w:rPr>
                    </m:ctrlPr>
                  </m:sSupPr>
                  <m:e>
                    <m:r>
                      <m:rPr>
                        <m:sty m:val="bi"/>
                      </m:rPr>
                      <w:rPr>
                        <w:rFonts w:ascii="Cambria Math" w:eastAsiaTheme="minorEastAsia" w:hAnsi="Cambria Math" w:cs="Times New Roman"/>
                        <w:color w:val="000000"/>
                        <w:sz w:val="24"/>
                        <w:szCs w:val="24"/>
                        <w:shd w:val="clear" w:color="auto" w:fill="FFFFFF"/>
                        <w:lang w:val="en-US"/>
                      </w:rPr>
                      <m:t>U</m:t>
                    </m:r>
                  </m:e>
                  <m:sup>
                    <m:r>
                      <m:rPr>
                        <m:sty m:val="bi"/>
                      </m:rPr>
                      <w:rPr>
                        <w:rFonts w:ascii="Cambria Math" w:eastAsiaTheme="minorEastAsia" w:hAnsi="Times New Roman" w:cs="Times New Roman"/>
                        <w:color w:val="000000"/>
                        <w:sz w:val="24"/>
                        <w:szCs w:val="24"/>
                        <w:shd w:val="clear" w:color="auto" w:fill="FFFFFF"/>
                      </w:rPr>
                      <m:t>2</m:t>
                    </m:r>
                  </m:sup>
                </m:sSup>
                <m:r>
                  <m:rPr>
                    <m:sty m:val="bi"/>
                  </m:rPr>
                  <w:rPr>
                    <w:rFonts w:ascii="Cambria Math" w:eastAsiaTheme="minorEastAsia" w:hAnsi="Cambria Math" w:cs="Times New Roman"/>
                    <w:color w:val="000000"/>
                    <w:sz w:val="24"/>
                    <w:szCs w:val="24"/>
                    <w:shd w:val="clear" w:color="auto" w:fill="FFFFFF"/>
                  </w:rPr>
                  <m:t xml:space="preserve"> και δ</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e>
            </m:nary>
          </m:e>
        </m:nary>
      </m:oMath>
      <w:r w:rsidRPr="00AB1369">
        <w:rPr>
          <w:rFonts w:ascii="Times New Roman" w:eastAsiaTheme="minorEastAsia" w:hAnsi="Times New Roman" w:cs="Times New Roman"/>
          <w:color w:val="000000"/>
          <w:sz w:val="24"/>
          <w:szCs w:val="24"/>
          <w:shd w:val="clear" w:color="auto" w:fill="FFFFFF"/>
        </w:rPr>
        <w:t xml:space="preserve">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και όλα τα συστατικά της είναι ελάχιστα σύνολα του </w:t>
      </w:r>
      <w:r w:rsidRPr="00AB1369">
        <w:rPr>
          <w:rFonts w:ascii="Times New Roman" w:eastAsiaTheme="minorEastAsia" w:hAnsi="Times New Roman" w:cs="Times New Roman"/>
          <w:color w:val="000000"/>
          <w:sz w:val="24"/>
          <w:szCs w:val="24"/>
          <w:shd w:val="clear" w:color="auto" w:fill="FFFFFF"/>
          <w:lang w:val="en-US"/>
        </w:rPr>
        <w:t>B</w:t>
      </w:r>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Ακόμη, ο υπολογισμός των ελαχίστων συνόλων αξίας και του πυρήνα αξίας για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δύναται να επιτευχθεί βάσει του πίνακα</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διακριτότητας, καθώς και της συνάρτησης διακριτότητας, η οποία διαμορφώνεται ως εξής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C37127" w:rsidP="003779D2">
      <w:pPr>
        <w:spacing w:after="0"/>
        <w:ind w:firstLine="720"/>
        <w:jc w:val="both"/>
        <w:rPr>
          <w:rFonts w:ascii="Times New Roman" w:eastAsiaTheme="minorEastAsia" w:hAnsi="Times New Roman" w:cs="Times New Roman"/>
          <w:color w:val="000000"/>
          <w:sz w:val="24"/>
          <w:szCs w:val="24"/>
          <w:shd w:val="clear" w:color="auto" w:fill="FFFFFF"/>
        </w:rPr>
      </w:pPr>
      <m:oMath>
        <m:sSup>
          <m:sSupPr>
            <m:ctrlPr>
              <w:rPr>
                <w:rFonts w:ascii="Cambria Math" w:eastAsiaTheme="minorEastAsia" w:hAnsi="Times New Roman" w:cs="Times New Roman"/>
                <w:b/>
                <w:i/>
                <w:color w:val="000000"/>
                <w:sz w:val="24"/>
                <w:szCs w:val="24"/>
                <w:shd w:val="clear" w:color="auto" w:fill="FFFFFF"/>
              </w:rPr>
            </m:ctrlPr>
          </m:sSupPr>
          <m:e>
            <m:r>
              <m:rPr>
                <m:sty m:val="bi"/>
              </m:rPr>
              <w:rPr>
                <w:rFonts w:ascii="Cambria Math" w:eastAsiaTheme="minorEastAsia" w:hAnsi="Cambria Math" w:cs="Times New Roman"/>
                <w:color w:val="000000"/>
                <w:sz w:val="24"/>
                <w:szCs w:val="24"/>
                <w:shd w:val="clear" w:color="auto" w:fill="FFFFFF"/>
                <w:lang w:val="en-US"/>
              </w:rPr>
              <m:t>f</m:t>
            </m:r>
          </m:e>
          <m:sup>
            <m:r>
              <m:rPr>
                <m:sty m:val="bi"/>
              </m:rPr>
              <w:rPr>
                <w:rFonts w:ascii="Cambria Math" w:eastAsiaTheme="minorEastAsia" w:hAnsi="Cambria Math" w:cs="Times New Roman"/>
                <w:color w:val="000000"/>
                <w:sz w:val="24"/>
                <w:szCs w:val="24"/>
                <w:shd w:val="clear" w:color="auto" w:fill="FFFFFF"/>
              </w:rPr>
              <m:t>x</m:t>
            </m:r>
          </m:sup>
        </m:sSup>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Β</m:t>
            </m:r>
          </m:e>
        </m:d>
        <m:r>
          <m:rPr>
            <m:sty m:val="bi"/>
          </m:rPr>
          <w:rPr>
            <w:rFonts w:ascii="Cambria Math" w:eastAsiaTheme="minorEastAsia" w:hAnsi="Times New Roman" w:cs="Times New Roman"/>
            <w:color w:val="000000"/>
            <w:sz w:val="24"/>
            <w:szCs w:val="24"/>
            <w:shd w:val="clear" w:color="auto" w:fill="FFFFFF"/>
          </w:rPr>
          <m:t>=</m:t>
        </m:r>
        <m:nary>
          <m:naryPr>
            <m:chr m:val="∏"/>
            <m:limLoc m:val="undOvr"/>
            <m:supHide m:val="on"/>
            <m:ctrlPr>
              <w:rPr>
                <w:rFonts w:ascii="Cambria Math" w:eastAsiaTheme="minorEastAsia" w:hAnsi="Times New Roman" w:cs="Times New Roman"/>
                <w:b/>
                <w:i/>
                <w:color w:val="000000"/>
                <w:sz w:val="24"/>
                <w:szCs w:val="24"/>
                <w:shd w:val="clear" w:color="auto" w:fill="FFFFFF"/>
              </w:rPr>
            </m:ctrlPr>
          </m:naryPr>
          <m:sub>
            <m:r>
              <m:rPr>
                <m:sty m:val="bi"/>
              </m:rPr>
              <w:rPr>
                <w:rFonts w:ascii="Cambria Math" w:eastAsiaTheme="minorEastAsia" w:hAnsi="Cambria Math" w:cs="Times New Roman"/>
                <w:color w:val="000000"/>
                <w:sz w:val="24"/>
                <w:szCs w:val="24"/>
                <w:shd w:val="clear" w:color="auto" w:fill="FFFFFF"/>
              </w:rPr>
              <m:t>y∈</m:t>
            </m:r>
            <m:r>
              <m:rPr>
                <m:sty m:val="bi"/>
              </m:rPr>
              <w:rPr>
                <w:rFonts w:ascii="Cambria Math" w:eastAsiaTheme="minorEastAsia" w:hAnsi="Cambria Math" w:cs="Times New Roman"/>
                <w:color w:val="000000"/>
                <w:sz w:val="24"/>
                <w:szCs w:val="24"/>
                <w:shd w:val="clear" w:color="auto" w:fill="FFFFFF"/>
                <w:lang w:val="en-US"/>
              </w:rPr>
              <m:t>U</m:t>
            </m:r>
          </m:sub>
          <m:sup/>
          <m:e>
            <m:r>
              <m:rPr>
                <m:sty m:val="bi"/>
              </m:rPr>
              <w:rPr>
                <w:rFonts w:ascii="Cambria Math" w:eastAsiaTheme="minorEastAsia" w:hAnsi="Times New Roman" w:cs="Times New Roman"/>
                <w:color w:val="000000"/>
                <w:sz w:val="24"/>
                <w:szCs w:val="24"/>
                <w:shd w:val="clear" w:color="auto" w:fill="FFFFFF"/>
              </w:rPr>
              <m:t>{</m:t>
            </m:r>
            <m:nary>
              <m:naryPr>
                <m:chr m:val="∑"/>
                <m:limLoc m:val="undOvr"/>
                <m:subHide m:val="on"/>
                <m:supHide m:val="on"/>
                <m:ctrlPr>
                  <w:rPr>
                    <w:rFonts w:ascii="Cambria Math" w:eastAsiaTheme="minorEastAsia" w:hAnsi="Times New Roman" w:cs="Times New Roman"/>
                    <w:b/>
                    <w:i/>
                    <w:color w:val="000000"/>
                    <w:sz w:val="24"/>
                    <w:szCs w:val="24"/>
                    <w:shd w:val="clear" w:color="auto" w:fill="FFFFFF"/>
                  </w:rPr>
                </m:ctrlPr>
              </m:naryPr>
              <m:sub/>
              <m:sup/>
              <m:e>
                <m:r>
                  <m:rPr>
                    <m:sty m:val="bi"/>
                  </m:rPr>
                  <w:rPr>
                    <w:rFonts w:ascii="Cambria Math" w:eastAsiaTheme="minorEastAsia" w:hAnsi="Cambria Math" w:cs="Times New Roman"/>
                    <w:color w:val="000000"/>
                    <w:sz w:val="24"/>
                    <w:szCs w:val="24"/>
                    <w:shd w:val="clear" w:color="auto" w:fill="FFFFFF"/>
                  </w:rPr>
                  <m:t>δ</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ctrlPr>
                      <w:rPr>
                        <w:rFonts w:ascii="Cambria Math" w:eastAsiaTheme="minorEastAsia" w:hAnsi="Times New Roman" w:cs="Times New Roman"/>
                        <w:b/>
                        <w:i/>
                        <w:color w:val="000000"/>
                        <w:sz w:val="24"/>
                        <w:szCs w:val="24"/>
                        <w:shd w:val="clear" w:color="auto" w:fill="FFFFFF"/>
                        <w:lang w:val="en-US"/>
                      </w:rPr>
                    </m:ctrlPr>
                  </m:e>
                </m:d>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r>
                  <m:rPr>
                    <m:sty m:val="bi"/>
                  </m:rPr>
                  <w:rPr>
                    <w:rFonts w:ascii="Cambria Math" w:eastAsiaTheme="minorEastAsia" w:hAnsi="Cambria Math"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U</m:t>
                </m:r>
                <m:r>
                  <m:rPr>
                    <m:sty m:val="bi"/>
                  </m:rPr>
                  <w:rPr>
                    <w:rFonts w:ascii="Cambria Math" w:eastAsiaTheme="minorEastAsia" w:hAnsi="Cambria Math" w:cs="Times New Roman"/>
                    <w:color w:val="000000"/>
                    <w:sz w:val="24"/>
                    <w:szCs w:val="24"/>
                    <w:shd w:val="clear" w:color="auto" w:fill="FFFFFF"/>
                  </w:rPr>
                  <m:t xml:space="preserve"> και δ</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e>
            </m:nary>
          </m:e>
        </m:nary>
      </m:oMath>
      <w:r w:rsidR="003779D2" w:rsidRPr="00590BB8">
        <w:rPr>
          <w:rFonts w:ascii="Times New Roman" w:eastAsiaTheme="minorEastAsia" w:hAnsi="Times New Roman" w:cs="Times New Roman"/>
          <w:b/>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AB1369"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Ο πίνακας διακριτότητας χρησιμοποιείται περαιτέρω και για την εκτίμηση των σχετικών συνόλων, του πυρήνα και των ελαχίστων συνόλων, με την εφαρμογή της ακόλουθης τροποποίησης στα στοιχεία εισόδου του,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c</m:t>
            </m:r>
          </m:e>
          <m:sub>
            <m:r>
              <w:rPr>
                <w:rFonts w:ascii="Cambria Math" w:eastAsiaTheme="minorEastAsia" w:hAnsi="Cambria Math" w:cs="Times New Roman"/>
                <w:color w:val="000000"/>
                <w:sz w:val="24"/>
                <w:szCs w:val="24"/>
                <w:shd w:val="clear" w:color="auto" w:fill="FFFFFF"/>
              </w:rPr>
              <m:t>ij</m:t>
            </m:r>
          </m:sub>
        </m:sSub>
        <m:r>
          <w:rPr>
            <w:rFonts w:ascii="Cambria Math" w:eastAsiaTheme="minorEastAsia" w:hAnsi="Times New Roman" w:cs="Times New Roman"/>
            <w:color w:val="000000"/>
            <w:sz w:val="24"/>
            <w:szCs w:val="24"/>
            <w:shd w:val="clear" w:color="auto" w:fill="FFFFFF"/>
          </w:rPr>
          <m:t>=</m:t>
        </m:r>
        <m:d>
          <m:dPr>
            <m:begChr m:val="{"/>
            <m:endChr m:val="}"/>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q∈C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i</m:t>
                    </m:r>
                  </m:sub>
                </m:sSub>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q</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j</m:t>
                    </m:r>
                  </m:sub>
                </m:sSub>
              </m:e>
            </m:d>
            <m:r>
              <w:rPr>
                <w:rFonts w:ascii="Cambria Math" w:eastAsiaTheme="minorEastAsia" w:hAnsi="Cambria Math" w:cs="Times New Roman"/>
                <w:color w:val="000000"/>
                <w:sz w:val="24"/>
                <w:szCs w:val="24"/>
                <w:shd w:val="clear" w:color="auto" w:fill="FFFFFF"/>
              </w:rPr>
              <m:t xml:space="preserve"> και </m:t>
            </m:r>
            <m:r>
              <w:rPr>
                <w:rFonts w:ascii="Cambria Math" w:eastAsiaTheme="minorEastAsia" w:hAnsi="Cambria Math" w:cs="Times New Roman"/>
                <w:color w:val="000000"/>
                <w:sz w:val="24"/>
                <w:szCs w:val="24"/>
                <w:shd w:val="clear" w:color="auto" w:fill="FFFFFF"/>
                <w:lang w:val="en-US"/>
              </w:rPr>
              <m:t>w</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e>
            </m:d>
          </m:e>
        </m:d>
      </m:oMath>
      <w:r w:rsidRPr="00AB1369">
        <w:rPr>
          <w:rFonts w:ascii="Times New Roman" w:eastAsiaTheme="minorEastAsia" w:hAnsi="Times New Roman" w:cs="Times New Roman"/>
          <w:color w:val="000000"/>
          <w:sz w:val="24"/>
          <w:szCs w:val="24"/>
          <w:shd w:val="clear" w:color="auto" w:fill="FFFFFF"/>
        </w:rPr>
        <w:t xml:space="preserve">, στην περίπτωση της </w:t>
      </w:r>
      <m:oMath>
        <m:r>
          <w:rPr>
            <w:rFonts w:ascii="Cambria Math" w:hAnsi="Cambria Math" w:cs="Times New Roman"/>
            <w:color w:val="000000"/>
            <w:sz w:val="24"/>
            <w:szCs w:val="24"/>
            <w:shd w:val="clear" w:color="auto" w:fill="FFFFFF"/>
          </w:rPr>
          <m:t>C</m:t>
        </m:r>
        <m:r>
          <w:rPr>
            <w:rFonts w:ascii="Times New Roman" w:hAnsi="Cambria Math"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D</m:t>
        </m:r>
      </m:oMath>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εξάρτησης. Ειδικότερα, ισχύει πως</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rPr>
          <m:t>w</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j</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i</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Cambria Math" w:cs="Times New Roman"/>
            <w:color w:val="000000"/>
            <w:sz w:val="24"/>
            <w:szCs w:val="24"/>
            <w:shd w:val="clear" w:color="auto" w:fill="FFFFFF"/>
          </w:rPr>
          <m:t xml:space="preserve"> και </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r>
          <w:rPr>
            <w:rFonts w:ascii="Times New Roman"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 xml:space="preserve"> </m:t>
        </m:r>
        <m:r>
          <w:rPr>
            <w:rFonts w:ascii="Cambria Math" w:eastAsiaTheme="minorEastAsia" w:hAnsi="Times New Roman" w:cs="Times New Roman"/>
            <w:color w:val="000000"/>
            <w:sz w:val="24"/>
            <w:szCs w:val="24"/>
            <w:shd w:val="clear" w:color="auto" w:fill="FFFFFF"/>
          </w:rPr>
          <m:t>ή</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 xml:space="preserve"> x</m:t>
            </m:r>
          </m:e>
          <m:sub>
            <m:r>
              <w:rPr>
                <w:rFonts w:ascii="Cambria Math" w:eastAsiaTheme="minorEastAsia" w:hAnsi="Cambria Math" w:cs="Times New Roman"/>
                <w:color w:val="000000"/>
                <w:sz w:val="24"/>
                <w:szCs w:val="24"/>
                <w:shd w:val="clear" w:color="auto" w:fill="FFFFFF"/>
              </w:rPr>
              <m:t>i</m:t>
            </m:r>
          </m:sub>
        </m:sSub>
        <m:r>
          <w:rPr>
            <w:rFonts w:ascii="Times New Roman"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Cambria Math" w:cs="Times New Roman"/>
            <w:color w:val="000000"/>
            <w:sz w:val="24"/>
            <w:szCs w:val="24"/>
            <w:shd w:val="clear" w:color="auto" w:fill="FFFFFF"/>
          </w:rPr>
          <m:t xml:space="preserve"> και</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rPr>
              <m:t xml:space="preserve"> </m:t>
            </m:r>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 xml:space="preserve"> </m:t>
        </m:r>
        <m:r>
          <w:rPr>
            <w:rFonts w:ascii="Cambria Math" w:eastAsiaTheme="minorEastAsia" w:hAnsi="Times New Roman" w:cs="Times New Roman"/>
            <w:color w:val="000000"/>
            <w:sz w:val="24"/>
            <w:szCs w:val="24"/>
            <w:shd w:val="clear" w:color="auto" w:fill="FFFFFF"/>
          </w:rPr>
          <m:t>ή</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 xml:space="preserve"> x</m:t>
            </m:r>
          </m:e>
          <m:sub>
            <m:r>
              <w:rPr>
                <w:rFonts w:ascii="Cambria Math" w:eastAsiaTheme="minorEastAsia" w:hAnsi="Cambria Math" w:cs="Times New Roman"/>
                <w:color w:val="000000"/>
                <w:sz w:val="24"/>
                <w:szCs w:val="24"/>
                <w:shd w:val="clear" w:color="auto" w:fill="FFFFFF"/>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rPr>
              <m:t>j</m:t>
            </m:r>
          </m:sub>
        </m:sSub>
        <m: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Cambria Math" w:cs="Times New Roman"/>
            <w:color w:val="000000"/>
            <w:sz w:val="24"/>
            <w:szCs w:val="24"/>
            <w:shd w:val="clear" w:color="auto" w:fill="FFFFFF"/>
          </w:rPr>
          <m:t xml:space="preserve"> και </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∉IND</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για </w:t>
      </w:r>
      <m:oMath>
        <m:r>
          <w:rPr>
            <w:rFonts w:ascii="Cambria Math" w:eastAsiaTheme="minorEastAsia" w:hAnsi="Cambria Math" w:cs="Times New Roman"/>
            <w:color w:val="000000"/>
            <w:sz w:val="24"/>
            <w:szCs w:val="24"/>
            <w:shd w:val="clear" w:color="auto" w:fill="FFFFFF"/>
          </w:rPr>
          <m:t>i</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j</m:t>
        </m:r>
        <m:r>
          <w:rPr>
            <w:rFonts w:ascii="Cambria Math" w:eastAsiaTheme="minorEastAsia" w:hAnsi="Times New Roman" w:cs="Times New Roman"/>
            <w:color w:val="000000"/>
            <w:sz w:val="24"/>
            <w:szCs w:val="24"/>
            <w:shd w:val="clear" w:color="auto" w:fill="FFFFFF"/>
          </w:rPr>
          <m:t>=1,2,</m:t>
        </m:r>
        <m:r>
          <w:rPr>
            <w:rFonts w:ascii="Cambria Math" w:eastAsiaTheme="minorEastAsia" w:hAnsi="Times New Roman" w:cs="Times New Roman"/>
            <w:color w:val="000000"/>
            <w:sz w:val="24"/>
            <w:szCs w:val="24"/>
            <w:shd w:val="clear" w:color="auto" w:fill="FFFFFF"/>
          </w:rPr>
          <m:t>…</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n</m:t>
        </m:r>
      </m:oMath>
      <w:r w:rsidRPr="00AB1369">
        <w:rPr>
          <w:rFonts w:ascii="Times New Roman" w:eastAsiaTheme="minorEastAsia" w:hAnsi="Times New Roman" w:cs="Times New Roman"/>
          <w:color w:val="000000"/>
          <w:sz w:val="24"/>
          <w:szCs w:val="24"/>
          <w:shd w:val="clear" w:color="auto" w:fill="FFFFFF"/>
        </w:rPr>
        <w:t>.</w:t>
      </w:r>
    </w:p>
    <w:p w:rsidR="003779D2" w:rsidRPr="00590BB8" w:rsidRDefault="003779D2" w:rsidP="003779D2">
      <w:pPr>
        <w:spacing w:after="0"/>
        <w:jc w:val="both"/>
        <w:rPr>
          <w:rFonts w:ascii="Times New Roman" w:eastAsiaTheme="minorEastAsia" w:hAnsi="Times New Roman" w:cs="Times New Roman"/>
          <w:color w:val="000000"/>
          <w:sz w:val="24"/>
          <w:szCs w:val="24"/>
          <w:shd w:val="clear" w:color="auto" w:fill="FFFFFF"/>
        </w:rPr>
      </w:pPr>
      <w:r>
        <w:rPr>
          <w:rFonts w:ascii="Times New Roman" w:eastAsiaTheme="minorEastAsia" w:hAnsi="Times New Roman" w:cs="Times New Roman"/>
          <w:color w:val="000000"/>
          <w:sz w:val="24"/>
          <w:szCs w:val="24"/>
          <w:shd w:val="clear" w:color="auto" w:fill="FFFFFF"/>
        </w:rPr>
        <w:t xml:space="preserve">Στην περίπτωση </w:t>
      </w:r>
      <w:r w:rsidRPr="00AB1369">
        <w:rPr>
          <w:rFonts w:ascii="Times New Roman" w:eastAsiaTheme="minorEastAsia" w:hAnsi="Times New Roman" w:cs="Times New Roman"/>
          <w:color w:val="000000"/>
          <w:sz w:val="24"/>
          <w:szCs w:val="24"/>
          <w:shd w:val="clear" w:color="auto" w:fill="FFFFFF"/>
        </w:rPr>
        <w:t xml:space="preserve">που το ορισμένο πηλίκο του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καθορίζεται από το 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τότε το </w:t>
      </w:r>
      <m:oMath>
        <m:r>
          <w:rPr>
            <w:rFonts w:ascii="Cambria Math" w:eastAsiaTheme="minorEastAsia" w:hAnsi="Cambria Math" w:cs="Times New Roman"/>
            <w:color w:val="000000"/>
            <w:sz w:val="24"/>
            <w:szCs w:val="24"/>
            <w:shd w:val="clear" w:color="auto" w:fill="FFFFFF"/>
            <w:lang w:val="en-US"/>
          </w:rPr>
          <m:t>w</m:t>
        </m:r>
        <m:d>
          <m:dPr>
            <m:ctrlPr>
              <w:rPr>
                <w:rFonts w:ascii="Cambria Math" w:eastAsiaTheme="minorEastAsia" w:hAnsi="Times New Roman" w:cs="Times New Roman"/>
                <w:i/>
                <w:color w:val="000000"/>
                <w:sz w:val="24"/>
                <w:szCs w:val="24"/>
                <w:shd w:val="clear" w:color="auto" w:fill="FFFFFF"/>
              </w:rPr>
            </m:ctrlPr>
          </m:dPr>
          <m:e>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e>
        </m:d>
      </m:oMath>
      <w:r w:rsidRPr="00AB1369">
        <w:rPr>
          <w:rFonts w:ascii="Times New Roman" w:eastAsiaTheme="minorEastAsia" w:hAnsi="Times New Roman" w:cs="Times New Roman"/>
          <w:color w:val="000000"/>
          <w:sz w:val="24"/>
          <w:szCs w:val="24"/>
          <w:shd w:val="clear" w:color="auto" w:fill="FFFFFF"/>
        </w:rPr>
        <w:t xml:space="preserve"> αντιστοιχεί με  </w:t>
      </w:r>
      <m:oMath>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i</m:t>
            </m:r>
          </m:sub>
        </m:sSub>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lang w:val="en-US"/>
              </w:rPr>
              <m:t>j</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∉IND</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oMath>
      <w:r w:rsidRPr="00AB1369">
        <w:rPr>
          <w:rFonts w:ascii="Times New Roman" w:eastAsiaTheme="minorEastAsia" w:hAnsi="Times New Roman" w:cs="Times New Roman"/>
          <w:color w:val="000000"/>
          <w:sz w:val="24"/>
          <w:szCs w:val="24"/>
          <w:shd w:val="clear" w:color="auto" w:fill="FFFFFF"/>
        </w:rPr>
        <w:t xml:space="preserve"> στην σχέση του στοιχείου της εισόδου, η οποία ως εκ τούτου ορίζεται ως το σύνολο όλων των χαρακτηριστικών που διαχωρίζουν τα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x</m:t>
            </m:r>
          </m:e>
          <m:sub>
            <m:r>
              <w:rPr>
                <w:rFonts w:ascii="Cambria Math" w:eastAsiaTheme="minorEastAsia" w:hAnsi="Cambria Math" w:cs="Times New Roman"/>
                <w:color w:val="000000"/>
                <w:sz w:val="24"/>
                <w:szCs w:val="24"/>
                <w:shd w:val="clear" w:color="auto" w:fill="FFFFFF"/>
              </w:rPr>
              <m:t>i</m:t>
            </m:r>
          </m:sub>
        </m:sSub>
      </m:oMath>
      <w:r w:rsidRPr="00AB1369">
        <w:rPr>
          <w:rFonts w:ascii="Times New Roman" w:eastAsiaTheme="minorEastAsia" w:hAnsi="Times New Roman" w:cs="Times New Roman"/>
          <w:color w:val="000000"/>
          <w:sz w:val="24"/>
          <w:szCs w:val="24"/>
          <w:shd w:val="clear" w:color="auto" w:fill="FFFFFF"/>
        </w:rPr>
        <w:t xml:space="preserve"> και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x</m:t>
            </m:r>
          </m:e>
          <m:sub>
            <m:r>
              <w:rPr>
                <w:rFonts w:ascii="Cambria Math" w:eastAsiaTheme="minorEastAsia" w:hAnsi="Cambria Math" w:cs="Times New Roman"/>
                <w:color w:val="000000"/>
                <w:sz w:val="24"/>
                <w:szCs w:val="24"/>
                <w:shd w:val="clear" w:color="auto" w:fill="FFFFFF"/>
              </w:rPr>
              <m:t>j</m:t>
            </m:r>
          </m:sub>
        </m:sSub>
      </m:oMath>
      <w:r w:rsidRPr="00AB1369">
        <w:rPr>
          <w:rFonts w:ascii="Times New Roman" w:eastAsiaTheme="minorEastAsia" w:hAnsi="Times New Roman" w:cs="Times New Roman"/>
          <w:color w:val="000000"/>
          <w:sz w:val="24"/>
          <w:szCs w:val="24"/>
          <w:shd w:val="clear" w:color="auto" w:fill="FFFFFF"/>
        </w:rPr>
        <w:t xml:space="preserve">, τα οποία δεν ανήκουν στην ίδια τάξη ισοδυναμίας της σχέσης </w:t>
      </w:r>
      <m:oMath>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Το υποσύνολο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του συνόλου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συνιστά ένα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του, εάν ισχύει η σχέση </w:t>
      </w:r>
      <m:oMath>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για κάθε είσοδο</w:t>
      </w:r>
      <w:r>
        <w:rPr>
          <w:rFonts w:ascii="Times New Roman" w:eastAsiaTheme="minorEastAsia" w:hAnsi="Times New Roman" w:cs="Times New Roman"/>
          <w:color w:val="000000"/>
          <w:sz w:val="24"/>
          <w:szCs w:val="24"/>
          <w:shd w:val="clear" w:color="auto" w:fill="FFFFFF"/>
        </w:rPr>
        <w:t xml:space="preserve"> </w:t>
      </w:r>
      <m:oMath>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του πίνακα διακριτότητας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M</m:t>
            </m:r>
          </m:e>
          <m:sub>
            <m:r>
              <w:rPr>
                <w:rFonts w:ascii="Cambria Math" w:eastAsiaTheme="minorEastAsia" w:hAnsi="Cambria Math" w:cs="Times New Roman"/>
                <w:color w:val="000000"/>
                <w:sz w:val="24"/>
                <w:szCs w:val="24"/>
                <w:shd w:val="clear" w:color="auto" w:fill="FFFFFF"/>
              </w:rPr>
              <m:t>D</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Ως αποτέλεσμα το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-ελάχιστο σύνολο συνθέτει το ελάχιστο σύνολο των χαρακτηριστικών, τα οποία διαχωρίζουν όλες τις κλάσεις ισοδυναμίας της σχέσης </w:t>
      </w:r>
      <m:oMath>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Επιπλέον, προκύπτει ότι 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-πυρήνας, </w:t>
      </w:r>
      <m:oMath>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CORE</m:t>
            </m:r>
          </m:e>
          <m:sub>
            <m:r>
              <w:rPr>
                <w:rFonts w:ascii="Cambria Math" w:eastAsiaTheme="minorEastAsia" w:hAnsi="Cambria Math" w:cs="Times New Roman"/>
                <w:color w:val="000000"/>
                <w:sz w:val="24"/>
                <w:szCs w:val="24"/>
                <w:shd w:val="clear" w:color="auto" w:fill="FFFFFF"/>
                <w:lang w:val="en-US"/>
              </w:rPr>
              <m:t>D</m:t>
            </m:r>
          </m:sub>
        </m:sSub>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C</m:t>
            </m:r>
          </m:e>
        </m:d>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q</m:t>
        </m:r>
        <m:r>
          <w:rPr>
            <w:rFonts w:ascii="Cambria Math" w:eastAsiaTheme="minorEastAsia" w:hAnsi="Cambria Math"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C</m:t>
        </m:r>
        <m:r>
          <w:rPr>
            <w:rFonts w:ascii="Cambria Math" w:eastAsiaTheme="minorEastAsia" w:hAnsi="Times New Roman" w:cs="Times New Roman"/>
            <w:color w:val="000000"/>
            <w:sz w:val="24"/>
            <w:szCs w:val="24"/>
            <w:shd w:val="clear" w:color="auto" w:fill="FFFFFF"/>
          </w:rPr>
          <m:t>:</m:t>
        </m:r>
        <m:sSub>
          <m:sSubPr>
            <m:ctrlPr>
              <w:rPr>
                <w:rFonts w:ascii="Cambria Math" w:eastAsiaTheme="minorEastAsia" w:hAnsi="Times New Roman" w:cs="Times New Roman"/>
                <w:i/>
                <w:color w:val="000000"/>
                <w:sz w:val="24"/>
                <w:szCs w:val="24"/>
                <w:shd w:val="clear" w:color="auto" w:fill="FFFFFF"/>
                <w:lang w:val="en-US"/>
              </w:rPr>
            </m:ctrlPr>
          </m:sSubPr>
          <m:e>
            <m:r>
              <w:rPr>
                <w:rFonts w:ascii="Cambria Math" w:eastAsiaTheme="minorEastAsia" w:hAnsi="Cambria Math" w:cs="Times New Roman"/>
                <w:color w:val="000000"/>
                <w:sz w:val="24"/>
                <w:szCs w:val="24"/>
                <w:shd w:val="clear" w:color="auto" w:fill="FFFFFF"/>
                <w:lang w:val="en-US"/>
              </w:rPr>
              <m:t>c</m:t>
            </m:r>
          </m:e>
          <m:sub>
            <m:r>
              <w:rPr>
                <w:rFonts w:ascii="Cambria Math" w:eastAsiaTheme="minorEastAsia" w:hAnsi="Cambria Math" w:cs="Times New Roman"/>
                <w:color w:val="000000"/>
                <w:sz w:val="24"/>
                <w:szCs w:val="24"/>
                <w:shd w:val="clear" w:color="auto" w:fill="FFFFFF"/>
                <w:lang w:val="en-US"/>
              </w:rPr>
              <m:t>ij</m:t>
            </m:r>
          </m:sub>
        </m:sSub>
        <m:r>
          <w:rPr>
            <w:rFonts w:ascii="Cambria Math" w:eastAsiaTheme="minorEastAsia" w:hAnsi="Times New Roman" w:cs="Times New Roman"/>
            <w:color w:val="000000"/>
            <w:sz w:val="24"/>
            <w:szCs w:val="24"/>
            <w:shd w:val="clear" w:color="auto" w:fill="FFFFFF"/>
          </w:rPr>
          <m:t>=</m:t>
        </m:r>
        <m:d>
          <m:dPr>
            <m:ctrlPr>
              <w:rPr>
                <w:rFonts w:ascii="Cambria Math" w:eastAsiaTheme="minorEastAsia" w:hAnsi="Times New Roman" w:cs="Times New Roman"/>
                <w:i/>
                <w:color w:val="000000"/>
                <w:sz w:val="24"/>
                <w:szCs w:val="24"/>
                <w:shd w:val="clear" w:color="auto" w:fill="FFFFFF"/>
                <w:lang w:val="en-US"/>
              </w:rPr>
            </m:ctrlPr>
          </m:dPr>
          <m:e>
            <m:r>
              <w:rPr>
                <w:rFonts w:ascii="Cambria Math" w:eastAsiaTheme="minorEastAsia" w:hAnsi="Cambria Math" w:cs="Times New Roman"/>
                <w:color w:val="000000"/>
                <w:sz w:val="24"/>
                <w:szCs w:val="24"/>
                <w:shd w:val="clear" w:color="auto" w:fill="FFFFFF"/>
                <w:lang w:val="en-US"/>
              </w:rPr>
              <m:t>q</m:t>
            </m:r>
          </m:e>
        </m:d>
        <m:r>
          <w:rPr>
            <w:rFonts w:ascii="Cambria Math" w:eastAsiaTheme="minorEastAsia" w:hAnsi="Times New Roman" w:cs="Times New Roman"/>
            <w:color w:val="000000"/>
            <w:sz w:val="24"/>
            <w:szCs w:val="24"/>
            <w:shd w:val="clear" w:color="auto" w:fill="FFFFFF"/>
          </w:rPr>
          <m:t xml:space="preserve">,  </m:t>
        </m:r>
        <m:r>
          <w:rPr>
            <w:rFonts w:ascii="Cambria Math" w:eastAsiaTheme="minorEastAsia" w:hAnsi="Cambria Math" w:cs="Times New Roman"/>
            <w:color w:val="000000"/>
            <w:sz w:val="24"/>
            <w:szCs w:val="24"/>
            <w:shd w:val="clear" w:color="auto" w:fill="FFFFFF"/>
          </w:rPr>
          <m:t>για ορισμ</m:t>
        </m:r>
        <m:r>
          <w:rPr>
            <w:rFonts w:ascii="Cambria Math" w:eastAsiaTheme="minorEastAsia" w:hAnsi="Times New Roman" w:cs="Times New Roman"/>
            <w:color w:val="000000"/>
            <w:sz w:val="24"/>
            <w:szCs w:val="24"/>
            <w:shd w:val="clear" w:color="auto" w:fill="FFFFFF"/>
          </w:rPr>
          <m:t>έ</m:t>
        </m:r>
        <m:r>
          <w:rPr>
            <w:rFonts w:ascii="Cambria Math" w:eastAsiaTheme="minorEastAsia" w:hAnsi="Cambria Math" w:cs="Times New Roman"/>
            <w:color w:val="000000"/>
            <w:sz w:val="24"/>
            <w:szCs w:val="24"/>
            <w:shd w:val="clear" w:color="auto" w:fill="FFFFFF"/>
          </w:rPr>
          <m:t xml:space="preserve">να </m:t>
        </m:r>
        <m:r>
          <w:rPr>
            <w:rFonts w:ascii="Cambria Math" w:eastAsiaTheme="minorEastAsia" w:hAnsi="Cambria Math" w:cs="Times New Roman"/>
            <w:color w:val="000000"/>
            <w:sz w:val="24"/>
            <w:szCs w:val="24"/>
            <w:shd w:val="clear" w:color="auto" w:fill="FFFFFF"/>
            <w:lang w:val="en-US"/>
          </w:rPr>
          <m:t>i</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j</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αποτελεί το σύνολο όλων των μεμονωμένων στοιχείων εισόδου του πίνακα διακριτότητας</w:t>
      </w:r>
      <w:r>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M</m:t>
            </m:r>
          </m:e>
          <m:sub>
            <m:r>
              <w:rPr>
                <w:rFonts w:ascii="Cambria Math" w:eastAsiaTheme="minorEastAsia" w:hAnsi="Cambria Math" w:cs="Times New Roman"/>
                <w:color w:val="000000"/>
                <w:sz w:val="24"/>
                <w:szCs w:val="24"/>
                <w:shd w:val="clear" w:color="auto" w:fill="FFFFFF"/>
              </w:rPr>
              <m:t>D</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Σχετικά με την συνάρτηση διακριτότητας, η οποία όπως έχει προαναφερθεί ορίζεται μοναδικά από κάθε πίνακα διακριτότητας</w:t>
      </w:r>
      <w:r>
        <w:rPr>
          <w:rFonts w:ascii="Times New Roman" w:eastAsiaTheme="minorEastAsia" w:hAnsi="Times New Roman" w:cs="Times New Roman"/>
          <w:color w:val="000000"/>
          <w:sz w:val="24"/>
          <w:szCs w:val="24"/>
          <w:shd w:val="clear" w:color="auto" w:fill="FFFFFF"/>
        </w:rPr>
        <w:t xml:space="preserve">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lang w:val="en-US"/>
              </w:rPr>
              <m:t>M</m:t>
            </m:r>
          </m:e>
          <m:sub>
            <m:r>
              <w:rPr>
                <w:rFonts w:ascii="Cambria Math" w:eastAsiaTheme="minorEastAsia" w:hAnsi="Cambria Math" w:cs="Times New Roman"/>
                <w:color w:val="000000"/>
                <w:sz w:val="24"/>
                <w:szCs w:val="24"/>
                <w:shd w:val="clear" w:color="auto" w:fill="FFFFFF"/>
              </w:rPr>
              <m:t>D</m:t>
            </m:r>
          </m:sub>
        </m:sSub>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C</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και όλα τα συστατικά της είναι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-ελάχιστα σύνολα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Για τον υπολογισμό των ελαχίστων συνόλων αξίας και του πυρήνα αξίας των σχετικών ελαχίστων συνόλων χρησιμοποιείται η συνάρτηση διακριτότητας στην μορφή</w:t>
      </w:r>
    </w:p>
    <w:p w:rsidR="003779D2" w:rsidRPr="00E13E16"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3234C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E13E16">
        <w:rPr>
          <w:rFonts w:ascii="Times New Roman" w:eastAsiaTheme="minorEastAsia" w:hAnsi="Times New Roman" w:cs="Times New Roman"/>
          <w:color w:val="000000"/>
          <w:sz w:val="24"/>
          <w:szCs w:val="24"/>
          <w:shd w:val="clear" w:color="auto" w:fill="FFFFFF"/>
        </w:rPr>
        <w:t xml:space="preserve"> </w:t>
      </w:r>
      <m:oMath>
        <m:sSubSup>
          <m:sSubSupPr>
            <m:ctrlPr>
              <w:rPr>
                <w:rFonts w:ascii="Cambria Math" w:eastAsiaTheme="minorEastAsia" w:hAnsi="Times New Roman" w:cs="Times New Roman"/>
                <w:b/>
                <w:i/>
                <w:color w:val="000000"/>
                <w:sz w:val="24"/>
                <w:szCs w:val="24"/>
                <w:shd w:val="clear" w:color="auto" w:fill="FFFFFF"/>
              </w:rPr>
            </m:ctrlPr>
          </m:sSubSupPr>
          <m:e>
            <m:r>
              <m:rPr>
                <m:sty m:val="bi"/>
              </m:rPr>
              <w:rPr>
                <w:rFonts w:ascii="Cambria Math" w:eastAsiaTheme="minorEastAsia" w:hAnsi="Cambria Math" w:cs="Times New Roman"/>
                <w:color w:val="000000"/>
                <w:sz w:val="24"/>
                <w:szCs w:val="24"/>
                <w:shd w:val="clear" w:color="auto" w:fill="FFFFFF"/>
                <w:lang w:val="en-US"/>
              </w:rPr>
              <m:t>f</m:t>
            </m:r>
          </m:e>
          <m:sub>
            <m:r>
              <m:rPr>
                <m:sty m:val="bi"/>
              </m:rPr>
              <w:rPr>
                <w:rFonts w:ascii="Cambria Math" w:eastAsiaTheme="minorEastAsia" w:hAnsi="Cambria Math" w:cs="Times New Roman"/>
                <w:color w:val="000000"/>
                <w:sz w:val="24"/>
                <w:szCs w:val="24"/>
                <w:shd w:val="clear" w:color="auto" w:fill="FFFFFF"/>
              </w:rPr>
              <m:t>D</m:t>
            </m:r>
          </m:sub>
          <m:sup>
            <m:r>
              <m:rPr>
                <m:sty m:val="bi"/>
              </m:rPr>
              <w:rPr>
                <w:rFonts w:ascii="Cambria Math" w:eastAsiaTheme="minorEastAsia" w:hAnsi="Cambria Math" w:cs="Times New Roman"/>
                <w:color w:val="000000"/>
                <w:sz w:val="24"/>
                <w:szCs w:val="24"/>
                <w:shd w:val="clear" w:color="auto" w:fill="FFFFFF"/>
              </w:rPr>
              <m:t>x</m:t>
            </m:r>
          </m:sup>
        </m:sSubSup>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C</m:t>
            </m:r>
          </m:e>
        </m:d>
        <m:r>
          <m:rPr>
            <m:sty m:val="bi"/>
          </m:rPr>
          <w:rPr>
            <w:rFonts w:ascii="Cambria Math" w:eastAsiaTheme="minorEastAsia" w:hAnsi="Times New Roman" w:cs="Times New Roman"/>
            <w:color w:val="000000"/>
            <w:sz w:val="24"/>
            <w:szCs w:val="24"/>
            <w:shd w:val="clear" w:color="auto" w:fill="FFFFFF"/>
          </w:rPr>
          <m:t>=</m:t>
        </m:r>
        <m:nary>
          <m:naryPr>
            <m:chr m:val="∏"/>
            <m:limLoc m:val="undOvr"/>
            <m:supHide m:val="on"/>
            <m:ctrlPr>
              <w:rPr>
                <w:rFonts w:ascii="Cambria Math" w:eastAsiaTheme="minorEastAsia" w:hAnsi="Times New Roman" w:cs="Times New Roman"/>
                <w:b/>
                <w:i/>
                <w:color w:val="000000"/>
                <w:sz w:val="24"/>
                <w:szCs w:val="24"/>
                <w:shd w:val="clear" w:color="auto" w:fill="FFFFFF"/>
              </w:rPr>
            </m:ctrlPr>
          </m:naryPr>
          <m:sub>
            <m:r>
              <m:rPr>
                <m:sty m:val="bi"/>
              </m:rPr>
              <w:rPr>
                <w:rFonts w:ascii="Cambria Math" w:eastAsiaTheme="minorEastAsia" w:hAnsi="Cambria Math" w:cs="Times New Roman"/>
                <w:color w:val="000000"/>
                <w:sz w:val="24"/>
                <w:szCs w:val="24"/>
                <w:shd w:val="clear" w:color="auto" w:fill="FFFFFF"/>
              </w:rPr>
              <m:t>y∈</m:t>
            </m:r>
            <m:r>
              <m:rPr>
                <m:sty m:val="bi"/>
              </m:rPr>
              <w:rPr>
                <w:rFonts w:ascii="Cambria Math" w:eastAsiaTheme="minorEastAsia" w:hAnsi="Cambria Math" w:cs="Times New Roman"/>
                <w:color w:val="000000"/>
                <w:sz w:val="24"/>
                <w:szCs w:val="24"/>
                <w:shd w:val="clear" w:color="auto" w:fill="FFFFFF"/>
                <w:lang w:val="en-US"/>
              </w:rPr>
              <m:t>U</m:t>
            </m:r>
          </m:sub>
          <m:sup/>
          <m:e>
            <m:r>
              <m:rPr>
                <m:sty m:val="bi"/>
              </m:rPr>
              <w:rPr>
                <w:rFonts w:ascii="Cambria Math" w:eastAsiaTheme="minorEastAsia" w:hAnsi="Times New Roman" w:cs="Times New Roman"/>
                <w:color w:val="000000"/>
                <w:sz w:val="24"/>
                <w:szCs w:val="24"/>
                <w:shd w:val="clear" w:color="auto" w:fill="FFFFFF"/>
              </w:rPr>
              <m:t>{</m:t>
            </m:r>
            <m:nary>
              <m:naryPr>
                <m:chr m:val="∑"/>
                <m:limLoc m:val="undOvr"/>
                <m:subHide m:val="on"/>
                <m:supHide m:val="on"/>
                <m:ctrlPr>
                  <w:rPr>
                    <w:rFonts w:ascii="Cambria Math" w:eastAsiaTheme="minorEastAsia" w:hAnsi="Times New Roman" w:cs="Times New Roman"/>
                    <w:b/>
                    <w:i/>
                    <w:color w:val="000000"/>
                    <w:sz w:val="24"/>
                    <w:szCs w:val="24"/>
                    <w:shd w:val="clear" w:color="auto" w:fill="FFFFFF"/>
                  </w:rPr>
                </m:ctrlPr>
              </m:naryPr>
              <m:sub/>
              <m:sup/>
              <m:e>
                <m:r>
                  <m:rPr>
                    <m:sty m:val="bi"/>
                  </m:rPr>
                  <w:rPr>
                    <w:rFonts w:ascii="Cambria Math" w:eastAsiaTheme="minorEastAsia" w:hAnsi="Cambria Math" w:cs="Times New Roman"/>
                    <w:color w:val="000000"/>
                    <w:sz w:val="24"/>
                    <w:szCs w:val="24"/>
                    <w:shd w:val="clear" w:color="auto" w:fill="FFFFFF"/>
                  </w:rPr>
                  <m:t>δ</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ctrlPr>
                      <w:rPr>
                        <w:rFonts w:ascii="Cambria Math" w:eastAsiaTheme="minorEastAsia" w:hAnsi="Times New Roman" w:cs="Times New Roman"/>
                        <w:b/>
                        <w:i/>
                        <w:color w:val="000000"/>
                        <w:sz w:val="24"/>
                        <w:szCs w:val="24"/>
                        <w:shd w:val="clear" w:color="auto" w:fill="FFFFFF"/>
                        <w:lang w:val="en-US"/>
                      </w:rPr>
                    </m:ctrlPr>
                  </m:e>
                </m:d>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r>
                  <m:rPr>
                    <m:sty m:val="bi"/>
                  </m:rPr>
                  <w:rPr>
                    <w:rFonts w:ascii="Cambria Math" w:eastAsiaTheme="minorEastAsia" w:hAnsi="Cambria Math"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U</m:t>
                </m:r>
                <m:r>
                  <m:rPr>
                    <m:sty m:val="bi"/>
                  </m:rPr>
                  <w:rPr>
                    <w:rFonts w:ascii="Cambria Math" w:eastAsiaTheme="minorEastAsia" w:hAnsi="Cambria Math" w:cs="Times New Roman"/>
                    <w:color w:val="000000"/>
                    <w:sz w:val="24"/>
                    <w:szCs w:val="24"/>
                    <w:shd w:val="clear" w:color="auto" w:fill="FFFFFF"/>
                  </w:rPr>
                  <m:t xml:space="preserve"> και δ</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y</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m:t>
                </m:r>
                <m:r>
                  <m:rPr>
                    <m:sty m:val="bi"/>
                  </m:rPr>
                  <w:rPr>
                    <w:rFonts w:ascii="Cambria Math" w:eastAsiaTheme="minorEastAsia" w:hAnsi="Times New Roman" w:cs="Times New Roman"/>
                    <w:color w:val="000000"/>
                    <w:sz w:val="24"/>
                    <w:szCs w:val="24"/>
                    <w:shd w:val="clear" w:color="auto" w:fill="FFFFFF"/>
                  </w:rPr>
                  <m:t>}</m:t>
                </m:r>
              </m:e>
            </m:nary>
          </m:e>
        </m:nary>
      </m:oMath>
      <w:r w:rsidRPr="00E13E16">
        <w:rPr>
          <w:rFonts w:ascii="Times New Roman" w:eastAsiaTheme="minorEastAsia" w:hAnsi="Times New Roman" w:cs="Times New Roman"/>
          <w:color w:val="000000"/>
          <w:sz w:val="24"/>
          <w:szCs w:val="24"/>
          <w:shd w:val="clear" w:color="auto" w:fill="FFFFFF"/>
        </w:rPr>
        <w:t>.</w:t>
      </w:r>
    </w:p>
    <w:p w:rsidR="003779D2" w:rsidRPr="003234C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3234C0"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3234C0" w:rsidRDefault="003779D2" w:rsidP="00C07CE1">
      <w:pPr>
        <w:pStyle w:val="3"/>
      </w:pPr>
      <w:bookmarkStart w:id="28" w:name="_Toc85282612"/>
      <w:r w:rsidRPr="0096731D">
        <w:t xml:space="preserve">4.3.5 Συνάρτηση </w:t>
      </w:r>
      <w:r w:rsidRPr="0096731D">
        <w:rPr>
          <w:lang w:val="en-US"/>
        </w:rPr>
        <w:t>rough</w:t>
      </w:r>
      <w:r w:rsidRPr="0096731D">
        <w:t xml:space="preserve"> </w:t>
      </w:r>
      <w:r w:rsidRPr="0096731D">
        <w:rPr>
          <w:lang w:val="en-US"/>
        </w:rPr>
        <w:t>membership</w:t>
      </w:r>
      <w:bookmarkEnd w:id="28"/>
    </w:p>
    <w:p w:rsidR="003779D2" w:rsidRPr="003234C0"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Μία διαφορετική προσέγγιση των προσεγγιστικών συνόλων αποτελεί η συνάρτηση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membership</w:t>
      </w:r>
      <w:r w:rsidRPr="00AB1369">
        <w:rPr>
          <w:rFonts w:ascii="Times New Roman" w:hAnsi="Times New Roman" w:cs="Times New Roman"/>
          <w:color w:val="000000"/>
          <w:sz w:val="24"/>
          <w:szCs w:val="24"/>
          <w:shd w:val="clear" w:color="auto" w:fill="FFFFFF"/>
        </w:rPr>
        <w:t>, η οποία εφαρμόζεται στην θέση των προσεγγιστικών σχέσεων.</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lastRenderedPageBreak/>
        <w:t xml:space="preserve">Έστω Χ ένα υποσύνολο των αντικειμένων </w:t>
      </w:r>
      <w:r w:rsidRPr="00AB1369">
        <w:rPr>
          <w:rFonts w:ascii="Times New Roman" w:hAnsi="Times New Roman" w:cs="Times New Roman"/>
          <w:color w:val="000000"/>
          <w:sz w:val="24"/>
          <w:szCs w:val="24"/>
          <w:shd w:val="clear" w:color="auto" w:fill="FFFFFF"/>
          <w:lang w:val="en-US"/>
        </w:rPr>
        <w:t>U</w:t>
      </w:r>
      <w:r w:rsidRPr="00AB1369">
        <w:rPr>
          <w:rFonts w:ascii="Times New Roman" w:hAnsi="Times New Roman" w:cs="Times New Roman"/>
          <w:color w:val="000000"/>
          <w:sz w:val="24"/>
          <w:szCs w:val="24"/>
          <w:shd w:val="clear" w:color="auto" w:fill="FFFFFF"/>
        </w:rPr>
        <w:t xml:space="preserve"> και </w:t>
      </w:r>
      <w:r w:rsidRPr="00AB1369">
        <w:rPr>
          <w:rFonts w:ascii="Times New Roman" w:hAnsi="Times New Roman" w:cs="Times New Roman"/>
          <w:color w:val="000000"/>
          <w:sz w:val="24"/>
          <w:szCs w:val="24"/>
          <w:shd w:val="clear" w:color="auto" w:fill="FFFFFF"/>
          <w:lang w:val="en-US"/>
        </w:rPr>
        <w:t>R</w:t>
      </w:r>
      <w:r w:rsidRPr="00AB1369">
        <w:rPr>
          <w:rFonts w:ascii="Times New Roman" w:hAnsi="Times New Roman" w:cs="Times New Roman"/>
          <w:color w:val="000000"/>
          <w:sz w:val="24"/>
          <w:szCs w:val="24"/>
          <w:shd w:val="clear" w:color="auto" w:fill="FFFFFF"/>
        </w:rPr>
        <w:t xml:space="preserve"> μία σχέση δυσδιακριτότητας του συνόλου Χ, μία σχέση ισοδυναμίας. Η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membership</w:t>
      </w:r>
      <w:r w:rsidRPr="00AB1369">
        <w:rPr>
          <w:rFonts w:ascii="Times New Roman" w:hAnsi="Times New Roman" w:cs="Times New Roman"/>
          <w:color w:val="000000"/>
          <w:sz w:val="24"/>
          <w:szCs w:val="24"/>
          <w:shd w:val="clear" w:color="auto" w:fill="FFFFFF"/>
        </w:rPr>
        <w:t xml:space="preserve"> συνάρτηση υπολογίζει τον βαθμό με τον οποίο κάθε αντικείμενο</w:t>
      </w:r>
      <w:r w:rsidRPr="00590BB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με δεδομένες τιμές των χαρακτηριστικών, ανήκει σε ένα υποσύνολο Χ.</w:t>
      </w:r>
      <w:r w:rsidRPr="00590BB8">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Μαθηματικά διατυπώνεται ως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C37127" w:rsidP="003779D2">
      <w:pPr>
        <w:spacing w:after="0"/>
        <w:ind w:firstLine="720"/>
        <w:jc w:val="both"/>
        <w:rPr>
          <w:rFonts w:ascii="Times New Roman" w:hAnsi="Times New Roman" w:cs="Times New Roman"/>
          <w:color w:val="000000"/>
          <w:sz w:val="24"/>
          <w:szCs w:val="24"/>
          <w:shd w:val="clear" w:color="auto" w:fill="FFFFFF"/>
        </w:rPr>
      </w:pPr>
      <m:oMath>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R</m:t>
            </m:r>
          </m:sup>
        </m:sSubSup>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 xml:space="preserve">)= </m:t>
        </m:r>
        <m:f>
          <m:fPr>
            <m:ctrlPr>
              <w:rPr>
                <w:rFonts w:ascii="Cambria Math" w:hAnsi="Times New Roman" w:cs="Times New Roman"/>
                <w:b/>
                <w:i/>
                <w:color w:val="000000"/>
                <w:sz w:val="24"/>
                <w:szCs w:val="24"/>
                <w:shd w:val="clear" w:color="auto" w:fill="FFFFFF"/>
              </w:rPr>
            </m:ctrlPr>
          </m:fPr>
          <m:num>
            <m:d>
              <m:dPr>
                <m:begChr m:val="|"/>
                <m:endChr m:val="|"/>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R</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e>
            </m:d>
          </m:num>
          <m:den>
            <m:d>
              <m:dPr>
                <m:begChr m:val="|"/>
                <m:endChr m:val="|"/>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R</m:t>
                </m:r>
                <m:r>
                  <m:rPr>
                    <m:sty m:val="bi"/>
                  </m:rPr>
                  <w:rPr>
                    <w:rFonts w:ascii="Cambria Math" w:hAnsi="Times New Roman" w:cs="Times New Roman"/>
                    <w:color w:val="000000"/>
                    <w:sz w:val="24"/>
                    <w:szCs w:val="24"/>
                    <w:shd w:val="clear" w:color="auto" w:fill="FFFFFF"/>
                  </w:rPr>
                  <m:t>(</m:t>
                </m: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rPr>
                  <m:t>)</m:t>
                </m:r>
              </m:e>
            </m:d>
          </m:den>
        </m:f>
      </m:oMath>
      <w:r w:rsidR="003779D2" w:rsidRPr="00AB1369">
        <w:rPr>
          <w:rFonts w:ascii="Times New Roman" w:hAnsi="Times New Roman" w:cs="Times New Roman"/>
          <w:color w:val="000000"/>
          <w:sz w:val="24"/>
          <w:szCs w:val="24"/>
          <w:shd w:val="clear" w:color="auto" w:fill="FFFFFF"/>
        </w:rPr>
        <w:t xml:space="preserve">, με </w:t>
      </w:r>
      <m:oMath>
        <m:sSubSup>
          <m:sSubSupPr>
            <m:ctrlPr>
              <w:rPr>
                <w:rFonts w:ascii="Cambria Math" w:hAnsi="Times New Roman" w:cs="Times New Roman"/>
                <w:i/>
                <w:color w:val="000000"/>
                <w:sz w:val="24"/>
                <w:szCs w:val="24"/>
                <w:shd w:val="clear" w:color="auto" w:fill="FFFFFF"/>
              </w:rPr>
            </m:ctrlPr>
          </m:sSubSupPr>
          <m:e>
            <m:r>
              <w:rPr>
                <w:rFonts w:ascii="Cambria Math" w:hAnsi="Cambria Math" w:cs="Times New Roman"/>
                <w:color w:val="000000"/>
                <w:sz w:val="24"/>
                <w:szCs w:val="24"/>
                <w:shd w:val="clear" w:color="auto" w:fill="FFFFFF"/>
              </w:rPr>
              <m:t>μ</m:t>
            </m:r>
          </m:e>
          <m:sub>
            <m:r>
              <w:rPr>
                <w:rFonts w:ascii="Cambria Math" w:hAnsi="Cambria Math" w:cs="Times New Roman"/>
                <w:color w:val="000000"/>
                <w:sz w:val="24"/>
                <w:szCs w:val="24"/>
                <w:shd w:val="clear" w:color="auto" w:fill="FFFFFF"/>
              </w:rPr>
              <m:t>X</m:t>
            </m:r>
          </m:sub>
          <m:sup>
            <m:r>
              <w:rPr>
                <w:rFonts w:ascii="Cambria Math" w:hAnsi="Cambria Math" w:cs="Times New Roman"/>
                <w:color w:val="000000"/>
                <w:sz w:val="24"/>
                <w:szCs w:val="24"/>
                <w:shd w:val="clear" w:color="auto" w:fill="FFFFFF"/>
                <w:lang w:val="en-US"/>
              </w:rPr>
              <m:t>R</m:t>
            </m:r>
          </m:sup>
        </m:sSubSup>
        <m:r>
          <w:rPr>
            <w:rFonts w:ascii="Cambria Math" w:hAnsi="Times New Roman" w:cs="Times New Roman"/>
            <w:color w:val="000000"/>
            <w:sz w:val="24"/>
            <w:szCs w:val="24"/>
            <w:shd w:val="clear" w:color="auto" w:fill="FFFFFF"/>
          </w:rPr>
          <m:t xml:space="preserve">: </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 xml:space="preserve"> &lt;0,1&gt;</m:t>
        </m:r>
      </m:oMath>
      <w:r w:rsidR="003779D2" w:rsidRPr="00AB1369">
        <w:rPr>
          <w:rFonts w:ascii="Times New Roman"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CC3483"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Η παραπάνω συνάρτηση μπορεί να ερμηνευθεί ως ο βαθμός που το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ανήκει στο σύνολο Χ</w:t>
      </w:r>
      <w:r w:rsidRPr="00590BB8">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βάσει των πληροφοριών σχετικά με το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που εκφράζονται από την </w:t>
      </w:r>
      <w:r w:rsidRPr="00AB1369">
        <w:rPr>
          <w:rFonts w:ascii="Times New Roman" w:hAnsi="Times New Roman" w:cs="Times New Roman"/>
          <w:color w:val="000000"/>
          <w:sz w:val="24"/>
          <w:szCs w:val="24"/>
          <w:shd w:val="clear" w:color="auto" w:fill="FFFFFF"/>
          <w:lang w:val="en-US"/>
        </w:rPr>
        <w:t>R</w:t>
      </w:r>
      <w:r w:rsidRPr="00AB1369">
        <w:rPr>
          <w:rFonts w:ascii="Times New Roman" w:hAnsi="Times New Roman" w:cs="Times New Roman"/>
          <w:color w:val="000000"/>
          <w:sz w:val="24"/>
          <w:szCs w:val="24"/>
          <w:shd w:val="clear" w:color="auto" w:fill="FFFFFF"/>
        </w:rPr>
        <w:t xml:space="preserve"> σχέση, καθώς δηλώνει την πιθανότητα συνθήκης το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να ανήκει στο σύνολο Χ.</w:t>
      </w:r>
    </w:p>
    <w:p w:rsidR="003779D2" w:rsidRPr="00CC3483" w:rsidRDefault="003779D2" w:rsidP="003779D2">
      <w:pPr>
        <w:spacing w:after="0"/>
        <w:ind w:firstLine="360"/>
        <w:jc w:val="both"/>
        <w:rPr>
          <w:rFonts w:ascii="Times New Roman" w:hAnsi="Times New Roman" w:cs="Times New Roman"/>
          <w:color w:val="000000"/>
          <w:sz w:val="24"/>
          <w:szCs w:val="24"/>
          <w:shd w:val="clear" w:color="auto" w:fill="FFFFFF"/>
        </w:rPr>
      </w:pPr>
    </w:p>
    <w:p w:rsidR="003779D2" w:rsidRPr="00AB1369" w:rsidRDefault="003779D2" w:rsidP="003779D2">
      <w:pPr>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Σύμφωνα με την συνάρτηση </w:t>
      </w:r>
      <w:r w:rsidRPr="00AB1369">
        <w:rPr>
          <w:rFonts w:ascii="Times New Roman" w:hAnsi="Times New Roman" w:cs="Times New Roman"/>
          <w:color w:val="000000"/>
          <w:sz w:val="24"/>
          <w:szCs w:val="24"/>
          <w:shd w:val="clear" w:color="auto" w:fill="FFFFFF"/>
          <w:lang w:val="en-US"/>
        </w:rPr>
        <w:t>rough</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membership</w:t>
      </w:r>
      <w:r w:rsidRPr="00AB1369">
        <w:rPr>
          <w:rFonts w:ascii="Times New Roman" w:hAnsi="Times New Roman" w:cs="Times New Roman"/>
          <w:color w:val="000000"/>
          <w:sz w:val="24"/>
          <w:szCs w:val="24"/>
          <w:shd w:val="clear" w:color="auto" w:fill="FFFFFF"/>
        </w:rPr>
        <w:t xml:space="preserve"> οι προσεγγιστικές σχέσεις εκφράζονται  ως εξής:</w:t>
      </w:r>
    </w:p>
    <w:p w:rsidR="003779D2" w:rsidRPr="00CC3483" w:rsidRDefault="00C37127" w:rsidP="003779D2">
      <w:pPr>
        <w:pStyle w:val="a4"/>
        <w:numPr>
          <w:ilvl w:val="0"/>
          <w:numId w:val="17"/>
        </w:numPr>
        <w:jc w:val="both"/>
        <w:rPr>
          <w:rFonts w:ascii="Times New Roman" w:hAnsi="Times New Roman" w:cs="Times New Roman"/>
          <w:b/>
          <w:color w:val="000000"/>
          <w:sz w:val="24"/>
          <w:szCs w:val="24"/>
          <w:shd w:val="clear" w:color="auto" w:fill="FFFFFF"/>
          <w:lang w:val="en-US"/>
        </w:rPr>
      </w:pPr>
      <m:oMath>
        <m:bar>
          <m:barPr>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rPr>
              <m:t>R</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Cambria Math" w:hAnsi="Times New Roman"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x</m:t>
        </m:r>
        <m:r>
          <m:rPr>
            <m:sty m:val="bi"/>
          </m:rPr>
          <w:rPr>
            <w:rFonts w:ascii="Cambria Math" w:hAnsi="Cambria Math"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lang w:val="en-US"/>
          </w:rPr>
          <m: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R</m:t>
            </m:r>
          </m:sup>
        </m:sSubSup>
        <m:r>
          <m:rPr>
            <m:sty m:val="b"/>
          </m:rPr>
          <w:rPr>
            <w:rFonts w:ascii="Cambria Math" w:eastAsiaTheme="minorEastAsia" w:hAnsi="Times New Roman" w:cs="Times New Roman"/>
            <w:color w:val="000000"/>
            <w:sz w:val="24"/>
            <w:szCs w:val="24"/>
            <w:shd w:val="clear" w:color="auto" w:fill="FFFFFF"/>
            <w:lang w:val="en-US"/>
          </w:rPr>
          <m:t>(</m:t>
        </m:r>
        <m:r>
          <m:rPr>
            <m:sty m:val="b"/>
          </m:rPr>
          <w:rPr>
            <w:rFonts w:ascii="Cambria Math" w:eastAsiaTheme="minorEastAsia" w:hAnsi="Cambria Math" w:cs="Times New Roman"/>
            <w:color w:val="000000"/>
            <w:sz w:val="24"/>
            <w:szCs w:val="24"/>
            <w:shd w:val="clear" w:color="auto" w:fill="FFFFFF"/>
            <w:lang w:val="en-US"/>
          </w:rPr>
          <m:t>x</m:t>
        </m:r>
        <m:r>
          <m:rPr>
            <m:sty m:val="b"/>
          </m:rPr>
          <w:rPr>
            <w:rFonts w:ascii="Cambria Math" w:eastAsiaTheme="minorEastAsia" w:hAnsi="Times New Roman" w:cs="Times New Roman"/>
            <w:color w:val="000000"/>
            <w:sz w:val="24"/>
            <w:szCs w:val="24"/>
            <w:shd w:val="clear" w:color="auto" w:fill="FFFFFF"/>
            <w:lang w:val="en-US"/>
          </w:rPr>
          <m:t>)=</m:t>
        </m:r>
        <m:r>
          <m:rPr>
            <m:sty m:val="b"/>
          </m:rPr>
          <w:rPr>
            <w:rFonts w:ascii="Cambria Math" w:eastAsiaTheme="minorEastAsia" w:hAnsi="Cambria Math" w:cs="Times New Roman"/>
            <w:color w:val="000000"/>
            <w:sz w:val="24"/>
            <w:szCs w:val="24"/>
            <w:shd w:val="clear" w:color="auto" w:fill="FFFFFF"/>
            <w:lang w:val="en-US"/>
          </w:rPr>
          <m:t>1</m:t>
        </m:r>
        <m:r>
          <m:rPr>
            <m:sty m:val="bi"/>
          </m:rPr>
          <w:rPr>
            <w:rFonts w:ascii="Cambria Math" w:hAnsi="Times New Roman" w:cs="Times New Roman"/>
            <w:color w:val="000000"/>
            <w:sz w:val="24"/>
            <w:szCs w:val="24"/>
            <w:shd w:val="clear" w:color="auto" w:fill="FFFFFF"/>
            <w:lang w:val="en-US"/>
          </w:rPr>
          <m:t>}</m:t>
        </m:r>
      </m:oMath>
    </w:p>
    <w:p w:rsidR="003779D2" w:rsidRPr="00AB1369" w:rsidRDefault="003779D2" w:rsidP="003779D2">
      <w:pPr>
        <w:pStyle w:val="a4"/>
        <w:jc w:val="both"/>
        <w:rPr>
          <w:rFonts w:ascii="Times New Roman" w:hAnsi="Times New Roman" w:cs="Times New Roman"/>
          <w:b/>
          <w:color w:val="000000"/>
          <w:sz w:val="24"/>
          <w:szCs w:val="24"/>
          <w:shd w:val="clear" w:color="auto" w:fill="FFFFFF"/>
          <w:lang w:val="en-US"/>
        </w:rPr>
      </w:pPr>
    </w:p>
    <w:p w:rsidR="003779D2" w:rsidRPr="00CC3483" w:rsidRDefault="00C37127" w:rsidP="003779D2">
      <w:pPr>
        <w:pStyle w:val="a4"/>
        <w:numPr>
          <w:ilvl w:val="0"/>
          <w:numId w:val="17"/>
        </w:numPr>
        <w:jc w:val="both"/>
        <w:rPr>
          <w:rFonts w:ascii="Times New Roman" w:hAnsi="Times New Roman" w:cs="Times New Roman"/>
          <w:b/>
          <w:color w:val="000000"/>
          <w:sz w:val="24"/>
          <w:szCs w:val="24"/>
          <w:shd w:val="clear" w:color="auto" w:fill="FFFFFF"/>
          <w:lang w:val="en-US"/>
        </w:rPr>
      </w:pPr>
      <m:oMath>
        <m:bar>
          <m:barPr>
            <m:pos m:val="top"/>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R</m:t>
            </m:r>
          </m:e>
        </m:bar>
        <m:d>
          <m:dPr>
            <m:ctrlPr>
              <w:rPr>
                <w:rFonts w:ascii="Cambria Math" w:hAnsi="Times New Roman" w:cs="Times New Roman"/>
                <w:b/>
                <w:i/>
                <w:color w:val="000000"/>
                <w:sz w:val="24"/>
                <w:szCs w:val="24"/>
                <w:shd w:val="clear" w:color="auto" w:fill="FFFFFF"/>
              </w:rPr>
            </m:ctrlPr>
          </m:dPr>
          <m:e>
            <m:r>
              <m:rPr>
                <m:sty m:val="bi"/>
              </m:rPr>
              <w:rPr>
                <w:rFonts w:ascii="Cambria Math" w:hAnsi="Cambria Math" w:cs="Times New Roman"/>
                <w:color w:val="000000"/>
                <w:sz w:val="24"/>
                <w:szCs w:val="24"/>
                <w:shd w:val="clear" w:color="auto" w:fill="FFFFFF"/>
              </w:rPr>
              <m:t>x</m:t>
            </m:r>
          </m:e>
        </m:d>
        <m:r>
          <m:rPr>
            <m:sty m:val="bi"/>
          </m:rPr>
          <w:rPr>
            <w:rFonts w:ascii="Cambria Math" w:hAnsi="Times New Roman"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x</m:t>
        </m:r>
        <m:r>
          <m:rPr>
            <m:sty m:val="bi"/>
          </m:rPr>
          <w:rPr>
            <w:rFonts w:ascii="Cambria Math" w:hAnsi="Cambria Math"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lang w:val="en-US"/>
          </w:rPr>
          <m: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R</m:t>
            </m:r>
          </m:sup>
        </m:sSubSup>
        <m:d>
          <m:dPr>
            <m:ctrlPr>
              <w:rPr>
                <w:rFonts w:ascii="Cambria Math" w:hAnsi="Times New Roman" w:cs="Times New Roman"/>
                <w:b/>
                <w:i/>
                <w:color w:val="000000"/>
                <w:sz w:val="24"/>
                <w:szCs w:val="24"/>
                <w:shd w:val="clear" w:color="auto" w:fill="FFFFFF"/>
                <w:lang w:val="en-US"/>
              </w:rPr>
            </m:ctrlPr>
          </m:dPr>
          <m:e>
            <m:r>
              <m:rPr>
                <m:sty m:val="bi"/>
              </m:rPr>
              <w:rPr>
                <w:rFonts w:ascii="Cambria Math" w:hAnsi="Cambria Math" w:cs="Times New Roman"/>
                <w:color w:val="000000"/>
                <w:sz w:val="24"/>
                <w:szCs w:val="24"/>
                <w:shd w:val="clear" w:color="auto" w:fill="FFFFFF"/>
              </w:rPr>
              <m:t>x</m:t>
            </m:r>
            <m:ctrlPr>
              <w:rPr>
                <w:rFonts w:ascii="Cambria Math" w:hAnsi="Times New Roman" w:cs="Times New Roman"/>
                <w:b/>
                <w:i/>
                <w:color w:val="000000"/>
                <w:sz w:val="24"/>
                <w:szCs w:val="24"/>
                <w:shd w:val="clear" w:color="auto" w:fill="FFFFFF"/>
              </w:rPr>
            </m:ctrlPr>
          </m:e>
        </m:d>
        <m:r>
          <m:rPr>
            <m:sty m:val="bi"/>
          </m:rPr>
          <w:rPr>
            <w:rFonts w:ascii="Cambria Math" w:hAnsi="Times New Roman" w:cs="Times New Roman"/>
            <w:color w:val="000000"/>
            <w:sz w:val="24"/>
            <w:szCs w:val="24"/>
            <w:shd w:val="clear" w:color="auto" w:fill="FFFFFF"/>
            <w:lang w:val="en-US"/>
          </w:rPr>
          <m:t>&gt;</m:t>
        </m:r>
        <m:r>
          <w:rPr>
            <w:rFonts w:ascii="Cambria Math" w:hAnsi="Times New Roman" w:cs="Times New Roman"/>
            <w:color w:val="000000"/>
            <w:sz w:val="24"/>
            <w:szCs w:val="24"/>
            <w:shd w:val="clear" w:color="auto" w:fill="FFFFFF"/>
            <w:lang w:val="en-US"/>
          </w:rPr>
          <m:t>0}</m:t>
        </m:r>
      </m:oMath>
    </w:p>
    <w:p w:rsidR="003779D2" w:rsidRPr="00CC3483" w:rsidRDefault="003779D2" w:rsidP="003779D2">
      <w:pPr>
        <w:pStyle w:val="a4"/>
        <w:rPr>
          <w:rFonts w:ascii="Times New Roman" w:hAnsi="Times New Roman" w:cs="Times New Roman"/>
          <w:b/>
          <w:color w:val="000000"/>
          <w:sz w:val="24"/>
          <w:szCs w:val="24"/>
          <w:shd w:val="clear" w:color="auto" w:fill="FFFFFF"/>
          <w:lang w:val="en-US"/>
        </w:rPr>
      </w:pPr>
    </w:p>
    <w:p w:rsidR="003779D2" w:rsidRPr="00AB1369" w:rsidRDefault="00C37127" w:rsidP="003779D2">
      <w:pPr>
        <w:pStyle w:val="a4"/>
        <w:numPr>
          <w:ilvl w:val="0"/>
          <w:numId w:val="17"/>
        </w:numPr>
        <w:jc w:val="both"/>
        <w:rPr>
          <w:rFonts w:ascii="Times New Roman" w:eastAsiaTheme="minorEastAsia" w:hAnsi="Times New Roman" w:cs="Times New Roman"/>
          <w:b/>
          <w:color w:val="000000"/>
          <w:sz w:val="24"/>
          <w:szCs w:val="24"/>
          <w:shd w:val="clear" w:color="auto" w:fill="FFFFFF"/>
          <w:lang w:val="en-US"/>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BN</m:t>
            </m:r>
          </m:e>
          <m:sub>
            <m:r>
              <m:rPr>
                <m:sty m:val="bi"/>
              </m:rPr>
              <w:rPr>
                <w:rFonts w:ascii="Cambria Math" w:eastAsiaTheme="minorEastAsia" w:hAnsi="Cambria Math" w:cs="Times New Roman"/>
                <w:color w:val="000000"/>
                <w:sz w:val="24"/>
                <w:szCs w:val="24"/>
                <w:shd w:val="clear" w:color="auto" w:fill="FFFFFF"/>
              </w:rPr>
              <m:t>R</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lang w:val="en-US"/>
          </w:rPr>
          <m:t>=</m:t>
        </m:r>
        <m:d>
          <m:dPr>
            <m:begChr m:val="{"/>
            <m:endChr m:val="}"/>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lang w:val="en-US"/>
              </w:rPr>
              <m:t>x∈U</m:t>
            </m:r>
            <m:r>
              <m:rPr>
                <m:sty m:val="bi"/>
              </m:rPr>
              <w:rPr>
                <w:rFonts w:ascii="Cambria Math" w:eastAsiaTheme="minorEastAsia" w:hAnsi="Times New Roman" w:cs="Times New Roman"/>
                <w:color w:val="000000"/>
                <w:sz w:val="24"/>
                <w:szCs w:val="24"/>
                <w:shd w:val="clear" w:color="auto" w:fill="FFFFFF"/>
                <w:lang w:val="en-US"/>
              </w:rPr>
              <m:t>:</m:t>
            </m:r>
            <m:r>
              <m:rPr>
                <m:sty m:val="bi"/>
              </m:rPr>
              <w:rPr>
                <w:rFonts w:ascii="Cambria Math" w:eastAsiaTheme="minorEastAsia" w:hAnsi="Cambria Math" w:cs="Times New Roman"/>
                <w:color w:val="000000"/>
                <w:sz w:val="24"/>
                <w:szCs w:val="24"/>
                <w:shd w:val="clear" w:color="auto" w:fill="FFFFFF"/>
                <w:lang w:val="en-US"/>
              </w:rPr>
              <m:t>0</m:t>
            </m:r>
            <m:r>
              <w:rPr>
                <w:rFonts w:ascii="Cambria Math" w:eastAsiaTheme="minorEastAsia" w:hAnsi="Times New Roman" w:cs="Times New Roman"/>
                <w:color w:val="000000"/>
                <w:sz w:val="24"/>
                <w:szCs w:val="24"/>
                <w:shd w:val="clear" w:color="auto" w:fill="FFFFFF"/>
                <w:lang w:val="en-US"/>
              </w:rPr>
              <m:t>&lt;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R</m:t>
                </m:r>
              </m:sup>
            </m:sSubSup>
            <m:d>
              <m:dPr>
                <m:ctrlPr>
                  <w:rPr>
                    <w:rFonts w:ascii="Cambria Math" w:hAnsi="Times New Roman" w:cs="Times New Roman"/>
                    <w:b/>
                    <w:i/>
                    <w:color w:val="000000"/>
                    <w:sz w:val="24"/>
                    <w:szCs w:val="24"/>
                    <w:shd w:val="clear" w:color="auto" w:fill="FFFFFF"/>
                    <w:lang w:val="en-US"/>
                  </w:rPr>
                </m:ctrlPr>
              </m:dPr>
              <m:e>
                <m:r>
                  <m:rPr>
                    <m:sty m:val="bi"/>
                  </m:rPr>
                  <w:rPr>
                    <w:rFonts w:ascii="Cambria Math" w:hAnsi="Cambria Math" w:cs="Times New Roman"/>
                    <w:color w:val="000000"/>
                    <w:sz w:val="24"/>
                    <w:szCs w:val="24"/>
                    <w:shd w:val="clear" w:color="auto" w:fill="FFFFFF"/>
                  </w:rPr>
                  <m:t>x</m:t>
                </m:r>
                <m:ctrlPr>
                  <w:rPr>
                    <w:rFonts w:ascii="Cambria Math" w:hAnsi="Times New Roman" w:cs="Times New Roman"/>
                    <w:b/>
                    <w:i/>
                    <w:color w:val="000000"/>
                    <w:sz w:val="24"/>
                    <w:szCs w:val="24"/>
                    <w:shd w:val="clear" w:color="auto" w:fill="FFFFFF"/>
                  </w:rPr>
                </m:ctrlPr>
              </m:e>
            </m:d>
            <m:r>
              <m:rPr>
                <m:sty m:val="bi"/>
              </m:rPr>
              <w:rPr>
                <w:rFonts w:ascii="Cambria Math" w:hAnsi="Times New Roman" w:cs="Times New Roman"/>
                <w:color w:val="000000"/>
                <w:sz w:val="24"/>
                <w:szCs w:val="24"/>
                <w:shd w:val="clear" w:color="auto" w:fill="FFFFFF"/>
                <w:lang w:val="en-US"/>
              </w:rPr>
              <m:t>&lt;</m:t>
            </m:r>
            <m:r>
              <w:rPr>
                <w:rFonts w:ascii="Cambria Math" w:hAnsi="Times New Roman" w:cs="Times New Roman"/>
                <w:color w:val="000000"/>
                <w:sz w:val="24"/>
                <w:szCs w:val="24"/>
                <w:shd w:val="clear" w:color="auto" w:fill="FFFFFF"/>
                <w:lang w:val="en-US"/>
              </w:rPr>
              <m:t>1</m:t>
            </m:r>
            <m:ctrlPr>
              <w:rPr>
                <w:rFonts w:ascii="Cambria Math" w:hAnsi="Times New Roman" w:cs="Times New Roman"/>
                <w:b/>
                <w:i/>
                <w:color w:val="000000"/>
                <w:sz w:val="24"/>
                <w:szCs w:val="24"/>
                <w:shd w:val="clear" w:color="auto" w:fill="FFFFFF"/>
                <w:lang w:val="en-US"/>
              </w:rPr>
            </m:ctrlPr>
          </m:e>
        </m:d>
      </m:oMath>
    </w:p>
    <w:p w:rsidR="003779D2" w:rsidRPr="00CC3483"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Έτσι, βάσει των παραπάνω σχέσεων προκύπτει πως το σύνολο Χ είναι προσεγγιστικό με σεβασμό στο </w:t>
      </w:r>
      <w:r w:rsidRPr="00AB1369">
        <w:rPr>
          <w:rFonts w:ascii="Times New Roman" w:hAnsi="Times New Roman" w:cs="Times New Roman"/>
          <w:color w:val="000000"/>
          <w:sz w:val="24"/>
          <w:szCs w:val="24"/>
          <w:shd w:val="clear" w:color="auto" w:fill="FFFFFF"/>
          <w:lang w:val="en-US"/>
        </w:rPr>
        <w:t>R</w:t>
      </w:r>
      <w:r w:rsidRPr="00AB1369">
        <w:rPr>
          <w:rFonts w:ascii="Times New Roman" w:hAnsi="Times New Roman" w:cs="Times New Roman"/>
          <w:color w:val="000000"/>
          <w:sz w:val="24"/>
          <w:szCs w:val="24"/>
          <w:shd w:val="clear" w:color="auto" w:fill="FFFFFF"/>
        </w:rPr>
        <w:t xml:space="preserve"> αν για κάποιο </w:t>
      </w:r>
      <w:r w:rsidRPr="00AB1369">
        <w:rPr>
          <w:rFonts w:ascii="Times New Roman" w:hAnsi="Times New Roman" w:cs="Times New Roman"/>
          <w:color w:val="000000"/>
          <w:sz w:val="24"/>
          <w:szCs w:val="24"/>
          <w:shd w:val="clear" w:color="auto" w:fill="FFFFFF"/>
          <w:lang w:val="en-US"/>
        </w:rPr>
        <w:t>x</w:t>
      </w:r>
      <w:r w:rsidRPr="00AB1369">
        <w:rPr>
          <w:rFonts w:ascii="Times New Roman" w:hAnsi="Times New Roman" w:cs="Times New Roman"/>
          <w:color w:val="000000"/>
          <w:sz w:val="24"/>
          <w:szCs w:val="24"/>
          <w:shd w:val="clear" w:color="auto" w:fill="FFFFFF"/>
        </w:rPr>
        <w:t xml:space="preserve"> ισχύει </w:t>
      </w:r>
      <m:oMath>
        <m:sSubSup>
          <m:sSubSupPr>
            <m:ctrlPr>
              <w:rPr>
                <w:rFonts w:ascii="Cambria Math" w:hAnsi="Times New Roman" w:cs="Times New Roman"/>
                <w:i/>
                <w:color w:val="000000"/>
                <w:sz w:val="24"/>
                <w:szCs w:val="24"/>
                <w:shd w:val="clear" w:color="auto" w:fill="FFFFFF"/>
              </w:rPr>
            </m:ctrlPr>
          </m:sSubSupPr>
          <m:e>
            <m:r>
              <w:rPr>
                <w:rFonts w:ascii="Cambria Math" w:hAnsi="Times New Roman" w:cs="Times New Roman"/>
                <w:color w:val="000000"/>
                <w:sz w:val="24"/>
                <w:szCs w:val="24"/>
                <w:shd w:val="clear" w:color="auto" w:fill="FFFFFF"/>
              </w:rPr>
              <m:t>0&lt;</m:t>
            </m:r>
            <m:r>
              <w:rPr>
                <w:rFonts w:ascii="Cambria Math" w:hAnsi="Cambria Math" w:cs="Times New Roman"/>
                <w:color w:val="000000"/>
                <w:sz w:val="24"/>
                <w:szCs w:val="24"/>
                <w:shd w:val="clear" w:color="auto" w:fill="FFFFFF"/>
              </w:rPr>
              <m:t>μ</m:t>
            </m:r>
          </m:e>
          <m:sub>
            <m:r>
              <w:rPr>
                <w:rFonts w:ascii="Cambria Math" w:hAnsi="Cambria Math" w:cs="Times New Roman"/>
                <w:color w:val="000000"/>
                <w:sz w:val="24"/>
                <w:szCs w:val="24"/>
                <w:shd w:val="clear" w:color="auto" w:fill="FFFFFF"/>
              </w:rPr>
              <m:t>X</m:t>
            </m:r>
          </m:sub>
          <m:sup>
            <m:r>
              <w:rPr>
                <w:rFonts w:ascii="Cambria Math" w:hAnsi="Cambria Math" w:cs="Times New Roman"/>
                <w:color w:val="000000"/>
                <w:sz w:val="24"/>
                <w:szCs w:val="24"/>
                <w:shd w:val="clear" w:color="auto" w:fill="FFFFFF"/>
                <w:lang w:val="en-US"/>
              </w:rPr>
              <m:t>R</m:t>
            </m:r>
          </m:sup>
        </m:sSubSup>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Times New Roman" w:cs="Times New Roman"/>
            <w:color w:val="000000"/>
            <w:sz w:val="24"/>
            <w:szCs w:val="24"/>
            <w:shd w:val="clear" w:color="auto" w:fill="FFFFFF"/>
          </w:rPr>
          <m:t>&lt;1</m:t>
        </m:r>
      </m:oMath>
      <w:r w:rsidRPr="00AB1369">
        <w:rPr>
          <w:rFonts w:ascii="Times New Roman" w:eastAsiaTheme="minorEastAsia" w:hAnsi="Times New Roman" w:cs="Times New Roman"/>
          <w:color w:val="000000"/>
          <w:sz w:val="24"/>
          <w:szCs w:val="24"/>
          <w:shd w:val="clear" w:color="auto" w:fill="FFFFFF"/>
        </w:rPr>
        <w:t>.</w:t>
      </w:r>
    </w:p>
    <w:p w:rsidR="003779D2" w:rsidRPr="00CC3483" w:rsidRDefault="003779D2" w:rsidP="003779D2">
      <w:pPr>
        <w:spacing w:after="0"/>
        <w:ind w:left="360" w:firstLine="36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Η </w:t>
      </w:r>
      <w:r w:rsidRPr="00AB1369">
        <w:rPr>
          <w:rFonts w:ascii="Times New Roman" w:eastAsiaTheme="minorEastAsia" w:hAnsi="Times New Roman" w:cs="Times New Roman"/>
          <w:color w:val="000000"/>
          <w:sz w:val="24"/>
          <w:szCs w:val="24"/>
          <w:shd w:val="clear" w:color="auto" w:fill="FFFFFF"/>
          <w:lang w:val="en-US"/>
        </w:rPr>
        <w:t>rough</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membership</w:t>
      </w:r>
      <w:r w:rsidRPr="00AB1369">
        <w:rPr>
          <w:rFonts w:ascii="Times New Roman" w:eastAsiaTheme="minorEastAsia" w:hAnsi="Times New Roman" w:cs="Times New Roman"/>
          <w:color w:val="000000"/>
          <w:sz w:val="24"/>
          <w:szCs w:val="24"/>
          <w:shd w:val="clear" w:color="auto" w:fill="FFFFFF"/>
        </w:rPr>
        <w:t xml:space="preserve"> συνάρτηση δύναται να εκφραστεί και σύμφωνα με τις τάξεις ισοδυναμίας ενός υποσυνόλου </w:t>
      </w:r>
      <w:r w:rsidRPr="00AB1369">
        <w:rPr>
          <w:rFonts w:ascii="Times New Roman" w:eastAsiaTheme="minorEastAsia" w:hAnsi="Times New Roman" w:cs="Times New Roman"/>
          <w:color w:val="000000"/>
          <w:sz w:val="24"/>
          <w:szCs w:val="24"/>
          <w:shd w:val="clear" w:color="auto" w:fill="FFFFFF"/>
          <w:lang w:val="en-US"/>
        </w:rPr>
        <w:t>P</w:t>
      </w:r>
      <w:r w:rsidRPr="00AB1369">
        <w:rPr>
          <w:rFonts w:ascii="Times New Roman" w:eastAsiaTheme="minorEastAsia" w:hAnsi="Times New Roman" w:cs="Times New Roman"/>
          <w:color w:val="000000"/>
          <w:sz w:val="24"/>
          <w:szCs w:val="24"/>
          <w:shd w:val="clear" w:color="auto" w:fill="FFFFFF"/>
        </w:rPr>
        <w:t xml:space="preserve"> του συνόλου των χαρακτηριστικών </w:t>
      </w:r>
      <w:r w:rsidRPr="00AB1369">
        <w:rPr>
          <w:rFonts w:ascii="Times New Roman" w:eastAsiaTheme="minorEastAsia" w:hAnsi="Times New Roman" w:cs="Times New Roman"/>
          <w:color w:val="000000"/>
          <w:sz w:val="24"/>
          <w:szCs w:val="24"/>
          <w:shd w:val="clear" w:color="auto" w:fill="FFFFFF"/>
          <w:lang w:val="en-US"/>
        </w:rPr>
        <w:t>Q</w:t>
      </w:r>
      <w:r w:rsidRPr="00AB1369">
        <w:rPr>
          <w:rFonts w:ascii="Times New Roman" w:eastAsiaTheme="minorEastAsia" w:hAnsi="Times New Roman" w:cs="Times New Roman"/>
          <w:color w:val="000000"/>
          <w:sz w:val="24"/>
          <w:szCs w:val="24"/>
          <w:shd w:val="clear" w:color="auto" w:fill="FFFFFF"/>
        </w:rPr>
        <w:t>.</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Συνεπώς, ποσοτικοποιεί τον βαθμό επικάλυψης μεταξύ του συνόλου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και της τάξης ισοδυναμίας </w:t>
      </w:r>
      <w:r w:rsidRPr="00AB1369">
        <w:rPr>
          <w:rFonts w:ascii="Times New Roman" w:eastAsiaTheme="minorEastAsia" w:hAnsi="Times New Roman" w:cs="Times New Roman"/>
          <w:color w:val="000000"/>
          <w:sz w:val="24"/>
          <w:szCs w:val="24"/>
          <w:shd w:val="clear" w:color="auto" w:fill="FFFFFF"/>
          <w:lang w:val="en-US"/>
        </w:rPr>
        <w:t>PX</w:t>
      </w:r>
      <w:r w:rsidRPr="00AB1369">
        <w:rPr>
          <w:rFonts w:ascii="Times New Roman" w:eastAsiaTheme="minorEastAsia" w:hAnsi="Times New Roman" w:cs="Times New Roman"/>
          <w:color w:val="000000"/>
          <w:sz w:val="24"/>
          <w:szCs w:val="24"/>
          <w:shd w:val="clear" w:color="auto" w:fill="FFFFFF"/>
        </w:rPr>
        <w:t xml:space="preserve">, στην οποία ανήκει το </w:t>
      </w:r>
      <w:r w:rsidRPr="00AB1369">
        <w:rPr>
          <w:rFonts w:ascii="Times New Roman" w:eastAsiaTheme="minorEastAsia" w:hAnsi="Times New Roman" w:cs="Times New Roman"/>
          <w:color w:val="000000"/>
          <w:sz w:val="24"/>
          <w:szCs w:val="24"/>
          <w:shd w:val="clear" w:color="auto" w:fill="FFFFFF"/>
          <w:lang w:val="en-US"/>
        </w:rPr>
        <w:t>x</w:t>
      </w:r>
      <w:r w:rsidRPr="00AB1369">
        <w:rPr>
          <w:rFonts w:ascii="Times New Roman" w:eastAsiaTheme="minorEastAsia" w:hAnsi="Times New Roman" w:cs="Times New Roman"/>
          <w:color w:val="000000"/>
          <w:sz w:val="24"/>
          <w:szCs w:val="24"/>
          <w:shd w:val="clear" w:color="auto" w:fill="FFFFFF"/>
        </w:rPr>
        <w:t xml:space="preserve">. Ορίζεται, επομένως, η συνάρτηση </w:t>
      </w:r>
      <w:r w:rsidRPr="00AB1369">
        <w:rPr>
          <w:rFonts w:ascii="Times New Roman" w:eastAsiaTheme="minorEastAsia" w:hAnsi="Times New Roman" w:cs="Times New Roman"/>
          <w:color w:val="000000"/>
          <w:sz w:val="24"/>
          <w:szCs w:val="24"/>
          <w:shd w:val="clear" w:color="auto" w:fill="FFFFFF"/>
          <w:lang w:val="en-US"/>
        </w:rPr>
        <w:t>rough</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lang w:val="en-US"/>
        </w:rPr>
        <w:t>membership</w:t>
      </w:r>
      <w:r w:rsidRPr="00AB1369">
        <w:rPr>
          <w:rFonts w:ascii="Times New Roman" w:eastAsiaTheme="minorEastAsia" w:hAnsi="Times New Roman" w:cs="Times New Roman"/>
          <w:color w:val="000000"/>
          <w:sz w:val="24"/>
          <w:szCs w:val="24"/>
          <w:shd w:val="clear" w:color="auto" w:fill="FFFFFF"/>
        </w:rPr>
        <w:t xml:space="preserve"> ως</w:t>
      </w:r>
    </w:p>
    <w:p w:rsidR="003779D2" w:rsidRPr="003234C0" w:rsidRDefault="003779D2" w:rsidP="003779D2">
      <w:pPr>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w:t>
      </w:r>
      <m:oMath>
        <m:sSubSup>
          <m:sSubSupPr>
            <m:ctrlPr>
              <w:rPr>
                <w:rFonts w:ascii="Cambria Math" w:eastAsiaTheme="minorEastAsia" w:hAnsi="Times New Roman" w:cs="Times New Roman"/>
                <w:b/>
                <w:i/>
                <w:color w:val="000000"/>
                <w:sz w:val="24"/>
                <w:szCs w:val="24"/>
                <w:shd w:val="clear" w:color="auto" w:fill="FFFFFF"/>
              </w:rPr>
            </m:ctrlPr>
          </m:sSubSupPr>
          <m:e>
            <m:r>
              <m:rPr>
                <m:sty m:val="bi"/>
              </m:rPr>
              <w:rPr>
                <w:rFonts w:ascii="Cambria Math" w:eastAsiaTheme="minorEastAsia" w:hAnsi="Cambria Math" w:cs="Times New Roman"/>
                <w:color w:val="000000"/>
                <w:sz w:val="24"/>
                <w:szCs w:val="24"/>
                <w:shd w:val="clear" w:color="auto" w:fill="FFFFFF"/>
              </w:rPr>
              <m:t>μ</m:t>
            </m:r>
          </m:e>
          <m:sub>
            <m:r>
              <m:rPr>
                <m:sty m:val="bi"/>
              </m:rPr>
              <w:rPr>
                <w:rFonts w:ascii="Cambria Math" w:eastAsiaTheme="minorEastAsia" w:hAnsi="Cambria Math" w:cs="Times New Roman"/>
                <w:color w:val="000000"/>
                <w:sz w:val="24"/>
                <w:szCs w:val="24"/>
                <w:shd w:val="clear" w:color="auto" w:fill="FFFFFF"/>
              </w:rPr>
              <m:t>Χ</m:t>
            </m:r>
          </m:sub>
          <m:sup>
            <m:r>
              <m:rPr>
                <m:sty m:val="bi"/>
              </m:rPr>
              <w:rPr>
                <w:rFonts w:ascii="Cambria Math" w:eastAsiaTheme="minorEastAsia" w:hAnsi="Cambria Math" w:cs="Times New Roman"/>
                <w:color w:val="000000"/>
                <w:sz w:val="24"/>
                <w:szCs w:val="24"/>
                <w:shd w:val="clear" w:color="auto" w:fill="FFFFFF"/>
                <w:lang w:val="en-US"/>
              </w:rPr>
              <m:t>P</m:t>
            </m:r>
          </m:sup>
        </m:sSubSup>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x</m:t>
        </m:r>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d>
              <m:dPr>
                <m:begChr m:val="|"/>
                <m:endChr m:val="|"/>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PX</m:t>
                </m:r>
              </m:e>
            </m:d>
          </m:num>
          <m:den>
            <m:d>
              <m:dPr>
                <m:begChr m:val="|"/>
                <m:endChr m:val="|"/>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PX</m:t>
                </m:r>
              </m:e>
            </m:d>
          </m:den>
        </m:f>
      </m:oMath>
      <w:r w:rsidRPr="00AB1369">
        <w:rPr>
          <w:rFonts w:ascii="Times New Roman" w:eastAsiaTheme="minorEastAsia" w:hAnsi="Times New Roman" w:cs="Times New Roman"/>
          <w:color w:val="000000"/>
          <w:sz w:val="24"/>
          <w:szCs w:val="24"/>
          <w:shd w:val="clear" w:color="auto" w:fill="FFFFFF"/>
        </w:rPr>
        <w:t xml:space="preserve">, </w:t>
      </w:r>
    </w:p>
    <w:p w:rsidR="003779D2" w:rsidRPr="00AB1369" w:rsidRDefault="003779D2" w:rsidP="003779D2">
      <w:pPr>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με </w:t>
      </w:r>
      <m:oMath>
        <m:sSubSup>
          <m:sSubSupPr>
            <m:ctrlPr>
              <w:rPr>
                <w:rFonts w:ascii="Cambria Math" w:hAnsi="Times New Roman" w:cs="Times New Roman"/>
                <w:i/>
                <w:color w:val="000000"/>
                <w:sz w:val="24"/>
                <w:szCs w:val="24"/>
                <w:shd w:val="clear" w:color="auto" w:fill="FFFFFF"/>
              </w:rPr>
            </m:ctrlPr>
          </m:sSubSupPr>
          <m:e>
            <m:r>
              <w:rPr>
                <w:rFonts w:ascii="Cambria Math" w:hAnsi="Cambria Math" w:cs="Times New Roman"/>
                <w:color w:val="000000"/>
                <w:sz w:val="24"/>
                <w:szCs w:val="24"/>
                <w:shd w:val="clear" w:color="auto" w:fill="FFFFFF"/>
              </w:rPr>
              <m:t>μ</m:t>
            </m:r>
          </m:e>
          <m:sub>
            <m:r>
              <w:rPr>
                <w:rFonts w:ascii="Cambria Math" w:hAnsi="Cambria Math" w:cs="Times New Roman"/>
                <w:color w:val="000000"/>
                <w:sz w:val="24"/>
                <w:szCs w:val="24"/>
                <w:shd w:val="clear" w:color="auto" w:fill="FFFFFF"/>
              </w:rPr>
              <m:t>X</m:t>
            </m:r>
          </m:sub>
          <m:sup>
            <m:r>
              <w:rPr>
                <w:rFonts w:ascii="Cambria Math" w:hAnsi="Cambria Math" w:cs="Times New Roman"/>
                <w:color w:val="000000"/>
                <w:sz w:val="24"/>
                <w:szCs w:val="24"/>
                <w:shd w:val="clear" w:color="auto" w:fill="FFFFFF"/>
                <w:lang w:val="en-US"/>
              </w:rPr>
              <m:t>P</m:t>
            </m:r>
          </m:sup>
        </m:sSubSup>
        <m:r>
          <w:rPr>
            <w:rFonts w:ascii="Cambria Math" w:hAnsi="Times New Roman" w:cs="Times New Roman"/>
            <w:color w:val="000000"/>
            <w:sz w:val="24"/>
            <w:szCs w:val="24"/>
            <w:shd w:val="clear" w:color="auto" w:fill="FFFFFF"/>
          </w:rPr>
          <m:t xml:space="preserve">: </m:t>
        </m:r>
        <m:r>
          <w:rPr>
            <w:rFonts w:ascii="Cambria Math" w:hAnsi="Cambria Math" w:cs="Times New Roman"/>
            <w:color w:val="000000"/>
            <w:sz w:val="24"/>
            <w:szCs w:val="24"/>
            <w:shd w:val="clear" w:color="auto" w:fill="FFFFFF"/>
          </w:rPr>
          <m:t>U</m:t>
        </m:r>
        <m:r>
          <w:rPr>
            <w:rFonts w:ascii="Cambria Math" w:hAnsi="Times New Roman" w:cs="Times New Roman"/>
            <w:color w:val="000000"/>
            <w:sz w:val="24"/>
            <w:szCs w:val="24"/>
            <w:shd w:val="clear" w:color="auto" w:fill="FFFFFF"/>
          </w:rPr>
          <m:t>→</m:t>
        </m:r>
        <m:r>
          <w:rPr>
            <w:rFonts w:ascii="Cambria Math" w:hAnsi="Times New Roman" w:cs="Times New Roman"/>
            <w:color w:val="000000"/>
            <w:sz w:val="24"/>
            <w:szCs w:val="24"/>
            <w:shd w:val="clear" w:color="auto" w:fill="FFFFFF"/>
          </w:rPr>
          <m:t>&lt;0,1&gt;</m:t>
        </m:r>
      </m:oMath>
      <w:r w:rsidRPr="00AB1369">
        <w:rPr>
          <w:rFonts w:ascii="Times New Roman" w:hAnsi="Times New Roman" w:cs="Times New Roman"/>
          <w:color w:val="000000"/>
          <w:sz w:val="24"/>
          <w:szCs w:val="24"/>
          <w:shd w:val="clear" w:color="auto" w:fill="FFFFFF"/>
        </w:rPr>
        <w:t xml:space="preserve"> και οι προσεγγιστικές σχέσεις εκφράζονται  ως:</w:t>
      </w:r>
    </w:p>
    <w:p w:rsidR="003779D2" w:rsidRPr="00CC3483" w:rsidRDefault="00C37127" w:rsidP="003779D2">
      <w:pPr>
        <w:pStyle w:val="a4"/>
        <w:numPr>
          <w:ilvl w:val="0"/>
          <w:numId w:val="17"/>
        </w:numPr>
        <w:jc w:val="both"/>
        <w:rPr>
          <w:rFonts w:ascii="Times New Roman" w:hAnsi="Times New Roman" w:cs="Times New Roman"/>
          <w:b/>
          <w:color w:val="000000"/>
          <w:sz w:val="24"/>
          <w:szCs w:val="24"/>
          <w:shd w:val="clear" w:color="auto" w:fill="FFFFFF"/>
          <w:lang w:val="en-US"/>
        </w:rPr>
      </w:pPr>
      <m:oMath>
        <m:bar>
          <m:barPr>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P</m:t>
            </m:r>
          </m:e>
        </m:ba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x</m:t>
        </m:r>
        <m:r>
          <m:rPr>
            <m:sty m:val="bi"/>
          </m:rPr>
          <w:rPr>
            <w:rFonts w:ascii="Cambria Math" w:hAnsi="Cambria Math"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lang w:val="en-US"/>
          </w:rPr>
          <m: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P</m:t>
            </m:r>
          </m:sup>
        </m:sSubSup>
        <m:r>
          <m:rPr>
            <m:sty m:val="b"/>
          </m:rPr>
          <w:rPr>
            <w:rFonts w:ascii="Cambria Math" w:eastAsiaTheme="minorEastAsia" w:hAnsi="Times New Roman" w:cs="Times New Roman"/>
            <w:color w:val="000000"/>
            <w:sz w:val="24"/>
            <w:szCs w:val="24"/>
            <w:shd w:val="clear" w:color="auto" w:fill="FFFFFF"/>
            <w:lang w:val="en-US"/>
          </w:rPr>
          <m:t>(</m:t>
        </m:r>
        <m:r>
          <m:rPr>
            <m:sty m:val="b"/>
          </m:rPr>
          <w:rPr>
            <w:rFonts w:ascii="Cambria Math" w:eastAsiaTheme="minorEastAsia" w:hAnsi="Cambria Math" w:cs="Times New Roman"/>
            <w:color w:val="000000"/>
            <w:sz w:val="24"/>
            <w:szCs w:val="24"/>
            <w:shd w:val="clear" w:color="auto" w:fill="FFFFFF"/>
            <w:lang w:val="en-US"/>
          </w:rPr>
          <m:t>x</m:t>
        </m:r>
        <m:r>
          <m:rPr>
            <m:sty m:val="b"/>
          </m:rPr>
          <w:rPr>
            <w:rFonts w:ascii="Cambria Math" w:eastAsiaTheme="minorEastAsia" w:hAnsi="Times New Roman" w:cs="Times New Roman"/>
            <w:color w:val="000000"/>
            <w:sz w:val="24"/>
            <w:szCs w:val="24"/>
            <w:shd w:val="clear" w:color="auto" w:fill="FFFFFF"/>
            <w:lang w:val="en-US"/>
          </w:rPr>
          <m:t>)=</m:t>
        </m:r>
        <m:r>
          <m:rPr>
            <m:sty m:val="b"/>
          </m:rPr>
          <w:rPr>
            <w:rFonts w:ascii="Cambria Math" w:eastAsiaTheme="minorEastAsia" w:hAnsi="Cambria Math" w:cs="Times New Roman"/>
            <w:color w:val="000000"/>
            <w:sz w:val="24"/>
            <w:szCs w:val="24"/>
            <w:shd w:val="clear" w:color="auto" w:fill="FFFFFF"/>
            <w:lang w:val="en-US"/>
          </w:rPr>
          <m:t>1</m:t>
        </m:r>
        <m:r>
          <m:rPr>
            <m:sty m:val="bi"/>
          </m:rPr>
          <w:rPr>
            <w:rFonts w:ascii="Cambria Math" w:hAnsi="Times New Roman" w:cs="Times New Roman"/>
            <w:color w:val="000000"/>
            <w:sz w:val="24"/>
            <w:szCs w:val="24"/>
            <w:shd w:val="clear" w:color="auto" w:fill="FFFFFF"/>
            <w:lang w:val="en-US"/>
          </w:rPr>
          <m:t>}</m:t>
        </m:r>
      </m:oMath>
    </w:p>
    <w:p w:rsidR="003779D2" w:rsidRPr="00AB1369" w:rsidRDefault="003779D2" w:rsidP="003779D2">
      <w:pPr>
        <w:pStyle w:val="a4"/>
        <w:jc w:val="both"/>
        <w:rPr>
          <w:rFonts w:ascii="Times New Roman" w:hAnsi="Times New Roman" w:cs="Times New Roman"/>
          <w:b/>
          <w:color w:val="000000"/>
          <w:sz w:val="24"/>
          <w:szCs w:val="24"/>
          <w:shd w:val="clear" w:color="auto" w:fill="FFFFFF"/>
          <w:lang w:val="en-US"/>
        </w:rPr>
      </w:pPr>
    </w:p>
    <w:p w:rsidR="003779D2" w:rsidRPr="00CC3483" w:rsidRDefault="00C37127" w:rsidP="003779D2">
      <w:pPr>
        <w:pStyle w:val="a4"/>
        <w:numPr>
          <w:ilvl w:val="0"/>
          <w:numId w:val="17"/>
        </w:numPr>
        <w:jc w:val="both"/>
        <w:rPr>
          <w:rFonts w:ascii="Times New Roman" w:hAnsi="Times New Roman" w:cs="Times New Roman"/>
          <w:b/>
          <w:color w:val="000000"/>
          <w:sz w:val="24"/>
          <w:szCs w:val="24"/>
          <w:shd w:val="clear" w:color="auto" w:fill="FFFFFF"/>
          <w:lang w:val="en-US"/>
        </w:rPr>
      </w:pPr>
      <m:oMath>
        <m:bar>
          <m:barPr>
            <m:pos m:val="top"/>
            <m:ctrlPr>
              <w:rPr>
                <w:rFonts w:ascii="Cambria Math" w:hAnsi="Times New Roman" w:cs="Times New Roman"/>
                <w:b/>
                <w:i/>
                <w:color w:val="000000"/>
                <w:sz w:val="24"/>
                <w:szCs w:val="24"/>
                <w:shd w:val="clear" w:color="auto" w:fill="FFFFFF"/>
              </w:rPr>
            </m:ctrlPr>
          </m:barPr>
          <m:e>
            <m:r>
              <m:rPr>
                <m:sty m:val="bi"/>
              </m:rPr>
              <w:rPr>
                <w:rFonts w:ascii="Cambria Math" w:hAnsi="Cambria Math" w:cs="Times New Roman"/>
                <w:color w:val="000000"/>
                <w:sz w:val="24"/>
                <w:szCs w:val="24"/>
                <w:shd w:val="clear" w:color="auto" w:fill="FFFFFF"/>
                <w:lang w:val="en-US"/>
              </w:rPr>
              <m:t>P</m:t>
            </m:r>
          </m:e>
        </m:bar>
        <m:r>
          <m:rPr>
            <m:sty m:val="bi"/>
          </m:rPr>
          <w:rPr>
            <w:rFonts w:ascii="Cambria Math" w:hAnsi="Cambria Math" w:cs="Times New Roman"/>
            <w:color w:val="000000"/>
            <w:sz w:val="24"/>
            <w:szCs w:val="24"/>
            <w:shd w:val="clear" w:color="auto" w:fill="FFFFFF"/>
          </w:rPr>
          <m:t>X</m:t>
        </m:r>
        <m:r>
          <m:rPr>
            <m:sty m:val="bi"/>
          </m:rPr>
          <w:rPr>
            <w:rFonts w:ascii="Cambria Math" w:hAnsi="Times New Roman"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x</m:t>
        </m:r>
        <m:r>
          <m:rPr>
            <m:sty m:val="bi"/>
          </m:rPr>
          <w:rPr>
            <w:rFonts w:ascii="Cambria Math" w:hAnsi="Cambria Math" w:cs="Times New Roman"/>
            <w:color w:val="000000"/>
            <w:sz w:val="24"/>
            <w:szCs w:val="24"/>
            <w:shd w:val="clear" w:color="auto" w:fill="FFFFFF"/>
            <w:lang w:val="en-US"/>
          </w:rPr>
          <m:t>∈</m:t>
        </m:r>
        <m:r>
          <m:rPr>
            <m:sty m:val="bi"/>
          </m:rPr>
          <w:rPr>
            <w:rFonts w:ascii="Cambria Math" w:hAnsi="Cambria Math" w:cs="Times New Roman"/>
            <w:color w:val="000000"/>
            <w:sz w:val="24"/>
            <w:szCs w:val="24"/>
            <w:shd w:val="clear" w:color="auto" w:fill="FFFFFF"/>
          </w:rPr>
          <m:t>U</m:t>
        </m:r>
        <m:r>
          <m:rPr>
            <m:sty m:val="bi"/>
          </m:rPr>
          <w:rPr>
            <w:rFonts w:ascii="Cambria Math" w:hAnsi="Times New Roman" w:cs="Times New Roman"/>
            <w:color w:val="000000"/>
            <w:sz w:val="24"/>
            <w:szCs w:val="24"/>
            <w:shd w:val="clear" w:color="auto" w:fill="FFFFFF"/>
            <w:lang w:val="en-US"/>
          </w:rPr>
          <m: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P</m:t>
            </m:r>
          </m:sup>
        </m:sSubSup>
        <m:d>
          <m:dPr>
            <m:ctrlPr>
              <w:rPr>
                <w:rFonts w:ascii="Cambria Math" w:hAnsi="Times New Roman" w:cs="Times New Roman"/>
                <w:b/>
                <w:i/>
                <w:color w:val="000000"/>
                <w:sz w:val="24"/>
                <w:szCs w:val="24"/>
                <w:shd w:val="clear" w:color="auto" w:fill="FFFFFF"/>
                <w:lang w:val="en-US"/>
              </w:rPr>
            </m:ctrlPr>
          </m:dPr>
          <m:e>
            <m:r>
              <m:rPr>
                <m:sty m:val="bi"/>
              </m:rPr>
              <w:rPr>
                <w:rFonts w:ascii="Cambria Math" w:hAnsi="Cambria Math" w:cs="Times New Roman"/>
                <w:color w:val="000000"/>
                <w:sz w:val="24"/>
                <w:szCs w:val="24"/>
                <w:shd w:val="clear" w:color="auto" w:fill="FFFFFF"/>
              </w:rPr>
              <m:t>x</m:t>
            </m:r>
            <m:ctrlPr>
              <w:rPr>
                <w:rFonts w:ascii="Cambria Math" w:hAnsi="Times New Roman" w:cs="Times New Roman"/>
                <w:b/>
                <w:i/>
                <w:color w:val="000000"/>
                <w:sz w:val="24"/>
                <w:szCs w:val="24"/>
                <w:shd w:val="clear" w:color="auto" w:fill="FFFFFF"/>
              </w:rPr>
            </m:ctrlPr>
          </m:e>
        </m:d>
        <m:r>
          <m:rPr>
            <m:sty m:val="bi"/>
          </m:rPr>
          <w:rPr>
            <w:rFonts w:ascii="Cambria Math" w:hAnsi="Times New Roman" w:cs="Times New Roman"/>
            <w:color w:val="000000"/>
            <w:sz w:val="24"/>
            <w:szCs w:val="24"/>
            <w:shd w:val="clear" w:color="auto" w:fill="FFFFFF"/>
            <w:lang w:val="en-US"/>
          </w:rPr>
          <m:t>&gt;</m:t>
        </m:r>
        <m:r>
          <w:rPr>
            <w:rFonts w:ascii="Cambria Math" w:hAnsi="Times New Roman" w:cs="Times New Roman"/>
            <w:color w:val="000000"/>
            <w:sz w:val="24"/>
            <w:szCs w:val="24"/>
            <w:shd w:val="clear" w:color="auto" w:fill="FFFFFF"/>
            <w:lang w:val="en-US"/>
          </w:rPr>
          <m:t>0}</m:t>
        </m:r>
      </m:oMath>
    </w:p>
    <w:p w:rsidR="003779D2" w:rsidRPr="00CC3483" w:rsidRDefault="003779D2" w:rsidP="003779D2">
      <w:pPr>
        <w:pStyle w:val="a4"/>
        <w:rPr>
          <w:rFonts w:ascii="Times New Roman" w:hAnsi="Times New Roman" w:cs="Times New Roman"/>
          <w:b/>
          <w:color w:val="000000"/>
          <w:sz w:val="24"/>
          <w:szCs w:val="24"/>
          <w:shd w:val="clear" w:color="auto" w:fill="FFFFFF"/>
          <w:lang w:val="en-US"/>
        </w:rPr>
      </w:pPr>
    </w:p>
    <w:p w:rsidR="003779D2" w:rsidRPr="0096731D" w:rsidRDefault="00C37127" w:rsidP="003779D2">
      <w:pPr>
        <w:pStyle w:val="a4"/>
        <w:numPr>
          <w:ilvl w:val="0"/>
          <w:numId w:val="17"/>
        </w:numPr>
        <w:jc w:val="both"/>
        <w:rPr>
          <w:rFonts w:ascii="Times New Roman" w:hAnsi="Times New Roman" w:cs="Times New Roman"/>
          <w:b/>
          <w:color w:val="000000"/>
          <w:sz w:val="24"/>
          <w:szCs w:val="24"/>
          <w:shd w:val="clear" w:color="auto" w:fill="FFFFFF"/>
          <w:lang w:val="en-US"/>
        </w:rPr>
      </w:pPr>
      <m:oMath>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BN</m:t>
            </m:r>
          </m:e>
          <m:sub>
            <m:r>
              <m:rPr>
                <m:sty m:val="bi"/>
              </m:rPr>
              <w:rPr>
                <w:rFonts w:ascii="Cambria Math" w:eastAsiaTheme="minorEastAsia" w:hAnsi="Cambria Math" w:cs="Times New Roman"/>
                <w:color w:val="000000"/>
                <w:sz w:val="24"/>
                <w:szCs w:val="24"/>
                <w:shd w:val="clear" w:color="auto" w:fill="FFFFFF"/>
              </w:rPr>
              <m:t>P</m:t>
            </m:r>
          </m:sub>
        </m:sSub>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x</m:t>
            </m:r>
          </m:e>
        </m:d>
        <m:r>
          <m:rPr>
            <m:sty m:val="bi"/>
          </m:rPr>
          <w:rPr>
            <w:rFonts w:ascii="Cambria Math" w:eastAsiaTheme="minorEastAsia" w:hAnsi="Times New Roman" w:cs="Times New Roman"/>
            <w:color w:val="000000"/>
            <w:sz w:val="24"/>
            <w:szCs w:val="24"/>
            <w:shd w:val="clear" w:color="auto" w:fill="FFFFFF"/>
            <w:lang w:val="en-US"/>
          </w:rPr>
          <m:t>=</m:t>
        </m:r>
        <m:d>
          <m:dPr>
            <m:begChr m:val="{"/>
            <m:endChr m:val="}"/>
            <m:ctrlPr>
              <w:rPr>
                <w:rFonts w:ascii="Cambria Math" w:eastAsiaTheme="minorEastAsia" w:hAnsi="Times New Roman" w:cs="Times New Roman"/>
                <w:b/>
                <w:i/>
                <w:color w:val="000000"/>
                <w:sz w:val="24"/>
                <w:szCs w:val="24"/>
                <w:shd w:val="clear" w:color="auto" w:fill="FFFFFF"/>
                <w:lang w:val="en-US"/>
              </w:rPr>
            </m:ctrlPr>
          </m:dPr>
          <m:e>
            <m:r>
              <m:rPr>
                <m:sty m:val="bi"/>
              </m:rPr>
              <w:rPr>
                <w:rFonts w:ascii="Cambria Math" w:eastAsiaTheme="minorEastAsia" w:hAnsi="Cambria Math" w:cs="Times New Roman"/>
                <w:color w:val="000000"/>
                <w:sz w:val="24"/>
                <w:szCs w:val="24"/>
                <w:shd w:val="clear" w:color="auto" w:fill="FFFFFF"/>
                <w:lang w:val="en-US"/>
              </w:rPr>
              <m:t>x∈U</m:t>
            </m:r>
            <m:r>
              <m:rPr>
                <m:sty m:val="bi"/>
              </m:rPr>
              <w:rPr>
                <w:rFonts w:ascii="Cambria Math" w:eastAsiaTheme="minorEastAsia" w:hAnsi="Times New Roman" w:cs="Times New Roman"/>
                <w:color w:val="000000"/>
                <w:sz w:val="24"/>
                <w:szCs w:val="24"/>
                <w:shd w:val="clear" w:color="auto" w:fill="FFFFFF"/>
                <w:lang w:val="en-US"/>
              </w:rPr>
              <m:t>:</m:t>
            </m:r>
            <m:r>
              <m:rPr>
                <m:sty m:val="bi"/>
              </m:rPr>
              <w:rPr>
                <w:rFonts w:ascii="Cambria Math" w:eastAsiaTheme="minorEastAsia" w:hAnsi="Cambria Math" w:cs="Times New Roman"/>
                <w:color w:val="000000"/>
                <w:sz w:val="24"/>
                <w:szCs w:val="24"/>
                <w:shd w:val="clear" w:color="auto" w:fill="FFFFFF"/>
                <w:lang w:val="en-US"/>
              </w:rPr>
              <m:t>0</m:t>
            </m:r>
            <m:r>
              <w:rPr>
                <w:rFonts w:ascii="Cambria Math" w:eastAsiaTheme="minorEastAsia" w:hAnsi="Times New Roman" w:cs="Times New Roman"/>
                <w:color w:val="000000"/>
                <w:sz w:val="24"/>
                <w:szCs w:val="24"/>
                <w:shd w:val="clear" w:color="auto" w:fill="FFFFFF"/>
                <w:lang w:val="en-US"/>
              </w:rPr>
              <m:t>&lt;</m:t>
            </m:r>
            <m:sSubSup>
              <m:sSubSupPr>
                <m:ctrlPr>
                  <w:rPr>
                    <w:rFonts w:ascii="Cambria Math" w:hAnsi="Times New Roman" w:cs="Times New Roman"/>
                    <w:b/>
                    <w:i/>
                    <w:color w:val="000000"/>
                    <w:sz w:val="24"/>
                    <w:szCs w:val="24"/>
                    <w:shd w:val="clear" w:color="auto" w:fill="FFFFFF"/>
                  </w:rPr>
                </m:ctrlPr>
              </m:sSubSupPr>
              <m:e>
                <m:r>
                  <m:rPr>
                    <m:sty m:val="bi"/>
                  </m:rPr>
                  <w:rPr>
                    <w:rFonts w:ascii="Cambria Math" w:hAnsi="Cambria Math" w:cs="Times New Roman"/>
                    <w:color w:val="000000"/>
                    <w:sz w:val="24"/>
                    <w:szCs w:val="24"/>
                    <w:shd w:val="clear" w:color="auto" w:fill="FFFFFF"/>
                  </w:rPr>
                  <m:t>μ</m:t>
                </m:r>
              </m:e>
              <m:sub>
                <m:r>
                  <m:rPr>
                    <m:sty m:val="bi"/>
                  </m:rPr>
                  <w:rPr>
                    <w:rFonts w:ascii="Cambria Math" w:hAnsi="Cambria Math" w:cs="Times New Roman"/>
                    <w:color w:val="000000"/>
                    <w:sz w:val="24"/>
                    <w:szCs w:val="24"/>
                    <w:shd w:val="clear" w:color="auto" w:fill="FFFFFF"/>
                  </w:rPr>
                  <m:t>X</m:t>
                </m:r>
              </m:sub>
              <m:sup>
                <m:r>
                  <m:rPr>
                    <m:sty m:val="bi"/>
                  </m:rPr>
                  <w:rPr>
                    <w:rFonts w:ascii="Cambria Math" w:hAnsi="Cambria Math" w:cs="Times New Roman"/>
                    <w:color w:val="000000"/>
                    <w:sz w:val="24"/>
                    <w:szCs w:val="24"/>
                    <w:shd w:val="clear" w:color="auto" w:fill="FFFFFF"/>
                    <w:lang w:val="en-US"/>
                  </w:rPr>
                  <m:t>P</m:t>
                </m:r>
              </m:sup>
            </m:sSubSup>
            <m:d>
              <m:dPr>
                <m:ctrlPr>
                  <w:rPr>
                    <w:rFonts w:ascii="Cambria Math" w:hAnsi="Times New Roman" w:cs="Times New Roman"/>
                    <w:b/>
                    <w:i/>
                    <w:color w:val="000000"/>
                    <w:sz w:val="24"/>
                    <w:szCs w:val="24"/>
                    <w:shd w:val="clear" w:color="auto" w:fill="FFFFFF"/>
                    <w:lang w:val="en-US"/>
                  </w:rPr>
                </m:ctrlPr>
              </m:dPr>
              <m:e>
                <m:r>
                  <m:rPr>
                    <m:sty m:val="bi"/>
                  </m:rPr>
                  <w:rPr>
                    <w:rFonts w:ascii="Cambria Math" w:hAnsi="Cambria Math" w:cs="Times New Roman"/>
                    <w:color w:val="000000"/>
                    <w:sz w:val="24"/>
                    <w:szCs w:val="24"/>
                    <w:shd w:val="clear" w:color="auto" w:fill="FFFFFF"/>
                  </w:rPr>
                  <m:t>x</m:t>
                </m:r>
                <m:ctrlPr>
                  <w:rPr>
                    <w:rFonts w:ascii="Cambria Math" w:hAnsi="Times New Roman" w:cs="Times New Roman"/>
                    <w:b/>
                    <w:i/>
                    <w:color w:val="000000"/>
                    <w:sz w:val="24"/>
                    <w:szCs w:val="24"/>
                    <w:shd w:val="clear" w:color="auto" w:fill="FFFFFF"/>
                  </w:rPr>
                </m:ctrlPr>
              </m:e>
            </m:d>
            <m:r>
              <m:rPr>
                <m:sty m:val="bi"/>
              </m:rPr>
              <w:rPr>
                <w:rFonts w:ascii="Cambria Math" w:hAnsi="Times New Roman" w:cs="Times New Roman"/>
                <w:color w:val="000000"/>
                <w:sz w:val="24"/>
                <w:szCs w:val="24"/>
                <w:shd w:val="clear" w:color="auto" w:fill="FFFFFF"/>
                <w:lang w:val="en-US"/>
              </w:rPr>
              <m:t>&lt;</m:t>
            </m:r>
            <m:r>
              <w:rPr>
                <w:rFonts w:ascii="Cambria Math" w:hAnsi="Times New Roman" w:cs="Times New Roman"/>
                <w:color w:val="000000"/>
                <w:sz w:val="24"/>
                <w:szCs w:val="24"/>
                <w:shd w:val="clear" w:color="auto" w:fill="FFFFFF"/>
                <w:lang w:val="en-US"/>
              </w:rPr>
              <m:t>1</m:t>
            </m:r>
            <m:ctrlPr>
              <w:rPr>
                <w:rFonts w:ascii="Cambria Math" w:hAnsi="Times New Roman" w:cs="Times New Roman"/>
                <w:b/>
                <w:i/>
                <w:color w:val="000000"/>
                <w:sz w:val="24"/>
                <w:szCs w:val="24"/>
                <w:shd w:val="clear" w:color="auto" w:fill="FFFFFF"/>
                <w:lang w:val="en-US"/>
              </w:rPr>
            </m:ctrlPr>
          </m:e>
        </m:d>
      </m:oMath>
    </w:p>
    <w:p w:rsidR="003779D2" w:rsidRPr="0096731D" w:rsidRDefault="003779D2" w:rsidP="003779D2">
      <w:pPr>
        <w:pStyle w:val="a4"/>
        <w:rPr>
          <w:rFonts w:ascii="Times New Roman" w:hAnsi="Times New Roman" w:cs="Times New Roman"/>
          <w:b/>
          <w:color w:val="000000"/>
          <w:sz w:val="24"/>
          <w:szCs w:val="24"/>
          <w:shd w:val="clear" w:color="auto" w:fill="FFFFFF"/>
          <w:lang w:val="en-US"/>
        </w:rPr>
      </w:pPr>
    </w:p>
    <w:p w:rsidR="003779D2" w:rsidRDefault="003779D2" w:rsidP="003779D2">
      <w:pPr>
        <w:pStyle w:val="a4"/>
        <w:jc w:val="both"/>
        <w:rPr>
          <w:rFonts w:ascii="Times New Roman" w:hAnsi="Times New Roman" w:cs="Times New Roman"/>
          <w:b/>
          <w:color w:val="000000"/>
          <w:sz w:val="24"/>
          <w:szCs w:val="24"/>
          <w:shd w:val="clear" w:color="auto" w:fill="FFFFFF"/>
          <w:lang w:val="en-US"/>
        </w:rPr>
      </w:pPr>
    </w:p>
    <w:p w:rsidR="00782561" w:rsidRDefault="00782561" w:rsidP="00C07CE1">
      <w:pPr>
        <w:pStyle w:val="3"/>
        <w:rPr>
          <w:lang w:val="en-US"/>
        </w:rPr>
      </w:pPr>
      <w:bookmarkStart w:id="29" w:name="_Toc85282613"/>
    </w:p>
    <w:p w:rsidR="003779D2" w:rsidRPr="003234C0" w:rsidRDefault="003779D2" w:rsidP="00C07CE1">
      <w:pPr>
        <w:pStyle w:val="3"/>
      </w:pPr>
      <w:r w:rsidRPr="0096731D">
        <w:t>4.3.6 Εξάρτηση χαρακτηριστικών</w:t>
      </w:r>
      <w:bookmarkEnd w:id="29"/>
    </w:p>
    <w:p w:rsidR="003779D2" w:rsidRPr="003234C0"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Στην θεωρία των προσεγγιστικών συνόλων βασικό στοιχείο κατέχει η ανακάλυψη των εξαρτήσεων που υφίστανται μεταξύ των χαρακτηριστικών, μέσω της οποίας περιγράφονται οι έντονες σχέσεις ανάμεσα στις μεταβλητές. Ειδικότερα,</w:t>
      </w:r>
      <w:r w:rsidRPr="00AB1369">
        <w:rPr>
          <w:rFonts w:ascii="Times New Roman" w:eastAsiaTheme="minorEastAsia" w:hAnsi="Times New Roman" w:cs="Times New Roman"/>
          <w:color w:val="000000"/>
          <w:sz w:val="24"/>
          <w:szCs w:val="24"/>
          <w:shd w:val="clear" w:color="auto" w:fill="FFFFFF"/>
        </w:rPr>
        <w:t xml:space="preserve"> έστω ότι το σύνολο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 xml:space="preserve"> είναι το σύνολο αντικειμένων και τα σύνολα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και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είναι υποσύνολα του συνόλου </w:t>
      </w:r>
      <w:r w:rsidRPr="00AB1369">
        <w:rPr>
          <w:rFonts w:ascii="Times New Roman" w:eastAsiaTheme="minorEastAsia" w:hAnsi="Times New Roman" w:cs="Times New Roman"/>
          <w:color w:val="000000"/>
          <w:sz w:val="24"/>
          <w:szCs w:val="24"/>
          <w:shd w:val="clear" w:color="auto" w:fill="FFFFFF"/>
          <w:lang w:val="en-US"/>
        </w:rPr>
        <w:t>Q</w:t>
      </w:r>
      <w:r w:rsidRPr="00AB1369">
        <w:rPr>
          <w:rFonts w:ascii="Times New Roman" w:eastAsiaTheme="minorEastAsia" w:hAnsi="Times New Roman" w:cs="Times New Roman"/>
          <w:color w:val="000000"/>
          <w:sz w:val="24"/>
          <w:szCs w:val="24"/>
          <w:shd w:val="clear" w:color="auto" w:fill="FFFFFF"/>
        </w:rPr>
        <w:t xml:space="preserve"> των χαρακτηριστικών του συστήματος συνθήκης και απόφασης αντίστοιχα και κάθε ένα από αυτά επιφέρει μία τάξη δυσδιακριτότητας ή ισοδυναμίας.</w:t>
      </w:r>
      <w:r w:rsidRPr="00AB1369">
        <w:rPr>
          <w:rFonts w:ascii="Times New Roman" w:hAnsi="Times New Roman" w:cs="Times New Roman"/>
          <w:color w:val="000000"/>
          <w:sz w:val="24"/>
          <w:szCs w:val="24"/>
          <w:shd w:val="clear" w:color="auto" w:fill="FFFFFF"/>
        </w:rPr>
        <w:t xml:space="preserve"> Εάν όλες οι τιμές των χαρακτηριστικών του συνόλου </w:t>
      </w:r>
      <w:r w:rsidRPr="00AB1369">
        <w:rPr>
          <w:rFonts w:ascii="Times New Roman" w:hAnsi="Times New Roman" w:cs="Times New Roman"/>
          <w:color w:val="000000"/>
          <w:sz w:val="24"/>
          <w:szCs w:val="24"/>
          <w:shd w:val="clear" w:color="auto" w:fill="FFFFFF"/>
          <w:lang w:val="en-US"/>
        </w:rPr>
        <w:t>D</w:t>
      </w:r>
      <w:r w:rsidRPr="00AB1369">
        <w:rPr>
          <w:rFonts w:ascii="Times New Roman" w:hAnsi="Times New Roman" w:cs="Times New Roman"/>
          <w:color w:val="000000"/>
          <w:sz w:val="24"/>
          <w:szCs w:val="24"/>
          <w:shd w:val="clear" w:color="auto" w:fill="FFFFFF"/>
        </w:rPr>
        <w:t xml:space="preserve"> είναι μοναδικά καθορισμένες από τις τιμές των χαρακτηριστικών του συνόλου </w:t>
      </w:r>
      <w:r w:rsidRPr="00AB1369">
        <w:rPr>
          <w:rFonts w:ascii="Times New Roman" w:hAnsi="Times New Roman" w:cs="Times New Roman"/>
          <w:color w:val="000000"/>
          <w:sz w:val="24"/>
          <w:szCs w:val="24"/>
          <w:shd w:val="clear" w:color="auto" w:fill="FFFFFF"/>
          <w:lang w:val="en-US"/>
        </w:rPr>
        <w:t>C</w:t>
      </w:r>
      <w:r w:rsidRPr="00AB1369">
        <w:rPr>
          <w:rFonts w:ascii="Times New Roman" w:hAnsi="Times New Roman" w:cs="Times New Roman"/>
          <w:color w:val="000000"/>
          <w:sz w:val="24"/>
          <w:szCs w:val="24"/>
          <w:shd w:val="clear" w:color="auto" w:fill="FFFFFF"/>
        </w:rPr>
        <w:t xml:space="preserve">, υπάρχει δηλαδή μια λειτουργική εξάρτηση μεταξύ των τιμών των </w:t>
      </w:r>
      <w:r w:rsidRPr="00AB1369">
        <w:rPr>
          <w:rFonts w:ascii="Times New Roman" w:hAnsi="Times New Roman" w:cs="Times New Roman"/>
          <w:color w:val="000000"/>
          <w:sz w:val="24"/>
          <w:szCs w:val="24"/>
          <w:shd w:val="clear" w:color="auto" w:fill="FFFFFF"/>
          <w:lang w:val="en-US"/>
        </w:rPr>
        <w:t>C</w:t>
      </w:r>
      <w:r w:rsidRPr="00AB1369">
        <w:rPr>
          <w:rFonts w:ascii="Times New Roman" w:hAnsi="Times New Roman" w:cs="Times New Roman"/>
          <w:color w:val="000000"/>
          <w:sz w:val="24"/>
          <w:szCs w:val="24"/>
          <w:shd w:val="clear" w:color="auto" w:fill="FFFFFF"/>
        </w:rPr>
        <w:t xml:space="preserve"> και </w:t>
      </w:r>
      <w:r w:rsidRPr="00AB1369">
        <w:rPr>
          <w:rFonts w:ascii="Times New Roman" w:hAnsi="Times New Roman" w:cs="Times New Roman"/>
          <w:color w:val="000000"/>
          <w:sz w:val="24"/>
          <w:szCs w:val="24"/>
          <w:shd w:val="clear" w:color="auto" w:fill="FFFFFF"/>
          <w:lang w:val="en-US"/>
        </w:rPr>
        <w:t>D</w:t>
      </w:r>
      <w:r w:rsidRPr="00AB1369">
        <w:rPr>
          <w:rFonts w:ascii="Times New Roman" w:hAnsi="Times New Roman" w:cs="Times New Roman"/>
          <w:color w:val="000000"/>
          <w:sz w:val="24"/>
          <w:szCs w:val="24"/>
          <w:shd w:val="clear" w:color="auto" w:fill="FFFFFF"/>
        </w:rPr>
        <w:t xml:space="preserve">, τότε θεωρείται πως το σύνολο </w:t>
      </w:r>
      <w:r w:rsidRPr="00AB1369">
        <w:rPr>
          <w:rFonts w:ascii="Times New Roman" w:hAnsi="Times New Roman" w:cs="Times New Roman"/>
          <w:color w:val="000000"/>
          <w:sz w:val="24"/>
          <w:szCs w:val="24"/>
          <w:shd w:val="clear" w:color="auto" w:fill="FFFFFF"/>
          <w:lang w:val="en-US"/>
        </w:rPr>
        <w:t>D</w:t>
      </w:r>
      <w:r w:rsidRPr="00AB1369">
        <w:rPr>
          <w:rFonts w:ascii="Times New Roman" w:hAnsi="Times New Roman" w:cs="Times New Roman"/>
          <w:color w:val="000000"/>
          <w:sz w:val="24"/>
          <w:szCs w:val="24"/>
          <w:shd w:val="clear" w:color="auto" w:fill="FFFFFF"/>
        </w:rPr>
        <w:t xml:space="preserve"> εξαρτάται εξ’ ολοκλήρου από το σύνολο </w:t>
      </w:r>
      <w:r w:rsidRPr="00AB1369">
        <w:rPr>
          <w:rFonts w:ascii="Times New Roman" w:hAnsi="Times New Roman" w:cs="Times New Roman"/>
          <w:color w:val="000000"/>
          <w:sz w:val="24"/>
          <w:szCs w:val="24"/>
          <w:shd w:val="clear" w:color="auto" w:fill="FFFFFF"/>
          <w:lang w:val="en-US"/>
        </w:rPr>
        <w:t>C</w:t>
      </w:r>
      <w:r w:rsidRPr="00AB1369">
        <w:rPr>
          <w:rFonts w:ascii="Times New Roman" w:hAnsi="Times New Roman" w:cs="Times New Roman"/>
          <w:color w:val="000000"/>
          <w:sz w:val="24"/>
          <w:szCs w:val="24"/>
          <w:shd w:val="clear" w:color="auto" w:fill="FFFFFF"/>
        </w:rPr>
        <w:t xml:space="preserve"> και διατυπώνεται ως </w:t>
      </w:r>
      <m:oMath>
        <m:r>
          <w:rPr>
            <w:rFonts w:ascii="Cambria Math" w:hAnsi="Cambria Math" w:cs="Times New Roman"/>
            <w:color w:val="000000"/>
            <w:sz w:val="24"/>
            <w:szCs w:val="24"/>
            <w:shd w:val="clear" w:color="auto" w:fill="FFFFFF"/>
          </w:rPr>
          <m:t>C</m:t>
        </m:r>
        <m:r>
          <w:rPr>
            <w:rFonts w:ascii="Times New Roman" w:hAnsi="Cambria Math" w:cs="Times New Roman"/>
            <w:color w:val="000000"/>
            <w:sz w:val="24"/>
            <w:szCs w:val="24"/>
            <w:shd w:val="clear" w:color="auto" w:fill="FFFFFF"/>
            <w:lang w:val="en-US"/>
          </w:rPr>
          <m:t>⟹</m:t>
        </m:r>
        <m:r>
          <w:rPr>
            <w:rFonts w:ascii="Cambria Math" w:hAnsi="Cambria Math" w:cs="Times New Roman"/>
            <w:color w:val="000000"/>
            <w:sz w:val="24"/>
            <w:szCs w:val="24"/>
            <w:shd w:val="clear" w:color="auto" w:fill="FFFFFF"/>
            <w:lang w:val="en-US"/>
          </w:rPr>
          <m:t>D</m:t>
        </m:r>
      </m:oMath>
      <w:r w:rsidRPr="00AB1369">
        <w:rPr>
          <w:rFonts w:ascii="Times New Roman" w:eastAsiaTheme="minorEastAsia" w:hAnsi="Times New Roman" w:cs="Times New Roman"/>
          <w:color w:val="000000"/>
          <w:sz w:val="24"/>
          <w:szCs w:val="24"/>
          <w:shd w:val="clear" w:color="auto" w:fill="FFFFFF"/>
        </w:rPr>
        <w:t>.</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Παράλληλα, όμως, είναι δυνατή και η ύπαρξη μερικής εξαρτήσεως μεταξύ των χαρακτηριστικών. Πιο συγκεκριμένα, θεωρείται πως το σύνολο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εξαρτάται </w:t>
      </w:r>
      <w:r>
        <w:rPr>
          <w:rFonts w:ascii="Times New Roman" w:eastAsiaTheme="minorEastAsia" w:hAnsi="Times New Roman" w:cs="Times New Roman"/>
          <w:color w:val="000000"/>
          <w:sz w:val="24"/>
          <w:szCs w:val="24"/>
          <w:shd w:val="clear" w:color="auto" w:fill="FFFFFF"/>
        </w:rPr>
        <w:t xml:space="preserve">μερικώς </w:t>
      </w:r>
      <w:r w:rsidRPr="00AB1369">
        <w:rPr>
          <w:rFonts w:ascii="Times New Roman" w:eastAsiaTheme="minorEastAsia" w:hAnsi="Times New Roman" w:cs="Times New Roman"/>
          <w:color w:val="000000"/>
          <w:sz w:val="24"/>
          <w:szCs w:val="24"/>
          <w:shd w:val="clear" w:color="auto" w:fill="FFFFFF"/>
        </w:rPr>
        <w:t xml:space="preserve">από το σύνολο </w:t>
      </w:r>
      <w:r w:rsidRPr="00AB1369">
        <w:rPr>
          <w:rFonts w:ascii="Times New Roman" w:eastAsiaTheme="minorEastAsia" w:hAnsi="Times New Roman" w:cs="Times New Roman"/>
          <w:color w:val="000000"/>
          <w:sz w:val="24"/>
          <w:szCs w:val="24"/>
          <w:shd w:val="clear" w:color="auto" w:fill="FFFFFF"/>
          <w:lang w:val="en-US"/>
        </w:rPr>
        <w:t>C</w:t>
      </w:r>
      <w:r>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rPr>
        <w:t xml:space="preserve"> σε έναν βαθμό </w:t>
      </w:r>
      <w:r w:rsidRPr="00AB1369">
        <w:rPr>
          <w:rFonts w:ascii="Times New Roman" w:eastAsiaTheme="minorEastAsia" w:hAnsi="Times New Roman" w:cs="Times New Roman"/>
          <w:color w:val="000000"/>
          <w:sz w:val="24"/>
          <w:szCs w:val="24"/>
          <w:shd w:val="clear" w:color="auto" w:fill="FFFFFF"/>
          <w:lang w:val="en-US"/>
        </w:rPr>
        <w:t>k</w:t>
      </w:r>
      <w:r w:rsidRPr="00AB1369">
        <w:rPr>
          <w:rFonts w:ascii="Times New Roman" w:eastAsiaTheme="minorEastAsia" w:hAnsi="Times New Roman" w:cs="Times New Roman"/>
          <w:color w:val="000000"/>
          <w:sz w:val="24"/>
          <w:szCs w:val="24"/>
          <w:shd w:val="clear" w:color="auto" w:fill="FFFFFF"/>
        </w:rPr>
        <w:t xml:space="preserve">, με </w:t>
      </w:r>
      <m:oMath>
        <m:r>
          <w:rPr>
            <w:rFonts w:ascii="Cambria Math" w:eastAsiaTheme="minorEastAsia" w:hAnsi="Times New Roman" w:cs="Times New Roman"/>
            <w:color w:val="000000"/>
            <w:sz w:val="24"/>
            <w:szCs w:val="24"/>
            <w:shd w:val="clear" w:color="auto" w:fill="FFFFFF"/>
          </w:rPr>
          <m:t>0&lt;</m:t>
        </m:r>
        <m:r>
          <w:rPr>
            <w:rFonts w:ascii="Cambria Math" w:eastAsiaTheme="minorEastAsia" w:hAnsi="Cambria Math" w:cs="Times New Roman"/>
            <w:color w:val="000000"/>
            <w:sz w:val="24"/>
            <w:szCs w:val="24"/>
            <w:shd w:val="clear" w:color="auto" w:fill="FFFFFF"/>
            <w:lang w:val="en-US"/>
          </w:rPr>
          <m:t>k</m:t>
        </m:r>
        <m:r>
          <w:rPr>
            <w:rFonts w:ascii="Cambria Math" w:eastAsiaTheme="minorEastAsia" w:hAnsi="Times New Roman" w:cs="Times New Roman"/>
            <w:color w:val="000000"/>
            <w:sz w:val="24"/>
            <w:szCs w:val="24"/>
            <w:shd w:val="clear" w:color="auto" w:fill="FFFFFF"/>
          </w:rPr>
          <m:t>&lt;1</m:t>
        </m:r>
      </m:oMath>
      <w:r w:rsidRPr="00AB1369">
        <w:rPr>
          <w:rFonts w:ascii="Times New Roman" w:eastAsiaTheme="minorEastAsia" w:hAnsi="Times New Roman" w:cs="Times New Roman"/>
          <w:color w:val="000000"/>
          <w:sz w:val="24"/>
          <w:szCs w:val="24"/>
          <w:shd w:val="clear" w:color="auto" w:fill="FFFFFF"/>
        </w:rPr>
        <w:t xml:space="preserve"> αν ισχύει ότι</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 </w:t>
      </w:r>
      <m:oMath>
        <m:r>
          <m:rPr>
            <m:sty m:val="bi"/>
          </m:rPr>
          <w:rPr>
            <w:rFonts w:ascii="Cambria Math" w:eastAsiaTheme="minorEastAsia" w:hAnsi="Cambria Math" w:cs="Times New Roman"/>
            <w:color w:val="000000"/>
            <w:sz w:val="24"/>
            <w:szCs w:val="24"/>
            <w:shd w:val="clear" w:color="auto" w:fill="FFFFFF"/>
            <w:lang w:val="en-US"/>
          </w:rPr>
          <m:t>k</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γ</m:t>
        </m:r>
        <m:d>
          <m:dPr>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lang w:val="en-US"/>
              </w:rPr>
              <m:t>C</m:t>
            </m:r>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lang w:val="en-US"/>
              </w:rPr>
              <m:t>D</m:t>
            </m:r>
            <m:ctrlPr>
              <w:rPr>
                <w:rFonts w:ascii="Cambria Math" w:eastAsiaTheme="minorEastAsia" w:hAnsi="Times New Roman" w:cs="Times New Roman"/>
                <w:b/>
                <w:i/>
                <w:color w:val="000000"/>
                <w:sz w:val="24"/>
                <w:szCs w:val="24"/>
                <w:shd w:val="clear" w:color="auto" w:fill="FFFFFF"/>
                <w:lang w:val="en-US"/>
              </w:rPr>
            </m:ctrlPr>
          </m:e>
        </m:d>
        <m:r>
          <m:rPr>
            <m:sty m:val="bi"/>
          </m:rPr>
          <w:rPr>
            <w:rFonts w:ascii="Cambria Math" w:eastAsiaTheme="minorEastAsia" w:hAnsi="Times New Roman" w:cs="Times New Roman"/>
            <w:color w:val="000000"/>
            <w:sz w:val="24"/>
            <w:szCs w:val="24"/>
            <w:shd w:val="clear" w:color="auto" w:fill="FFFFFF"/>
          </w:rPr>
          <m:t>=</m:t>
        </m:r>
        <m:f>
          <m:fPr>
            <m:ctrlPr>
              <w:rPr>
                <w:rFonts w:ascii="Cambria Math" w:eastAsiaTheme="minorEastAsia" w:hAnsi="Times New Roman" w:cs="Times New Roman"/>
                <w:b/>
                <w:i/>
                <w:color w:val="000000"/>
                <w:sz w:val="24"/>
                <w:szCs w:val="24"/>
                <w:shd w:val="clear" w:color="auto" w:fill="FFFFFF"/>
              </w:rPr>
            </m:ctrlPr>
          </m:fPr>
          <m:num>
            <m:d>
              <m:dPr>
                <m:begChr m:val="|"/>
                <m:endChr m:val="|"/>
                <m:ctrlPr>
                  <w:rPr>
                    <w:rFonts w:ascii="Cambria Math" w:eastAsiaTheme="minorEastAsia" w:hAnsi="Times New Roman" w:cs="Times New Roman"/>
                    <w:b/>
                    <w:i/>
                    <w:color w:val="000000"/>
                    <w:sz w:val="24"/>
                    <w:szCs w:val="24"/>
                    <w:shd w:val="clear" w:color="auto" w:fill="FFFFFF"/>
                  </w:rPr>
                </m:ctrlPr>
              </m:dPr>
              <m:e>
                <m:sSub>
                  <m:sSubPr>
                    <m:ctrlPr>
                      <w:rPr>
                        <w:rFonts w:ascii="Cambria Math" w:eastAsiaTheme="minorEastAsia" w:hAnsi="Times New Roman" w:cs="Times New Roman"/>
                        <w:b/>
                        <w:i/>
                        <w:color w:val="000000"/>
                        <w:sz w:val="24"/>
                        <w:szCs w:val="24"/>
                        <w:shd w:val="clear" w:color="auto" w:fill="FFFFFF"/>
                      </w:rPr>
                    </m:ctrlPr>
                  </m:sSubPr>
                  <m:e>
                    <m:r>
                      <m:rPr>
                        <m:sty m:val="bi"/>
                      </m:rPr>
                      <w:rPr>
                        <w:rFonts w:ascii="Cambria Math" w:eastAsiaTheme="minorEastAsia" w:hAnsi="Cambria Math" w:cs="Times New Roman"/>
                        <w:color w:val="000000"/>
                        <w:sz w:val="24"/>
                        <w:szCs w:val="24"/>
                        <w:shd w:val="clear" w:color="auto" w:fill="FFFFFF"/>
                      </w:rPr>
                      <m:t>POS</m:t>
                    </m:r>
                  </m:e>
                  <m:sub>
                    <m:r>
                      <m:rPr>
                        <m:sty m:val="bi"/>
                      </m:rPr>
                      <w:rPr>
                        <w:rFonts w:ascii="Cambria Math" w:eastAsiaTheme="minorEastAsia" w:hAnsi="Cambria Math" w:cs="Times New Roman"/>
                        <w:color w:val="000000"/>
                        <w:sz w:val="24"/>
                        <w:szCs w:val="24"/>
                        <w:shd w:val="clear" w:color="auto" w:fill="FFFFFF"/>
                      </w:rPr>
                      <m:t>C</m:t>
                    </m:r>
                  </m:sub>
                </m:sSub>
                <m:r>
                  <m:rPr>
                    <m:sty m:val="bi"/>
                  </m:rPr>
                  <w:rPr>
                    <w:rFonts w:ascii="Cambria Math" w:eastAsiaTheme="minorEastAsia" w:hAnsi="Times New Roman" w:cs="Times New Roman"/>
                    <w:color w:val="000000"/>
                    <w:sz w:val="24"/>
                    <w:szCs w:val="24"/>
                    <w:shd w:val="clear" w:color="auto" w:fill="FFFFFF"/>
                  </w:rPr>
                  <m:t>(</m:t>
                </m:r>
                <m:r>
                  <m:rPr>
                    <m:sty m:val="bi"/>
                  </m:rPr>
                  <w:rPr>
                    <w:rFonts w:ascii="Cambria Math" w:eastAsiaTheme="minorEastAsia" w:hAnsi="Cambria Math" w:cs="Times New Roman"/>
                    <w:color w:val="000000"/>
                    <w:sz w:val="24"/>
                    <w:szCs w:val="24"/>
                    <w:shd w:val="clear" w:color="auto" w:fill="FFFFFF"/>
                  </w:rPr>
                  <m:t>D</m:t>
                </m:r>
                <m:r>
                  <m:rPr>
                    <m:sty m:val="bi"/>
                  </m:rPr>
                  <w:rPr>
                    <w:rFonts w:ascii="Cambria Math" w:eastAsiaTheme="minorEastAsia" w:hAnsi="Times New Roman" w:cs="Times New Roman"/>
                    <w:color w:val="000000"/>
                    <w:sz w:val="24"/>
                    <w:szCs w:val="24"/>
                    <w:shd w:val="clear" w:color="auto" w:fill="FFFFFF"/>
                  </w:rPr>
                  <m:t>)</m:t>
                </m:r>
              </m:e>
            </m:d>
          </m:num>
          <m:den>
            <m:d>
              <m:dPr>
                <m:begChr m:val="|"/>
                <m:endChr m:val="|"/>
                <m:ctrlPr>
                  <w:rPr>
                    <w:rFonts w:ascii="Cambria Math" w:eastAsiaTheme="minorEastAsia" w:hAnsi="Times New Roman" w:cs="Times New Roman"/>
                    <w:b/>
                    <w:i/>
                    <w:color w:val="000000"/>
                    <w:sz w:val="24"/>
                    <w:szCs w:val="24"/>
                    <w:shd w:val="clear" w:color="auto" w:fill="FFFFFF"/>
                  </w:rPr>
                </m:ctrlPr>
              </m:dPr>
              <m:e>
                <m:r>
                  <m:rPr>
                    <m:sty m:val="bi"/>
                  </m:rPr>
                  <w:rPr>
                    <w:rFonts w:ascii="Cambria Math" w:eastAsiaTheme="minorEastAsia" w:hAnsi="Cambria Math" w:cs="Times New Roman"/>
                    <w:color w:val="000000"/>
                    <w:sz w:val="24"/>
                    <w:szCs w:val="24"/>
                    <w:shd w:val="clear" w:color="auto" w:fill="FFFFFF"/>
                  </w:rPr>
                  <m:t>U</m:t>
                </m:r>
              </m:e>
            </m:d>
          </m:den>
        </m:f>
      </m:oMath>
      <w:r w:rsidRPr="00AB1369">
        <w:rPr>
          <w:rFonts w:ascii="Times New Roman" w:eastAsiaTheme="minorEastAsia" w:hAnsi="Times New Roman" w:cs="Times New Roman"/>
          <w:color w:val="000000"/>
          <w:sz w:val="24"/>
          <w:szCs w:val="24"/>
          <w:shd w:val="clear" w:color="auto" w:fill="FFFFFF"/>
        </w:rPr>
        <w:t xml:space="preserve">, </w:t>
      </w:r>
    </w:p>
    <w:p w:rsidR="003779D2" w:rsidRPr="00E13E16"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683D10" w:rsidRDefault="003779D2" w:rsidP="003779D2">
      <w:pPr>
        <w:spacing w:after="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δηλαδή </w:t>
      </w:r>
      <m:oMath>
        <m:r>
          <w:rPr>
            <w:rFonts w:ascii="Cambria Math" w:hAnsi="Cambria Math" w:cs="Times New Roman"/>
            <w:color w:val="000000"/>
            <w:sz w:val="24"/>
            <w:szCs w:val="24"/>
            <w:shd w:val="clear" w:color="auto" w:fill="FFFFFF"/>
          </w:rPr>
          <m:t>C</m:t>
        </m:r>
        <m:r>
          <w:rPr>
            <w:rFonts w:ascii="Times New Roman" w:hAnsi="Cambria Math" w:cs="Times New Roman"/>
            <w:color w:val="000000"/>
            <w:sz w:val="24"/>
            <w:szCs w:val="24"/>
            <w:shd w:val="clear" w:color="auto" w:fill="FFFFFF"/>
            <w:lang w:val="en-US"/>
          </w:rPr>
          <m:t>⟹</m:t>
        </m:r>
        <m:sSub>
          <m:sSubPr>
            <m:ctrlPr>
              <w:rPr>
                <w:rFonts w:ascii="Cambria Math" w:hAnsi="Times New Roman" w:cs="Times New Roman"/>
                <w:i/>
                <w:color w:val="000000"/>
                <w:sz w:val="24"/>
                <w:szCs w:val="24"/>
                <w:shd w:val="clear" w:color="auto" w:fill="FFFFFF"/>
                <w:lang w:val="en-US"/>
              </w:rPr>
            </m:ctrlPr>
          </m:sSubPr>
          <m:e>
            <m:r>
              <w:rPr>
                <w:rFonts w:ascii="Cambria Math" w:hAnsi="Cambria Math" w:cs="Times New Roman"/>
                <w:color w:val="000000"/>
                <w:sz w:val="24"/>
                <w:szCs w:val="24"/>
                <w:shd w:val="clear" w:color="auto" w:fill="FFFFFF"/>
                <w:lang w:val="en-US"/>
              </w:rPr>
              <m:t>D</m:t>
            </m:r>
          </m:e>
          <m:sub>
            <m:r>
              <w:rPr>
                <w:rFonts w:ascii="Cambria Math" w:hAnsi="Cambria Math" w:cs="Times New Roman"/>
                <w:color w:val="000000"/>
                <w:sz w:val="24"/>
                <w:szCs w:val="24"/>
                <w:shd w:val="clear" w:color="auto" w:fill="FFFFFF"/>
                <w:lang w:val="en-US"/>
              </w:rPr>
              <m:t>k</m:t>
            </m:r>
          </m:sub>
        </m:sSub>
      </m:oMath>
      <w:r w:rsidRPr="00AB1369">
        <w:rPr>
          <w:rFonts w:ascii="Times New Roman" w:eastAsiaTheme="minorEastAsia" w:hAnsi="Times New Roman" w:cs="Times New Roman"/>
          <w:color w:val="000000"/>
          <w:sz w:val="24"/>
          <w:szCs w:val="24"/>
          <w:shd w:val="clear" w:color="auto" w:fill="FFFFFF"/>
        </w:rPr>
        <w:t xml:space="preserve">, όπου </w:t>
      </w:r>
      <m:oMath>
        <m:sSub>
          <m:sSubPr>
            <m:ctrlPr>
              <w:rPr>
                <w:rFonts w:ascii="Cambria Math" w:eastAsiaTheme="minorEastAsia" w:hAnsi="Times New Roman" w:cs="Times New Roman"/>
                <w:i/>
                <w:color w:val="000000"/>
                <w:sz w:val="24"/>
                <w:szCs w:val="24"/>
                <w:shd w:val="clear" w:color="auto" w:fill="FFFFFF"/>
              </w:rPr>
            </m:ctrlPr>
          </m:sSubPr>
          <m:e>
            <m:r>
              <w:rPr>
                <w:rFonts w:ascii="Cambria Math" w:eastAsiaTheme="minorEastAsia" w:hAnsi="Cambria Math" w:cs="Times New Roman"/>
                <w:color w:val="000000"/>
                <w:sz w:val="24"/>
                <w:szCs w:val="24"/>
                <w:shd w:val="clear" w:color="auto" w:fill="FFFFFF"/>
              </w:rPr>
              <m:t>POS</m:t>
            </m:r>
          </m:e>
          <m:sub>
            <m:r>
              <w:rPr>
                <w:rFonts w:ascii="Cambria Math" w:eastAsiaTheme="minorEastAsia" w:hAnsi="Cambria Math" w:cs="Times New Roman"/>
                <w:color w:val="000000"/>
                <w:sz w:val="24"/>
                <w:szCs w:val="24"/>
                <w:shd w:val="clear" w:color="auto" w:fill="FFFFFF"/>
              </w:rPr>
              <m:t>C</m:t>
            </m:r>
          </m:sub>
        </m:sSub>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D</m:t>
            </m:r>
          </m:e>
        </m:d>
        <m:r>
          <w:rPr>
            <w:rFonts w:ascii="Cambria Math" w:eastAsiaTheme="minorEastAsia" w:hAnsi="Times New Roman" w:cs="Times New Roman"/>
            <w:color w:val="000000"/>
            <w:sz w:val="24"/>
            <w:szCs w:val="24"/>
            <w:shd w:val="clear" w:color="auto" w:fill="FFFFFF"/>
          </w:rPr>
          <m:t>=</m:t>
        </m:r>
        <m:nary>
          <m:naryPr>
            <m:chr m:val="⋃"/>
            <m:limLoc m:val="undOvr"/>
            <m:supHide m:val="on"/>
            <m:ctrlPr>
              <w:rPr>
                <w:rFonts w:ascii="Cambria Math" w:eastAsiaTheme="minorEastAsia" w:hAnsi="Times New Roman" w:cs="Times New Roman"/>
                <w:i/>
                <w:color w:val="000000"/>
                <w:sz w:val="24"/>
                <w:szCs w:val="24"/>
                <w:shd w:val="clear" w:color="auto" w:fill="FFFFFF"/>
              </w:rPr>
            </m:ctrlPr>
          </m:naryPr>
          <m:sub>
            <m:r>
              <w:rPr>
                <w:rFonts w:ascii="Cambria Math" w:eastAsiaTheme="minorEastAsia" w:hAnsi="Cambria Math" w:cs="Times New Roman"/>
                <w:color w:val="000000"/>
                <w:sz w:val="24"/>
                <w:szCs w:val="24"/>
                <w:shd w:val="clear" w:color="auto" w:fill="FFFFFF"/>
              </w:rPr>
              <m:t>X∈U</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sub>
          <m:sup/>
          <m:e>
            <m:bar>
              <m:barPr>
                <m:ctrlPr>
                  <w:rPr>
                    <w:rFonts w:ascii="Cambria Math" w:eastAsiaTheme="minorEastAsia" w:hAnsi="Times New Roman" w:cs="Times New Roman"/>
                    <w:i/>
                    <w:color w:val="000000"/>
                    <w:sz w:val="24"/>
                    <w:szCs w:val="24"/>
                    <w:shd w:val="clear" w:color="auto" w:fill="FFFFFF"/>
                  </w:rPr>
                </m:ctrlPr>
              </m:barPr>
              <m:e>
                <m:r>
                  <w:rPr>
                    <w:rFonts w:ascii="Cambria Math" w:eastAsiaTheme="minorEastAsia" w:hAnsi="Cambria Math" w:cs="Times New Roman"/>
                    <w:color w:val="000000"/>
                    <w:sz w:val="24"/>
                    <w:szCs w:val="24"/>
                    <w:shd w:val="clear" w:color="auto" w:fill="FFFFFF"/>
                    <w:lang w:val="en-US"/>
                  </w:rPr>
                  <m:t>C</m:t>
                </m:r>
              </m:e>
            </m:bar>
            <m:r>
              <w:rPr>
                <w:rFonts w:ascii="Cambria Math" w:eastAsiaTheme="minorEastAsia" w:hAnsi="Cambria Math" w:cs="Times New Roman"/>
                <w:color w:val="000000"/>
                <w:sz w:val="24"/>
                <w:szCs w:val="24"/>
                <w:shd w:val="clear" w:color="auto" w:fill="FFFFFF"/>
              </w:rPr>
              <m:t>X</m:t>
            </m:r>
          </m:e>
        </m:nary>
      </m:oMath>
      <w:r w:rsidRPr="00AB1369">
        <w:rPr>
          <w:rFonts w:ascii="Times New Roman" w:eastAsiaTheme="minorEastAsia" w:hAnsi="Times New Roman" w:cs="Times New Roman"/>
          <w:color w:val="000000"/>
          <w:sz w:val="24"/>
          <w:szCs w:val="24"/>
          <w:shd w:val="clear" w:color="auto" w:fill="FFFFFF"/>
        </w:rPr>
        <w:t xml:space="preserve"> είναι η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-θετική περιοχή του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με σεβασμό στο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είναι το σύνολο όλων των στοιχείων του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 xml:space="preserve"> τα οποία μπορούν μοναδικά να ταξινομηθούν σε τμήματα του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μέσω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Η σταθερά </w:t>
      </w:r>
      <w:r w:rsidRPr="00AB1369">
        <w:rPr>
          <w:rFonts w:ascii="Times New Roman" w:eastAsiaTheme="minorEastAsia" w:hAnsi="Times New Roman" w:cs="Times New Roman"/>
          <w:color w:val="000000"/>
          <w:sz w:val="24"/>
          <w:szCs w:val="24"/>
          <w:shd w:val="clear" w:color="auto" w:fill="FFFFFF"/>
          <w:lang w:val="en-US"/>
        </w:rPr>
        <w:t>k</w:t>
      </w:r>
      <w:r w:rsidRPr="00AB1369">
        <w:rPr>
          <w:rFonts w:ascii="Times New Roman" w:eastAsiaTheme="minorEastAsia" w:hAnsi="Times New Roman" w:cs="Times New Roman"/>
          <w:color w:val="000000"/>
          <w:sz w:val="24"/>
          <w:szCs w:val="24"/>
          <w:shd w:val="clear" w:color="auto" w:fill="FFFFFF"/>
        </w:rPr>
        <w:t xml:space="preserve"> ονομάζεται βαθμός εξάρτησης και επιδεικνύει αναλογικά τα στοιχεία που είναι εφικτό να καταταχθούν σε τμήματα της οικογένειας των τάξεων ισοδυναμίας </w:t>
      </w:r>
      <w:r w:rsidRPr="00AB1369">
        <w:rPr>
          <w:rFonts w:ascii="Times New Roman" w:eastAsiaTheme="minorEastAsia" w:hAnsi="Times New Roman" w:cs="Times New Roman"/>
          <w:color w:val="000000"/>
          <w:sz w:val="24"/>
          <w:szCs w:val="24"/>
          <w:shd w:val="clear" w:color="auto" w:fill="FFFFFF"/>
          <w:lang w:val="en-US"/>
        </w:rPr>
        <w:t>U</w:t>
      </w:r>
      <w:r w:rsidRPr="00AB1369">
        <w:rPr>
          <w:rFonts w:ascii="Times New Roman" w:eastAsiaTheme="minorEastAsia" w:hAnsi="Times New Roman" w:cs="Times New Roman"/>
          <w:color w:val="000000"/>
          <w:sz w:val="24"/>
          <w:szCs w:val="24"/>
          <w:shd w:val="clear" w:color="auto" w:fill="FFFFFF"/>
        </w:rPr>
        <w:t>/</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μέσω των χαρακτηριστικών του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w:t>
      </w:r>
    </w:p>
    <w:p w:rsidR="003779D2" w:rsidRPr="00683D10"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3234C0" w:rsidRDefault="003779D2" w:rsidP="003779D2">
      <w:pPr>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eastAsiaTheme="minorEastAsia" w:hAnsi="Times New Roman" w:cs="Times New Roman"/>
          <w:color w:val="000000"/>
          <w:sz w:val="24"/>
          <w:szCs w:val="24"/>
          <w:shd w:val="clear" w:color="auto" w:fill="FFFFFF"/>
        </w:rPr>
        <w:t xml:space="preserve">Οπότε, εάν </w:t>
      </w:r>
      <m:oMath>
        <m:r>
          <w:rPr>
            <w:rFonts w:ascii="Cambria Math" w:eastAsiaTheme="minorEastAsia" w:hAnsi="Cambria Math" w:cs="Times New Roman"/>
            <w:color w:val="000000"/>
            <w:sz w:val="24"/>
            <w:szCs w:val="24"/>
            <w:shd w:val="clear" w:color="auto" w:fill="FFFFFF"/>
          </w:rPr>
          <m:t>k</m:t>
        </m:r>
        <m:r>
          <w:rPr>
            <w:rFonts w:ascii="Cambria Math" w:eastAsiaTheme="minorEastAsia" w:hAnsi="Times New Roman" w:cs="Times New Roman"/>
            <w:color w:val="000000"/>
            <w:sz w:val="24"/>
            <w:szCs w:val="24"/>
            <w:shd w:val="clear" w:color="auto" w:fill="FFFFFF"/>
          </w:rPr>
          <m:t>=1</m:t>
        </m:r>
      </m:oMath>
      <w:r w:rsidRPr="00AB1369">
        <w:rPr>
          <w:rFonts w:ascii="Times New Roman" w:eastAsiaTheme="minorEastAsia" w:hAnsi="Times New Roman" w:cs="Times New Roman"/>
          <w:color w:val="000000"/>
          <w:sz w:val="24"/>
          <w:szCs w:val="24"/>
          <w:shd w:val="clear" w:color="auto" w:fill="FFFFFF"/>
        </w:rPr>
        <w:t xml:space="preserve"> τότε το </w:t>
      </w:r>
      <w:r w:rsidRPr="00AB1369">
        <w:rPr>
          <w:rFonts w:ascii="Times New Roman" w:eastAsiaTheme="minorEastAsia" w:hAnsi="Times New Roman" w:cs="Times New Roman"/>
          <w:color w:val="000000"/>
          <w:sz w:val="24"/>
          <w:szCs w:val="24"/>
          <w:shd w:val="clear" w:color="auto" w:fill="FFFFFF"/>
          <w:lang w:val="en-US"/>
        </w:rPr>
        <w:t>D</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υποσύνολο χαρακτηριστικών απόφασης εξαρτάται πλήρως από το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ενώ στην περίπτωση που ισχύει </w:t>
      </w:r>
      <m:oMath>
        <m:r>
          <w:rPr>
            <w:rFonts w:ascii="Cambria Math" w:eastAsiaTheme="minorEastAsia" w:hAnsi="Cambria Math" w:cs="Times New Roman"/>
            <w:color w:val="000000"/>
            <w:sz w:val="24"/>
            <w:szCs w:val="24"/>
            <w:shd w:val="clear" w:color="auto" w:fill="FFFFFF"/>
          </w:rPr>
          <m:t>k</m:t>
        </m:r>
        <m:r>
          <w:rPr>
            <w:rFonts w:ascii="Cambria Math" w:eastAsiaTheme="minorEastAsia" w:hAnsi="Times New Roman" w:cs="Times New Roman"/>
            <w:color w:val="000000"/>
            <w:sz w:val="24"/>
            <w:szCs w:val="24"/>
            <w:shd w:val="clear" w:color="auto" w:fill="FFFFFF"/>
          </w:rPr>
          <m:t>&lt;1</m:t>
        </m:r>
      </m:oMath>
      <w:r w:rsidRPr="00AB1369">
        <w:rPr>
          <w:rFonts w:ascii="Times New Roman" w:eastAsiaTheme="minorEastAsia" w:hAnsi="Times New Roman" w:cs="Times New Roman"/>
          <w:color w:val="000000"/>
          <w:sz w:val="24"/>
          <w:szCs w:val="24"/>
          <w:shd w:val="clear" w:color="auto" w:fill="FFFFFF"/>
        </w:rPr>
        <w:t xml:space="preserve"> τότε το </w:t>
      </w:r>
      <w:r w:rsidRPr="00AB1369">
        <w:rPr>
          <w:rFonts w:ascii="Times New Roman" w:eastAsiaTheme="minorEastAsia" w:hAnsi="Times New Roman" w:cs="Times New Roman"/>
          <w:color w:val="000000"/>
          <w:sz w:val="24"/>
          <w:szCs w:val="24"/>
          <w:shd w:val="clear" w:color="auto" w:fill="FFFFFF"/>
          <w:lang w:val="en-US"/>
        </w:rPr>
        <w:t>D</w:t>
      </w:r>
      <w:r>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εξαρτάται μερικώς, σε βαθμό </w:t>
      </w:r>
      <w:r w:rsidRPr="00AB1369">
        <w:rPr>
          <w:rFonts w:ascii="Times New Roman" w:eastAsiaTheme="minorEastAsia" w:hAnsi="Times New Roman" w:cs="Times New Roman"/>
          <w:color w:val="000000"/>
          <w:sz w:val="24"/>
          <w:szCs w:val="24"/>
          <w:shd w:val="clear" w:color="auto" w:fill="FFFFFF"/>
          <w:lang w:val="en-US"/>
        </w:rPr>
        <w:t>k</w:t>
      </w:r>
      <w:r w:rsidRPr="00AB1369">
        <w:rPr>
          <w:rFonts w:ascii="Times New Roman" w:eastAsiaTheme="minorEastAsia" w:hAnsi="Times New Roman" w:cs="Times New Roman"/>
          <w:color w:val="000000"/>
          <w:sz w:val="24"/>
          <w:szCs w:val="24"/>
          <w:shd w:val="clear" w:color="auto" w:fill="FFFFFF"/>
        </w:rPr>
        <w:t xml:space="preserve"> δηλαδή, από το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Η εξ’ ολοκλήρου εξάρτηση συνεπάγεται  για την σχέση δυσδιακριτότητας ότι ισχύει </w:t>
      </w:r>
      <m:oMath>
        <m:r>
          <w:rPr>
            <w:rFonts w:ascii="Cambria Math" w:eastAsiaTheme="minorEastAsia" w:hAnsi="Cambria Math" w:cs="Times New Roman"/>
            <w:color w:val="000000"/>
            <w:sz w:val="24"/>
            <w:szCs w:val="24"/>
            <w:shd w:val="clear" w:color="auto" w:fill="FFFFFF"/>
          </w:rPr>
          <m:t>IND</m:t>
        </m:r>
        <m:d>
          <m:dPr>
            <m:ctrlPr>
              <w:rPr>
                <w:rFonts w:ascii="Cambria Math" w:eastAsiaTheme="minorEastAsia" w:hAnsi="Times New Roman" w:cs="Times New Roman"/>
                <w:i/>
                <w:color w:val="000000"/>
                <w:sz w:val="24"/>
                <w:szCs w:val="24"/>
                <w:shd w:val="clear" w:color="auto" w:fill="FFFFFF"/>
              </w:rPr>
            </m:ctrlPr>
          </m:dPr>
          <m:e>
            <m:r>
              <w:rPr>
                <w:rFonts w:ascii="Cambria Math" w:eastAsiaTheme="minorEastAsia" w:hAnsi="Cambria Math" w:cs="Times New Roman"/>
                <w:color w:val="000000"/>
                <w:sz w:val="24"/>
                <w:szCs w:val="24"/>
                <w:shd w:val="clear" w:color="auto" w:fill="FFFFFF"/>
              </w:rPr>
              <m:t>C</m:t>
            </m:r>
          </m:e>
        </m:d>
        <m:r>
          <w:rPr>
            <w:rFonts w:ascii="Cambria Math" w:eastAsiaTheme="minorEastAsia" w:hAnsi="Cambria Math" w:cs="Times New Roman"/>
            <w:color w:val="000000"/>
            <w:sz w:val="24"/>
            <w:szCs w:val="24"/>
            <w:shd w:val="clear" w:color="auto" w:fill="FFFFFF"/>
          </w:rPr>
          <m:t>⊆IND</m:t>
        </m:r>
        <m:r>
          <w:rPr>
            <w:rFonts w:ascii="Cambria Math" w:eastAsiaTheme="minorEastAsia" w:hAnsi="Times New Roman"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rPr>
          <m:t>D</m:t>
        </m:r>
        <m:r>
          <w:rPr>
            <w:rFonts w:ascii="Cambria Math" w:eastAsiaTheme="minorEastAsia"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και ως ε</w:t>
      </w:r>
      <w:r>
        <w:rPr>
          <w:rFonts w:ascii="Times New Roman" w:eastAsiaTheme="minorEastAsia" w:hAnsi="Times New Roman" w:cs="Times New Roman"/>
          <w:color w:val="000000"/>
          <w:sz w:val="24"/>
          <w:szCs w:val="24"/>
          <w:shd w:val="clear" w:color="auto" w:fill="FFFFFF"/>
        </w:rPr>
        <w:t>κ τούτου η οικογένεια των τάξεων</w:t>
      </w:r>
      <w:r w:rsidRPr="00AB1369">
        <w:rPr>
          <w:rFonts w:ascii="Times New Roman" w:eastAsiaTheme="minorEastAsia" w:hAnsi="Times New Roman" w:cs="Times New Roman"/>
          <w:color w:val="000000"/>
          <w:sz w:val="24"/>
          <w:szCs w:val="24"/>
          <w:shd w:val="clear" w:color="auto" w:fill="FFFFFF"/>
        </w:rPr>
        <w:t xml:space="preserve"> ισοδυναμίας που δημιουργείται από το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είναι </w:t>
      </w:r>
      <w:r w:rsidRPr="009C603D">
        <w:rPr>
          <w:rFonts w:ascii="Times New Roman" w:eastAsiaTheme="minorEastAsia" w:hAnsi="Times New Roman" w:cs="Times New Roman"/>
          <w:color w:val="000000"/>
          <w:sz w:val="24"/>
          <w:szCs w:val="24"/>
          <w:shd w:val="clear" w:color="auto" w:fill="FFFFFF"/>
          <w:lang w:val="en-US"/>
        </w:rPr>
        <w:t>finer</w:t>
      </w:r>
      <w:r w:rsidR="009C603D">
        <w:rPr>
          <w:rFonts w:ascii="Times New Roman" w:eastAsiaTheme="minorEastAsia" w:hAnsi="Times New Roman" w:cs="Times New Roman"/>
          <w:color w:val="000000"/>
          <w:sz w:val="24"/>
          <w:szCs w:val="24"/>
          <w:shd w:val="clear" w:color="auto" w:fill="FFFFFF"/>
        </w:rPr>
        <w:t xml:space="preserve"> </w:t>
      </w:r>
      <w:r w:rsidRPr="00AB1369">
        <w:rPr>
          <w:rFonts w:ascii="Times New Roman" w:eastAsiaTheme="minorEastAsia" w:hAnsi="Times New Roman" w:cs="Times New Roman"/>
          <w:color w:val="000000"/>
          <w:sz w:val="24"/>
          <w:szCs w:val="24"/>
          <w:shd w:val="clear" w:color="auto" w:fill="FFFFFF"/>
        </w:rPr>
        <w:t xml:space="preserve">από την αντίστοιχη του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w:t>
      </w:r>
    </w:p>
    <w:p w:rsidR="003779D2" w:rsidRPr="003234C0" w:rsidRDefault="003779D2" w:rsidP="003779D2">
      <w:pPr>
        <w:ind w:firstLine="720"/>
        <w:jc w:val="both"/>
        <w:rPr>
          <w:rFonts w:ascii="Times New Roman" w:eastAsiaTheme="minorEastAsia" w:hAnsi="Times New Roman" w:cs="Times New Roman"/>
          <w:color w:val="000000"/>
          <w:sz w:val="24"/>
          <w:szCs w:val="24"/>
          <w:shd w:val="clear" w:color="auto" w:fill="FFFFFF"/>
        </w:rPr>
      </w:pPr>
    </w:p>
    <w:p w:rsidR="003779D2" w:rsidRPr="003234C0" w:rsidRDefault="003779D2" w:rsidP="00C07CE1">
      <w:pPr>
        <w:pStyle w:val="3"/>
      </w:pPr>
      <w:bookmarkStart w:id="30" w:name="_Toc85282614"/>
      <w:r w:rsidRPr="0096731D">
        <w:t>4.3.7 Κανόνες απόφασης</w:t>
      </w:r>
      <w:bookmarkEnd w:id="30"/>
    </w:p>
    <w:p w:rsidR="003779D2" w:rsidRPr="003234C0" w:rsidRDefault="003779D2" w:rsidP="003779D2">
      <w:pPr>
        <w:pStyle w:val="a4"/>
        <w:ind w:left="0"/>
        <w:jc w:val="both"/>
        <w:rPr>
          <w:rFonts w:ascii="Times New Roman" w:hAnsi="Times New Roman" w:cs="Times New Roman"/>
          <w:b/>
          <w:sz w:val="28"/>
          <w:szCs w:val="28"/>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Στον πίνακα πληροφοριών κάθε γραμμή τού καθορίζει έναν κανόνα απόφασης, ο οποίος προσδιορίζει αποφάσεις που πρέπει να παρθούν στην περίπτωση που τα χαρακτηριστικά συνθήκης ικανοποιούνται.</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 xml:space="preserve">Το σύνολο των κανόνων </w:t>
      </w:r>
      <w:r w:rsidRPr="00AB1369">
        <w:rPr>
          <w:rFonts w:ascii="Times New Roman" w:hAnsi="Times New Roman" w:cs="Times New Roman"/>
          <w:color w:val="000000"/>
          <w:sz w:val="24"/>
          <w:szCs w:val="24"/>
          <w:shd w:val="clear" w:color="auto" w:fill="FFFFFF"/>
        </w:rPr>
        <w:lastRenderedPageBreak/>
        <w:t>απόφασης, δηλαδή η συλλογή των λογικών εκφράσεων της μορφής «ΑΝ συνθήκες …ΤΟΤΕ ταξινόμηση…», οι οποίοι καλύπτουν όλα τα στοιχεία του συστήματος και διατηρούν την σχέση δυσδιακριτότητας του συστήματος, αποτελεί έναν αλγόριθμο απόφασης.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Ως εκ τούτου, κάθε πίνακας αποφάσεων αντιστοιχεί σε κάποιον αλγόριθμο απόφασης, ο οποίος απαρτίζεται από το σύνολο των κανόνων του πίνακα. Η παραγωγή των κανόνων γίνεται μονάχα από τα χαρακτηριστικά που αποτελούν κάποιο ελάχιστο σύνολο, το οποίο επιλέγεται σύμφωνα με την κρίση του αποφασίζοντα ή μέσω απλών ευρετικών μεθόδων. Οι κανόνες απόφασης συνδέονται στενά με τις προσεγγιστικές σχέσεις του συστήματος. Στην περίπτωση που κάποιοι κανόνες απόφασης έχουν τις ίδιες συνθήκες με διαφορετικές, όμως, αποφάσεις, τότε αυτοί ονομάζονται αντιφατικοί κανόνες (</w:t>
      </w:r>
      <w:r w:rsidRPr="00AB1369">
        <w:rPr>
          <w:rFonts w:ascii="Times New Roman" w:hAnsi="Times New Roman" w:cs="Times New Roman"/>
          <w:color w:val="000000"/>
          <w:sz w:val="24"/>
          <w:szCs w:val="24"/>
          <w:shd w:val="clear" w:color="auto" w:fill="FFFFFF"/>
          <w:lang w:val="en-US"/>
        </w:rPr>
        <w:t>possible</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rules</w:t>
      </w:r>
      <w:r w:rsidRPr="00AB1369">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inconsistent</w:t>
      </w:r>
      <w:r w:rsidRPr="00AB1369">
        <w:rPr>
          <w:rFonts w:ascii="Times New Roman" w:hAnsi="Times New Roman" w:cs="Times New Roman"/>
          <w:color w:val="000000"/>
          <w:sz w:val="24"/>
          <w:szCs w:val="24"/>
          <w:shd w:val="clear" w:color="auto" w:fill="FFFFFF"/>
        </w:rPr>
        <w:t xml:space="preserve">) και προκύπτουν από την </w:t>
      </w:r>
      <w:r w:rsidRPr="00FE5E7F">
        <w:rPr>
          <w:rFonts w:ascii="Times New Roman" w:hAnsi="Times New Roman" w:cs="Times New Roman"/>
          <w:sz w:val="24"/>
          <w:szCs w:val="24"/>
          <w:shd w:val="clear" w:color="auto" w:fill="FFFFFF"/>
        </w:rPr>
        <w:t>άνω προσέγγιση</w:t>
      </w:r>
      <w:r w:rsidRPr="00AB1369">
        <w:rPr>
          <w:rFonts w:ascii="Times New Roman" w:hAnsi="Times New Roman" w:cs="Times New Roman"/>
          <w:color w:val="FF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των αποφάσεων του συνόλου. Διαφορετικά</w:t>
      </w:r>
      <w:r w:rsidRPr="007226B8">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rPr>
        <w:t xml:space="preserve"> εάν οι κανόνες απόφασης καθορίζουν μοναδικά την απόφαση βάσει των συνθηκών ονομάζονται συνεπείς κανόνες (</w:t>
      </w:r>
      <w:r w:rsidRPr="00AB1369">
        <w:rPr>
          <w:rFonts w:ascii="Times New Roman" w:hAnsi="Times New Roman" w:cs="Times New Roman"/>
          <w:color w:val="000000"/>
          <w:sz w:val="24"/>
          <w:szCs w:val="24"/>
          <w:shd w:val="clear" w:color="auto" w:fill="FFFFFF"/>
          <w:lang w:val="en-US"/>
        </w:rPr>
        <w:t>sure</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rules</w:t>
      </w:r>
      <w:r w:rsidRPr="00AB1369">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consistent</w:t>
      </w:r>
      <w:r w:rsidRPr="00AB1369">
        <w:rPr>
          <w:rFonts w:ascii="Times New Roman" w:hAnsi="Times New Roman" w:cs="Times New Roman"/>
          <w:color w:val="000000"/>
          <w:sz w:val="24"/>
          <w:szCs w:val="24"/>
          <w:shd w:val="clear" w:color="auto" w:fill="FFFFFF"/>
        </w:rPr>
        <w:t xml:space="preserve">) και δημιουργούνται από την κάτω προσέγγιση του συνόλου. </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 xml:space="preserve">Η φυσική γλώσσα των κανόνων απόφασης χρησιμοποιείται για την περιγραφή προτύπων των δεδομένων του συστήματος. </w:t>
      </w:r>
    </w:p>
    <w:p w:rsidR="003779D2" w:rsidRPr="00683D10" w:rsidRDefault="003779D2" w:rsidP="003779D2">
      <w:pPr>
        <w:spacing w:after="0"/>
        <w:ind w:firstLine="720"/>
        <w:jc w:val="both"/>
        <w:rPr>
          <w:rFonts w:ascii="Times New Roman" w:hAnsi="Times New Roman" w:cs="Times New Roman"/>
          <w:color w:val="000000"/>
          <w:sz w:val="24"/>
          <w:szCs w:val="24"/>
          <w:shd w:val="clear" w:color="auto" w:fill="FFFFFF"/>
        </w:rPr>
      </w:pPr>
    </w:p>
    <w:p w:rsidR="003779D2" w:rsidRPr="00AB1369"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r w:rsidRPr="00AB1369">
        <w:rPr>
          <w:rFonts w:ascii="Times New Roman" w:hAnsi="Times New Roman" w:cs="Times New Roman"/>
          <w:color w:val="000000"/>
          <w:sz w:val="24"/>
          <w:szCs w:val="24"/>
          <w:shd w:val="clear" w:color="auto" w:fill="FFFFFF"/>
        </w:rPr>
        <w:t>Ως παράγοντας συνοχής</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rPr>
        <w:t>(</w:t>
      </w:r>
      <w:r w:rsidRPr="00AB1369">
        <w:rPr>
          <w:rFonts w:ascii="Times New Roman" w:hAnsi="Times New Roman" w:cs="Times New Roman"/>
          <w:color w:val="000000"/>
          <w:sz w:val="24"/>
          <w:szCs w:val="24"/>
          <w:shd w:val="clear" w:color="auto" w:fill="FFFFFF"/>
          <w:lang w:val="en-US"/>
        </w:rPr>
        <w:t>consistency</w:t>
      </w:r>
      <w:r>
        <w:rPr>
          <w:rFonts w:ascii="Times New Roman" w:hAnsi="Times New Roman" w:cs="Times New Roman"/>
          <w:color w:val="000000"/>
          <w:sz w:val="24"/>
          <w:szCs w:val="24"/>
          <w:shd w:val="clear" w:color="auto" w:fill="FFFFFF"/>
        </w:rPr>
        <w:t xml:space="preserve"> </w:t>
      </w:r>
      <w:r w:rsidRPr="00AB1369">
        <w:rPr>
          <w:rFonts w:ascii="Times New Roman" w:hAnsi="Times New Roman" w:cs="Times New Roman"/>
          <w:color w:val="000000"/>
          <w:sz w:val="24"/>
          <w:szCs w:val="24"/>
          <w:shd w:val="clear" w:color="auto" w:fill="FFFFFF"/>
          <w:lang w:val="en-US"/>
        </w:rPr>
        <w:t>factor</w:t>
      </w:r>
      <w:r w:rsidRPr="00AB1369">
        <w:rPr>
          <w:rFonts w:ascii="Times New Roman" w:hAnsi="Times New Roman" w:cs="Times New Roman"/>
          <w:color w:val="000000"/>
          <w:sz w:val="24"/>
          <w:szCs w:val="24"/>
          <w:shd w:val="clear" w:color="auto" w:fill="FFFFFF"/>
        </w:rPr>
        <w:t xml:space="preserve">) καλείται το πηλίκο του αριθμού των συνεπών κανόνων προς όλους τους κανόνες του πίνακα  και συμβολίζεται με </w:t>
      </w:r>
      <m:oMath>
        <m:r>
          <w:rPr>
            <w:rFonts w:ascii="Cambria Math" w:hAnsi="Cambria Math" w:cs="Times New Roman"/>
            <w:color w:val="000000"/>
            <w:sz w:val="24"/>
            <w:szCs w:val="24"/>
            <w:shd w:val="clear" w:color="auto" w:fill="FFFFFF"/>
          </w:rPr>
          <m:t>γ</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C</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D</m:t>
        </m:r>
        <m:r>
          <w:rPr>
            <w:rFonts w:ascii="Cambria Math" w:hAnsi="Times New Roman" w:cs="Times New Roman"/>
            <w:color w:val="000000"/>
            <w:sz w:val="24"/>
            <w:szCs w:val="24"/>
            <w:shd w:val="clear" w:color="auto" w:fill="FFFFFF"/>
          </w:rPr>
          <m:t>)</m:t>
        </m:r>
      </m:oMath>
      <w:r w:rsidRPr="00AB1369">
        <w:rPr>
          <w:rFonts w:ascii="Times New Roman" w:eastAsiaTheme="minorEastAsia" w:hAnsi="Times New Roman" w:cs="Times New Roman"/>
          <w:color w:val="000000"/>
          <w:sz w:val="24"/>
          <w:szCs w:val="24"/>
          <w:shd w:val="clear" w:color="auto" w:fill="FFFFFF"/>
        </w:rPr>
        <w:t xml:space="preserve">, όπου </w:t>
      </w:r>
      <w:r w:rsidRPr="00AB1369">
        <w:rPr>
          <w:rFonts w:ascii="Times New Roman" w:eastAsiaTheme="minorEastAsia" w:hAnsi="Times New Roman" w:cs="Times New Roman"/>
          <w:color w:val="000000"/>
          <w:sz w:val="24"/>
          <w:szCs w:val="24"/>
          <w:shd w:val="clear" w:color="auto" w:fill="FFFFFF"/>
          <w:lang w:val="en-US"/>
        </w:rPr>
        <w:t>C</w:t>
      </w:r>
      <w:r w:rsidRPr="00AB1369">
        <w:rPr>
          <w:rFonts w:ascii="Times New Roman" w:eastAsiaTheme="minorEastAsia" w:hAnsi="Times New Roman" w:cs="Times New Roman"/>
          <w:color w:val="000000"/>
          <w:sz w:val="24"/>
          <w:szCs w:val="24"/>
          <w:shd w:val="clear" w:color="auto" w:fill="FFFFFF"/>
        </w:rPr>
        <w:t xml:space="preserve"> είναι τα χαρακτηριστικά συνθήκης και </w:t>
      </w:r>
      <w:r w:rsidRPr="00AB1369">
        <w:rPr>
          <w:rFonts w:ascii="Times New Roman" w:eastAsiaTheme="minorEastAsia" w:hAnsi="Times New Roman" w:cs="Times New Roman"/>
          <w:color w:val="000000"/>
          <w:sz w:val="24"/>
          <w:szCs w:val="24"/>
          <w:shd w:val="clear" w:color="auto" w:fill="FFFFFF"/>
          <w:lang w:val="en-US"/>
        </w:rPr>
        <w:t>D</w:t>
      </w:r>
      <w:r w:rsidRPr="00AB1369">
        <w:rPr>
          <w:rFonts w:ascii="Times New Roman" w:eastAsiaTheme="minorEastAsia" w:hAnsi="Times New Roman" w:cs="Times New Roman"/>
          <w:color w:val="000000"/>
          <w:sz w:val="24"/>
          <w:szCs w:val="24"/>
          <w:shd w:val="clear" w:color="auto" w:fill="FFFFFF"/>
        </w:rPr>
        <w:t xml:space="preserve"> τα χαρακτηριστικά απόφασης. Κατά συνέπεια, στην περίπτωση που ισχύει ότι </w:t>
      </w:r>
      <m:oMath>
        <m:r>
          <w:rPr>
            <w:rFonts w:ascii="Cambria Math" w:hAnsi="Cambria Math" w:cs="Times New Roman"/>
            <w:color w:val="000000"/>
            <w:sz w:val="24"/>
            <w:szCs w:val="24"/>
            <w:shd w:val="clear" w:color="auto" w:fill="FFFFFF"/>
          </w:rPr>
          <m:t>γ</m:t>
        </m:r>
        <m:d>
          <m:dPr>
            <m:ctrlPr>
              <w:rPr>
                <w:rFonts w:ascii="Cambria Math" w:hAnsi="Times New Roman" w:cs="Times New Roman"/>
                <w:i/>
                <w:color w:val="000000"/>
                <w:sz w:val="24"/>
                <w:szCs w:val="24"/>
                <w:shd w:val="clear" w:color="auto" w:fill="FFFFFF"/>
              </w:rPr>
            </m:ctrlPr>
          </m:dPr>
          <m:e>
            <m:r>
              <w:rPr>
                <w:rFonts w:ascii="Cambria Math" w:hAnsi="Cambria Math" w:cs="Times New Roman"/>
                <w:color w:val="000000"/>
                <w:sz w:val="24"/>
                <w:szCs w:val="24"/>
                <w:shd w:val="clear" w:color="auto" w:fill="FFFFFF"/>
                <w:lang w:val="en-US"/>
              </w:rPr>
              <m:t>C</m:t>
            </m:r>
            <m:r>
              <w:rPr>
                <w:rFonts w:ascii="Cambria Math" w:hAnsi="Times New Roman"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D</m:t>
            </m:r>
          </m:e>
        </m:d>
        <m:r>
          <w:rPr>
            <w:rFonts w:ascii="Cambria Math" w:hAnsi="Times New Roman" w:cs="Times New Roman"/>
            <w:color w:val="000000"/>
            <w:sz w:val="24"/>
            <w:szCs w:val="24"/>
            <w:shd w:val="clear" w:color="auto" w:fill="FFFFFF"/>
          </w:rPr>
          <m:t>=1</m:t>
        </m:r>
      </m:oMath>
      <w:r w:rsidRPr="00AB1369">
        <w:rPr>
          <w:rFonts w:ascii="Times New Roman" w:eastAsiaTheme="minorEastAsia" w:hAnsi="Times New Roman" w:cs="Times New Roman"/>
          <w:color w:val="000000"/>
          <w:sz w:val="24"/>
          <w:szCs w:val="24"/>
          <w:shd w:val="clear" w:color="auto" w:fill="FFFFFF"/>
        </w:rPr>
        <w:t xml:space="preserve"> ο πίνακας θεωρείται συνεπής, αλλιώς ονομάζεται αντιφατικός πίνακας.</w:t>
      </w:r>
    </w:p>
    <w:p w:rsidR="003779D2" w:rsidRPr="00AB1369" w:rsidRDefault="003779D2" w:rsidP="003779D2">
      <w:pPr>
        <w:jc w:val="both"/>
        <w:rPr>
          <w:rFonts w:ascii="Times New Roman" w:hAnsi="Times New Roman" w:cs="Times New Roman"/>
          <w:color w:val="000000"/>
          <w:sz w:val="24"/>
          <w:szCs w:val="24"/>
          <w:u w:val="single"/>
          <w:shd w:val="clear" w:color="auto" w:fill="FFFFFF"/>
        </w:rPr>
      </w:pPr>
    </w:p>
    <w:p w:rsidR="003779D2" w:rsidRPr="0096731D" w:rsidRDefault="003779D2" w:rsidP="003779D2">
      <w:pPr>
        <w:pStyle w:val="a4"/>
        <w:ind w:left="0"/>
        <w:jc w:val="both"/>
        <w:rPr>
          <w:rFonts w:ascii="Times New Roman" w:hAnsi="Times New Roman" w:cs="Times New Roman"/>
          <w:b/>
          <w:sz w:val="28"/>
          <w:szCs w:val="28"/>
        </w:rPr>
      </w:pPr>
    </w:p>
    <w:p w:rsidR="003779D2" w:rsidRPr="0096731D" w:rsidRDefault="003779D2" w:rsidP="003779D2">
      <w:pPr>
        <w:jc w:val="both"/>
        <w:rPr>
          <w:rFonts w:ascii="Times New Roman" w:eastAsiaTheme="minorEastAsia" w:hAnsi="Times New Roman" w:cs="Times New Roman"/>
          <w:color w:val="000000"/>
          <w:sz w:val="24"/>
          <w:szCs w:val="24"/>
          <w:shd w:val="clear" w:color="auto" w:fill="FFFFFF"/>
        </w:rPr>
      </w:pPr>
    </w:p>
    <w:p w:rsidR="003779D2" w:rsidRPr="0096731D" w:rsidRDefault="003779D2" w:rsidP="003779D2">
      <w:pPr>
        <w:pStyle w:val="a4"/>
        <w:ind w:left="0"/>
        <w:jc w:val="both"/>
        <w:rPr>
          <w:rFonts w:ascii="Times New Roman" w:hAnsi="Times New Roman" w:cs="Times New Roman"/>
          <w:b/>
          <w:sz w:val="28"/>
          <w:szCs w:val="28"/>
        </w:rPr>
      </w:pPr>
    </w:p>
    <w:p w:rsidR="003779D2" w:rsidRPr="0096731D" w:rsidRDefault="003779D2" w:rsidP="003779D2">
      <w:pPr>
        <w:pStyle w:val="a4"/>
        <w:ind w:left="360"/>
        <w:jc w:val="both"/>
        <w:rPr>
          <w:rFonts w:ascii="Times New Roman" w:hAnsi="Times New Roman" w:cs="Times New Roman"/>
          <w:b/>
          <w:color w:val="000000"/>
          <w:sz w:val="24"/>
          <w:szCs w:val="24"/>
          <w:shd w:val="clear" w:color="auto" w:fill="FFFFFF"/>
        </w:rPr>
      </w:pPr>
    </w:p>
    <w:p w:rsidR="003779D2" w:rsidRPr="0096731D" w:rsidRDefault="003779D2" w:rsidP="003779D2">
      <w:pPr>
        <w:pStyle w:val="a4"/>
        <w:ind w:left="0"/>
        <w:jc w:val="both"/>
        <w:rPr>
          <w:rFonts w:ascii="Times New Roman" w:hAnsi="Times New Roman" w:cs="Times New Roman"/>
          <w:b/>
          <w:sz w:val="28"/>
          <w:szCs w:val="28"/>
        </w:rPr>
      </w:pPr>
    </w:p>
    <w:p w:rsidR="003779D2" w:rsidRPr="0096731D" w:rsidRDefault="003779D2" w:rsidP="003779D2">
      <w:pPr>
        <w:spacing w:after="0"/>
        <w:jc w:val="both"/>
        <w:rPr>
          <w:rFonts w:ascii="Times New Roman" w:eastAsiaTheme="minorEastAsia" w:hAnsi="Times New Roman" w:cs="Times New Roman"/>
          <w:color w:val="000000"/>
          <w:sz w:val="24"/>
          <w:szCs w:val="24"/>
          <w:shd w:val="clear" w:color="auto" w:fill="FFFFFF"/>
        </w:rPr>
      </w:pPr>
    </w:p>
    <w:p w:rsidR="003779D2" w:rsidRPr="0096731D"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96731D" w:rsidRDefault="003779D2" w:rsidP="003779D2">
      <w:pPr>
        <w:spacing w:after="0"/>
        <w:ind w:firstLine="720"/>
        <w:jc w:val="both"/>
        <w:rPr>
          <w:rFonts w:ascii="Times New Roman" w:eastAsiaTheme="minorEastAsia" w:hAnsi="Times New Roman" w:cs="Times New Roman"/>
          <w:color w:val="000000"/>
          <w:sz w:val="24"/>
          <w:szCs w:val="24"/>
          <w:shd w:val="clear" w:color="auto" w:fill="FFFFFF"/>
        </w:rPr>
      </w:pPr>
    </w:p>
    <w:p w:rsidR="003779D2" w:rsidRPr="0096731D" w:rsidRDefault="003779D2" w:rsidP="003779D2">
      <w:pPr>
        <w:spacing w:after="0"/>
        <w:jc w:val="both"/>
        <w:rPr>
          <w:rFonts w:ascii="Times New Roman" w:eastAsiaTheme="minorEastAsia" w:hAnsi="Times New Roman" w:cs="Times New Roman"/>
          <w:i/>
          <w:color w:val="000000"/>
          <w:sz w:val="24"/>
          <w:szCs w:val="24"/>
          <w:shd w:val="clear" w:color="auto" w:fill="FFFFFF"/>
        </w:rPr>
      </w:pPr>
    </w:p>
    <w:p w:rsidR="003779D2" w:rsidRPr="00925091" w:rsidRDefault="003779D2" w:rsidP="003779D2">
      <w:pPr>
        <w:pStyle w:val="a4"/>
        <w:ind w:left="0"/>
        <w:jc w:val="both"/>
        <w:rPr>
          <w:rFonts w:ascii="Times New Roman" w:hAnsi="Times New Roman" w:cs="Times New Roman"/>
          <w:b/>
          <w:sz w:val="28"/>
          <w:szCs w:val="28"/>
        </w:rPr>
      </w:pPr>
    </w:p>
    <w:p w:rsidR="003779D2" w:rsidRPr="0062034B" w:rsidRDefault="003779D2" w:rsidP="003779D2">
      <w:pPr>
        <w:pStyle w:val="a4"/>
        <w:ind w:left="0"/>
        <w:jc w:val="both"/>
        <w:rPr>
          <w:rFonts w:ascii="Times New Roman" w:eastAsiaTheme="minorEastAsia" w:hAnsi="Times New Roman" w:cs="Times New Roman"/>
          <w:color w:val="000000"/>
          <w:sz w:val="24"/>
          <w:szCs w:val="24"/>
          <w:shd w:val="clear" w:color="auto" w:fill="FFFFFF"/>
        </w:rPr>
      </w:pPr>
    </w:p>
    <w:p w:rsidR="003779D2" w:rsidRPr="00925091" w:rsidRDefault="003779D2" w:rsidP="003779D2">
      <w:pPr>
        <w:pStyle w:val="a4"/>
        <w:ind w:left="0"/>
        <w:jc w:val="both"/>
        <w:rPr>
          <w:rFonts w:ascii="Times New Roman" w:hAnsi="Times New Roman" w:cs="Times New Roman"/>
          <w:b/>
          <w:sz w:val="28"/>
          <w:szCs w:val="28"/>
        </w:rPr>
      </w:pPr>
    </w:p>
    <w:p w:rsidR="003779D2" w:rsidRPr="00925091" w:rsidRDefault="003779D2" w:rsidP="003779D2">
      <w:pPr>
        <w:jc w:val="both"/>
        <w:rPr>
          <w:rFonts w:ascii="Times New Roman" w:hAnsi="Times New Roman" w:cs="Times New Roman"/>
          <w:sz w:val="24"/>
          <w:szCs w:val="24"/>
        </w:rPr>
      </w:pPr>
    </w:p>
    <w:p w:rsidR="003779D2" w:rsidRPr="00CE2B8D" w:rsidRDefault="003779D2" w:rsidP="00CE2B8D">
      <w:pPr>
        <w:pStyle w:val="1"/>
        <w:rPr>
          <w:u w:val="single"/>
        </w:rPr>
      </w:pPr>
      <w:bookmarkStart w:id="31" w:name="_Toc85282615"/>
      <w:r w:rsidRPr="00CE2B8D">
        <w:rPr>
          <w:u w:val="single"/>
        </w:rPr>
        <w:lastRenderedPageBreak/>
        <w:t>Κεφάλαιο 5: Πειραματικό μέρος της έρευνας</w:t>
      </w:r>
      <w:bookmarkEnd w:id="31"/>
    </w:p>
    <w:p w:rsidR="003779D2" w:rsidRPr="003234C0" w:rsidRDefault="003779D2" w:rsidP="003779D2">
      <w:pPr>
        <w:pStyle w:val="a4"/>
        <w:ind w:left="0"/>
        <w:jc w:val="both"/>
        <w:rPr>
          <w:rFonts w:ascii="Times New Roman" w:hAnsi="Times New Roman" w:cs="Times New Roman"/>
          <w:b/>
          <w:sz w:val="28"/>
          <w:szCs w:val="28"/>
        </w:rPr>
      </w:pPr>
    </w:p>
    <w:p w:rsidR="003779D2" w:rsidRPr="003234C0" w:rsidRDefault="003779D2" w:rsidP="003779D2">
      <w:pPr>
        <w:pStyle w:val="a4"/>
        <w:ind w:left="0"/>
        <w:jc w:val="both"/>
        <w:rPr>
          <w:rFonts w:ascii="Times New Roman" w:hAnsi="Times New Roman" w:cs="Times New Roman"/>
          <w:b/>
          <w:sz w:val="28"/>
          <w:szCs w:val="28"/>
        </w:rPr>
      </w:pPr>
    </w:p>
    <w:p w:rsidR="00FC24BA" w:rsidRPr="00102474" w:rsidRDefault="00FC24BA" w:rsidP="00FC24BA">
      <w:pPr>
        <w:pStyle w:val="2"/>
      </w:pPr>
      <w:bookmarkStart w:id="32" w:name="_Toc85282616"/>
      <w:r>
        <w:t>5.</w:t>
      </w:r>
      <w:r w:rsidRPr="00FC24BA">
        <w:t>1</w:t>
      </w:r>
      <w:r w:rsidRPr="00725D6F">
        <w:t xml:space="preserve"> </w:t>
      </w:r>
      <w:r>
        <w:t>Στατιστικά αποτελέσματα των εταιριών ανά έτος</w:t>
      </w:r>
      <w:bookmarkEnd w:id="32"/>
    </w:p>
    <w:p w:rsidR="00FC24BA" w:rsidRDefault="00FC24BA" w:rsidP="00FC24BA">
      <w:pPr>
        <w:pStyle w:val="a4"/>
        <w:ind w:left="0"/>
        <w:jc w:val="both"/>
        <w:rPr>
          <w:rFonts w:ascii="Times New Roman" w:hAnsi="Times New Roman" w:cs="Times New Roman"/>
          <w:b/>
          <w:sz w:val="28"/>
          <w:szCs w:val="28"/>
        </w:rPr>
      </w:pPr>
    </w:p>
    <w:p w:rsidR="00FC24BA" w:rsidRPr="00FC24BA" w:rsidRDefault="00FC24BA" w:rsidP="00FC24BA">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Αρχικά παρουσιάζονται τα στατιστικά αποτελέσματα που ανακύπτουν βάσει των δεδομένων στα οποία στηρίζεται η παρούσα έρευνα και προέρχονται από τις απαντήσεις των ερωτηματολογίων στην ιστοσελίδα της </w:t>
      </w:r>
      <w:r>
        <w:rPr>
          <w:rFonts w:ascii="Times New Roman" w:hAnsi="Times New Roman" w:cs="Times New Roman"/>
          <w:sz w:val="24"/>
          <w:szCs w:val="24"/>
          <w:shd w:val="clear" w:color="auto" w:fill="FFFFFF"/>
          <w:lang w:val="en-US"/>
        </w:rPr>
        <w:t>SKYTRAX</w:t>
      </w:r>
      <w:r w:rsidRPr="0054208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Τα στατιστικά αυτά στοιχεία θα συμβάλλουν στην αξιολόγηση των αποτελεσμάτων της μεθόδου των προσεγγιστικών συνόλων, μέσω της σύγκρισής τους με συμπεράσματα των κανόνων που προκύπτουν βάσει του λογισμικού </w:t>
      </w:r>
      <w:r>
        <w:rPr>
          <w:rFonts w:ascii="Times New Roman" w:hAnsi="Times New Roman" w:cs="Times New Roman"/>
          <w:sz w:val="24"/>
          <w:szCs w:val="24"/>
          <w:shd w:val="clear" w:color="auto" w:fill="FFFFFF"/>
          <w:lang w:val="en-US"/>
        </w:rPr>
        <w:t>RSES</w:t>
      </w:r>
      <w:r w:rsidRPr="00FC24BA">
        <w:rPr>
          <w:rFonts w:ascii="Times New Roman" w:hAnsi="Times New Roman" w:cs="Times New Roman"/>
          <w:sz w:val="24"/>
          <w:szCs w:val="24"/>
          <w:shd w:val="clear" w:color="auto" w:fill="FFFFFF"/>
        </w:rPr>
        <w:t xml:space="preserve"> 2.2. </w:t>
      </w:r>
    </w:p>
    <w:p w:rsidR="00FC24BA" w:rsidRDefault="00FC24BA" w:rsidP="00FC24BA">
      <w:pPr>
        <w:spacing w:after="0"/>
        <w:ind w:firstLine="720"/>
        <w:jc w:val="both"/>
        <w:rPr>
          <w:rFonts w:ascii="Times New Roman" w:hAnsi="Times New Roman" w:cs="Times New Roman"/>
          <w:sz w:val="24"/>
          <w:szCs w:val="24"/>
          <w:shd w:val="clear" w:color="auto" w:fill="FFFFFF"/>
        </w:rPr>
      </w:pPr>
    </w:p>
    <w:p w:rsidR="00FC24BA" w:rsidRPr="00381C21" w:rsidRDefault="00FC24BA" w:rsidP="00FC24BA">
      <w:pPr>
        <w:spacing w:after="0"/>
        <w:ind w:firstLine="720"/>
        <w:jc w:val="both"/>
        <w:rPr>
          <w:rFonts w:ascii="Times New Roman" w:hAnsi="Times New Roman" w:cs="Times New Roman"/>
          <w:sz w:val="24"/>
          <w:szCs w:val="24"/>
          <w:shd w:val="clear" w:color="auto" w:fill="FFFFFF"/>
        </w:rPr>
      </w:pPr>
      <w:r w:rsidRPr="00381C21">
        <w:rPr>
          <w:rFonts w:ascii="Times New Roman" w:hAnsi="Times New Roman" w:cs="Times New Roman"/>
          <w:sz w:val="24"/>
          <w:szCs w:val="24"/>
          <w:u w:val="single"/>
          <w:shd w:val="clear" w:color="auto" w:fill="FFFFFF"/>
        </w:rPr>
        <w:t>Αποτελέσματα ανά εταιρία</w:t>
      </w:r>
      <w:r w:rsidRPr="00381C21">
        <w:rPr>
          <w:rFonts w:ascii="Times New Roman" w:hAnsi="Times New Roman" w:cs="Times New Roman"/>
          <w:sz w:val="24"/>
          <w:szCs w:val="24"/>
          <w:shd w:val="clear" w:color="auto" w:fill="FFFFFF"/>
        </w:rPr>
        <w:t>:</w:t>
      </w:r>
    </w:p>
    <w:p w:rsidR="00FC24BA" w:rsidRDefault="00FC24BA" w:rsidP="00FC24BA">
      <w:pPr>
        <w:spacing w:after="0"/>
        <w:ind w:firstLine="720"/>
        <w:jc w:val="both"/>
        <w:rPr>
          <w:rFonts w:ascii="Times New Roman" w:hAnsi="Times New Roman" w:cs="Times New Roman"/>
          <w:sz w:val="24"/>
          <w:szCs w:val="24"/>
          <w:shd w:val="clear" w:color="auto" w:fill="FFFFFF"/>
        </w:rPr>
      </w:pPr>
    </w:p>
    <w:p w:rsidR="00FC24BA" w:rsidRPr="00BF143E" w:rsidRDefault="00FC24BA" w:rsidP="00FC24BA">
      <w:pPr>
        <w:spacing w:after="0"/>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Για κάθε μία από τις πέντε εξεταζόμενες αεροπορικές εταιρίες και για τα έτη 2019 και 2020 γίνεται εκτίμηση των στατιστικών τους στοιχείων υπό το πρίσμα της συνολικής βαθμολόγησης (</w:t>
      </w:r>
      <w:r>
        <w:rPr>
          <w:rFonts w:ascii="Times New Roman" w:hAnsi="Times New Roman" w:cs="Times New Roman"/>
          <w:sz w:val="24"/>
          <w:szCs w:val="24"/>
          <w:shd w:val="clear" w:color="auto" w:fill="FFFFFF"/>
          <w:lang w:val="en-US"/>
        </w:rPr>
        <w:t>Overall</w:t>
      </w:r>
      <w:r w:rsidRPr="00BF143E">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rating</w:t>
      </w:r>
      <w:r>
        <w:rPr>
          <w:rFonts w:ascii="Times New Roman" w:hAnsi="Times New Roman" w:cs="Times New Roman"/>
          <w:sz w:val="24"/>
          <w:szCs w:val="24"/>
          <w:shd w:val="clear" w:color="auto" w:fill="FFFFFF"/>
        </w:rPr>
        <w:t>),</w:t>
      </w:r>
      <w:r w:rsidRPr="00381C2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 ονομαστικών κριτηρίων, καθώς και των κριτηρίων της πενταβάθμιας κλίμακας.</w:t>
      </w:r>
    </w:p>
    <w:p w:rsidR="00FC24BA" w:rsidRDefault="00FC24BA" w:rsidP="00FC24BA">
      <w:pPr>
        <w:spacing w:after="0"/>
        <w:jc w:val="both"/>
        <w:rPr>
          <w:rFonts w:ascii="Times New Roman" w:hAnsi="Times New Roman" w:cs="Times New Roman"/>
          <w:color w:val="000000"/>
          <w:sz w:val="24"/>
          <w:szCs w:val="24"/>
          <w:shd w:val="clear" w:color="auto" w:fill="FFFFFF"/>
        </w:rPr>
      </w:pPr>
    </w:p>
    <w:p w:rsidR="00FC24BA" w:rsidRPr="006E1945" w:rsidRDefault="00FC24BA" w:rsidP="00FC24BA">
      <w:pPr>
        <w:pStyle w:val="a4"/>
        <w:spacing w:after="0"/>
        <w:jc w:val="both"/>
        <w:rPr>
          <w:rFonts w:ascii="Times New Roman" w:hAnsi="Times New Roman" w:cs="Times New Roman"/>
          <w:color w:val="000000"/>
          <w:sz w:val="24"/>
          <w:szCs w:val="24"/>
          <w:u w:val="single"/>
          <w:shd w:val="clear" w:color="auto" w:fill="FFFFFF"/>
        </w:rPr>
      </w:pPr>
    </w:p>
    <w:p w:rsidR="00FC24BA" w:rsidRDefault="00FC24BA" w:rsidP="00FC24BA">
      <w:pPr>
        <w:pStyle w:val="a4"/>
        <w:spacing w:after="0"/>
        <w:jc w:val="both"/>
        <w:rPr>
          <w:rFonts w:ascii="Times New Roman" w:hAnsi="Times New Roman" w:cs="Times New Roman"/>
          <w:color w:val="000000"/>
          <w:sz w:val="24"/>
          <w:szCs w:val="24"/>
          <w:u w:val="single"/>
          <w:shd w:val="clear" w:color="auto" w:fill="FFFFFF"/>
        </w:rPr>
      </w:pPr>
      <w:r w:rsidRPr="009C27C6">
        <w:rPr>
          <w:rFonts w:ascii="Times New Roman" w:hAnsi="Times New Roman" w:cs="Times New Roman"/>
          <w:color w:val="000000"/>
          <w:sz w:val="24"/>
          <w:szCs w:val="24"/>
          <w:u w:val="single"/>
          <w:shd w:val="clear" w:color="auto" w:fill="FFFFFF"/>
          <w:lang w:val="en-US"/>
        </w:rPr>
        <w:t>Air</w:t>
      </w:r>
      <w:r w:rsidRPr="009C27C6">
        <w:rPr>
          <w:rFonts w:ascii="Times New Roman" w:hAnsi="Times New Roman" w:cs="Times New Roman"/>
          <w:color w:val="000000"/>
          <w:sz w:val="24"/>
          <w:szCs w:val="24"/>
          <w:u w:val="single"/>
          <w:shd w:val="clear" w:color="auto" w:fill="FFFFFF"/>
        </w:rPr>
        <w:t xml:space="preserve"> </w:t>
      </w:r>
      <w:r w:rsidRPr="009C27C6">
        <w:rPr>
          <w:rFonts w:ascii="Times New Roman" w:hAnsi="Times New Roman" w:cs="Times New Roman"/>
          <w:color w:val="000000"/>
          <w:sz w:val="24"/>
          <w:szCs w:val="24"/>
          <w:u w:val="single"/>
          <w:shd w:val="clear" w:color="auto" w:fill="FFFFFF"/>
          <w:lang w:val="en-US"/>
        </w:rPr>
        <w:t>France</w:t>
      </w:r>
      <w:r w:rsidRPr="000B43DF">
        <w:rPr>
          <w:rFonts w:ascii="Times New Roman" w:hAnsi="Times New Roman" w:cs="Times New Roman"/>
          <w:color w:val="000000"/>
          <w:sz w:val="24"/>
          <w:szCs w:val="24"/>
          <w:u w:val="single"/>
          <w:shd w:val="clear" w:color="auto" w:fill="FFFFFF"/>
        </w:rPr>
        <w:t>:</w:t>
      </w:r>
    </w:p>
    <w:p w:rsidR="00FC24BA" w:rsidRPr="00E13E16" w:rsidRDefault="00FC24BA" w:rsidP="00FC24BA">
      <w:pPr>
        <w:pStyle w:val="a4"/>
        <w:spacing w:after="0"/>
        <w:jc w:val="both"/>
        <w:rPr>
          <w:rFonts w:ascii="Times New Roman" w:hAnsi="Times New Roman" w:cs="Times New Roman"/>
          <w:color w:val="000000"/>
          <w:sz w:val="24"/>
          <w:szCs w:val="24"/>
          <w:u w:val="single"/>
          <w:shd w:val="clear" w:color="auto" w:fill="FFFFFF"/>
        </w:rPr>
      </w:pP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Air</w:t>
      </w:r>
      <w:r w:rsidRPr="00E13E1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E13E1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όσον αφορά το έτος 2019 ήταν 114.</w:t>
      </w:r>
    </w:p>
    <w:p w:rsidR="00FC24BA" w:rsidRPr="00E13E16" w:rsidRDefault="00FC24BA" w:rsidP="00FC24BA">
      <w:pPr>
        <w:pStyle w:val="a4"/>
        <w:spacing w:after="0"/>
        <w:ind w:left="0" w:firstLine="720"/>
        <w:jc w:val="both"/>
        <w:rPr>
          <w:rFonts w:ascii="Times New Roman" w:hAnsi="Times New Roman" w:cs="Times New Roman"/>
          <w:color w:val="000000"/>
          <w:sz w:val="24"/>
          <w:szCs w:val="24"/>
          <w:u w:val="single"/>
          <w:shd w:val="clear" w:color="auto" w:fill="FFFFFF"/>
        </w:rPr>
      </w:pP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για το γενικό σύνολο - </w:t>
      </w:r>
      <w:r>
        <w:rPr>
          <w:rFonts w:ascii="Times New Roman" w:hAnsi="Times New Roman" w:cs="Times New Roman"/>
          <w:color w:val="000000"/>
          <w:sz w:val="24"/>
          <w:szCs w:val="24"/>
          <w:shd w:val="clear" w:color="auto" w:fill="FFFFFF"/>
          <w:lang w:val="en-US"/>
        </w:rPr>
        <w:t>overall</w:t>
      </w:r>
      <w:r w:rsidRPr="00693B5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2019:</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DB08E9"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auto"/>
                <w:sz w:val="24"/>
                <w:szCs w:val="24"/>
                <w:lang w:eastAsia="el-GR"/>
              </w:rPr>
            </w:pPr>
            <w:r w:rsidRPr="00BA4746">
              <w:rPr>
                <w:rFonts w:ascii="Times New Roman" w:eastAsia="Times New Roman" w:hAnsi="Times New Roman" w:cs="Times New Roman"/>
                <w:color w:val="auto"/>
                <w:sz w:val="24"/>
                <w:szCs w:val="24"/>
                <w:lang w:eastAsia="el-GR"/>
              </w:rPr>
              <w:t>Α</w:t>
            </w:r>
            <w:r w:rsidRPr="00DB08E9">
              <w:rPr>
                <w:rFonts w:ascii="Times New Roman" w:eastAsia="Times New Roman" w:hAnsi="Times New Roman" w:cs="Times New Roman"/>
                <w:color w:val="auto"/>
                <w:sz w:val="24"/>
                <w:szCs w:val="24"/>
                <w:lang w:eastAsia="el-GR"/>
              </w:rPr>
              <w:t>ΠΑΝΤΗΣΗ</w:t>
            </w:r>
          </w:p>
        </w:tc>
        <w:tc>
          <w:tcPr>
            <w:tcW w:w="4263" w:type="dxa"/>
            <w:noWrap/>
            <w:hideMark/>
          </w:tcPr>
          <w:p w:rsidR="00FC24BA" w:rsidRPr="00BA4746" w:rsidRDefault="00FC24BA" w:rsidP="00FC24BA">
            <w:pPr>
              <w:cnfStyle w:val="100000000000"/>
              <w:rPr>
                <w:rFonts w:ascii="Times New Roman" w:eastAsia="Times New Roman" w:hAnsi="Times New Roman" w:cs="Times New Roman"/>
                <w:color w:val="auto"/>
                <w:sz w:val="24"/>
                <w:szCs w:val="24"/>
                <w:lang w:eastAsia="el-GR"/>
              </w:rPr>
            </w:pPr>
            <w:r w:rsidRPr="00DB08E9">
              <w:rPr>
                <w:rFonts w:ascii="Times New Roman" w:eastAsia="Times New Roman" w:hAnsi="Times New Roman" w:cs="Times New Roman"/>
                <w:color w:val="auto"/>
                <w:sz w:val="24"/>
                <w:szCs w:val="24"/>
                <w:lang w:eastAsia="el-GR"/>
              </w:rPr>
              <w:t>ΠΛΗΘΟΣ</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25</w:t>
            </w:r>
          </w:p>
        </w:tc>
      </w:tr>
      <w:tr w:rsidR="00FC24BA" w:rsidRPr="00DB08E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2</w:t>
            </w:r>
          </w:p>
        </w:tc>
        <w:tc>
          <w:tcPr>
            <w:tcW w:w="4263"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19</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6</w:t>
            </w:r>
          </w:p>
        </w:tc>
      </w:tr>
      <w:tr w:rsidR="00FC24BA" w:rsidRPr="00DB08E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4</w:t>
            </w:r>
          </w:p>
        </w:tc>
        <w:tc>
          <w:tcPr>
            <w:tcW w:w="4263"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10</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6</w:t>
            </w:r>
          </w:p>
        </w:tc>
      </w:tr>
      <w:tr w:rsidR="00FC24BA" w:rsidRPr="00DB08E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6</w:t>
            </w:r>
          </w:p>
        </w:tc>
        <w:tc>
          <w:tcPr>
            <w:tcW w:w="4263"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4</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8</w:t>
            </w:r>
          </w:p>
        </w:tc>
      </w:tr>
      <w:tr w:rsidR="00FC24BA" w:rsidRPr="00DB08E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8</w:t>
            </w:r>
          </w:p>
        </w:tc>
        <w:tc>
          <w:tcPr>
            <w:tcW w:w="4263"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9</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12</w:t>
            </w:r>
          </w:p>
        </w:tc>
      </w:tr>
      <w:tr w:rsidR="00FC24BA" w:rsidRPr="00DB08E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10</w:t>
            </w:r>
          </w:p>
        </w:tc>
        <w:tc>
          <w:tcPr>
            <w:tcW w:w="4263"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15</w:t>
            </w:r>
          </w:p>
        </w:tc>
      </w:tr>
      <w:tr w:rsidR="00FC24BA" w:rsidRPr="00DB08E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BA4746" w:rsidRDefault="00FC24BA" w:rsidP="00FC24BA">
            <w:pPr>
              <w:keepNext/>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114</w:t>
            </w:r>
          </w:p>
        </w:tc>
      </w:tr>
    </w:tbl>
    <w:p w:rsidR="00917DC0" w:rsidRPr="00A02F38" w:rsidRDefault="00FC24BA" w:rsidP="00917DC0">
      <w:pPr>
        <w:pStyle w:val="a5"/>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C52672">
        <w:rPr>
          <w:rFonts w:ascii="Times New Roman" w:hAnsi="Times New Roman" w:cs="Times New Roman"/>
          <w:i/>
          <w:color w:val="7030A0"/>
          <w:sz w:val="20"/>
          <w:szCs w:val="20"/>
        </w:rPr>
        <w:t>2</w:t>
      </w:r>
      <w:r>
        <w:rPr>
          <w:rFonts w:ascii="Times New Roman" w:hAnsi="Times New Roman" w:cs="Times New Roman"/>
          <w:i/>
          <w:color w:val="7030A0"/>
          <w:sz w:val="20"/>
          <w:szCs w:val="20"/>
        </w:rPr>
        <w:t>2</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433F47">
        <w:rPr>
          <w:rFonts w:ascii="Times New Roman" w:hAnsi="Times New Roman" w:cs="Times New Roman"/>
          <w:i/>
          <w:color w:val="7030A0"/>
          <w:sz w:val="20"/>
          <w:szCs w:val="20"/>
        </w:rPr>
        <w:t>19</w:t>
      </w:r>
      <w:r w:rsidR="00917DC0" w:rsidRPr="00917DC0">
        <w:rPr>
          <w:rFonts w:ascii="Times New Roman" w:hAnsi="Times New Roman" w:cs="Times New Roman"/>
          <w:i/>
          <w:color w:val="7030A0"/>
          <w:sz w:val="20"/>
          <w:szCs w:val="20"/>
        </w:rPr>
        <w:t xml:space="preserve"> </w:t>
      </w:r>
    </w:p>
    <w:p w:rsidR="00FC24BA" w:rsidRPr="00917DC0" w:rsidRDefault="00FC24BA" w:rsidP="00917DC0">
      <w:pPr>
        <w:pStyle w:val="a5"/>
        <w:ind w:firstLine="720"/>
        <w:rPr>
          <w:rFonts w:ascii="Times New Roman" w:hAnsi="Times New Roman" w:cs="Times New Roman"/>
          <w:b w:val="0"/>
          <w:i/>
          <w:color w:val="7030A0"/>
          <w:sz w:val="20"/>
          <w:szCs w:val="20"/>
        </w:rPr>
      </w:pPr>
      <w:r w:rsidRPr="00917DC0">
        <w:rPr>
          <w:rFonts w:ascii="Times New Roman" w:hAnsi="Times New Roman" w:cs="Times New Roman"/>
          <w:b w:val="0"/>
          <w:color w:val="000000"/>
          <w:sz w:val="24"/>
          <w:szCs w:val="24"/>
          <w:shd w:val="clear" w:color="auto" w:fill="FFFFFF"/>
        </w:rPr>
        <w:lastRenderedPageBreak/>
        <w:t xml:space="preserve">Σύμφωνα με το πλήθος των επιβατών, όσον αφορά το γενικό σύνολο για την </w:t>
      </w:r>
      <w:r w:rsidRPr="00917DC0">
        <w:rPr>
          <w:rFonts w:ascii="Times New Roman" w:hAnsi="Times New Roman" w:cs="Times New Roman"/>
          <w:b w:val="0"/>
          <w:color w:val="000000"/>
          <w:sz w:val="24"/>
          <w:szCs w:val="24"/>
          <w:shd w:val="clear" w:color="auto" w:fill="FFFFFF"/>
          <w:lang w:val="en-US"/>
        </w:rPr>
        <w:t>Air</w:t>
      </w:r>
      <w:r w:rsidRPr="00917DC0">
        <w:rPr>
          <w:rFonts w:ascii="Times New Roman" w:hAnsi="Times New Roman" w:cs="Times New Roman"/>
          <w:b w:val="0"/>
          <w:color w:val="000000"/>
          <w:sz w:val="24"/>
          <w:szCs w:val="24"/>
          <w:shd w:val="clear" w:color="auto" w:fill="FFFFFF"/>
        </w:rPr>
        <w:t xml:space="preserve"> </w:t>
      </w:r>
      <w:r w:rsidRPr="00917DC0">
        <w:rPr>
          <w:rFonts w:ascii="Times New Roman" w:hAnsi="Times New Roman" w:cs="Times New Roman"/>
          <w:b w:val="0"/>
          <w:color w:val="000000"/>
          <w:sz w:val="24"/>
          <w:szCs w:val="24"/>
          <w:shd w:val="clear" w:color="auto" w:fill="FFFFFF"/>
          <w:lang w:val="en-US"/>
        </w:rPr>
        <w:t>France</w:t>
      </w:r>
      <w:r w:rsidRPr="00917DC0">
        <w:rPr>
          <w:rFonts w:ascii="Times New Roman" w:hAnsi="Times New Roman" w:cs="Times New Roman"/>
          <w:b w:val="0"/>
          <w:color w:val="000000"/>
          <w:sz w:val="24"/>
          <w:szCs w:val="24"/>
          <w:shd w:val="clear" w:color="auto" w:fill="FFFFFF"/>
        </w:rPr>
        <w:t xml:space="preserve"> το έτος 2019, η πλειονότητα δηλώνει δυσαρέσκεια. </w:t>
      </w:r>
    </w:p>
    <w:p w:rsidR="00FC24BA" w:rsidRPr="003B3094" w:rsidRDefault="00C37127" w:rsidP="00FC24BA">
      <w:pPr>
        <w:spacing w:after="0"/>
        <w:jc w:val="both"/>
        <w:rPr>
          <w:rFonts w:ascii="Times New Roman" w:hAnsi="Times New Roman" w:cs="Times New Roman"/>
          <w:color w:val="000000"/>
          <w:sz w:val="24"/>
          <w:szCs w:val="24"/>
          <w:shd w:val="clear" w:color="auto" w:fill="FFFFFF"/>
        </w:rPr>
      </w:pPr>
      <w:r w:rsidRPr="00C37127">
        <w:rPr>
          <w:noProof/>
        </w:rPr>
        <w:pict>
          <v:shape id="_x0000_s1083" type="#_x0000_t202" style="position:absolute;left:0;text-align:left;margin-left:21.8pt;margin-top:163.9pt;width:377.4pt;height:21.2pt;z-index:251804672" stroked="f">
            <v:textbox style="mso-next-textbox:#_x0000_s1083" inset="0,0,0,0">
              <w:txbxContent>
                <w:p w:rsidR="00FA1BB6" w:rsidRPr="00433F47" w:rsidRDefault="00FA1BB6"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Διάγραμμα 1</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sidRPr="00433F47">
                    <w:rPr>
                      <w:rFonts w:ascii="Times New Roman" w:hAnsi="Times New Roman" w:cs="Times New Roman"/>
                      <w:i/>
                      <w:color w:val="7030A0"/>
                      <w:sz w:val="20"/>
                      <w:szCs w:val="20"/>
                    </w:rPr>
                    <w:t xml:space="preserve"> 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p>
                <w:p w:rsidR="00FA1BB6" w:rsidRPr="007D538B" w:rsidRDefault="00FA1BB6" w:rsidP="00FC24BA">
                  <w:pPr>
                    <w:pStyle w:val="a5"/>
                    <w:jc w:val="center"/>
                    <w:rPr>
                      <w:rFonts w:ascii="Times New Roman" w:hAnsi="Times New Roman" w:cs="Times New Roman"/>
                      <w:i/>
                      <w:noProof/>
                      <w:color w:val="7030A0"/>
                      <w:sz w:val="20"/>
                      <w:szCs w:val="20"/>
                    </w:rPr>
                  </w:pPr>
                </w:p>
                <w:p w:rsidR="00FA1BB6" w:rsidRPr="00433F47" w:rsidRDefault="00FA1BB6" w:rsidP="00FC24BA">
                  <w:pPr>
                    <w:pStyle w:val="a5"/>
                    <w:rPr>
                      <w:rFonts w:ascii="Times New Roman" w:hAnsi="Times New Roman" w:cs="Times New Roman"/>
                      <w:color w:val="000000"/>
                      <w:sz w:val="24"/>
                      <w:szCs w:val="24"/>
                      <w:shd w:val="clear" w:color="auto" w:fill="FFFFFF"/>
                    </w:rPr>
                  </w:pPr>
                </w:p>
              </w:txbxContent>
            </v:textbox>
            <w10:wrap type="square"/>
          </v:shape>
        </w:pict>
      </w:r>
      <w:r w:rsidR="00FC24BA">
        <w:rPr>
          <w:noProof/>
          <w:lang w:eastAsia="el-GR"/>
        </w:rPr>
        <w:drawing>
          <wp:anchor distT="0" distB="0" distL="114300" distR="114300" simplePos="0" relativeHeight="251803648" behindDoc="0" locked="0" layoutInCell="1" allowOverlap="1">
            <wp:simplePos x="0" y="0"/>
            <wp:positionH relativeFrom="column">
              <wp:posOffset>276860</wp:posOffset>
            </wp:positionH>
            <wp:positionV relativeFrom="paragraph">
              <wp:posOffset>0</wp:posOffset>
            </wp:positionV>
            <wp:extent cx="4781550" cy="2027555"/>
            <wp:effectExtent l="19050" t="0" r="19050" b="0"/>
            <wp:wrapSquare wrapText="bothSides"/>
            <wp:docPr id="50"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rsidR="00FC24BA" w:rsidRPr="00E13E16"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Air</w:t>
      </w:r>
      <w:r w:rsidRPr="00E13E1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E13E1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όσον αφορά το έτος 2020 ήταν 25.</w:t>
      </w:r>
    </w:p>
    <w:p w:rsidR="00FC24BA" w:rsidRDefault="00FC24BA" w:rsidP="00FC24BA">
      <w:pPr>
        <w:pStyle w:val="a4"/>
        <w:spacing w:after="0"/>
        <w:jc w:val="both"/>
        <w:rPr>
          <w:rFonts w:ascii="Times New Roman" w:hAnsi="Times New Roman" w:cs="Times New Roman"/>
          <w:color w:val="000000"/>
          <w:sz w:val="24"/>
          <w:szCs w:val="24"/>
          <w:shd w:val="clear" w:color="auto" w:fill="FFFFFF"/>
        </w:rPr>
      </w:pP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για το γενικό σύνολο - </w:t>
      </w:r>
      <w:r>
        <w:rPr>
          <w:rFonts w:ascii="Times New Roman" w:hAnsi="Times New Roman" w:cs="Times New Roman"/>
          <w:color w:val="000000"/>
          <w:sz w:val="24"/>
          <w:szCs w:val="24"/>
          <w:shd w:val="clear" w:color="auto" w:fill="FFFFFF"/>
          <w:lang w:val="en-US"/>
        </w:rPr>
        <w:t>overall</w:t>
      </w:r>
      <w:r w:rsidRPr="00693B5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w:t>
      </w:r>
      <w:r w:rsidRPr="00740727">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tbl>
      <w:tblPr>
        <w:tblStyle w:val="2-4"/>
        <w:tblW w:w="0" w:type="auto"/>
        <w:tblLook w:val="04A0"/>
      </w:tblPr>
      <w:tblGrid>
        <w:gridCol w:w="4261"/>
        <w:gridCol w:w="4261"/>
      </w:tblGrid>
      <w:tr w:rsidR="00FC24BA" w:rsidRPr="00BA4746" w:rsidTr="00FC24BA">
        <w:trPr>
          <w:cnfStyle w:val="100000000000"/>
          <w:trHeight w:val="276"/>
        </w:trPr>
        <w:tc>
          <w:tcPr>
            <w:cnfStyle w:val="001000000100"/>
            <w:tcW w:w="4261" w:type="dxa"/>
            <w:tcBorders>
              <w:top w:val="none" w:sz="0" w:space="0" w:color="auto"/>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auto"/>
                <w:sz w:val="24"/>
                <w:szCs w:val="24"/>
                <w:lang w:eastAsia="el-GR"/>
              </w:rPr>
            </w:pPr>
            <w:r w:rsidRPr="00BA4746">
              <w:rPr>
                <w:rFonts w:ascii="Times New Roman" w:eastAsia="Times New Roman" w:hAnsi="Times New Roman" w:cs="Times New Roman"/>
                <w:color w:val="auto"/>
                <w:sz w:val="24"/>
                <w:szCs w:val="24"/>
                <w:lang w:eastAsia="el-GR"/>
              </w:rPr>
              <w:t>ΑΠΑΝΤΗΣΗ</w:t>
            </w:r>
          </w:p>
        </w:tc>
        <w:tc>
          <w:tcPr>
            <w:tcW w:w="4261" w:type="dxa"/>
            <w:noWrap/>
            <w:hideMark/>
          </w:tcPr>
          <w:p w:rsidR="00FC24BA" w:rsidRPr="00BA4746" w:rsidRDefault="00FC24BA" w:rsidP="00FC24BA">
            <w:pPr>
              <w:cnfStyle w:val="100000000000"/>
              <w:rPr>
                <w:rFonts w:ascii="Times New Roman" w:eastAsia="Times New Roman" w:hAnsi="Times New Roman" w:cs="Times New Roman"/>
                <w:color w:val="auto"/>
                <w:sz w:val="24"/>
                <w:szCs w:val="24"/>
                <w:lang w:eastAsia="el-GR"/>
              </w:rPr>
            </w:pPr>
            <w:r w:rsidRPr="00BA4746">
              <w:rPr>
                <w:rFonts w:ascii="Times New Roman" w:eastAsia="Times New Roman" w:hAnsi="Times New Roman" w:cs="Times New Roman"/>
                <w:color w:val="auto"/>
                <w:sz w:val="24"/>
                <w:szCs w:val="24"/>
                <w:lang w:eastAsia="el-GR"/>
              </w:rPr>
              <w:t>Π</w:t>
            </w:r>
            <w:r>
              <w:rPr>
                <w:rFonts w:ascii="Times New Roman" w:eastAsia="Times New Roman" w:hAnsi="Times New Roman" w:cs="Times New Roman"/>
                <w:color w:val="auto"/>
                <w:sz w:val="24"/>
                <w:szCs w:val="24"/>
                <w:lang w:eastAsia="el-GR"/>
              </w:rPr>
              <w:t>ΛΗΘΟΣ</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w:t>
            </w:r>
          </w:p>
        </w:tc>
        <w:tc>
          <w:tcPr>
            <w:tcW w:w="4261"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6</w:t>
            </w:r>
          </w:p>
        </w:tc>
      </w:tr>
      <w:tr w:rsidR="00FC24BA" w:rsidRPr="00BA4746" w:rsidTr="00FC24BA">
        <w:trPr>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2</w:t>
            </w:r>
          </w:p>
        </w:tc>
        <w:tc>
          <w:tcPr>
            <w:tcW w:w="4261"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2</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3</w:t>
            </w:r>
          </w:p>
        </w:tc>
        <w:tc>
          <w:tcPr>
            <w:tcW w:w="4261"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3</w:t>
            </w:r>
          </w:p>
        </w:tc>
      </w:tr>
      <w:tr w:rsidR="00FC24BA" w:rsidRPr="00BA4746" w:rsidTr="00FC24BA">
        <w:trPr>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4</w:t>
            </w:r>
          </w:p>
        </w:tc>
        <w:tc>
          <w:tcPr>
            <w:tcW w:w="4261"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0</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5</w:t>
            </w:r>
          </w:p>
        </w:tc>
        <w:tc>
          <w:tcPr>
            <w:tcW w:w="4261"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w:t>
            </w:r>
          </w:p>
        </w:tc>
      </w:tr>
      <w:tr w:rsidR="00FC24BA" w:rsidRPr="00BA4746" w:rsidTr="00FC24BA">
        <w:trPr>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6</w:t>
            </w:r>
          </w:p>
        </w:tc>
        <w:tc>
          <w:tcPr>
            <w:tcW w:w="4261"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7</w:t>
            </w:r>
          </w:p>
        </w:tc>
        <w:tc>
          <w:tcPr>
            <w:tcW w:w="4261"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w:t>
            </w:r>
          </w:p>
        </w:tc>
      </w:tr>
      <w:tr w:rsidR="00FC24BA" w:rsidRPr="00BA4746" w:rsidTr="00FC24BA">
        <w:trPr>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8</w:t>
            </w:r>
          </w:p>
        </w:tc>
        <w:tc>
          <w:tcPr>
            <w:tcW w:w="4261"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4</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9</w:t>
            </w:r>
          </w:p>
        </w:tc>
        <w:tc>
          <w:tcPr>
            <w:tcW w:w="4261" w:type="dxa"/>
            <w:tcBorders>
              <w:left w:val="none" w:sz="0" w:space="0" w:color="auto"/>
            </w:tcBorders>
            <w:noWrap/>
            <w:hideMark/>
          </w:tcPr>
          <w:p w:rsidR="00FC24BA" w:rsidRPr="00BA4746" w:rsidRDefault="00FC24BA" w:rsidP="00FC24BA">
            <w:pPr>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4</w:t>
            </w:r>
          </w:p>
        </w:tc>
      </w:tr>
      <w:tr w:rsidR="00FC24BA" w:rsidRPr="00BA4746" w:rsidTr="00FC24BA">
        <w:trPr>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10</w:t>
            </w:r>
          </w:p>
        </w:tc>
        <w:tc>
          <w:tcPr>
            <w:tcW w:w="4261" w:type="dxa"/>
            <w:noWrap/>
            <w:hideMark/>
          </w:tcPr>
          <w:p w:rsidR="00FC24BA" w:rsidRPr="00BA4746" w:rsidRDefault="00FC24BA" w:rsidP="00FC24BA">
            <w:pPr>
              <w:cnfStyle w:val="0000000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3</w:t>
            </w:r>
          </w:p>
        </w:tc>
      </w:tr>
      <w:tr w:rsidR="00FC24BA" w:rsidRPr="00BA4746" w:rsidTr="00FC24BA">
        <w:trPr>
          <w:cnfStyle w:val="000000100000"/>
          <w:trHeight w:val="276"/>
        </w:trPr>
        <w:tc>
          <w:tcPr>
            <w:cnfStyle w:val="001000000000"/>
            <w:tcW w:w="4261" w:type="dxa"/>
            <w:tcBorders>
              <w:left w:val="none" w:sz="0" w:space="0" w:color="auto"/>
              <w:bottom w:val="none" w:sz="0" w:space="0" w:color="auto"/>
              <w:right w:val="none" w:sz="0" w:space="0" w:color="auto"/>
            </w:tcBorders>
            <w:noWrap/>
            <w:hideMark/>
          </w:tcPr>
          <w:p w:rsidR="00FC24BA" w:rsidRPr="00BA4746" w:rsidRDefault="00FC24BA" w:rsidP="00FC24BA">
            <w:pPr>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Συνολικό πλήθος</w:t>
            </w:r>
          </w:p>
        </w:tc>
        <w:tc>
          <w:tcPr>
            <w:tcW w:w="4261" w:type="dxa"/>
            <w:tcBorders>
              <w:left w:val="none" w:sz="0" w:space="0" w:color="auto"/>
            </w:tcBorders>
            <w:noWrap/>
            <w:hideMark/>
          </w:tcPr>
          <w:p w:rsidR="00FC24BA" w:rsidRPr="00BA4746" w:rsidRDefault="00FC24BA" w:rsidP="00FC24BA">
            <w:pPr>
              <w:keepNext/>
              <w:cnfStyle w:val="000000100000"/>
              <w:rPr>
                <w:rFonts w:ascii="Times New Roman" w:eastAsia="Times New Roman" w:hAnsi="Times New Roman" w:cs="Times New Roman"/>
                <w:color w:val="000000"/>
                <w:sz w:val="24"/>
                <w:szCs w:val="24"/>
                <w:lang w:eastAsia="el-GR"/>
              </w:rPr>
            </w:pPr>
            <w:r w:rsidRPr="00BA4746">
              <w:rPr>
                <w:rFonts w:ascii="Times New Roman" w:eastAsia="Times New Roman" w:hAnsi="Times New Roman" w:cs="Times New Roman"/>
                <w:color w:val="000000"/>
                <w:sz w:val="24"/>
                <w:szCs w:val="24"/>
                <w:lang w:eastAsia="el-GR"/>
              </w:rPr>
              <w:t>25</w:t>
            </w:r>
          </w:p>
        </w:tc>
      </w:tr>
    </w:tbl>
    <w:p w:rsidR="00FC24BA" w:rsidRPr="003B3094" w:rsidRDefault="00FC24BA" w:rsidP="00FC24BA">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Pr="00C52672">
        <w:rPr>
          <w:rFonts w:ascii="Times New Roman" w:hAnsi="Times New Roman" w:cs="Times New Roman"/>
          <w:i/>
          <w:color w:val="7030A0"/>
          <w:sz w:val="20"/>
          <w:szCs w:val="20"/>
        </w:rPr>
        <w:t>2</w:t>
      </w:r>
      <w:r w:rsidRPr="00433F47">
        <w:rPr>
          <w:rFonts w:ascii="Times New Roman" w:hAnsi="Times New Roman" w:cs="Times New Roman"/>
          <w:i/>
          <w:color w:val="7030A0"/>
          <w:sz w:val="20"/>
          <w:szCs w:val="20"/>
        </w:rPr>
        <w:t>3</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5A1D64">
        <w:rPr>
          <w:rFonts w:ascii="Times New Roman" w:hAnsi="Times New Roman" w:cs="Times New Roman"/>
          <w:i/>
          <w:color w:val="7030A0"/>
          <w:sz w:val="20"/>
          <w:szCs w:val="20"/>
        </w:rPr>
        <w:t>20</w:t>
      </w:r>
    </w:p>
    <w:p w:rsidR="00FC24BA" w:rsidRPr="000B43DF"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Air</w:t>
      </w:r>
      <w:r w:rsidRPr="00BB5B9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BB5B9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2020 δεν προκύπτει κάποιο ξεκάθαρο αποτέλεσμα ικανοποίησης</w:t>
      </w:r>
      <w:r w:rsidRPr="007849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περίπου αντίστοιχο πλήθος ικανοποιημένων και δυσαρεστημένων καταναλωτών).</w:t>
      </w:r>
    </w:p>
    <w:p w:rsidR="00FC24BA" w:rsidRPr="00917DC0" w:rsidRDefault="00917DC0" w:rsidP="00917DC0">
      <w:pPr>
        <w:spacing w:after="0"/>
        <w:jc w:val="both"/>
        <w:rPr>
          <w:rFonts w:ascii="Times New Roman" w:hAnsi="Times New Roman" w:cs="Times New Roman"/>
          <w:color w:val="000000"/>
          <w:sz w:val="24"/>
          <w:szCs w:val="24"/>
          <w:shd w:val="clear" w:color="auto" w:fill="FFFFFF"/>
        </w:rPr>
      </w:pPr>
      <w:r>
        <w:rPr>
          <w:noProof/>
          <w:lang w:eastAsia="el-GR"/>
        </w:rPr>
        <w:drawing>
          <wp:anchor distT="0" distB="0" distL="114300" distR="114300" simplePos="0" relativeHeight="251805696" behindDoc="0" locked="0" layoutInCell="1" allowOverlap="1">
            <wp:simplePos x="0" y="0"/>
            <wp:positionH relativeFrom="margin">
              <wp:align>center</wp:align>
            </wp:positionH>
            <wp:positionV relativeFrom="paragraph">
              <wp:posOffset>279400</wp:posOffset>
            </wp:positionV>
            <wp:extent cx="4772025" cy="1763395"/>
            <wp:effectExtent l="19050" t="0" r="9525" b="8255"/>
            <wp:wrapTopAndBottom/>
            <wp:docPr id="51"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r w:rsidR="00C37127" w:rsidRPr="00C37127">
        <w:rPr>
          <w:noProof/>
        </w:rPr>
        <w:pict>
          <v:shape id="_x0000_s1084" type="#_x0000_t202" style="position:absolute;left:0;text-align:left;margin-left:19.5pt;margin-top:186.55pt;width:375.75pt;height:26.3pt;z-index:251806720;mso-position-horizontal-relative:text;mso-position-vertical-relative:text" stroked="f">
            <v:textbox style="mso-next-textbox:#_x0000_s1084" inset="0,0,0,0">
              <w:txbxContent>
                <w:p w:rsidR="00FA1BB6" w:rsidRPr="00433F47" w:rsidRDefault="00FA1BB6"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 xml:space="preserve">Διάγραμμα </w:t>
                  </w:r>
                  <w:r w:rsidRPr="003B3094">
                    <w:rPr>
                      <w:rFonts w:ascii="Times New Roman" w:hAnsi="Times New Roman" w:cs="Times New Roman"/>
                      <w:i/>
                      <w:color w:val="7030A0"/>
                      <w:sz w:val="20"/>
                      <w:szCs w:val="20"/>
                    </w:rPr>
                    <w:t>2</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sidRPr="00433F47">
                    <w:rPr>
                      <w:rFonts w:ascii="Times New Roman" w:hAnsi="Times New Roman" w:cs="Times New Roman"/>
                      <w:i/>
                      <w:color w:val="7030A0"/>
                      <w:sz w:val="20"/>
                      <w:szCs w:val="20"/>
                    </w:rPr>
                    <w:t xml:space="preserve"> 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p>
                <w:p w:rsidR="00FA1BB6" w:rsidRPr="003B3094" w:rsidRDefault="00FA1BB6" w:rsidP="00FC24BA">
                  <w:pPr>
                    <w:pStyle w:val="a5"/>
                    <w:rPr>
                      <w:rFonts w:ascii="Times New Roman" w:hAnsi="Times New Roman" w:cs="Times New Roman"/>
                      <w:noProof/>
                      <w:color w:val="000000"/>
                      <w:sz w:val="24"/>
                      <w:szCs w:val="24"/>
                    </w:rPr>
                  </w:pPr>
                </w:p>
              </w:txbxContent>
            </v:textbox>
            <w10:wrap type="topAndBottom"/>
          </v:shape>
        </w:pic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2019:</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σύμφωνα με το είδος του επιβάτη -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AF3A1B" w:rsidRDefault="00C37127" w:rsidP="00FC24BA">
      <w:pPr>
        <w:keepNext/>
        <w:spacing w:after="0"/>
        <w:jc w:val="both"/>
      </w:pPr>
      <w:r>
        <w:rPr>
          <w:noProof/>
        </w:rPr>
        <w:pict>
          <v:shape id="_x0000_s1085" type="#_x0000_t202" style="position:absolute;left:0;text-align:left;margin-left:19.85pt;margin-top:203.15pt;width:375.6pt;height:20.9pt;z-index:251808768" stroked="f">
            <v:textbox inset="0,0,0,0">
              <w:txbxContent>
                <w:p w:rsidR="00FA1BB6" w:rsidRPr="00433F47" w:rsidRDefault="00FA1BB6"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Διάγραμμα 3</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Pr>
                      <w:rFonts w:ascii="Times New Roman" w:hAnsi="Times New Roman" w:cs="Times New Roman"/>
                      <w:i/>
                      <w:color w:val="7030A0"/>
                      <w:sz w:val="20"/>
                      <w:szCs w:val="20"/>
                      <w:lang w:val="en-US"/>
                    </w:rPr>
                    <w:t>type</w:t>
                  </w:r>
                  <w:r w:rsidRPr="003B3094">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of</w:t>
                  </w:r>
                  <w:r w:rsidRPr="003B3094">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traveler</w:t>
                  </w:r>
                  <w:r w:rsidRPr="003B309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p>
                <w:p w:rsidR="00FA1BB6" w:rsidRPr="00AF3A1B" w:rsidRDefault="00FA1BB6" w:rsidP="00FC24BA">
                  <w:pPr>
                    <w:pStyle w:val="a5"/>
                    <w:rPr>
                      <w:rFonts w:ascii="Times New Roman" w:hAnsi="Times New Roman" w:cs="Times New Roman"/>
                      <w:color w:val="000000"/>
                      <w:sz w:val="24"/>
                      <w:szCs w:val="24"/>
                      <w:shd w:val="clear" w:color="auto" w:fill="FFFFFF"/>
                    </w:rPr>
                  </w:pPr>
                </w:p>
              </w:txbxContent>
            </v:textbox>
            <w10:wrap type="square"/>
          </v:shape>
        </w:pict>
      </w:r>
      <w:r w:rsidR="00FC24BA" w:rsidRPr="003B3094">
        <w:rPr>
          <w:rFonts w:ascii="Times New Roman" w:hAnsi="Times New Roman" w:cs="Times New Roman"/>
          <w:noProof/>
          <w:color w:val="000000"/>
          <w:sz w:val="24"/>
          <w:szCs w:val="24"/>
          <w:shd w:val="clear" w:color="auto" w:fill="FFFFFF"/>
          <w:lang w:eastAsia="el-GR"/>
        </w:rPr>
        <w:drawing>
          <wp:anchor distT="0" distB="0" distL="114300" distR="114300" simplePos="0" relativeHeight="251807744" behindDoc="0" locked="0" layoutInCell="1" allowOverlap="1">
            <wp:simplePos x="0" y="0"/>
            <wp:positionH relativeFrom="column">
              <wp:posOffset>252095</wp:posOffset>
            </wp:positionH>
            <wp:positionV relativeFrom="paragraph">
              <wp:posOffset>2540</wp:posOffset>
            </wp:positionV>
            <wp:extent cx="4770120" cy="2520315"/>
            <wp:effectExtent l="19050" t="0" r="11430" b="0"/>
            <wp:wrapSquare wrapText="bothSides"/>
            <wp:docPr id="53" name="Γράφημα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FC24BA" w:rsidRPr="00840E8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Air</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το έτος 2019 η πλειοψηφία των καταναλωτών αντιστοιχεί σε </w:t>
      </w:r>
      <w:r>
        <w:rPr>
          <w:rFonts w:ascii="Times New Roman" w:hAnsi="Times New Roman" w:cs="Times New Roman"/>
          <w:color w:val="000000"/>
          <w:sz w:val="24"/>
          <w:szCs w:val="24"/>
          <w:shd w:val="clear" w:color="auto" w:fill="FFFFFF"/>
          <w:lang w:val="en-US"/>
        </w:rPr>
        <w:t>Solo</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866F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σύμφωνα με το είδος της θέσης που ταξίδεψαν -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0B43DF" w:rsidRDefault="00FC24BA" w:rsidP="00FC24BA">
      <w:pPr>
        <w:pStyle w:val="a4"/>
        <w:spacing w:after="0"/>
        <w:ind w:left="0"/>
        <w:jc w:val="both"/>
        <w:rPr>
          <w:rFonts w:ascii="Times New Roman" w:hAnsi="Times New Roman" w:cs="Times New Roman"/>
          <w:color w:val="000000"/>
          <w:sz w:val="24"/>
          <w:szCs w:val="24"/>
          <w:shd w:val="clear" w:color="auto" w:fill="FFFFFF"/>
        </w:rPr>
      </w:pPr>
      <w:r w:rsidRPr="003B3094">
        <w:rPr>
          <w:rFonts w:ascii="Times New Roman" w:hAnsi="Times New Roman" w:cs="Times New Roman"/>
          <w:noProof/>
          <w:color w:val="000000"/>
          <w:sz w:val="24"/>
          <w:szCs w:val="24"/>
          <w:shd w:val="clear" w:color="auto" w:fill="FFFFFF"/>
          <w:lang w:eastAsia="el-GR"/>
        </w:rPr>
        <w:drawing>
          <wp:anchor distT="0" distB="0" distL="114300" distR="114300" simplePos="0" relativeHeight="251809792" behindDoc="1" locked="0" layoutInCell="1" allowOverlap="1">
            <wp:simplePos x="0" y="0"/>
            <wp:positionH relativeFrom="column">
              <wp:posOffset>251460</wp:posOffset>
            </wp:positionH>
            <wp:positionV relativeFrom="paragraph">
              <wp:posOffset>153670</wp:posOffset>
            </wp:positionV>
            <wp:extent cx="4772025" cy="2520315"/>
            <wp:effectExtent l="19050" t="0" r="9525" b="0"/>
            <wp:wrapTight wrapText="bothSides">
              <wp:wrapPolygon edited="0">
                <wp:start x="-86" y="0"/>
                <wp:lineTo x="-86" y="21551"/>
                <wp:lineTo x="21643" y="21551"/>
                <wp:lineTo x="21643" y="0"/>
                <wp:lineTo x="-86" y="0"/>
              </wp:wrapPolygon>
            </wp:wrapTight>
            <wp:docPr id="54" name="Γράφημα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FC24BA" w:rsidRPr="00740727" w:rsidRDefault="00FC24BA" w:rsidP="00FC24BA">
      <w:pPr>
        <w:spacing w:after="0"/>
        <w:jc w:val="both"/>
        <w:rPr>
          <w:rFonts w:ascii="Times New Roman" w:hAnsi="Times New Roman" w:cs="Times New Roman"/>
          <w:sz w:val="24"/>
          <w:szCs w:val="24"/>
        </w:rPr>
      </w:pPr>
    </w:p>
    <w:p w:rsidR="00FC24BA" w:rsidRPr="00433F47" w:rsidRDefault="00FC24BA" w:rsidP="00FC24BA">
      <w:pPr>
        <w:spacing w:after="0"/>
        <w:jc w:val="both"/>
        <w:rPr>
          <w:rFonts w:ascii="Times New Roman" w:hAnsi="Times New Roman" w:cs="Times New Roman"/>
          <w:sz w:val="24"/>
          <w:szCs w:val="24"/>
          <w:shd w:val="clear" w:color="auto" w:fill="FFFFFF"/>
        </w:rPr>
      </w:pPr>
    </w:p>
    <w:p w:rsidR="00FC24BA" w:rsidRDefault="00FC24BA" w:rsidP="00FC24BA">
      <w:pPr>
        <w:spacing w:after="0"/>
        <w:ind w:firstLine="720"/>
        <w:jc w:val="both"/>
        <w:rPr>
          <w:rFonts w:ascii="Times New Roman" w:hAnsi="Times New Roman" w:cs="Times New Roman"/>
          <w:sz w:val="24"/>
          <w:szCs w:val="24"/>
          <w:shd w:val="clear" w:color="auto" w:fill="FFFFFF"/>
        </w:rPr>
      </w:pPr>
    </w:p>
    <w:p w:rsidR="00FC24BA" w:rsidRPr="005A1D64" w:rsidRDefault="00FC24BA" w:rsidP="00FC24BA">
      <w:pPr>
        <w:pStyle w:val="a4"/>
        <w:ind w:left="0"/>
        <w:jc w:val="both"/>
        <w:rPr>
          <w:rFonts w:ascii="Times New Roman" w:hAnsi="Times New Roman" w:cs="Times New Roman"/>
          <w:b/>
          <w:sz w:val="28"/>
          <w:szCs w:val="28"/>
        </w:rPr>
      </w:pPr>
    </w:p>
    <w:p w:rsidR="00FC24BA" w:rsidRPr="000B43DF" w:rsidRDefault="00FC24BA" w:rsidP="00FC24BA">
      <w:pPr>
        <w:rPr>
          <w:rFonts w:ascii="Times New Roman" w:hAnsi="Times New Roman" w:cs="Times New Roman"/>
          <w:color w:val="000000"/>
          <w:sz w:val="24"/>
          <w:szCs w:val="24"/>
          <w:shd w:val="clear" w:color="auto" w:fill="FFFFFF"/>
        </w:rPr>
      </w:pPr>
    </w:p>
    <w:p w:rsidR="00FC24BA" w:rsidRPr="000B43DF" w:rsidRDefault="00FC24BA" w:rsidP="00FC24BA">
      <w:pPr>
        <w:rPr>
          <w:rFonts w:ascii="Times New Roman" w:hAnsi="Times New Roman" w:cs="Times New Roman"/>
          <w:color w:val="000000"/>
          <w:sz w:val="24"/>
          <w:szCs w:val="24"/>
          <w:shd w:val="clear" w:color="auto" w:fill="FFFFFF"/>
        </w:rPr>
      </w:pPr>
    </w:p>
    <w:p w:rsidR="00FC24BA" w:rsidRPr="000B43DF" w:rsidRDefault="00FC24BA" w:rsidP="00FC24BA">
      <w:pPr>
        <w:rPr>
          <w:rFonts w:ascii="Times New Roman" w:hAnsi="Times New Roman" w:cs="Times New Roman"/>
          <w:color w:val="000000"/>
          <w:sz w:val="24"/>
          <w:szCs w:val="24"/>
          <w:shd w:val="clear" w:color="auto" w:fill="FFFFFF"/>
        </w:rPr>
      </w:pPr>
    </w:p>
    <w:p w:rsidR="00FC24BA" w:rsidRPr="000B43DF" w:rsidRDefault="00FC24BA" w:rsidP="00FC24BA">
      <w:pPr>
        <w:rPr>
          <w:rFonts w:ascii="Times New Roman" w:hAnsi="Times New Roman" w:cs="Times New Roman"/>
          <w:color w:val="000000"/>
          <w:sz w:val="24"/>
          <w:szCs w:val="24"/>
          <w:shd w:val="clear" w:color="auto" w:fill="FFFFFF"/>
        </w:rPr>
      </w:pPr>
    </w:p>
    <w:p w:rsidR="00FC24BA" w:rsidRPr="00840E82" w:rsidRDefault="00C37127" w:rsidP="00FC24BA">
      <w:pPr>
        <w:ind w:firstLine="720"/>
        <w:rPr>
          <w:rFonts w:ascii="Times New Roman" w:hAnsi="Times New Roman" w:cs="Times New Roman"/>
          <w:color w:val="000000"/>
          <w:sz w:val="24"/>
          <w:szCs w:val="24"/>
          <w:shd w:val="clear" w:color="auto" w:fill="FFFFFF"/>
        </w:rPr>
      </w:pPr>
      <w:r w:rsidRPr="00C37127">
        <w:rPr>
          <w:noProof/>
        </w:rPr>
        <w:pict>
          <v:shape id="_x0000_s1086" type="#_x0000_t202" style="position:absolute;left:0;text-align:left;margin-left:3.65pt;margin-top:-11.1pt;width:375.75pt;height:15.35pt;z-index:251810816" wrapcoords="-43 0 -43 20571 21600 20571 21600 0 -43 0" stroked="f">
            <v:textbox inset="0,0,0,0">
              <w:txbxContent>
                <w:p w:rsidR="00FA1BB6" w:rsidRPr="00433F47" w:rsidRDefault="00FA1BB6"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 xml:space="preserve">Διάγραμμα </w:t>
                  </w:r>
                  <w:r w:rsidRPr="00AF3A1B">
                    <w:rPr>
                      <w:rFonts w:ascii="Times New Roman" w:hAnsi="Times New Roman" w:cs="Times New Roman"/>
                      <w:i/>
                      <w:color w:val="7030A0"/>
                      <w:sz w:val="20"/>
                      <w:szCs w:val="20"/>
                    </w:rPr>
                    <w:t>4</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Pr>
                      <w:rFonts w:ascii="Times New Roman" w:hAnsi="Times New Roman" w:cs="Times New Roman"/>
                      <w:i/>
                      <w:color w:val="7030A0"/>
                      <w:sz w:val="20"/>
                      <w:szCs w:val="20"/>
                      <w:lang w:val="en-US"/>
                    </w:rPr>
                    <w:t>Seat</w:t>
                  </w:r>
                  <w:r w:rsidRPr="00AF3A1B">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type</w:t>
                  </w:r>
                  <w:r w:rsidRPr="00AF3A1B">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Air</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France</w:t>
                  </w:r>
                </w:p>
                <w:p w:rsidR="00FA1BB6" w:rsidRPr="00AF3A1B"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στην </w:t>
      </w:r>
      <w:r w:rsidR="00FC24BA">
        <w:rPr>
          <w:rFonts w:ascii="Times New Roman" w:hAnsi="Times New Roman" w:cs="Times New Roman"/>
          <w:color w:val="000000"/>
          <w:sz w:val="24"/>
          <w:szCs w:val="24"/>
          <w:shd w:val="clear" w:color="auto" w:fill="FFFFFF"/>
          <w:lang w:val="en-US"/>
        </w:rPr>
        <w:t>Air</w:t>
      </w:r>
      <w:r w:rsidR="00FC24BA" w:rsidRPr="00840E82">
        <w:rPr>
          <w:rFonts w:ascii="Times New Roman" w:hAnsi="Times New Roman" w:cs="Times New Roman"/>
          <w:color w:val="000000"/>
          <w:sz w:val="24"/>
          <w:szCs w:val="24"/>
          <w:shd w:val="clear" w:color="auto" w:fill="FFFFFF"/>
        </w:rPr>
        <w:t xml:space="preserve"> </w:t>
      </w:r>
      <w:r w:rsidR="00FC24BA">
        <w:rPr>
          <w:rFonts w:ascii="Times New Roman" w:hAnsi="Times New Roman" w:cs="Times New Roman"/>
          <w:color w:val="000000"/>
          <w:sz w:val="24"/>
          <w:szCs w:val="24"/>
          <w:shd w:val="clear" w:color="auto" w:fill="FFFFFF"/>
          <w:lang w:val="en-US"/>
        </w:rPr>
        <w:t>France</w:t>
      </w:r>
      <w:r w:rsidR="00FC24BA" w:rsidRPr="00840E82">
        <w:rPr>
          <w:rFonts w:ascii="Times New Roman" w:hAnsi="Times New Roman" w:cs="Times New Roman"/>
          <w:color w:val="000000"/>
          <w:sz w:val="24"/>
          <w:szCs w:val="24"/>
          <w:shd w:val="clear" w:color="auto" w:fill="FFFFFF"/>
        </w:rPr>
        <w:t xml:space="preserve"> </w:t>
      </w:r>
      <w:r w:rsidR="00FC24BA">
        <w:rPr>
          <w:rFonts w:ascii="Times New Roman" w:hAnsi="Times New Roman" w:cs="Times New Roman"/>
          <w:color w:val="000000"/>
          <w:sz w:val="24"/>
          <w:szCs w:val="24"/>
          <w:shd w:val="clear" w:color="auto" w:fill="FFFFFF"/>
        </w:rPr>
        <w:t>για το έτος 2019 η πλειονότητα είναι</w:t>
      </w:r>
      <w:r w:rsidR="00FC24BA" w:rsidRPr="00840E82">
        <w:rPr>
          <w:rFonts w:ascii="Times New Roman" w:hAnsi="Times New Roman" w:cs="Times New Roman"/>
          <w:color w:val="000000"/>
          <w:sz w:val="24"/>
          <w:szCs w:val="24"/>
          <w:shd w:val="clear" w:color="auto" w:fill="FFFFFF"/>
        </w:rPr>
        <w:t xml:space="preserve"> </w:t>
      </w:r>
      <w:r w:rsidR="00FC24BA">
        <w:rPr>
          <w:rFonts w:ascii="Times New Roman" w:hAnsi="Times New Roman" w:cs="Times New Roman"/>
          <w:color w:val="000000"/>
          <w:sz w:val="24"/>
          <w:szCs w:val="24"/>
          <w:shd w:val="clear" w:color="auto" w:fill="FFFFFF"/>
          <w:lang w:val="en-US"/>
        </w:rPr>
        <w:t>Economy</w:t>
      </w:r>
      <w:r w:rsidR="00FC24BA" w:rsidRPr="00840E82">
        <w:rPr>
          <w:rFonts w:ascii="Times New Roman" w:hAnsi="Times New Roman" w:cs="Times New Roman"/>
          <w:color w:val="000000"/>
          <w:sz w:val="24"/>
          <w:szCs w:val="24"/>
          <w:shd w:val="clear" w:color="auto" w:fill="FFFFFF"/>
        </w:rPr>
        <w:t xml:space="preserve"> </w:t>
      </w:r>
      <w:r w:rsidR="00FC24BA">
        <w:rPr>
          <w:rFonts w:ascii="Times New Roman" w:hAnsi="Times New Roman" w:cs="Times New Roman"/>
          <w:color w:val="000000"/>
          <w:sz w:val="24"/>
          <w:szCs w:val="24"/>
          <w:shd w:val="clear" w:color="auto" w:fill="FFFFFF"/>
          <w:lang w:val="en-US"/>
        </w:rPr>
        <w:t>class</w:t>
      </w:r>
      <w:r w:rsidR="00FC24BA" w:rsidRPr="00840E82">
        <w:rPr>
          <w:rFonts w:ascii="Times New Roman" w:hAnsi="Times New Roman" w:cs="Times New Roman"/>
          <w:color w:val="000000"/>
          <w:sz w:val="24"/>
          <w:szCs w:val="24"/>
          <w:shd w:val="clear" w:color="auto" w:fill="FFFFFF"/>
        </w:rPr>
        <w:t>.</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w:t>
      </w:r>
      <w:r w:rsidRPr="002C5BE3">
        <w:rPr>
          <w:rFonts w:ascii="Times New Roman" w:hAnsi="Times New Roman" w:cs="Times New Roman"/>
          <w:sz w:val="24"/>
          <w:szCs w:val="24"/>
          <w:shd w:val="clear" w:color="auto" w:fill="FFFFFF"/>
        </w:rPr>
        <w:t>20</w:t>
      </w:r>
      <w:r>
        <w:rPr>
          <w:rFonts w:ascii="Times New Roman" w:hAnsi="Times New Roman" w:cs="Times New Roman"/>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σύμφωνα με το είδος του επιβάτη -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2C5BE3">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C02FEC" w:rsidRDefault="00FC24BA" w:rsidP="00FC24BA">
      <w:pPr>
        <w:pStyle w:val="a4"/>
        <w:keepNext/>
        <w:spacing w:after="0"/>
        <w:ind w:left="0" w:firstLine="720"/>
        <w:jc w:val="center"/>
        <w:rPr>
          <w:b/>
        </w:rPr>
      </w:pPr>
      <w:r w:rsidRPr="00C02FEC">
        <w:rPr>
          <w:rFonts w:ascii="Times New Roman" w:hAnsi="Times New Roman" w:cs="Times New Roman"/>
          <w:b/>
          <w:noProof/>
          <w:color w:val="000000"/>
          <w:sz w:val="24"/>
          <w:szCs w:val="24"/>
          <w:shd w:val="clear" w:color="auto" w:fill="FFFFFF"/>
          <w:lang w:eastAsia="el-GR"/>
        </w:rPr>
        <w:drawing>
          <wp:anchor distT="0" distB="0" distL="114300" distR="114300" simplePos="0" relativeHeight="251811840" behindDoc="0" locked="0" layoutInCell="1" allowOverlap="1">
            <wp:simplePos x="0" y="0"/>
            <wp:positionH relativeFrom="column">
              <wp:posOffset>251460</wp:posOffset>
            </wp:positionH>
            <wp:positionV relativeFrom="paragraph">
              <wp:posOffset>2540</wp:posOffset>
            </wp:positionV>
            <wp:extent cx="4771390" cy="2520315"/>
            <wp:effectExtent l="19050" t="0" r="10160" b="0"/>
            <wp:wrapSquare wrapText="bothSides"/>
            <wp:docPr id="55" name="Γράφημα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sidRPr="00C02FEC">
        <w:rPr>
          <w:rFonts w:ascii="Times New Roman" w:hAnsi="Times New Roman" w:cs="Times New Roman"/>
          <w:b/>
          <w:i/>
          <w:color w:val="7030A0"/>
          <w:sz w:val="20"/>
          <w:szCs w:val="20"/>
        </w:rPr>
        <w:t xml:space="preserve">Διάγραμμα 5: </w:t>
      </w:r>
      <w:r w:rsidRPr="00C02FEC">
        <w:rPr>
          <w:rFonts w:ascii="Times New Roman" w:hAnsi="Times New Roman" w:cs="Times New Roman"/>
          <w:b/>
          <w:bCs/>
          <w:i/>
          <w:color w:val="7030A0"/>
          <w:sz w:val="20"/>
          <w:szCs w:val="20"/>
        </w:rPr>
        <w:t xml:space="preserve">Πλήθος καταναλωτών βάσει του </w:t>
      </w:r>
      <w:r w:rsidRPr="00C02FEC">
        <w:rPr>
          <w:rFonts w:ascii="Times New Roman" w:hAnsi="Times New Roman" w:cs="Times New Roman"/>
          <w:b/>
          <w:i/>
          <w:color w:val="7030A0"/>
          <w:sz w:val="20"/>
          <w:szCs w:val="20"/>
          <w:lang w:val="en-US"/>
        </w:rPr>
        <w:t>type</w:t>
      </w:r>
      <w:r w:rsidRPr="00C02FEC">
        <w:rPr>
          <w:rFonts w:ascii="Times New Roman" w:hAnsi="Times New Roman" w:cs="Times New Roman"/>
          <w:b/>
          <w:i/>
          <w:color w:val="7030A0"/>
          <w:sz w:val="20"/>
          <w:szCs w:val="20"/>
        </w:rPr>
        <w:t xml:space="preserve"> </w:t>
      </w:r>
      <w:r w:rsidRPr="00C02FEC">
        <w:rPr>
          <w:rFonts w:ascii="Times New Roman" w:hAnsi="Times New Roman" w:cs="Times New Roman"/>
          <w:b/>
          <w:i/>
          <w:color w:val="7030A0"/>
          <w:sz w:val="20"/>
          <w:szCs w:val="20"/>
          <w:lang w:val="en-US"/>
        </w:rPr>
        <w:t>of</w:t>
      </w:r>
      <w:r w:rsidRPr="00C02FEC">
        <w:rPr>
          <w:rFonts w:ascii="Times New Roman" w:hAnsi="Times New Roman" w:cs="Times New Roman"/>
          <w:b/>
          <w:i/>
          <w:color w:val="7030A0"/>
          <w:sz w:val="20"/>
          <w:szCs w:val="20"/>
        </w:rPr>
        <w:t xml:space="preserve"> </w:t>
      </w:r>
      <w:r w:rsidRPr="00C02FEC">
        <w:rPr>
          <w:rFonts w:ascii="Times New Roman" w:hAnsi="Times New Roman" w:cs="Times New Roman"/>
          <w:b/>
          <w:i/>
          <w:color w:val="7030A0"/>
          <w:sz w:val="20"/>
          <w:szCs w:val="20"/>
          <w:lang w:val="en-US"/>
        </w:rPr>
        <w:t>traveler</w:t>
      </w:r>
      <w:r w:rsidRPr="00C02FEC">
        <w:rPr>
          <w:rFonts w:ascii="Times New Roman" w:hAnsi="Times New Roman" w:cs="Times New Roman"/>
          <w:b/>
          <w:i/>
          <w:color w:val="7030A0"/>
          <w:sz w:val="20"/>
          <w:szCs w:val="20"/>
        </w:rPr>
        <w:t xml:space="preserve"> 2020 της εταιρίας </w:t>
      </w:r>
      <w:r w:rsidRPr="00C02FEC">
        <w:rPr>
          <w:rFonts w:ascii="Times New Roman" w:hAnsi="Times New Roman" w:cs="Times New Roman"/>
          <w:b/>
          <w:i/>
          <w:color w:val="7030A0"/>
          <w:sz w:val="20"/>
          <w:szCs w:val="20"/>
          <w:lang w:val="en-US"/>
        </w:rPr>
        <w:t>Air</w:t>
      </w:r>
      <w:r w:rsidRPr="00C02FEC">
        <w:rPr>
          <w:rFonts w:ascii="Times New Roman" w:hAnsi="Times New Roman" w:cs="Times New Roman"/>
          <w:b/>
          <w:i/>
          <w:color w:val="7030A0"/>
          <w:sz w:val="20"/>
          <w:szCs w:val="20"/>
        </w:rPr>
        <w:t xml:space="preserve"> </w:t>
      </w:r>
      <w:r w:rsidRPr="00C02FEC">
        <w:rPr>
          <w:rFonts w:ascii="Times New Roman" w:hAnsi="Times New Roman" w:cs="Times New Roman"/>
          <w:b/>
          <w:i/>
          <w:color w:val="7030A0"/>
          <w:sz w:val="20"/>
          <w:szCs w:val="20"/>
          <w:lang w:val="en-US"/>
        </w:rPr>
        <w:t>France</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840E8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Air</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840E82">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πλειοψηφία των καταναλωτών αντιστοιχεί σε </w:t>
      </w:r>
      <w:r>
        <w:rPr>
          <w:rFonts w:ascii="Times New Roman" w:hAnsi="Times New Roman" w:cs="Times New Roman"/>
          <w:color w:val="000000"/>
          <w:sz w:val="24"/>
          <w:szCs w:val="24"/>
          <w:shd w:val="clear" w:color="auto" w:fill="FFFFFF"/>
          <w:lang w:val="en-US"/>
        </w:rPr>
        <w:t>Solo</w:t>
      </w:r>
      <w:r w:rsidRPr="00840E82">
        <w:rPr>
          <w:rFonts w:ascii="Times New Roman" w:hAnsi="Times New Roman" w:cs="Times New Roman"/>
          <w:color w:val="000000"/>
          <w:sz w:val="24"/>
          <w:szCs w:val="24"/>
          <w:shd w:val="clear" w:color="auto" w:fill="FFFFFF"/>
        </w:rPr>
        <w:t>.</w:t>
      </w:r>
    </w:p>
    <w:p w:rsidR="00FC24BA" w:rsidRPr="002D54AF"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σύμφωνα με το είδος της θέσης που ταξίδεψαν -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03214B">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C02FEC" w:rsidRDefault="00FC24BA" w:rsidP="00FC24BA">
      <w:pPr>
        <w:keepNext/>
        <w:spacing w:after="0"/>
        <w:jc w:val="center"/>
        <w:rPr>
          <w:b/>
        </w:rPr>
      </w:pPr>
      <w:r w:rsidRPr="00C02FEC">
        <w:rPr>
          <w:b/>
          <w:noProof/>
          <w:shd w:val="clear" w:color="auto" w:fill="FFFFFF"/>
          <w:lang w:eastAsia="el-GR"/>
        </w:rPr>
        <w:drawing>
          <wp:anchor distT="0" distB="0" distL="114300" distR="114300" simplePos="0" relativeHeight="251812864" behindDoc="0" locked="0" layoutInCell="1" allowOverlap="1">
            <wp:simplePos x="0" y="0"/>
            <wp:positionH relativeFrom="column">
              <wp:posOffset>252095</wp:posOffset>
            </wp:positionH>
            <wp:positionV relativeFrom="paragraph">
              <wp:posOffset>0</wp:posOffset>
            </wp:positionV>
            <wp:extent cx="4770120" cy="2520315"/>
            <wp:effectExtent l="19050" t="0" r="11430" b="0"/>
            <wp:wrapSquare wrapText="bothSides"/>
            <wp:docPr id="56" name="Γράφημα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sidRPr="00C02FEC">
        <w:rPr>
          <w:rFonts w:ascii="Times New Roman" w:hAnsi="Times New Roman" w:cs="Times New Roman"/>
          <w:b/>
          <w:i/>
          <w:color w:val="7030A0"/>
          <w:sz w:val="20"/>
          <w:szCs w:val="20"/>
        </w:rPr>
        <w:t xml:space="preserve">Διάγραμμα 6: </w:t>
      </w:r>
      <w:r w:rsidRPr="00C02FEC">
        <w:rPr>
          <w:rFonts w:ascii="Times New Roman" w:hAnsi="Times New Roman" w:cs="Times New Roman"/>
          <w:b/>
          <w:bCs/>
          <w:i/>
          <w:color w:val="7030A0"/>
          <w:sz w:val="20"/>
          <w:szCs w:val="20"/>
        </w:rPr>
        <w:t xml:space="preserve">Πλήθος καταναλωτών βάσει του </w:t>
      </w:r>
      <w:r w:rsidRPr="00C02FEC">
        <w:rPr>
          <w:rFonts w:ascii="Times New Roman" w:hAnsi="Times New Roman" w:cs="Times New Roman"/>
          <w:b/>
          <w:i/>
          <w:color w:val="7030A0"/>
          <w:sz w:val="20"/>
          <w:szCs w:val="20"/>
          <w:lang w:val="en-US"/>
        </w:rPr>
        <w:t>Seat</w:t>
      </w:r>
      <w:r w:rsidRPr="00C02FEC">
        <w:rPr>
          <w:rFonts w:ascii="Times New Roman" w:hAnsi="Times New Roman" w:cs="Times New Roman"/>
          <w:b/>
          <w:i/>
          <w:color w:val="7030A0"/>
          <w:sz w:val="20"/>
          <w:szCs w:val="20"/>
        </w:rPr>
        <w:t xml:space="preserve"> </w:t>
      </w:r>
      <w:r w:rsidRPr="00C02FEC">
        <w:rPr>
          <w:rFonts w:ascii="Times New Roman" w:hAnsi="Times New Roman" w:cs="Times New Roman"/>
          <w:b/>
          <w:i/>
          <w:color w:val="7030A0"/>
          <w:sz w:val="20"/>
          <w:szCs w:val="20"/>
          <w:lang w:val="en-US"/>
        </w:rPr>
        <w:t>type</w:t>
      </w:r>
      <w:r w:rsidRPr="00C02FEC">
        <w:rPr>
          <w:rFonts w:ascii="Times New Roman" w:hAnsi="Times New Roman" w:cs="Times New Roman"/>
          <w:b/>
          <w:i/>
          <w:color w:val="7030A0"/>
          <w:sz w:val="20"/>
          <w:szCs w:val="20"/>
        </w:rPr>
        <w:t xml:space="preserve"> 2020 της εταιρίας </w:t>
      </w:r>
      <w:r w:rsidRPr="00C02FEC">
        <w:rPr>
          <w:rFonts w:ascii="Times New Roman" w:hAnsi="Times New Roman" w:cs="Times New Roman"/>
          <w:b/>
          <w:i/>
          <w:color w:val="7030A0"/>
          <w:sz w:val="20"/>
          <w:szCs w:val="20"/>
          <w:lang w:val="en-US"/>
        </w:rPr>
        <w:t>Air</w:t>
      </w:r>
      <w:r w:rsidRPr="00C02FEC">
        <w:rPr>
          <w:rFonts w:ascii="Times New Roman" w:hAnsi="Times New Roman" w:cs="Times New Roman"/>
          <w:b/>
          <w:i/>
          <w:color w:val="7030A0"/>
          <w:sz w:val="20"/>
          <w:szCs w:val="20"/>
        </w:rPr>
        <w:t xml:space="preserve"> </w:t>
      </w:r>
      <w:r w:rsidRPr="00C02FEC">
        <w:rPr>
          <w:rFonts w:ascii="Times New Roman" w:hAnsi="Times New Roman" w:cs="Times New Roman"/>
          <w:b/>
          <w:i/>
          <w:color w:val="7030A0"/>
          <w:sz w:val="20"/>
          <w:szCs w:val="20"/>
          <w:lang w:val="en-US"/>
        </w:rPr>
        <w:t>France</w:t>
      </w:r>
    </w:p>
    <w:p w:rsidR="00FC24BA" w:rsidRPr="000B43DF" w:rsidRDefault="00FC24BA" w:rsidP="00FC24BA">
      <w:pPr>
        <w:ind w:firstLine="720"/>
        <w:rPr>
          <w:rFonts w:ascii="Times New Roman" w:hAnsi="Times New Roman" w:cs="Times New Roman"/>
          <w:color w:val="000000"/>
          <w:sz w:val="24"/>
          <w:szCs w:val="24"/>
          <w:shd w:val="clear" w:color="auto" w:fill="FFFFFF"/>
        </w:rPr>
      </w:pPr>
    </w:p>
    <w:p w:rsidR="00FC24BA" w:rsidRPr="00840E82"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στην </w:t>
      </w:r>
      <w:r>
        <w:rPr>
          <w:rFonts w:ascii="Times New Roman" w:hAnsi="Times New Roman" w:cs="Times New Roman"/>
          <w:color w:val="000000"/>
          <w:sz w:val="24"/>
          <w:szCs w:val="24"/>
          <w:shd w:val="clear" w:color="auto" w:fill="FFFFFF"/>
          <w:lang w:val="en-US"/>
        </w:rPr>
        <w:t>Air</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4555A4">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πλειονότητα 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CC62A3" w:rsidRDefault="00FC24BA" w:rsidP="00FC24BA">
      <w:pPr>
        <w:ind w:firstLine="72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Συγκεντρωτικά</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C02FEC">
        <w:rPr>
          <w:rFonts w:ascii="Times New Roman" w:hAnsi="Times New Roman" w:cs="Times New Roman"/>
          <w:sz w:val="24"/>
          <w:szCs w:val="24"/>
          <w:shd w:val="clear" w:color="auto" w:fill="FFFFFF"/>
        </w:rPr>
        <w:t xml:space="preserve"> 2019, (</w:t>
      </w:r>
      <w:r>
        <w:rPr>
          <w:rFonts w:ascii="Times New Roman" w:hAnsi="Times New Roman" w:cs="Times New Roman"/>
          <w:sz w:val="24"/>
          <w:szCs w:val="24"/>
          <w:shd w:val="clear" w:color="auto" w:fill="FFFFFF"/>
          <w:lang w:val="en-US"/>
        </w:rPr>
        <w:t>Food</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C02FEC">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C02FEC">
        <w:rPr>
          <w:rFonts w:ascii="Times New Roman" w:hAnsi="Times New Roman" w:cs="Times New Roman"/>
          <w:sz w:val="24"/>
          <w:szCs w:val="24"/>
          <w:shd w:val="clear" w:color="auto" w:fill="FFFFFF"/>
        </w:rPr>
        <w:t>):</w:t>
      </w:r>
    </w:p>
    <w:p w:rsidR="00FC24BA" w:rsidRPr="00CC62A3" w:rsidRDefault="00FC24BA" w:rsidP="00FC24BA">
      <w:pPr>
        <w:keepNext/>
        <w:spacing w:after="0"/>
      </w:pPr>
      <w:r w:rsidRPr="00C02FEC">
        <w:rPr>
          <w:rFonts w:ascii="Times New Roman" w:hAnsi="Times New Roman" w:cs="Times New Roman"/>
          <w:noProof/>
          <w:sz w:val="28"/>
          <w:szCs w:val="28"/>
          <w:lang w:eastAsia="el-GR"/>
        </w:rPr>
        <w:drawing>
          <wp:anchor distT="0" distB="0" distL="114300" distR="114300" simplePos="0" relativeHeight="251813888" behindDoc="0" locked="0" layoutInCell="1" allowOverlap="1">
            <wp:simplePos x="0" y="0"/>
            <wp:positionH relativeFrom="column">
              <wp:posOffset>115570</wp:posOffset>
            </wp:positionH>
            <wp:positionV relativeFrom="paragraph">
              <wp:posOffset>1270</wp:posOffset>
            </wp:positionV>
            <wp:extent cx="5043805" cy="2984500"/>
            <wp:effectExtent l="19050" t="0" r="23495" b="6350"/>
            <wp:wrapSquare wrapText="bothSides"/>
            <wp:docPr id="84"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p>
    <w:p w:rsidR="00FC24BA" w:rsidRPr="00CC62A3" w:rsidRDefault="00FC24BA" w:rsidP="00FC24BA">
      <w:pPr>
        <w:pStyle w:val="a5"/>
        <w:spacing w:after="0"/>
        <w:jc w:val="center"/>
        <w:rPr>
          <w:rFonts w:ascii="Times New Roman" w:hAnsi="Times New Roman" w:cs="Times New Roman"/>
          <w:i/>
          <w:color w:val="7030A0"/>
          <w:sz w:val="20"/>
          <w:szCs w:val="20"/>
        </w:rPr>
      </w:pPr>
      <w:r w:rsidRPr="00CC62A3">
        <w:rPr>
          <w:rFonts w:ascii="Times New Roman" w:hAnsi="Times New Roman" w:cs="Times New Roman"/>
          <w:i/>
          <w:color w:val="7030A0"/>
          <w:sz w:val="20"/>
          <w:szCs w:val="20"/>
        </w:rPr>
        <w:t xml:space="preserve">Διάγραμμα 7: Ποσοστό καταναλωτών βάσει της βαθμολογίας των αριθμητικών κριτηρίων συγκεντρωτικά το έτος 2019 για την εταιρία </w:t>
      </w:r>
      <w:r w:rsidRPr="00CC62A3">
        <w:rPr>
          <w:rFonts w:ascii="Times New Roman" w:hAnsi="Times New Roman" w:cs="Times New Roman"/>
          <w:i/>
          <w:color w:val="7030A0"/>
          <w:sz w:val="20"/>
          <w:szCs w:val="20"/>
          <w:lang w:val="en-US"/>
        </w:rPr>
        <w:t>Air</w:t>
      </w:r>
      <w:r w:rsidRPr="00CC62A3">
        <w:rPr>
          <w:rFonts w:ascii="Times New Roman" w:hAnsi="Times New Roman" w:cs="Times New Roman"/>
          <w:i/>
          <w:color w:val="7030A0"/>
          <w:sz w:val="20"/>
          <w:szCs w:val="20"/>
        </w:rPr>
        <w:t xml:space="preserve"> </w:t>
      </w:r>
      <w:r w:rsidRPr="00CC62A3">
        <w:rPr>
          <w:rFonts w:ascii="Times New Roman" w:hAnsi="Times New Roman" w:cs="Times New Roman"/>
          <w:i/>
          <w:color w:val="7030A0"/>
          <w:sz w:val="20"/>
          <w:szCs w:val="20"/>
          <w:lang w:val="en-US"/>
        </w:rPr>
        <w:t>France</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2019 για την </w:t>
      </w:r>
      <w:r>
        <w:rPr>
          <w:rFonts w:ascii="Times New Roman" w:hAnsi="Times New Roman" w:cs="Times New Roman"/>
          <w:color w:val="000000"/>
          <w:sz w:val="24"/>
          <w:szCs w:val="24"/>
          <w:shd w:val="clear" w:color="auto" w:fill="FFFFFF"/>
          <w:lang w:val="en-US"/>
        </w:rPr>
        <w:t>Air</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το μεγαλύτερο ποσοστό των καταναλωτών, σε όλα σχεδόν τα κριτήρια, δηλώνει δυσαρέσκεια, με πιο εμφανή τα εν λόγω αποτελέσματα στα κριτήρια </w:t>
      </w:r>
      <w:r>
        <w:rPr>
          <w:rFonts w:ascii="Times New Roman" w:hAnsi="Times New Roman" w:cs="Times New Roman"/>
          <w:color w:val="000000"/>
          <w:sz w:val="24"/>
          <w:szCs w:val="24"/>
          <w:shd w:val="clear" w:color="auto" w:fill="FFFFFF"/>
          <w:lang w:val="en-US"/>
        </w:rPr>
        <w:t>Value</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Ground</w:t>
      </w:r>
      <w:r w:rsidRPr="002C565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A21E8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Εξαίρεση αποτελεί το κριτήριο </w:t>
      </w:r>
      <w:r>
        <w:rPr>
          <w:rFonts w:ascii="Times New Roman" w:hAnsi="Times New Roman" w:cs="Times New Roman"/>
          <w:color w:val="000000"/>
          <w:sz w:val="24"/>
          <w:szCs w:val="24"/>
          <w:shd w:val="clear" w:color="auto" w:fill="FFFFFF"/>
          <w:lang w:val="en-US"/>
        </w:rPr>
        <w:t>Cabin</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στο οποίο η πλειοψηφία δηλώνει ικανοποίηση. </w:t>
      </w:r>
    </w:p>
    <w:p w:rsidR="00FC24BA" w:rsidRPr="00A21E89"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0B43DF" w:rsidRDefault="00FC24BA" w:rsidP="00FC24BA">
      <w:pPr>
        <w:ind w:firstLine="72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0B43DF">
        <w:rPr>
          <w:rFonts w:ascii="Times New Roman" w:hAnsi="Times New Roman" w:cs="Times New Roman"/>
          <w:sz w:val="24"/>
          <w:szCs w:val="24"/>
          <w:shd w:val="clear" w:color="auto" w:fill="FFFFFF"/>
        </w:rPr>
        <w:t xml:space="preserve"> 2020, (</w:t>
      </w:r>
      <w:r>
        <w:rPr>
          <w:rFonts w:ascii="Times New Roman" w:hAnsi="Times New Roman" w:cs="Times New Roman"/>
          <w:sz w:val="24"/>
          <w:szCs w:val="24"/>
          <w:shd w:val="clear" w:color="auto" w:fill="FFFFFF"/>
          <w:lang w:val="en-US"/>
        </w:rPr>
        <w:t>Food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0B43DF">
        <w:rPr>
          <w:rFonts w:ascii="Times New Roman" w:hAnsi="Times New Roman" w:cs="Times New Roman"/>
          <w:sz w:val="24"/>
          <w:szCs w:val="24"/>
          <w:shd w:val="clear" w:color="auto" w:fill="FFFFFF"/>
        </w:rPr>
        <w:t>) :</w:t>
      </w:r>
    </w:p>
    <w:p w:rsidR="00FC24BA" w:rsidRDefault="00FC24BA" w:rsidP="00FC24BA">
      <w:pPr>
        <w:keepNext/>
      </w:pPr>
      <w:r w:rsidRPr="00CC62A3">
        <w:rPr>
          <w:noProof/>
          <w:lang w:eastAsia="el-GR"/>
        </w:rPr>
        <w:lastRenderedPageBreak/>
        <w:drawing>
          <wp:inline distT="0" distB="0" distL="0" distR="0">
            <wp:extent cx="5040000" cy="2983035"/>
            <wp:effectExtent l="19050" t="0" r="27300" b="7815"/>
            <wp:docPr id="85"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24BA" w:rsidRPr="00CC62A3" w:rsidRDefault="00FC24BA" w:rsidP="00FC24BA">
      <w:pPr>
        <w:pStyle w:val="a5"/>
        <w:spacing w:after="0"/>
        <w:jc w:val="center"/>
        <w:rPr>
          <w:rFonts w:ascii="Times New Roman" w:hAnsi="Times New Roman" w:cs="Times New Roman"/>
          <w:i/>
          <w:color w:val="7030A0"/>
          <w:sz w:val="20"/>
          <w:szCs w:val="20"/>
        </w:rPr>
      </w:pPr>
      <w:r>
        <w:rPr>
          <w:rFonts w:ascii="Times New Roman" w:hAnsi="Times New Roman" w:cs="Times New Roman"/>
          <w:i/>
          <w:color w:val="7030A0"/>
          <w:sz w:val="20"/>
          <w:szCs w:val="20"/>
        </w:rPr>
        <w:t xml:space="preserve">Διάγραμμα </w:t>
      </w:r>
      <w:r w:rsidRPr="00CC62A3">
        <w:rPr>
          <w:rFonts w:ascii="Times New Roman" w:hAnsi="Times New Roman" w:cs="Times New Roman"/>
          <w:i/>
          <w:color w:val="7030A0"/>
          <w:sz w:val="20"/>
          <w:szCs w:val="20"/>
        </w:rPr>
        <w:t>8: Ποσοστό καταναλωτών βάσει της βαθμολογίας των αριθμητικών κριτηρίων συγκεντρωτικά</w:t>
      </w:r>
      <w:r>
        <w:rPr>
          <w:rFonts w:ascii="Times New Roman" w:hAnsi="Times New Roman" w:cs="Times New Roman"/>
          <w:i/>
          <w:color w:val="7030A0"/>
          <w:sz w:val="20"/>
          <w:szCs w:val="20"/>
        </w:rPr>
        <w:t xml:space="preserve"> το έτος 20</w:t>
      </w:r>
      <w:r w:rsidRPr="00CC62A3">
        <w:rPr>
          <w:rFonts w:ascii="Times New Roman" w:hAnsi="Times New Roman" w:cs="Times New Roman"/>
          <w:i/>
          <w:color w:val="7030A0"/>
          <w:sz w:val="20"/>
          <w:szCs w:val="20"/>
        </w:rPr>
        <w:t xml:space="preserve">20 για την εταιρία </w:t>
      </w:r>
      <w:r w:rsidRPr="00CC62A3">
        <w:rPr>
          <w:rFonts w:ascii="Times New Roman" w:hAnsi="Times New Roman" w:cs="Times New Roman"/>
          <w:i/>
          <w:color w:val="7030A0"/>
          <w:sz w:val="20"/>
          <w:szCs w:val="20"/>
          <w:lang w:val="en-US"/>
        </w:rPr>
        <w:t>Air</w:t>
      </w:r>
      <w:r w:rsidRPr="00CC62A3">
        <w:rPr>
          <w:rFonts w:ascii="Times New Roman" w:hAnsi="Times New Roman" w:cs="Times New Roman"/>
          <w:i/>
          <w:color w:val="7030A0"/>
          <w:sz w:val="20"/>
          <w:szCs w:val="20"/>
        </w:rPr>
        <w:t xml:space="preserve"> </w:t>
      </w:r>
      <w:r w:rsidRPr="00CC62A3">
        <w:rPr>
          <w:rFonts w:ascii="Times New Roman" w:hAnsi="Times New Roman" w:cs="Times New Roman"/>
          <w:i/>
          <w:color w:val="7030A0"/>
          <w:sz w:val="20"/>
          <w:szCs w:val="20"/>
          <w:lang w:val="en-US"/>
        </w:rPr>
        <w:t>France</w:t>
      </w:r>
    </w:p>
    <w:p w:rsidR="00FC24BA" w:rsidRPr="000B43DF" w:rsidRDefault="00FC24BA" w:rsidP="00FC24BA">
      <w:pPr>
        <w:rPr>
          <w:rFonts w:ascii="Times New Roman" w:hAnsi="Times New Roman" w:cs="Times New Roman"/>
          <w:sz w:val="24"/>
          <w:szCs w:val="24"/>
        </w:rPr>
      </w:pPr>
    </w:p>
    <w:p w:rsidR="00FC24BA" w:rsidRPr="00671560" w:rsidRDefault="00FC24BA" w:rsidP="00FC24BA">
      <w:pPr>
        <w:ind w:firstLine="720"/>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ότι για το έτος 2020 για την </w:t>
      </w:r>
      <w:r>
        <w:rPr>
          <w:rFonts w:ascii="Times New Roman" w:hAnsi="Times New Roman" w:cs="Times New Roman"/>
          <w:color w:val="000000"/>
          <w:sz w:val="24"/>
          <w:szCs w:val="24"/>
          <w:shd w:val="clear" w:color="auto" w:fill="FFFFFF"/>
          <w:lang w:val="en-US"/>
        </w:rPr>
        <w:t>Air</w:t>
      </w:r>
      <w:r w:rsidRPr="006715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France</w:t>
      </w:r>
      <w:r>
        <w:rPr>
          <w:rFonts w:ascii="Times New Roman" w:hAnsi="Times New Roman" w:cs="Times New Roman"/>
          <w:color w:val="000000"/>
          <w:sz w:val="24"/>
          <w:szCs w:val="24"/>
          <w:shd w:val="clear" w:color="auto" w:fill="FFFFFF"/>
        </w:rPr>
        <w:t xml:space="preserve"> το μεγαλύτερο ποσοστό των καταναλωτών δηλώνει ικανοποίηση, με πιο έντονα τα αποτελέσματα των κριτηρίων </w:t>
      </w:r>
      <w:r>
        <w:rPr>
          <w:rFonts w:ascii="Times New Roman" w:hAnsi="Times New Roman" w:cs="Times New Roman"/>
          <w:color w:val="000000"/>
          <w:sz w:val="24"/>
          <w:szCs w:val="24"/>
          <w:shd w:val="clear" w:color="auto" w:fill="FFFFFF"/>
          <w:lang w:val="en-US"/>
        </w:rPr>
        <w:t>Cabin</w:t>
      </w:r>
      <w:r w:rsidRPr="006715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Ground</w:t>
      </w:r>
      <w:r w:rsidRPr="006715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sz w:val="24"/>
          <w:szCs w:val="24"/>
          <w:shd w:val="clear" w:color="auto" w:fill="FFFFFF"/>
          <w:lang w:val="en-US"/>
        </w:rPr>
        <w:t>Seat</w:t>
      </w:r>
      <w:r w:rsidRPr="006715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671598">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ενώ για το κριτήριο </w:t>
      </w:r>
      <w:r>
        <w:rPr>
          <w:rFonts w:ascii="Times New Roman" w:hAnsi="Times New Roman" w:cs="Times New Roman"/>
          <w:color w:val="000000"/>
          <w:sz w:val="24"/>
          <w:szCs w:val="24"/>
          <w:shd w:val="clear" w:color="auto" w:fill="FFFFFF"/>
          <w:lang w:val="en-US"/>
        </w:rPr>
        <w:t>Food</w:t>
      </w:r>
      <w:r w:rsidRPr="006715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η πλειοψηφία δηλώνει δυσαρέσκεια</w:t>
      </w:r>
      <w:r w:rsidRPr="00CC62A3">
        <w:rPr>
          <w:rFonts w:ascii="Times New Roman" w:hAnsi="Times New Roman" w:cs="Times New Roman"/>
          <w:color w:val="000000"/>
          <w:sz w:val="24"/>
          <w:szCs w:val="24"/>
          <w:shd w:val="clear" w:color="auto" w:fill="FFFFFF"/>
        </w:rPr>
        <w:t>.</w:t>
      </w:r>
    </w:p>
    <w:p w:rsidR="00FC24BA" w:rsidRPr="009C27C6" w:rsidRDefault="00FC24BA" w:rsidP="00FC24BA">
      <w:pPr>
        <w:pStyle w:val="a4"/>
        <w:rPr>
          <w:rFonts w:ascii="Times New Roman" w:hAnsi="Times New Roman" w:cs="Times New Roman"/>
          <w:color w:val="000000"/>
          <w:sz w:val="24"/>
          <w:szCs w:val="24"/>
          <w:u w:val="single"/>
          <w:shd w:val="clear" w:color="auto" w:fill="FFFFFF"/>
        </w:rPr>
      </w:pPr>
      <w:r w:rsidRPr="009C27C6">
        <w:rPr>
          <w:rFonts w:ascii="Times New Roman" w:hAnsi="Times New Roman" w:cs="Times New Roman"/>
          <w:color w:val="000000"/>
          <w:sz w:val="24"/>
          <w:szCs w:val="24"/>
          <w:u w:val="single"/>
          <w:shd w:val="clear" w:color="auto" w:fill="FFFFFF"/>
          <w:lang w:val="en-US"/>
        </w:rPr>
        <w:t>British</w:t>
      </w:r>
      <w:r w:rsidRPr="005F5234">
        <w:rPr>
          <w:rFonts w:ascii="Times New Roman" w:hAnsi="Times New Roman" w:cs="Times New Roman"/>
          <w:color w:val="000000"/>
          <w:sz w:val="24"/>
          <w:szCs w:val="24"/>
          <w:u w:val="single"/>
          <w:shd w:val="clear" w:color="auto" w:fill="FFFFFF"/>
        </w:rPr>
        <w:t xml:space="preserve"> </w:t>
      </w:r>
      <w:r w:rsidRPr="009C27C6">
        <w:rPr>
          <w:rFonts w:ascii="Times New Roman" w:hAnsi="Times New Roman" w:cs="Times New Roman"/>
          <w:color w:val="000000"/>
          <w:sz w:val="24"/>
          <w:szCs w:val="24"/>
          <w:u w:val="single"/>
          <w:shd w:val="clear" w:color="auto" w:fill="FFFFFF"/>
          <w:lang w:val="en-US"/>
        </w:rPr>
        <w:t>Airways</w:t>
      </w:r>
      <w:r w:rsidRPr="00671560">
        <w:rPr>
          <w:rFonts w:ascii="Times New Roman" w:hAnsi="Times New Roman" w:cs="Times New Roman"/>
          <w:color w:val="000000"/>
          <w:sz w:val="24"/>
          <w:szCs w:val="24"/>
          <w:u w:val="single"/>
          <w:shd w:val="clear" w:color="auto" w:fill="FFFFFF"/>
        </w:rPr>
        <w:t>:</w:t>
      </w:r>
      <w:r w:rsidRPr="005F5234">
        <w:rPr>
          <w:rFonts w:ascii="Times New Roman" w:hAnsi="Times New Roman" w:cs="Times New Roman"/>
          <w:color w:val="000000"/>
          <w:sz w:val="24"/>
          <w:szCs w:val="24"/>
          <w:u w:val="single"/>
          <w:shd w:val="clear" w:color="auto" w:fill="FFFFFF"/>
        </w:rPr>
        <w:t xml:space="preserve"> </w:t>
      </w:r>
    </w:p>
    <w:p w:rsidR="00FC24BA" w:rsidRPr="002D54AF" w:rsidRDefault="00FC24BA" w:rsidP="00FC24BA">
      <w:pPr>
        <w:pStyle w:val="a4"/>
        <w:tabs>
          <w:tab w:val="left" w:pos="1680"/>
        </w:tabs>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b/>
      </w:r>
    </w:p>
    <w:p w:rsidR="00FC24BA" w:rsidRPr="00671560"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British</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2019 ήταν </w:t>
      </w:r>
      <w:r w:rsidRPr="00840E82">
        <w:rPr>
          <w:rFonts w:ascii="Times New Roman" w:hAnsi="Times New Roman" w:cs="Times New Roman"/>
          <w:color w:val="000000"/>
          <w:sz w:val="24"/>
          <w:szCs w:val="24"/>
          <w:shd w:val="clear" w:color="auto" w:fill="FFFFFF"/>
        </w:rPr>
        <w:t>289</w:t>
      </w:r>
      <w:r>
        <w:rPr>
          <w:rFonts w:ascii="Times New Roman" w:hAnsi="Times New Roman" w:cs="Times New Roman"/>
          <w:color w:val="000000"/>
          <w:sz w:val="24"/>
          <w:szCs w:val="24"/>
          <w:shd w:val="clear" w:color="auto" w:fill="FFFFFF"/>
        </w:rPr>
        <w:t>.</w:t>
      </w:r>
    </w:p>
    <w:p w:rsidR="00FC24BA" w:rsidRPr="00671560"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4A2831" w:rsidRDefault="00FC24BA" w:rsidP="00FC24BA">
      <w:pPr>
        <w:spacing w:after="0"/>
        <w:ind w:firstLine="72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sidRPr="009901A3">
        <w:rPr>
          <w:rFonts w:ascii="Times New Roman" w:hAnsi="Times New Roman" w:cs="Times New Roman"/>
          <w:color w:val="000000"/>
          <w:sz w:val="24"/>
          <w:szCs w:val="24"/>
          <w:shd w:val="clear" w:color="auto" w:fill="FFFFFF"/>
        </w:rPr>
        <w:t xml:space="preserve"> για το έτος 2019:</w:t>
      </w:r>
    </w:p>
    <w:p w:rsidR="00FC24BA" w:rsidRPr="004A2831" w:rsidRDefault="00FC24BA" w:rsidP="00FC24BA">
      <w:pPr>
        <w:spacing w:after="0"/>
        <w:ind w:firstLine="36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E71F69"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FFFFFF"/>
                <w:sz w:val="24"/>
                <w:szCs w:val="24"/>
                <w:lang w:eastAsia="el-GR"/>
              </w:rPr>
            </w:pPr>
            <w:r w:rsidRPr="00E71F69">
              <w:rPr>
                <w:rFonts w:ascii="Times New Roman" w:eastAsia="Times New Roman" w:hAnsi="Times New Roman" w:cs="Times New Roman"/>
                <w:color w:val="auto"/>
                <w:sz w:val="24"/>
                <w:szCs w:val="24"/>
                <w:lang w:eastAsia="el-GR"/>
              </w:rPr>
              <w:t>ΑΠΑΝΤΗΣΗ</w:t>
            </w:r>
          </w:p>
        </w:tc>
        <w:tc>
          <w:tcPr>
            <w:tcW w:w="4263" w:type="dxa"/>
            <w:noWrap/>
            <w:hideMark/>
          </w:tcPr>
          <w:p w:rsidR="00FC24BA" w:rsidRPr="00E71F69" w:rsidRDefault="00FC24BA" w:rsidP="00FC24BA">
            <w:pPr>
              <w:cnfStyle w:val="100000000000"/>
              <w:rPr>
                <w:rFonts w:ascii="Times New Roman" w:eastAsia="Times New Roman" w:hAnsi="Times New Roman" w:cs="Times New Roman"/>
                <w:color w:val="auto"/>
                <w:sz w:val="24"/>
                <w:szCs w:val="24"/>
                <w:lang w:eastAsia="el-GR"/>
              </w:rPr>
            </w:pPr>
            <w:r w:rsidRPr="00E71F69">
              <w:rPr>
                <w:rFonts w:ascii="Times New Roman" w:eastAsia="Times New Roman" w:hAnsi="Times New Roman" w:cs="Times New Roman"/>
                <w:color w:val="auto"/>
                <w:sz w:val="24"/>
                <w:szCs w:val="24"/>
                <w:lang w:eastAsia="el-GR"/>
              </w:rPr>
              <w:t>ΠΛΗΘΟΣ</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E71F69" w:rsidRDefault="00FC24BA" w:rsidP="00FC24BA">
            <w:pPr>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56</w:t>
            </w:r>
          </w:p>
        </w:tc>
      </w:tr>
      <w:tr w:rsidR="00FC24BA" w:rsidRPr="00E71F6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w:t>
            </w:r>
          </w:p>
        </w:tc>
        <w:tc>
          <w:tcPr>
            <w:tcW w:w="4263" w:type="dxa"/>
            <w:noWrap/>
            <w:hideMark/>
          </w:tcPr>
          <w:p w:rsidR="00FC24BA" w:rsidRPr="00E71F69" w:rsidRDefault="00FC24BA" w:rsidP="00FC24BA">
            <w:pPr>
              <w:cnfStyle w:val="0000000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37</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E71F69" w:rsidRDefault="00FC24BA" w:rsidP="00FC24BA">
            <w:pPr>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26</w:t>
            </w:r>
          </w:p>
        </w:tc>
      </w:tr>
      <w:tr w:rsidR="00FC24BA" w:rsidRPr="00E71F6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4</w:t>
            </w:r>
          </w:p>
        </w:tc>
        <w:tc>
          <w:tcPr>
            <w:tcW w:w="4263" w:type="dxa"/>
            <w:noWrap/>
            <w:hideMark/>
          </w:tcPr>
          <w:p w:rsidR="00FC24BA" w:rsidRPr="00E71F69" w:rsidRDefault="00FC24BA" w:rsidP="00FC24BA">
            <w:pPr>
              <w:cnfStyle w:val="0000000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15</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E71F69" w:rsidRDefault="00FC24BA" w:rsidP="00FC24BA">
            <w:pPr>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21</w:t>
            </w:r>
          </w:p>
        </w:tc>
      </w:tr>
      <w:tr w:rsidR="00FC24BA" w:rsidRPr="00E71F6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6</w:t>
            </w:r>
          </w:p>
        </w:tc>
        <w:tc>
          <w:tcPr>
            <w:tcW w:w="4263" w:type="dxa"/>
            <w:noWrap/>
            <w:hideMark/>
          </w:tcPr>
          <w:p w:rsidR="00FC24BA" w:rsidRPr="00E71F69" w:rsidRDefault="00FC24BA" w:rsidP="00FC24BA">
            <w:pPr>
              <w:cnfStyle w:val="0000000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18</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E71F69" w:rsidRDefault="00FC24BA" w:rsidP="00FC24BA">
            <w:pPr>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19</w:t>
            </w:r>
          </w:p>
        </w:tc>
      </w:tr>
      <w:tr w:rsidR="00FC24BA" w:rsidRPr="00E71F6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8</w:t>
            </w:r>
          </w:p>
        </w:tc>
        <w:tc>
          <w:tcPr>
            <w:tcW w:w="4263" w:type="dxa"/>
            <w:noWrap/>
            <w:hideMark/>
          </w:tcPr>
          <w:p w:rsidR="00FC24BA" w:rsidRPr="00E71F69" w:rsidRDefault="00FC24BA" w:rsidP="00FC24BA">
            <w:pPr>
              <w:cnfStyle w:val="0000000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24</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E71F69" w:rsidRDefault="00FC24BA" w:rsidP="00FC24BA">
            <w:pPr>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29</w:t>
            </w:r>
          </w:p>
        </w:tc>
      </w:tr>
      <w:tr w:rsidR="00FC24BA" w:rsidRPr="00E71F69"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10</w:t>
            </w:r>
          </w:p>
        </w:tc>
        <w:tc>
          <w:tcPr>
            <w:tcW w:w="4263" w:type="dxa"/>
            <w:noWrap/>
            <w:hideMark/>
          </w:tcPr>
          <w:p w:rsidR="00FC24BA" w:rsidRPr="00E71F69" w:rsidRDefault="00FC24BA" w:rsidP="00FC24BA">
            <w:pPr>
              <w:cnfStyle w:val="0000000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44</w:t>
            </w:r>
          </w:p>
        </w:tc>
      </w:tr>
      <w:tr w:rsidR="00FC24BA" w:rsidRPr="00E71F69"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E71F69" w:rsidRDefault="00FC24BA" w:rsidP="00FC24BA">
            <w:pPr>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E71F69" w:rsidRDefault="00FC24BA" w:rsidP="00FC24BA">
            <w:pPr>
              <w:keepNext/>
              <w:cnfStyle w:val="000000100000"/>
              <w:rPr>
                <w:rFonts w:ascii="Times New Roman" w:eastAsia="Times New Roman" w:hAnsi="Times New Roman" w:cs="Times New Roman"/>
                <w:color w:val="000000"/>
                <w:sz w:val="24"/>
                <w:szCs w:val="24"/>
                <w:lang w:eastAsia="el-GR"/>
              </w:rPr>
            </w:pPr>
            <w:r w:rsidRPr="00E71F69">
              <w:rPr>
                <w:rFonts w:ascii="Times New Roman" w:eastAsia="Times New Roman" w:hAnsi="Times New Roman" w:cs="Times New Roman"/>
                <w:color w:val="000000"/>
                <w:sz w:val="24"/>
                <w:szCs w:val="24"/>
                <w:lang w:eastAsia="el-GR"/>
              </w:rPr>
              <w:t>289</w:t>
            </w:r>
          </w:p>
        </w:tc>
      </w:tr>
    </w:tbl>
    <w:p w:rsidR="00FC24BA" w:rsidRPr="00433F47" w:rsidRDefault="00FC24BA" w:rsidP="00FC24BA">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24</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British</w:t>
      </w:r>
      <w:r w:rsidRPr="00671560">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433F47">
        <w:rPr>
          <w:rFonts w:ascii="Times New Roman" w:hAnsi="Times New Roman" w:cs="Times New Roman"/>
          <w:i/>
          <w:color w:val="7030A0"/>
          <w:sz w:val="20"/>
          <w:szCs w:val="20"/>
        </w:rPr>
        <w:t>19</w:t>
      </w:r>
    </w:p>
    <w:p w:rsidR="00FC24BA" w:rsidRPr="000B43DF"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Σύμφωνα με το πλήθος των επιβατών, όσον αφορά το γενικό σύνολο για την</w:t>
      </w:r>
      <w:r w:rsidRPr="004A283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British</w:t>
      </w:r>
      <w:r w:rsidRPr="00E71F6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BB5B9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E71F69">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πλειονότητα δηλώνει δυσαρέσκεια. </w:t>
      </w:r>
    </w:p>
    <w:p w:rsidR="00FC24BA" w:rsidRPr="000B43DF" w:rsidRDefault="00FC24BA" w:rsidP="00FC24BA">
      <w:pPr>
        <w:spacing w:after="0"/>
        <w:ind w:firstLine="720"/>
        <w:jc w:val="both"/>
        <w:rPr>
          <w:rFonts w:ascii="Times New Roman" w:hAnsi="Times New Roman" w:cs="Times New Roman"/>
          <w:color w:val="000000"/>
          <w:sz w:val="24"/>
          <w:szCs w:val="24"/>
          <w:shd w:val="clear" w:color="auto" w:fill="FFFFFF"/>
        </w:rPr>
      </w:pPr>
    </w:p>
    <w:p w:rsidR="00FC24BA" w:rsidRPr="004A2831" w:rsidRDefault="00FC24BA" w:rsidP="00FC24BA">
      <w:pPr>
        <w:spacing w:after="0"/>
        <w:ind w:firstLine="720"/>
        <w:jc w:val="both"/>
        <w:rPr>
          <w:rFonts w:ascii="Times New Roman" w:hAnsi="Times New Roman" w:cs="Times New Roman"/>
          <w:color w:val="000000"/>
          <w:sz w:val="24"/>
          <w:szCs w:val="24"/>
          <w:shd w:val="clear" w:color="auto" w:fill="FFFFFF"/>
        </w:rPr>
      </w:pPr>
      <w:r w:rsidRPr="00671560">
        <w:rPr>
          <w:rFonts w:ascii="Times New Roman" w:hAnsi="Times New Roman" w:cs="Times New Roman"/>
          <w:noProof/>
          <w:color w:val="000000"/>
          <w:sz w:val="24"/>
          <w:szCs w:val="24"/>
          <w:shd w:val="clear" w:color="auto" w:fill="FFFFFF"/>
          <w:lang w:eastAsia="el-GR"/>
        </w:rPr>
        <w:drawing>
          <wp:anchor distT="0" distB="0" distL="114300" distR="114300" simplePos="0" relativeHeight="251814912" behindDoc="1" locked="0" layoutInCell="1" allowOverlap="1">
            <wp:simplePos x="0" y="0"/>
            <wp:positionH relativeFrom="column">
              <wp:posOffset>257810</wp:posOffset>
            </wp:positionH>
            <wp:positionV relativeFrom="paragraph">
              <wp:posOffset>1270</wp:posOffset>
            </wp:positionV>
            <wp:extent cx="4758690" cy="2022475"/>
            <wp:effectExtent l="19050" t="0" r="22860" b="0"/>
            <wp:wrapTight wrapText="bothSides">
              <wp:wrapPolygon edited="0">
                <wp:start x="-86" y="0"/>
                <wp:lineTo x="-86" y="21566"/>
                <wp:lineTo x="21704" y="21566"/>
                <wp:lineTo x="21704" y="0"/>
                <wp:lineTo x="-86" y="0"/>
              </wp:wrapPolygon>
            </wp:wrapTight>
            <wp:docPr id="86"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FC24BA" w:rsidRPr="004A2831"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British</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όσον</w:t>
      </w:r>
      <w:r w:rsidR="00C37127" w:rsidRPr="00C37127">
        <w:rPr>
          <w:noProof/>
        </w:rPr>
        <w:pict>
          <v:shape id="_x0000_s1087" type="#_x0000_t202" style="position:absolute;left:0;text-align:left;margin-left:25.35pt;margin-top:-1.3pt;width:374.7pt;height:24.95pt;z-index:251815936;mso-position-horizontal-relative:text;mso-position-vertical-relative:text" stroked="f">
            <v:textbox style="mso-next-textbox:#_x0000_s1087" inset="0,0,0,0">
              <w:txbxContent>
                <w:p w:rsidR="00FA1BB6" w:rsidRPr="004A2831" w:rsidRDefault="00FA1BB6"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 xml:space="preserve">Διάγραμμα </w:t>
                  </w:r>
                  <w:r w:rsidRPr="004A2831">
                    <w:rPr>
                      <w:rFonts w:ascii="Times New Roman" w:hAnsi="Times New Roman" w:cs="Times New Roman"/>
                      <w:i/>
                      <w:color w:val="7030A0"/>
                      <w:sz w:val="20"/>
                      <w:szCs w:val="20"/>
                    </w:rPr>
                    <w:t>9</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sidRPr="00433F47">
                    <w:rPr>
                      <w:rFonts w:ascii="Times New Roman" w:hAnsi="Times New Roman" w:cs="Times New Roman"/>
                      <w:i/>
                      <w:color w:val="7030A0"/>
                      <w:sz w:val="20"/>
                      <w:szCs w:val="20"/>
                    </w:rPr>
                    <w:t xml:space="preserve"> 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British</w:t>
                  </w:r>
                  <w:r w:rsidRPr="004A2831">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p>
                <w:p w:rsidR="00FA1BB6" w:rsidRPr="004A2831" w:rsidRDefault="00FA1BB6" w:rsidP="00FC24BA">
                  <w:pPr>
                    <w:pStyle w:val="a5"/>
                    <w:rPr>
                      <w:rFonts w:ascii="Times New Roman" w:hAnsi="Times New Roman" w:cs="Times New Roman"/>
                      <w:color w:val="000000"/>
                      <w:sz w:val="24"/>
                      <w:szCs w:val="24"/>
                      <w:shd w:val="clear" w:color="auto" w:fill="FFFFFF"/>
                    </w:rPr>
                  </w:pPr>
                </w:p>
              </w:txbxContent>
            </v:textbox>
            <w10:wrap type="square"/>
          </v:shape>
        </w:pict>
      </w:r>
      <w:r w:rsidRPr="004A283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αφορά το έτος 20</w:t>
      </w:r>
      <w:r w:rsidRPr="00A611A6">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ήταν </w:t>
      </w:r>
      <w:r w:rsidRPr="00A611A6">
        <w:rPr>
          <w:rFonts w:ascii="Times New Roman" w:hAnsi="Times New Roman" w:cs="Times New Roman"/>
          <w:color w:val="000000"/>
          <w:sz w:val="24"/>
          <w:szCs w:val="24"/>
          <w:shd w:val="clear" w:color="auto" w:fill="FFFFFF"/>
        </w:rPr>
        <w:t>71</w:t>
      </w:r>
      <w:r>
        <w:rPr>
          <w:rFonts w:ascii="Times New Roman" w:hAnsi="Times New Roman" w:cs="Times New Roman"/>
          <w:color w:val="000000"/>
          <w:sz w:val="24"/>
          <w:szCs w:val="24"/>
          <w:shd w:val="clear" w:color="auto" w:fill="FFFFFF"/>
        </w:rPr>
        <w:t>.</w:t>
      </w:r>
    </w:p>
    <w:p w:rsidR="00FC24BA" w:rsidRPr="004A2831"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0B43DF" w:rsidRDefault="00FC24BA" w:rsidP="00FC24BA">
      <w:pPr>
        <w:spacing w:after="0"/>
        <w:ind w:firstLine="72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2020</w:t>
      </w:r>
      <w:r w:rsidRPr="009901A3">
        <w:rPr>
          <w:rFonts w:ascii="Times New Roman" w:hAnsi="Times New Roman" w:cs="Times New Roman"/>
          <w:color w:val="000000"/>
          <w:sz w:val="24"/>
          <w:szCs w:val="24"/>
          <w:shd w:val="clear" w:color="auto" w:fill="FFFFFF"/>
        </w:rPr>
        <w:t>:</w:t>
      </w:r>
    </w:p>
    <w:p w:rsidR="00FC24BA" w:rsidRPr="000B43DF" w:rsidRDefault="00FC24BA" w:rsidP="00FC24BA">
      <w:pPr>
        <w:spacing w:after="0"/>
        <w:ind w:firstLine="72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A611A6"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auto"/>
                <w:sz w:val="24"/>
                <w:szCs w:val="24"/>
                <w:lang w:eastAsia="el-GR"/>
              </w:rPr>
            </w:pPr>
            <w:r w:rsidRPr="00A611A6">
              <w:rPr>
                <w:rFonts w:ascii="Times New Roman" w:eastAsia="Times New Roman" w:hAnsi="Times New Roman" w:cs="Times New Roman"/>
                <w:color w:val="auto"/>
                <w:sz w:val="24"/>
                <w:szCs w:val="24"/>
                <w:lang w:eastAsia="el-GR"/>
              </w:rPr>
              <w:t>Α</w:t>
            </w:r>
            <w:r w:rsidRPr="00E71F69">
              <w:rPr>
                <w:rFonts w:ascii="Times New Roman" w:eastAsia="Times New Roman" w:hAnsi="Times New Roman" w:cs="Times New Roman"/>
                <w:color w:val="auto"/>
                <w:sz w:val="24"/>
                <w:szCs w:val="24"/>
                <w:lang w:eastAsia="el-GR"/>
              </w:rPr>
              <w:t>ΠΑΝΤΗΣΗ</w:t>
            </w:r>
          </w:p>
        </w:tc>
        <w:tc>
          <w:tcPr>
            <w:tcW w:w="4263" w:type="dxa"/>
            <w:noWrap/>
            <w:hideMark/>
          </w:tcPr>
          <w:p w:rsidR="00FC24BA" w:rsidRPr="00A611A6" w:rsidRDefault="00FC24BA" w:rsidP="00FC24BA">
            <w:pPr>
              <w:cnfStyle w:val="100000000000"/>
              <w:rPr>
                <w:rFonts w:ascii="Times New Roman" w:eastAsia="Times New Roman" w:hAnsi="Times New Roman" w:cs="Times New Roman"/>
                <w:color w:val="FFFFFF"/>
                <w:sz w:val="24"/>
                <w:szCs w:val="24"/>
                <w:lang w:eastAsia="el-GR"/>
              </w:rPr>
            </w:pPr>
            <w:r w:rsidRPr="00A611A6">
              <w:rPr>
                <w:rFonts w:ascii="Times New Roman" w:eastAsia="Times New Roman" w:hAnsi="Times New Roman" w:cs="Times New Roman"/>
                <w:color w:val="auto"/>
                <w:sz w:val="24"/>
                <w:szCs w:val="24"/>
                <w:lang w:eastAsia="el-GR"/>
              </w:rPr>
              <w:t>Π</w:t>
            </w:r>
            <w:r w:rsidRPr="00E71F69">
              <w:rPr>
                <w:rFonts w:ascii="Times New Roman" w:eastAsia="Times New Roman" w:hAnsi="Times New Roman" w:cs="Times New Roman"/>
                <w:color w:val="auto"/>
                <w:sz w:val="24"/>
                <w:szCs w:val="24"/>
                <w:lang w:eastAsia="el-GR"/>
              </w:rPr>
              <w:t>ΛΗΘΟΣ</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A611A6" w:rsidRDefault="00FC24BA" w:rsidP="00FC24BA">
            <w:pPr>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17</w:t>
            </w:r>
          </w:p>
        </w:tc>
      </w:tr>
      <w:tr w:rsidR="00FC24BA" w:rsidRPr="00A611A6"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2</w:t>
            </w:r>
          </w:p>
        </w:tc>
        <w:tc>
          <w:tcPr>
            <w:tcW w:w="4263" w:type="dxa"/>
            <w:noWrap/>
            <w:hideMark/>
          </w:tcPr>
          <w:p w:rsidR="00FC24BA" w:rsidRPr="00A611A6" w:rsidRDefault="00FC24BA" w:rsidP="00FC24BA">
            <w:pPr>
              <w:cnfStyle w:val="0000000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4</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A611A6" w:rsidRDefault="00FC24BA" w:rsidP="00FC24BA">
            <w:pPr>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10</w:t>
            </w:r>
          </w:p>
        </w:tc>
      </w:tr>
      <w:tr w:rsidR="00FC24BA" w:rsidRPr="00A611A6"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4</w:t>
            </w:r>
          </w:p>
        </w:tc>
        <w:tc>
          <w:tcPr>
            <w:tcW w:w="4263" w:type="dxa"/>
            <w:noWrap/>
            <w:hideMark/>
          </w:tcPr>
          <w:p w:rsidR="00FC24BA" w:rsidRPr="00A611A6" w:rsidRDefault="00FC24BA" w:rsidP="00FC24BA">
            <w:pPr>
              <w:cnfStyle w:val="0000000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3</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A611A6" w:rsidRDefault="00FC24BA" w:rsidP="00FC24BA">
            <w:pPr>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4</w:t>
            </w:r>
          </w:p>
        </w:tc>
      </w:tr>
      <w:tr w:rsidR="00FC24BA" w:rsidRPr="00A611A6"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6</w:t>
            </w:r>
          </w:p>
        </w:tc>
        <w:tc>
          <w:tcPr>
            <w:tcW w:w="4263" w:type="dxa"/>
            <w:noWrap/>
            <w:hideMark/>
          </w:tcPr>
          <w:p w:rsidR="00FC24BA" w:rsidRPr="00A611A6" w:rsidRDefault="00FC24BA" w:rsidP="00FC24BA">
            <w:pPr>
              <w:cnfStyle w:val="0000000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2</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A611A6" w:rsidRDefault="00FC24BA" w:rsidP="00FC24BA">
            <w:pPr>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5</w:t>
            </w:r>
          </w:p>
        </w:tc>
      </w:tr>
      <w:tr w:rsidR="00FC24BA" w:rsidRPr="00A611A6"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8</w:t>
            </w:r>
          </w:p>
        </w:tc>
        <w:tc>
          <w:tcPr>
            <w:tcW w:w="4263" w:type="dxa"/>
            <w:noWrap/>
            <w:hideMark/>
          </w:tcPr>
          <w:p w:rsidR="00FC24BA" w:rsidRPr="00A611A6" w:rsidRDefault="00FC24BA" w:rsidP="00FC24BA">
            <w:pPr>
              <w:cnfStyle w:val="0000000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8</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A611A6" w:rsidRDefault="00FC24BA" w:rsidP="00FC24BA">
            <w:pPr>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9</w:t>
            </w:r>
          </w:p>
        </w:tc>
      </w:tr>
      <w:tr w:rsidR="00FC24BA" w:rsidRPr="00A611A6"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10</w:t>
            </w:r>
          </w:p>
        </w:tc>
        <w:tc>
          <w:tcPr>
            <w:tcW w:w="4263" w:type="dxa"/>
            <w:noWrap/>
            <w:hideMark/>
          </w:tcPr>
          <w:p w:rsidR="00FC24BA" w:rsidRPr="00A611A6" w:rsidRDefault="00FC24BA" w:rsidP="00FC24BA">
            <w:pPr>
              <w:cnfStyle w:val="0000000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9</w:t>
            </w:r>
          </w:p>
        </w:tc>
      </w:tr>
      <w:tr w:rsidR="00FC24BA" w:rsidRPr="00A611A6"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A611A6" w:rsidRDefault="00FC24BA" w:rsidP="00FC24BA">
            <w:pPr>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A611A6" w:rsidRDefault="00FC24BA" w:rsidP="00FC24BA">
            <w:pPr>
              <w:keepNext/>
              <w:cnfStyle w:val="000000100000"/>
              <w:rPr>
                <w:rFonts w:ascii="Times New Roman" w:eastAsia="Times New Roman" w:hAnsi="Times New Roman" w:cs="Times New Roman"/>
                <w:color w:val="000000"/>
                <w:sz w:val="24"/>
                <w:szCs w:val="24"/>
                <w:lang w:eastAsia="el-GR"/>
              </w:rPr>
            </w:pPr>
            <w:r w:rsidRPr="00A611A6">
              <w:rPr>
                <w:rFonts w:ascii="Times New Roman" w:eastAsia="Times New Roman" w:hAnsi="Times New Roman" w:cs="Times New Roman"/>
                <w:color w:val="000000"/>
                <w:sz w:val="24"/>
                <w:szCs w:val="24"/>
                <w:lang w:eastAsia="el-GR"/>
              </w:rPr>
              <w:t>71</w:t>
            </w:r>
          </w:p>
        </w:tc>
      </w:tr>
    </w:tbl>
    <w:p w:rsidR="00FC24BA" w:rsidRPr="004A2831" w:rsidRDefault="00FC24BA" w:rsidP="00FC24BA">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25</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British</w:t>
      </w:r>
      <w:r w:rsidRPr="00671560">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r w:rsidRPr="00433F47">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4A2831">
        <w:rPr>
          <w:rFonts w:ascii="Times New Roman" w:hAnsi="Times New Roman" w:cs="Times New Roman"/>
          <w:i/>
          <w:color w:val="7030A0"/>
          <w:sz w:val="20"/>
          <w:szCs w:val="20"/>
        </w:rPr>
        <w:t>20</w:t>
      </w:r>
    </w:p>
    <w:p w:rsidR="00FC24BA" w:rsidRPr="00E71F69"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British</w:t>
      </w:r>
      <w:r w:rsidRPr="00E71F6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BB5B9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2020 η πλειονότητα δηλώνει δυσαρέσκεια.</w:t>
      </w:r>
    </w:p>
    <w:p w:rsidR="00FC24BA" w:rsidRPr="000B43DF" w:rsidRDefault="00FC24BA" w:rsidP="00FC24BA">
      <w:pPr>
        <w:pStyle w:val="a4"/>
        <w:ind w:left="360"/>
        <w:rPr>
          <w:rFonts w:ascii="Times New Roman" w:hAnsi="Times New Roman" w:cs="Times New Roman"/>
          <w:color w:val="000000"/>
          <w:sz w:val="24"/>
          <w:szCs w:val="24"/>
          <w:shd w:val="clear" w:color="auto" w:fill="FFFFFF"/>
        </w:rPr>
      </w:pPr>
    </w:p>
    <w:p w:rsidR="00FC24BA" w:rsidRDefault="00FC24BA" w:rsidP="00FC24BA">
      <w:pPr>
        <w:pStyle w:val="a4"/>
        <w:keepNext/>
        <w:ind w:left="360"/>
      </w:pPr>
      <w:r w:rsidRPr="004A2831">
        <w:rPr>
          <w:rFonts w:ascii="Times New Roman" w:hAnsi="Times New Roman" w:cs="Times New Roman"/>
          <w:noProof/>
          <w:color w:val="000000"/>
          <w:sz w:val="24"/>
          <w:szCs w:val="24"/>
          <w:shd w:val="clear" w:color="auto" w:fill="FFFFFF"/>
          <w:lang w:eastAsia="el-GR"/>
        </w:rPr>
        <w:lastRenderedPageBreak/>
        <w:drawing>
          <wp:inline distT="0" distB="0" distL="0" distR="0">
            <wp:extent cx="4822825" cy="2082800"/>
            <wp:effectExtent l="19050" t="0" r="15875" b="0"/>
            <wp:docPr id="87"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C24BA" w:rsidRPr="000B43DF" w:rsidRDefault="00FC24BA" w:rsidP="00FC24BA">
      <w:pPr>
        <w:pStyle w:val="a5"/>
        <w:jc w:val="center"/>
        <w:rPr>
          <w:rFonts w:ascii="Times New Roman" w:hAnsi="Times New Roman" w:cs="Times New Roman"/>
          <w:i/>
          <w:color w:val="7030A0"/>
          <w:sz w:val="20"/>
          <w:szCs w:val="20"/>
        </w:rPr>
      </w:pPr>
      <w:r>
        <w:rPr>
          <w:rFonts w:ascii="Times New Roman" w:hAnsi="Times New Roman" w:cs="Times New Roman"/>
          <w:i/>
          <w:color w:val="7030A0"/>
          <w:sz w:val="20"/>
          <w:szCs w:val="20"/>
        </w:rPr>
        <w:t xml:space="preserve">Διάγραμμα </w:t>
      </w:r>
      <w:r w:rsidRPr="004A2831">
        <w:rPr>
          <w:rFonts w:ascii="Times New Roman" w:hAnsi="Times New Roman" w:cs="Times New Roman"/>
          <w:i/>
          <w:color w:val="7030A0"/>
          <w:sz w:val="20"/>
          <w:szCs w:val="20"/>
        </w:rPr>
        <w:t>10</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sidRPr="00433F47">
        <w:rPr>
          <w:rFonts w:ascii="Times New Roman" w:hAnsi="Times New Roman" w:cs="Times New Roman"/>
          <w:i/>
          <w:color w:val="7030A0"/>
          <w:sz w:val="20"/>
          <w:szCs w:val="20"/>
        </w:rPr>
        <w:t xml:space="preserve"> 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British</w:t>
      </w:r>
      <w:r w:rsidRPr="004A2831">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2019:</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0B43DF" w:rsidRDefault="00FC24BA" w:rsidP="00FC24BA">
      <w:pPr>
        <w:keepNext/>
        <w:spacing w:after="0"/>
        <w:jc w:val="both"/>
      </w:pPr>
      <w:r w:rsidRPr="004A2831">
        <w:rPr>
          <w:noProof/>
          <w:shd w:val="clear" w:color="auto" w:fill="FFFFFF"/>
          <w:lang w:eastAsia="el-GR"/>
        </w:rPr>
        <w:drawing>
          <wp:anchor distT="0" distB="0" distL="114300" distR="114300" simplePos="0" relativeHeight="251816960" behindDoc="0" locked="0" layoutInCell="1" allowOverlap="1">
            <wp:simplePos x="0" y="0"/>
            <wp:positionH relativeFrom="column">
              <wp:posOffset>252095</wp:posOffset>
            </wp:positionH>
            <wp:positionV relativeFrom="paragraph">
              <wp:posOffset>1270</wp:posOffset>
            </wp:positionV>
            <wp:extent cx="4770120" cy="2520315"/>
            <wp:effectExtent l="19050" t="0" r="11430" b="0"/>
            <wp:wrapSquare wrapText="bothSides"/>
            <wp:docPr id="88" name="Γράφημα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rsidR="00FC24BA" w:rsidRPr="004A2831" w:rsidRDefault="00FC24BA" w:rsidP="00FC24BA">
      <w:pPr>
        <w:jc w:val="center"/>
        <w:rPr>
          <w:rFonts w:ascii="Times New Roman" w:hAnsi="Times New Roman" w:cs="Times New Roman"/>
          <w:b/>
          <w:i/>
          <w:color w:val="7030A0"/>
          <w:sz w:val="20"/>
          <w:szCs w:val="20"/>
        </w:rPr>
      </w:pPr>
      <w:r w:rsidRPr="004A2831">
        <w:rPr>
          <w:rFonts w:ascii="Times New Roman" w:hAnsi="Times New Roman" w:cs="Times New Roman"/>
          <w:b/>
          <w:i/>
          <w:color w:val="7030A0"/>
          <w:sz w:val="20"/>
          <w:szCs w:val="20"/>
        </w:rPr>
        <w:t xml:space="preserve">Διάγραμμα 11: Πλήθος καταναλωτών βάσει του </w:t>
      </w:r>
      <w:r w:rsidRPr="004A2831">
        <w:rPr>
          <w:rFonts w:ascii="Times New Roman" w:hAnsi="Times New Roman" w:cs="Times New Roman"/>
          <w:b/>
          <w:i/>
          <w:color w:val="7030A0"/>
          <w:sz w:val="20"/>
          <w:szCs w:val="20"/>
          <w:lang w:val="en-US"/>
        </w:rPr>
        <w:t>type</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of</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traveler</w:t>
      </w:r>
      <w:r w:rsidRPr="004A2831">
        <w:rPr>
          <w:rFonts w:ascii="Times New Roman" w:hAnsi="Times New Roman" w:cs="Times New Roman"/>
          <w:b/>
          <w:i/>
          <w:color w:val="7030A0"/>
          <w:sz w:val="20"/>
          <w:szCs w:val="20"/>
        </w:rPr>
        <w:t xml:space="preserve"> 2019 της εταιρίας </w:t>
      </w:r>
      <w:r w:rsidRPr="004A2831">
        <w:rPr>
          <w:rFonts w:ascii="Times New Roman" w:hAnsi="Times New Roman" w:cs="Times New Roman"/>
          <w:b/>
          <w:i/>
          <w:color w:val="7030A0"/>
          <w:sz w:val="20"/>
          <w:szCs w:val="20"/>
          <w:lang w:val="en-US"/>
        </w:rPr>
        <w:t>British</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Airways</w:t>
      </w:r>
    </w:p>
    <w:p w:rsidR="00FC24BA" w:rsidRPr="004555A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British</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4555A4">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Pr="004555A4"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keepNext/>
        <w:spacing w:after="0"/>
        <w:ind w:left="0" w:firstLine="720"/>
        <w:jc w:val="both"/>
      </w:pPr>
      <w:r w:rsidRPr="004A2831">
        <w:rPr>
          <w:rFonts w:ascii="Times New Roman" w:hAnsi="Times New Roman" w:cs="Times New Roman"/>
          <w:noProof/>
          <w:color w:val="000000"/>
          <w:sz w:val="24"/>
          <w:szCs w:val="24"/>
          <w:shd w:val="clear" w:color="auto" w:fill="FFFFFF"/>
          <w:lang w:eastAsia="el-GR"/>
        </w:rPr>
        <w:lastRenderedPageBreak/>
        <w:drawing>
          <wp:inline distT="0" distB="0" distL="0" distR="0">
            <wp:extent cx="4770000" cy="2520462"/>
            <wp:effectExtent l="19050" t="0" r="11550" b="0"/>
            <wp:docPr id="89" name="Γράφημα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C24BA" w:rsidRPr="000B43DF"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Διάγραμμα 1</w:t>
      </w:r>
      <w:r w:rsidRPr="00A706D3">
        <w:rPr>
          <w:rFonts w:ascii="Times New Roman" w:hAnsi="Times New Roman" w:cs="Times New Roman"/>
          <w:b/>
          <w:i/>
          <w:color w:val="7030A0"/>
          <w:sz w:val="20"/>
          <w:szCs w:val="20"/>
        </w:rPr>
        <w:t>2</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A706D3">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2019 της εταιρίας </w:t>
      </w:r>
      <w:r w:rsidRPr="004A2831">
        <w:rPr>
          <w:rFonts w:ascii="Times New Roman" w:hAnsi="Times New Roman" w:cs="Times New Roman"/>
          <w:b/>
          <w:i/>
          <w:color w:val="7030A0"/>
          <w:sz w:val="20"/>
          <w:szCs w:val="20"/>
          <w:lang w:val="en-US"/>
        </w:rPr>
        <w:t>British</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Airways</w:t>
      </w:r>
    </w:p>
    <w:p w:rsidR="00FC24BA" w:rsidRPr="002D54AF" w:rsidRDefault="00FC24BA" w:rsidP="00FC24BA">
      <w:pPr>
        <w:ind w:firstLine="720"/>
        <w:rPr>
          <w:rFonts w:ascii="Times New Roman" w:hAnsi="Times New Roman" w:cs="Times New Roman"/>
          <w:color w:val="000000"/>
          <w:sz w:val="24"/>
          <w:szCs w:val="24"/>
          <w:shd w:val="clear" w:color="auto" w:fill="FFFFFF"/>
        </w:rPr>
      </w:pPr>
    </w:p>
    <w:p w:rsidR="00FC24BA" w:rsidRPr="004555A4"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στην </w:t>
      </w:r>
      <w:r>
        <w:rPr>
          <w:rFonts w:ascii="Times New Roman" w:hAnsi="Times New Roman" w:cs="Times New Roman"/>
          <w:color w:val="000000"/>
          <w:sz w:val="24"/>
          <w:szCs w:val="24"/>
          <w:shd w:val="clear" w:color="auto" w:fill="FFFFFF"/>
          <w:lang w:val="en-US"/>
        </w:rPr>
        <w:t>British</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2019 η πλειονότητα 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w:t>
      </w:r>
      <w:r w:rsidRPr="002C5BE3">
        <w:rPr>
          <w:rFonts w:ascii="Times New Roman" w:hAnsi="Times New Roman" w:cs="Times New Roman"/>
          <w:sz w:val="24"/>
          <w:szCs w:val="24"/>
          <w:shd w:val="clear" w:color="auto" w:fill="FFFFFF"/>
        </w:rPr>
        <w:t>20</w:t>
      </w:r>
      <w:r>
        <w:rPr>
          <w:rFonts w:ascii="Times New Roman" w:hAnsi="Times New Roman" w:cs="Times New Roman"/>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b/>
          <w:color w:val="000000"/>
          <w:sz w:val="24"/>
          <w:szCs w:val="24"/>
          <w:shd w:val="clear" w:color="auto" w:fill="FFFFFF"/>
        </w:rPr>
      </w:pPr>
      <w:r w:rsidRPr="00332E9D">
        <w:rPr>
          <w:rFonts w:ascii="Times New Roman" w:hAnsi="Times New Roman" w:cs="Times New Roman"/>
          <w:color w:val="000000"/>
          <w:sz w:val="24"/>
          <w:szCs w:val="24"/>
          <w:shd w:val="clear" w:color="auto" w:fill="FFFFFF"/>
        </w:rPr>
        <w:t xml:space="preserve">Στατιστικά αποτελέσματα </w:t>
      </w:r>
      <w:r w:rsidRPr="00332E9D">
        <w:rPr>
          <w:rFonts w:ascii="Times New Roman" w:hAnsi="Times New Roman" w:cs="Times New Roman"/>
          <w:color w:val="000000"/>
          <w:sz w:val="24"/>
          <w:szCs w:val="24"/>
          <w:shd w:val="clear" w:color="auto" w:fill="FFFFFF"/>
          <w:lang w:val="en-US"/>
        </w:rPr>
        <w:t>Type</w:t>
      </w:r>
      <w:r w:rsidRPr="00332E9D">
        <w:rPr>
          <w:rFonts w:ascii="Times New Roman" w:hAnsi="Times New Roman" w:cs="Times New Roman"/>
          <w:color w:val="000000"/>
          <w:sz w:val="24"/>
          <w:szCs w:val="24"/>
          <w:shd w:val="clear" w:color="auto" w:fill="FFFFFF"/>
        </w:rPr>
        <w:t xml:space="preserve"> </w:t>
      </w:r>
      <w:r w:rsidRPr="00332E9D">
        <w:rPr>
          <w:rFonts w:ascii="Times New Roman" w:hAnsi="Times New Roman" w:cs="Times New Roman"/>
          <w:color w:val="000000"/>
          <w:sz w:val="24"/>
          <w:szCs w:val="24"/>
          <w:shd w:val="clear" w:color="auto" w:fill="FFFFFF"/>
          <w:lang w:val="en-US"/>
        </w:rPr>
        <w:t>of</w:t>
      </w:r>
      <w:r w:rsidRPr="00332E9D">
        <w:rPr>
          <w:rFonts w:ascii="Times New Roman" w:hAnsi="Times New Roman" w:cs="Times New Roman"/>
          <w:color w:val="000000"/>
          <w:sz w:val="24"/>
          <w:szCs w:val="24"/>
          <w:shd w:val="clear" w:color="auto" w:fill="FFFFFF"/>
        </w:rPr>
        <w:t xml:space="preserve"> </w:t>
      </w:r>
      <w:r w:rsidRPr="00332E9D">
        <w:rPr>
          <w:rFonts w:ascii="Times New Roman" w:hAnsi="Times New Roman" w:cs="Times New Roman"/>
          <w:color w:val="000000"/>
          <w:sz w:val="24"/>
          <w:szCs w:val="24"/>
          <w:shd w:val="clear" w:color="auto" w:fill="FFFFFF"/>
          <w:lang w:val="en-US"/>
        </w:rPr>
        <w:t>traveler</w:t>
      </w:r>
      <w:r w:rsidRPr="00332E9D">
        <w:rPr>
          <w:rFonts w:ascii="Times New Roman" w:hAnsi="Times New Roman" w:cs="Times New Roman"/>
          <w:color w:val="000000"/>
          <w:sz w:val="24"/>
          <w:szCs w:val="24"/>
          <w:shd w:val="clear" w:color="auto" w:fill="FFFFFF"/>
        </w:rPr>
        <w:t xml:space="preserve"> για το έτος 2020:</w:t>
      </w:r>
    </w:p>
    <w:p w:rsidR="00FC24BA" w:rsidRPr="000B43DF" w:rsidRDefault="00FC24BA" w:rsidP="00FC24BA">
      <w:pPr>
        <w:pStyle w:val="a4"/>
        <w:spacing w:after="0"/>
        <w:ind w:left="0" w:firstLine="720"/>
        <w:jc w:val="both"/>
        <w:rPr>
          <w:rFonts w:ascii="Times New Roman" w:hAnsi="Times New Roman" w:cs="Times New Roman"/>
          <w:b/>
          <w:color w:val="000000"/>
          <w:sz w:val="24"/>
          <w:szCs w:val="24"/>
          <w:shd w:val="clear" w:color="auto" w:fill="FFFFFF"/>
        </w:rPr>
      </w:pPr>
    </w:p>
    <w:p w:rsidR="00FC24BA" w:rsidRPr="000B43DF" w:rsidRDefault="00FC24BA" w:rsidP="00FC24BA">
      <w:pPr>
        <w:keepNext/>
        <w:spacing w:after="0"/>
        <w:jc w:val="both"/>
        <w:rPr>
          <w:b/>
        </w:rPr>
      </w:pPr>
      <w:r w:rsidRPr="00332E9D">
        <w:rPr>
          <w:noProof/>
          <w:shd w:val="clear" w:color="auto" w:fill="FFFFFF"/>
          <w:lang w:eastAsia="el-GR"/>
        </w:rPr>
        <w:drawing>
          <wp:anchor distT="0" distB="0" distL="114300" distR="114300" simplePos="0" relativeHeight="251817984" behindDoc="0" locked="0" layoutInCell="1" allowOverlap="1">
            <wp:simplePos x="0" y="0"/>
            <wp:positionH relativeFrom="column">
              <wp:posOffset>252095</wp:posOffset>
            </wp:positionH>
            <wp:positionV relativeFrom="paragraph">
              <wp:posOffset>-2540</wp:posOffset>
            </wp:positionV>
            <wp:extent cx="4770120" cy="2520950"/>
            <wp:effectExtent l="19050" t="0" r="11430" b="0"/>
            <wp:wrapSquare wrapText="bothSides"/>
            <wp:docPr id="90"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FC24BA" w:rsidRPr="00A706D3"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1</w:t>
      </w:r>
      <w:r w:rsidRPr="00A706D3">
        <w:rPr>
          <w:rFonts w:ascii="Times New Roman" w:hAnsi="Times New Roman" w:cs="Times New Roman"/>
          <w:b/>
          <w:i/>
          <w:color w:val="7030A0"/>
          <w:sz w:val="20"/>
          <w:szCs w:val="20"/>
        </w:rPr>
        <w:t>3</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rPr>
        <w:t xml:space="preserve">2020 </w:t>
      </w:r>
      <w:r w:rsidRPr="004A2831">
        <w:rPr>
          <w:rFonts w:ascii="Times New Roman" w:hAnsi="Times New Roman" w:cs="Times New Roman"/>
          <w:b/>
          <w:i/>
          <w:color w:val="7030A0"/>
          <w:sz w:val="20"/>
          <w:szCs w:val="20"/>
        </w:rPr>
        <w:t xml:space="preserve">της εταιρίας </w:t>
      </w:r>
      <w:r w:rsidRPr="004A2831">
        <w:rPr>
          <w:rFonts w:ascii="Times New Roman" w:hAnsi="Times New Roman" w:cs="Times New Roman"/>
          <w:b/>
          <w:i/>
          <w:color w:val="7030A0"/>
          <w:sz w:val="20"/>
          <w:szCs w:val="20"/>
          <w:lang w:val="en-US"/>
        </w:rPr>
        <w:t>British</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Airways</w:t>
      </w:r>
    </w:p>
    <w:p w:rsidR="00FC24BA" w:rsidRPr="00840E8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British</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840E82">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πλειοψηφία των καταναλωτών αντιστοιχεί σε </w:t>
      </w:r>
      <w:r>
        <w:rPr>
          <w:rFonts w:ascii="Times New Roman" w:hAnsi="Times New Roman" w:cs="Times New Roman"/>
          <w:color w:val="000000"/>
          <w:sz w:val="24"/>
          <w:szCs w:val="24"/>
          <w:shd w:val="clear" w:color="auto" w:fill="FFFFFF"/>
          <w:lang w:val="en-US"/>
        </w:rPr>
        <w:t>Solo</w:t>
      </w:r>
      <w:r w:rsidRPr="00840E82">
        <w:rPr>
          <w:rFonts w:ascii="Times New Roman" w:hAnsi="Times New Roman" w:cs="Times New Roman"/>
          <w:color w:val="000000"/>
          <w:sz w:val="24"/>
          <w:szCs w:val="24"/>
          <w:shd w:val="clear" w:color="auto" w:fill="FFFFFF"/>
        </w:rPr>
        <w:t>.</w:t>
      </w:r>
    </w:p>
    <w:p w:rsidR="00FC24BA" w:rsidRPr="002D54AF"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05727C">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keepNext/>
        <w:spacing w:after="0"/>
        <w:ind w:left="0" w:firstLine="720"/>
        <w:jc w:val="both"/>
      </w:pPr>
      <w:r w:rsidRPr="00A706D3">
        <w:rPr>
          <w:rFonts w:ascii="Times New Roman" w:hAnsi="Times New Roman" w:cs="Times New Roman"/>
          <w:noProof/>
          <w:color w:val="000000"/>
          <w:sz w:val="24"/>
          <w:szCs w:val="24"/>
          <w:shd w:val="clear" w:color="auto" w:fill="FFFFFF"/>
          <w:lang w:eastAsia="el-GR"/>
        </w:rPr>
        <w:lastRenderedPageBreak/>
        <w:drawing>
          <wp:anchor distT="0" distB="0" distL="114300" distR="114300" simplePos="0" relativeHeight="251819008" behindDoc="0" locked="0" layoutInCell="1" allowOverlap="1">
            <wp:simplePos x="0" y="0"/>
            <wp:positionH relativeFrom="column">
              <wp:posOffset>252095</wp:posOffset>
            </wp:positionH>
            <wp:positionV relativeFrom="paragraph">
              <wp:posOffset>0</wp:posOffset>
            </wp:positionV>
            <wp:extent cx="4770120" cy="2520315"/>
            <wp:effectExtent l="19050" t="0" r="11430" b="0"/>
            <wp:wrapSquare wrapText="bothSides"/>
            <wp:docPr id="91"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FC24BA" w:rsidRPr="000B43DF"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1</w:t>
      </w:r>
      <w:r w:rsidRPr="00332E9D">
        <w:rPr>
          <w:rFonts w:ascii="Times New Roman" w:hAnsi="Times New Roman" w:cs="Times New Roman"/>
          <w:b/>
          <w:i/>
          <w:color w:val="7030A0"/>
          <w:sz w:val="20"/>
          <w:szCs w:val="20"/>
        </w:rPr>
        <w:t>4</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332E9D">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332E9D">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rPr>
        <w:t xml:space="preserve">2020 </w:t>
      </w:r>
      <w:r w:rsidRPr="004A2831">
        <w:rPr>
          <w:rFonts w:ascii="Times New Roman" w:hAnsi="Times New Roman" w:cs="Times New Roman"/>
          <w:b/>
          <w:i/>
          <w:color w:val="7030A0"/>
          <w:sz w:val="20"/>
          <w:szCs w:val="20"/>
        </w:rPr>
        <w:t xml:space="preserve">της εταιρίας </w:t>
      </w:r>
      <w:r w:rsidRPr="004A2831">
        <w:rPr>
          <w:rFonts w:ascii="Times New Roman" w:hAnsi="Times New Roman" w:cs="Times New Roman"/>
          <w:b/>
          <w:i/>
          <w:color w:val="7030A0"/>
          <w:sz w:val="20"/>
          <w:szCs w:val="20"/>
          <w:lang w:val="en-US"/>
        </w:rPr>
        <w:t>British</w:t>
      </w:r>
      <w:r w:rsidRPr="004A2831">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lang w:val="en-US"/>
        </w:rPr>
        <w:t>Airways</w:t>
      </w:r>
    </w:p>
    <w:p w:rsidR="00FC24BA" w:rsidRPr="004555A4"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στην </w:t>
      </w:r>
      <w:r>
        <w:rPr>
          <w:rFonts w:ascii="Times New Roman" w:hAnsi="Times New Roman" w:cs="Times New Roman"/>
          <w:color w:val="000000"/>
          <w:sz w:val="24"/>
          <w:szCs w:val="24"/>
          <w:shd w:val="clear" w:color="auto" w:fill="FFFFFF"/>
          <w:lang w:val="en-US"/>
        </w:rPr>
        <w:t>British</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4555A4">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πλειονότητα 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0B43DF"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0B43DF">
        <w:rPr>
          <w:rFonts w:ascii="Times New Roman" w:hAnsi="Times New Roman" w:cs="Times New Roman"/>
          <w:sz w:val="24"/>
          <w:szCs w:val="24"/>
          <w:shd w:val="clear" w:color="auto" w:fill="FFFFFF"/>
        </w:rPr>
        <w:t xml:space="preserve"> 2019, (</w:t>
      </w:r>
      <w:r>
        <w:rPr>
          <w:rFonts w:ascii="Times New Roman" w:hAnsi="Times New Roman" w:cs="Times New Roman"/>
          <w:sz w:val="24"/>
          <w:szCs w:val="24"/>
          <w:shd w:val="clear" w:color="auto" w:fill="FFFFFF"/>
          <w:lang w:val="en-US"/>
        </w:rPr>
        <w:t>Food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0B43DF">
        <w:rPr>
          <w:rFonts w:ascii="Times New Roman" w:hAnsi="Times New Roman" w:cs="Times New Roman"/>
          <w:sz w:val="24"/>
          <w:szCs w:val="24"/>
          <w:shd w:val="clear" w:color="auto" w:fill="FFFFFF"/>
        </w:rPr>
        <w:t>):</w:t>
      </w:r>
    </w:p>
    <w:p w:rsidR="00FC24BA" w:rsidRDefault="00FC24BA" w:rsidP="00FC24BA">
      <w:pPr>
        <w:keepNext/>
        <w:ind w:firstLine="720"/>
        <w:jc w:val="both"/>
      </w:pPr>
      <w:r w:rsidRPr="00332E9D">
        <w:rPr>
          <w:rFonts w:ascii="Times New Roman" w:hAnsi="Times New Roman" w:cs="Times New Roman"/>
          <w:noProof/>
          <w:sz w:val="24"/>
          <w:szCs w:val="24"/>
          <w:shd w:val="clear" w:color="auto" w:fill="FFFFFF"/>
          <w:lang w:eastAsia="el-GR"/>
        </w:rPr>
        <w:drawing>
          <wp:anchor distT="0" distB="0" distL="114300" distR="114300" simplePos="0" relativeHeight="251820032" behindDoc="1" locked="0" layoutInCell="1" allowOverlap="1">
            <wp:simplePos x="0" y="0"/>
            <wp:positionH relativeFrom="column">
              <wp:posOffset>252095</wp:posOffset>
            </wp:positionH>
            <wp:positionV relativeFrom="paragraph">
              <wp:posOffset>0</wp:posOffset>
            </wp:positionV>
            <wp:extent cx="4770120" cy="2520315"/>
            <wp:effectExtent l="19050" t="0" r="11430" b="0"/>
            <wp:wrapTight wrapText="bothSides">
              <wp:wrapPolygon edited="0">
                <wp:start x="-86" y="0"/>
                <wp:lineTo x="-86" y="21551"/>
                <wp:lineTo x="21652" y="21551"/>
                <wp:lineTo x="21652" y="0"/>
                <wp:lineTo x="-86" y="0"/>
              </wp:wrapPolygon>
            </wp:wrapTight>
            <wp:docPr id="92"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
    <w:p w:rsidR="00FC24BA" w:rsidRPr="00332E9D"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 xml:space="preserve">Διάγραμμα 15: Ποσοστό καταναλωτών βάσει της βαθμολογίας των αριθμητικών κριτηρίων συγκεντρωτικά το έτος 2019 για την εταιρία </w:t>
      </w:r>
      <w:r w:rsidRPr="00332E9D">
        <w:rPr>
          <w:rFonts w:ascii="Times New Roman" w:hAnsi="Times New Roman" w:cs="Times New Roman"/>
          <w:b/>
          <w:i/>
          <w:color w:val="7030A0"/>
          <w:sz w:val="20"/>
          <w:szCs w:val="20"/>
          <w:lang w:val="en-US"/>
        </w:rPr>
        <w:t>British</w:t>
      </w:r>
      <w:r w:rsidRPr="00332E9D">
        <w:rPr>
          <w:rFonts w:ascii="Times New Roman" w:hAnsi="Times New Roman" w:cs="Times New Roman"/>
          <w:b/>
          <w:i/>
          <w:color w:val="7030A0"/>
          <w:sz w:val="20"/>
          <w:szCs w:val="20"/>
        </w:rPr>
        <w:t xml:space="preserve"> </w:t>
      </w:r>
      <w:r w:rsidRPr="00332E9D">
        <w:rPr>
          <w:rFonts w:ascii="Times New Roman" w:hAnsi="Times New Roman" w:cs="Times New Roman"/>
          <w:b/>
          <w:i/>
          <w:color w:val="7030A0"/>
          <w:sz w:val="20"/>
          <w:szCs w:val="20"/>
          <w:lang w:val="en-US"/>
        </w:rPr>
        <w:t>Airways</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2019 για την </w:t>
      </w:r>
      <w:r>
        <w:rPr>
          <w:rFonts w:ascii="Times New Roman" w:hAnsi="Times New Roman" w:cs="Times New Roman"/>
          <w:color w:val="000000"/>
          <w:sz w:val="24"/>
          <w:szCs w:val="24"/>
          <w:shd w:val="clear" w:color="auto" w:fill="FFFFFF"/>
          <w:lang w:val="en-US"/>
        </w:rPr>
        <w:t>British</w:t>
      </w:r>
      <w:r w:rsidRPr="006954E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6954E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τα κριτήρια </w:t>
      </w:r>
      <w:r>
        <w:rPr>
          <w:rFonts w:ascii="Times New Roman" w:hAnsi="Times New Roman" w:cs="Times New Roman"/>
          <w:color w:val="000000"/>
          <w:sz w:val="24"/>
          <w:szCs w:val="24"/>
          <w:shd w:val="clear" w:color="auto" w:fill="FFFFFF"/>
          <w:lang w:val="en-US"/>
        </w:rPr>
        <w:t>Ground</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Cabin</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το μεγαλύτερο ποσοστό των καταναλωτών</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δηλώνει ικανοποίηση, με αρκετά εμφανή τα εν λόγω αποτελέσματα. Στα</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κριτήρια </w:t>
      </w:r>
      <w:r>
        <w:rPr>
          <w:rFonts w:ascii="Times New Roman" w:hAnsi="Times New Roman" w:cs="Times New Roman"/>
          <w:color w:val="000000"/>
          <w:sz w:val="24"/>
          <w:szCs w:val="24"/>
          <w:shd w:val="clear" w:color="auto" w:fill="FFFFFF"/>
          <w:lang w:val="en-US"/>
        </w:rPr>
        <w:t>Food</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sz w:val="24"/>
          <w:szCs w:val="24"/>
          <w:shd w:val="clear" w:color="auto" w:fill="FFFFFF"/>
          <w:lang w:val="en-US"/>
        </w:rPr>
        <w:t>Value</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η πλειοψηφία των καταναλωτών τείνει να δηλώνει δυσαρέσκεια, χωρίς όμως να είναι ξεκάθαρο αυτό το αποτέλεσμα, ενώ στο κριτήριο </w:t>
      </w:r>
      <w:r>
        <w:rPr>
          <w:rFonts w:ascii="Times New Roman" w:hAnsi="Times New Roman" w:cs="Times New Roman"/>
          <w:color w:val="000000"/>
          <w:sz w:val="24"/>
          <w:szCs w:val="24"/>
          <w:shd w:val="clear" w:color="auto" w:fill="FFFFFF"/>
          <w:lang w:val="en-US"/>
        </w:rPr>
        <w:t>Seat</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είναι αντίστοιχα τα ποσοστά ικανοποιημένων και δυσαρεστημένων καταναλωτών.</w:t>
      </w:r>
    </w:p>
    <w:p w:rsidR="00FC24BA" w:rsidRPr="000B43DF" w:rsidRDefault="00FC24BA" w:rsidP="00FC24BA">
      <w:pPr>
        <w:ind w:firstLine="72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Συγκεντρωτικά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0B43DF">
        <w:rPr>
          <w:rFonts w:ascii="Times New Roman" w:hAnsi="Times New Roman" w:cs="Times New Roman"/>
          <w:sz w:val="24"/>
          <w:szCs w:val="24"/>
          <w:shd w:val="clear" w:color="auto" w:fill="FFFFFF"/>
        </w:rPr>
        <w:t xml:space="preserve"> 2020, (</w:t>
      </w:r>
      <w:r>
        <w:rPr>
          <w:rFonts w:ascii="Times New Roman" w:hAnsi="Times New Roman" w:cs="Times New Roman"/>
          <w:sz w:val="24"/>
          <w:szCs w:val="24"/>
          <w:shd w:val="clear" w:color="auto" w:fill="FFFFFF"/>
          <w:lang w:val="en-US"/>
        </w:rPr>
        <w:t>Food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0B43DF">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0B43DF">
        <w:rPr>
          <w:rFonts w:ascii="Times New Roman" w:hAnsi="Times New Roman" w:cs="Times New Roman"/>
          <w:sz w:val="24"/>
          <w:szCs w:val="24"/>
          <w:shd w:val="clear" w:color="auto" w:fill="FFFFFF"/>
        </w:rPr>
        <w:t>) :</w:t>
      </w:r>
    </w:p>
    <w:p w:rsidR="00FC24BA" w:rsidRDefault="00FC24BA" w:rsidP="00FC24BA">
      <w:pPr>
        <w:keepNext/>
        <w:ind w:firstLine="720"/>
      </w:pPr>
      <w:r w:rsidRPr="00332E9D">
        <w:rPr>
          <w:rFonts w:ascii="Times New Roman" w:hAnsi="Times New Roman" w:cs="Times New Roman"/>
          <w:noProof/>
          <w:sz w:val="24"/>
          <w:szCs w:val="24"/>
          <w:shd w:val="clear" w:color="auto" w:fill="FFFFFF"/>
          <w:lang w:eastAsia="el-GR"/>
        </w:rPr>
        <w:drawing>
          <wp:inline distT="0" distB="0" distL="0" distR="0">
            <wp:extent cx="4770000" cy="2520462"/>
            <wp:effectExtent l="19050" t="0" r="11550" b="0"/>
            <wp:docPr id="93" name="Γράφημα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C24BA" w:rsidRPr="000B43DF"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Διάγραμμα 1</w:t>
      </w:r>
      <w:r w:rsidRPr="00332E9D">
        <w:rPr>
          <w:rFonts w:ascii="Times New Roman" w:hAnsi="Times New Roman" w:cs="Times New Roman"/>
          <w:b/>
          <w:i/>
          <w:color w:val="7030A0"/>
          <w:sz w:val="20"/>
          <w:szCs w:val="20"/>
        </w:rPr>
        <w:t>6: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332E9D">
        <w:rPr>
          <w:rFonts w:ascii="Times New Roman" w:hAnsi="Times New Roman" w:cs="Times New Roman"/>
          <w:b/>
          <w:i/>
          <w:color w:val="7030A0"/>
          <w:sz w:val="20"/>
          <w:szCs w:val="20"/>
        </w:rPr>
        <w:t xml:space="preserve">20 για την εταιρία </w:t>
      </w:r>
      <w:r w:rsidRPr="00332E9D">
        <w:rPr>
          <w:rFonts w:ascii="Times New Roman" w:hAnsi="Times New Roman" w:cs="Times New Roman"/>
          <w:b/>
          <w:i/>
          <w:color w:val="7030A0"/>
          <w:sz w:val="20"/>
          <w:szCs w:val="20"/>
          <w:lang w:val="en-US"/>
        </w:rPr>
        <w:t>British</w:t>
      </w:r>
      <w:r w:rsidRPr="00332E9D">
        <w:rPr>
          <w:rFonts w:ascii="Times New Roman" w:hAnsi="Times New Roman" w:cs="Times New Roman"/>
          <w:b/>
          <w:i/>
          <w:color w:val="7030A0"/>
          <w:sz w:val="20"/>
          <w:szCs w:val="20"/>
        </w:rPr>
        <w:t xml:space="preserve"> </w:t>
      </w:r>
      <w:r w:rsidRPr="00332E9D">
        <w:rPr>
          <w:rFonts w:ascii="Times New Roman" w:hAnsi="Times New Roman" w:cs="Times New Roman"/>
          <w:b/>
          <w:i/>
          <w:color w:val="7030A0"/>
          <w:sz w:val="20"/>
          <w:szCs w:val="20"/>
          <w:lang w:val="en-US"/>
        </w:rPr>
        <w:t>Airways</w:t>
      </w:r>
    </w:p>
    <w:p w:rsidR="00FC24BA" w:rsidRPr="000B43D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2020 για την </w:t>
      </w:r>
      <w:r>
        <w:rPr>
          <w:rFonts w:ascii="Times New Roman" w:hAnsi="Times New Roman" w:cs="Times New Roman"/>
          <w:color w:val="000000"/>
          <w:sz w:val="24"/>
          <w:szCs w:val="24"/>
          <w:shd w:val="clear" w:color="auto" w:fill="FFFFFF"/>
          <w:lang w:val="en-US"/>
        </w:rPr>
        <w:t>British</w:t>
      </w:r>
      <w:r w:rsidRPr="006954E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Airways</w:t>
      </w:r>
      <w:r w:rsidRPr="00621A2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τα κριτήρια </w:t>
      </w:r>
      <w:r>
        <w:rPr>
          <w:rFonts w:ascii="Times New Roman" w:hAnsi="Times New Roman" w:cs="Times New Roman"/>
          <w:color w:val="000000"/>
          <w:sz w:val="24"/>
          <w:szCs w:val="24"/>
          <w:shd w:val="clear" w:color="auto" w:fill="FFFFFF"/>
          <w:lang w:val="en-US"/>
        </w:rPr>
        <w:t>Ground</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Cabin</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το μεγαλύτερο ποσοστό των καταναλωτών</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δηλώνει ικανοποίηση, με αρκετά εμφανή τα εν λόγω αποτελέσματα.</w:t>
      </w:r>
      <w:r w:rsidRPr="00621A2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Στα</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κριτήρια </w:t>
      </w:r>
      <w:r>
        <w:rPr>
          <w:rFonts w:ascii="Times New Roman" w:hAnsi="Times New Roman" w:cs="Times New Roman"/>
          <w:color w:val="000000"/>
          <w:sz w:val="24"/>
          <w:szCs w:val="24"/>
          <w:shd w:val="clear" w:color="auto" w:fill="FFFFFF"/>
          <w:lang w:val="en-US"/>
        </w:rPr>
        <w:t>Food</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sz w:val="24"/>
          <w:szCs w:val="24"/>
          <w:shd w:val="clear" w:color="auto" w:fill="FFFFFF"/>
          <w:lang w:val="en-US"/>
        </w:rPr>
        <w:t>Value</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η πλειοψηφία των καταναλωτών τείνει να δηλώνει δυσαρέσκεια, ενώ στο κριτήριο </w:t>
      </w:r>
      <w:r>
        <w:rPr>
          <w:rFonts w:ascii="Times New Roman" w:hAnsi="Times New Roman" w:cs="Times New Roman"/>
          <w:color w:val="000000"/>
          <w:sz w:val="24"/>
          <w:szCs w:val="24"/>
          <w:shd w:val="clear" w:color="auto" w:fill="FFFFFF"/>
          <w:lang w:val="en-US"/>
        </w:rPr>
        <w:t>Seat</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D9454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δηλώνει ικανοποίηση, χωρίς όμως να είναι ξεκάθαρο αυτό το αποτέλεσμα (περίπου αντίστοιχα ποσοστά ικανοποιημένων και δυσαρεστημένων καταναλωτών).</w:t>
      </w:r>
    </w:p>
    <w:p w:rsidR="00FC24BA" w:rsidRPr="00ED2795" w:rsidRDefault="00FC24BA" w:rsidP="00FC24BA">
      <w:pPr>
        <w:spacing w:after="0"/>
        <w:ind w:firstLine="720"/>
        <w:jc w:val="both"/>
        <w:rPr>
          <w:rFonts w:ascii="Times New Roman" w:hAnsi="Times New Roman" w:cs="Times New Roman"/>
          <w:color w:val="000000"/>
          <w:sz w:val="24"/>
          <w:szCs w:val="24"/>
          <w:u w:val="single"/>
          <w:shd w:val="clear" w:color="auto" w:fill="FFFFFF"/>
        </w:rPr>
      </w:pPr>
    </w:p>
    <w:p w:rsidR="00FC24BA" w:rsidRPr="00ED2795" w:rsidRDefault="00FC24BA" w:rsidP="00FC24BA">
      <w:pPr>
        <w:spacing w:after="0"/>
        <w:ind w:firstLine="720"/>
        <w:jc w:val="both"/>
        <w:rPr>
          <w:rFonts w:ascii="Times New Roman" w:hAnsi="Times New Roman" w:cs="Times New Roman"/>
          <w:color w:val="000000"/>
          <w:sz w:val="24"/>
          <w:szCs w:val="24"/>
          <w:shd w:val="clear" w:color="auto" w:fill="FFFFFF"/>
        </w:rPr>
      </w:pPr>
      <w:r w:rsidRPr="000B43DF">
        <w:rPr>
          <w:rFonts w:ascii="Times New Roman" w:hAnsi="Times New Roman" w:cs="Times New Roman"/>
          <w:color w:val="000000"/>
          <w:sz w:val="24"/>
          <w:szCs w:val="24"/>
          <w:u w:val="single"/>
          <w:shd w:val="clear" w:color="auto" w:fill="FFFFFF"/>
          <w:lang w:val="en-US"/>
        </w:rPr>
        <w:t>EasyJet</w:t>
      </w:r>
      <w:r w:rsidRPr="00ED2795">
        <w:rPr>
          <w:rFonts w:ascii="Times New Roman" w:hAnsi="Times New Roman" w:cs="Times New Roman"/>
          <w:color w:val="000000"/>
          <w:sz w:val="24"/>
          <w:szCs w:val="24"/>
          <w:shd w:val="clear" w:color="auto" w:fill="FFFFFF"/>
        </w:rPr>
        <w:t>:</w:t>
      </w:r>
    </w:p>
    <w:p w:rsidR="00FC24BA" w:rsidRPr="00ED2795" w:rsidRDefault="00FC24BA" w:rsidP="00FC24BA">
      <w:pPr>
        <w:spacing w:after="0"/>
        <w:jc w:val="both"/>
        <w:rPr>
          <w:rFonts w:ascii="Times New Roman" w:hAnsi="Times New Roman" w:cs="Times New Roman"/>
          <w:color w:val="000000"/>
          <w:sz w:val="24"/>
          <w:szCs w:val="24"/>
          <w:shd w:val="clear" w:color="auto" w:fill="FFFFFF"/>
        </w:rPr>
      </w:pP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EasyJet</w:t>
      </w:r>
      <w:r w:rsidRPr="005409D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2019 ήταν </w:t>
      </w:r>
      <w:r w:rsidRPr="005409D0">
        <w:rPr>
          <w:rFonts w:ascii="Times New Roman" w:hAnsi="Times New Roman" w:cs="Times New Roman"/>
          <w:color w:val="000000"/>
          <w:sz w:val="24"/>
          <w:szCs w:val="24"/>
          <w:shd w:val="clear" w:color="auto" w:fill="FFFFFF"/>
        </w:rPr>
        <w:t>87</w:t>
      </w:r>
      <w:r>
        <w:rPr>
          <w:rFonts w:ascii="Times New Roman" w:hAnsi="Times New Roman" w:cs="Times New Roman"/>
          <w:color w:val="000000"/>
          <w:sz w:val="24"/>
          <w:szCs w:val="24"/>
          <w:shd w:val="clear" w:color="auto" w:fill="FFFFFF"/>
        </w:rPr>
        <w:t>.</w:t>
      </w:r>
    </w:p>
    <w:p w:rsidR="00FC24BA" w:rsidRPr="005409D0" w:rsidRDefault="00FC24BA" w:rsidP="00FC24BA">
      <w:pPr>
        <w:spacing w:after="0"/>
        <w:jc w:val="both"/>
        <w:rPr>
          <w:rFonts w:ascii="Times New Roman" w:hAnsi="Times New Roman" w:cs="Times New Roman"/>
          <w:color w:val="000000"/>
          <w:sz w:val="24"/>
          <w:szCs w:val="24"/>
          <w:shd w:val="clear" w:color="auto" w:fill="FFFFFF"/>
        </w:rPr>
      </w:pPr>
    </w:p>
    <w:p w:rsidR="00FC24BA" w:rsidRPr="00ED2795" w:rsidRDefault="00FC24BA" w:rsidP="00FC24BA">
      <w:pPr>
        <w:spacing w:after="0"/>
        <w:ind w:firstLine="72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sidRPr="009901A3">
        <w:rPr>
          <w:rFonts w:ascii="Times New Roman" w:hAnsi="Times New Roman" w:cs="Times New Roman"/>
          <w:color w:val="000000"/>
          <w:sz w:val="24"/>
          <w:szCs w:val="24"/>
          <w:shd w:val="clear" w:color="auto" w:fill="FFFFFF"/>
        </w:rPr>
        <w:t xml:space="preserve"> για το έτος 2019:</w:t>
      </w:r>
    </w:p>
    <w:p w:rsidR="00FC24BA" w:rsidRPr="00ED2795" w:rsidRDefault="00FC24BA" w:rsidP="00FC24BA">
      <w:pPr>
        <w:spacing w:after="0"/>
        <w:ind w:firstLine="72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CD0A9A"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auto"/>
                <w:sz w:val="24"/>
                <w:szCs w:val="24"/>
                <w:lang w:val="en-US" w:eastAsia="el-GR"/>
              </w:rPr>
            </w:pPr>
            <w:r w:rsidRPr="00CD0A9A">
              <w:rPr>
                <w:rFonts w:ascii="Times New Roman" w:eastAsia="Times New Roman" w:hAnsi="Times New Roman" w:cs="Times New Roman"/>
                <w:color w:val="auto"/>
                <w:sz w:val="24"/>
                <w:szCs w:val="24"/>
                <w:lang w:eastAsia="el-GR"/>
              </w:rPr>
              <w:t>ΑΠΑΝΤΗΣΗ</w:t>
            </w:r>
          </w:p>
        </w:tc>
        <w:tc>
          <w:tcPr>
            <w:tcW w:w="4263" w:type="dxa"/>
            <w:noWrap/>
            <w:hideMark/>
          </w:tcPr>
          <w:p w:rsidR="00FC24BA" w:rsidRPr="00CD0A9A" w:rsidRDefault="00FC24BA" w:rsidP="00FC24BA">
            <w:pPr>
              <w:cnfStyle w:val="100000000000"/>
              <w:rPr>
                <w:rFonts w:ascii="Times New Roman" w:eastAsia="Times New Roman" w:hAnsi="Times New Roman" w:cs="Times New Roman"/>
                <w:color w:val="auto"/>
                <w:sz w:val="24"/>
                <w:szCs w:val="24"/>
                <w:lang w:eastAsia="el-GR"/>
              </w:rPr>
            </w:pPr>
            <w:r w:rsidRPr="00CD0A9A">
              <w:rPr>
                <w:rFonts w:ascii="Times New Roman" w:eastAsia="Times New Roman" w:hAnsi="Times New Roman" w:cs="Times New Roman"/>
                <w:color w:val="auto"/>
                <w:sz w:val="24"/>
                <w:szCs w:val="24"/>
                <w:lang w:eastAsia="el-GR"/>
              </w:rPr>
              <w:t>ΠΛΗΘΟΣ</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CD0A9A" w:rsidRDefault="00FC24BA" w:rsidP="00FC24BA">
            <w:pPr>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25</w:t>
            </w:r>
          </w:p>
        </w:tc>
      </w:tr>
      <w:tr w:rsidR="00FC24BA" w:rsidRPr="00CD0A9A"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2</w:t>
            </w:r>
          </w:p>
        </w:tc>
        <w:tc>
          <w:tcPr>
            <w:tcW w:w="4263" w:type="dxa"/>
            <w:noWrap/>
            <w:hideMark/>
          </w:tcPr>
          <w:p w:rsidR="00FC24BA" w:rsidRPr="00CD0A9A" w:rsidRDefault="00FC24BA" w:rsidP="00FC24BA">
            <w:pPr>
              <w:cnfStyle w:val="0000000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9</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CD0A9A" w:rsidRDefault="00FC24BA" w:rsidP="00FC24BA">
            <w:pPr>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9</w:t>
            </w:r>
          </w:p>
        </w:tc>
      </w:tr>
      <w:tr w:rsidR="00FC24BA" w:rsidRPr="00CD0A9A"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4</w:t>
            </w:r>
          </w:p>
        </w:tc>
        <w:tc>
          <w:tcPr>
            <w:tcW w:w="4263" w:type="dxa"/>
            <w:noWrap/>
            <w:hideMark/>
          </w:tcPr>
          <w:p w:rsidR="00FC24BA" w:rsidRPr="00CD0A9A" w:rsidRDefault="00FC24BA" w:rsidP="00FC24BA">
            <w:pPr>
              <w:cnfStyle w:val="0000000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3</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CD0A9A" w:rsidRDefault="00FC24BA" w:rsidP="00FC24BA">
            <w:pPr>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6</w:t>
            </w:r>
          </w:p>
        </w:tc>
      </w:tr>
      <w:tr w:rsidR="00FC24BA" w:rsidRPr="00CD0A9A"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6</w:t>
            </w:r>
          </w:p>
        </w:tc>
        <w:tc>
          <w:tcPr>
            <w:tcW w:w="4263" w:type="dxa"/>
            <w:noWrap/>
            <w:hideMark/>
          </w:tcPr>
          <w:p w:rsidR="00FC24BA" w:rsidRPr="00CD0A9A" w:rsidRDefault="00FC24BA" w:rsidP="00FC24BA">
            <w:pPr>
              <w:cnfStyle w:val="0000000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2</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CD0A9A" w:rsidRDefault="00FC24BA" w:rsidP="00FC24BA">
            <w:pPr>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4</w:t>
            </w:r>
          </w:p>
        </w:tc>
      </w:tr>
      <w:tr w:rsidR="00FC24BA" w:rsidRPr="00CD0A9A"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8</w:t>
            </w:r>
          </w:p>
        </w:tc>
        <w:tc>
          <w:tcPr>
            <w:tcW w:w="4263" w:type="dxa"/>
            <w:noWrap/>
            <w:hideMark/>
          </w:tcPr>
          <w:p w:rsidR="00FC24BA" w:rsidRPr="00CD0A9A" w:rsidRDefault="00FC24BA" w:rsidP="00FC24BA">
            <w:pPr>
              <w:cnfStyle w:val="0000000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5</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CD0A9A" w:rsidRDefault="00FC24BA" w:rsidP="00FC24BA">
            <w:pPr>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11</w:t>
            </w:r>
          </w:p>
        </w:tc>
      </w:tr>
      <w:tr w:rsidR="00FC24BA" w:rsidRPr="00CD0A9A"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lastRenderedPageBreak/>
              <w:t>10</w:t>
            </w:r>
          </w:p>
        </w:tc>
        <w:tc>
          <w:tcPr>
            <w:tcW w:w="4263" w:type="dxa"/>
            <w:noWrap/>
            <w:hideMark/>
          </w:tcPr>
          <w:p w:rsidR="00FC24BA" w:rsidRPr="00CD0A9A" w:rsidRDefault="00FC24BA" w:rsidP="00FC24BA">
            <w:pPr>
              <w:cnfStyle w:val="0000000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13</w:t>
            </w:r>
          </w:p>
        </w:tc>
      </w:tr>
      <w:tr w:rsidR="00FC24BA" w:rsidRPr="00CD0A9A"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CD0A9A" w:rsidRDefault="00FC24BA" w:rsidP="00FC24BA">
            <w:pPr>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CD0A9A" w:rsidRDefault="00FC24BA" w:rsidP="00FC24BA">
            <w:pPr>
              <w:keepNext/>
              <w:cnfStyle w:val="000000100000"/>
              <w:rPr>
                <w:rFonts w:ascii="Times New Roman" w:eastAsia="Times New Roman" w:hAnsi="Times New Roman" w:cs="Times New Roman"/>
                <w:color w:val="000000"/>
                <w:sz w:val="24"/>
                <w:szCs w:val="24"/>
                <w:lang w:eastAsia="el-GR"/>
              </w:rPr>
            </w:pPr>
            <w:r w:rsidRPr="00CD0A9A">
              <w:rPr>
                <w:rFonts w:ascii="Times New Roman" w:eastAsia="Times New Roman" w:hAnsi="Times New Roman" w:cs="Times New Roman"/>
                <w:color w:val="000000"/>
                <w:sz w:val="24"/>
                <w:szCs w:val="24"/>
                <w:lang w:eastAsia="el-GR"/>
              </w:rPr>
              <w:t>87</w:t>
            </w:r>
          </w:p>
        </w:tc>
      </w:tr>
    </w:tbl>
    <w:p w:rsidR="00FC24BA" w:rsidRPr="00ED2795"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26</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EasyJet</w:t>
      </w:r>
      <w:r w:rsidRPr="000B43DF">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0B43DF">
        <w:rPr>
          <w:rFonts w:ascii="Times New Roman" w:hAnsi="Times New Roman" w:cs="Times New Roman"/>
          <w:i/>
          <w:color w:val="7030A0"/>
          <w:sz w:val="20"/>
          <w:szCs w:val="20"/>
        </w:rPr>
        <w:t>19</w:t>
      </w:r>
    </w:p>
    <w:p w:rsidR="00FC24BA" w:rsidRPr="00913781"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EasyJet</w:t>
      </w:r>
      <w:r w:rsidRPr="0091378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913781">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πλειονότητα δηλώνει δυσαρέσκεια.</w:t>
      </w:r>
    </w:p>
    <w:p w:rsidR="00FC24BA" w:rsidRPr="00ED2795" w:rsidRDefault="00FC24BA" w:rsidP="00FC24BA">
      <w:pPr>
        <w:spacing w:after="0"/>
      </w:pPr>
    </w:p>
    <w:p w:rsidR="00FC24BA" w:rsidRPr="000B43DF" w:rsidRDefault="00FC24BA" w:rsidP="00FC24BA">
      <w:pPr>
        <w:keepNext/>
        <w:spacing w:after="0"/>
      </w:pPr>
      <w:r w:rsidRPr="000B43DF">
        <w:rPr>
          <w:noProof/>
          <w:lang w:eastAsia="el-GR"/>
        </w:rPr>
        <w:drawing>
          <wp:anchor distT="0" distB="0" distL="114300" distR="114300" simplePos="0" relativeHeight="251821056" behindDoc="1" locked="0" layoutInCell="1" allowOverlap="1">
            <wp:simplePos x="0" y="0"/>
            <wp:positionH relativeFrom="margin">
              <wp:align>center</wp:align>
            </wp:positionH>
            <wp:positionV relativeFrom="paragraph">
              <wp:posOffset>1075</wp:posOffset>
            </wp:positionV>
            <wp:extent cx="4827465" cy="2022230"/>
            <wp:effectExtent l="19050" t="0" r="11235" b="0"/>
            <wp:wrapSquare wrapText="bothSides"/>
            <wp:docPr id="94"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rsidR="00FC24BA" w:rsidRPr="000B43DF" w:rsidRDefault="00FC24BA" w:rsidP="00FC24BA">
      <w:pPr>
        <w:pStyle w:val="a5"/>
        <w:spacing w:after="0"/>
        <w:jc w:val="center"/>
        <w:rPr>
          <w:rFonts w:ascii="Times New Roman" w:hAnsi="Times New Roman" w:cs="Times New Roman"/>
          <w:i/>
          <w:color w:val="7030A0"/>
          <w:sz w:val="20"/>
          <w:szCs w:val="20"/>
        </w:rPr>
      </w:pPr>
      <w:r>
        <w:rPr>
          <w:rFonts w:ascii="Times New Roman" w:hAnsi="Times New Roman" w:cs="Times New Roman"/>
          <w:i/>
          <w:color w:val="7030A0"/>
          <w:sz w:val="20"/>
          <w:szCs w:val="20"/>
        </w:rPr>
        <w:t>Διάγραμμα 1</w:t>
      </w:r>
      <w:r w:rsidRPr="000B43DF">
        <w:rPr>
          <w:rFonts w:ascii="Times New Roman" w:hAnsi="Times New Roman" w:cs="Times New Roman"/>
          <w:i/>
          <w:color w:val="7030A0"/>
          <w:sz w:val="20"/>
          <w:szCs w:val="20"/>
        </w:rPr>
        <w:t>7</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sidRPr="00433F47">
        <w:rPr>
          <w:rFonts w:ascii="Times New Roman" w:hAnsi="Times New Roman" w:cs="Times New Roman"/>
          <w:i/>
          <w:color w:val="7030A0"/>
          <w:sz w:val="20"/>
          <w:szCs w:val="20"/>
        </w:rPr>
        <w:t xml:space="preserve"> 2019</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EasyJet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EasyJet</w:t>
      </w:r>
      <w:r w:rsidRPr="005409D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2020 ήταν </w:t>
      </w:r>
      <w:r w:rsidRPr="005409D0">
        <w:rPr>
          <w:rFonts w:ascii="Times New Roman" w:hAnsi="Times New Roman" w:cs="Times New Roman"/>
          <w:color w:val="000000"/>
          <w:sz w:val="24"/>
          <w:szCs w:val="24"/>
          <w:shd w:val="clear" w:color="auto" w:fill="FFFFFF"/>
        </w:rPr>
        <w:t>87</w:t>
      </w:r>
      <w:r>
        <w:rPr>
          <w:rFonts w:ascii="Times New Roman" w:hAnsi="Times New Roman" w:cs="Times New Roman"/>
          <w:color w:val="000000"/>
          <w:sz w:val="24"/>
          <w:szCs w:val="24"/>
          <w:shd w:val="clear" w:color="auto" w:fill="FFFFFF"/>
        </w:rPr>
        <w:t>.</w:t>
      </w:r>
    </w:p>
    <w:p w:rsidR="00FC24BA" w:rsidRPr="0020134B"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D2795" w:rsidRDefault="00FC24BA" w:rsidP="00FC24BA">
      <w:pPr>
        <w:spacing w:after="0"/>
        <w:ind w:firstLine="72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w:t>
      </w:r>
      <w:r w:rsidRPr="009D1875">
        <w:rPr>
          <w:rFonts w:ascii="Times New Roman" w:hAnsi="Times New Roman" w:cs="Times New Roman"/>
          <w:color w:val="000000"/>
          <w:sz w:val="24"/>
          <w:szCs w:val="24"/>
          <w:shd w:val="clear" w:color="auto" w:fill="FFFFFF"/>
        </w:rPr>
        <w:t>20</w:t>
      </w:r>
      <w:r w:rsidRPr="009901A3">
        <w:rPr>
          <w:rFonts w:ascii="Times New Roman" w:hAnsi="Times New Roman" w:cs="Times New Roman"/>
          <w:color w:val="000000"/>
          <w:sz w:val="24"/>
          <w:szCs w:val="24"/>
          <w:shd w:val="clear" w:color="auto" w:fill="FFFFFF"/>
        </w:rPr>
        <w:t>:</w:t>
      </w:r>
    </w:p>
    <w:p w:rsidR="00FC24BA" w:rsidRPr="00ED2795" w:rsidRDefault="00FC24BA" w:rsidP="00FC24BA">
      <w:pPr>
        <w:spacing w:after="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3C0C95"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auto"/>
                <w:sz w:val="24"/>
                <w:szCs w:val="24"/>
                <w:lang w:eastAsia="el-GR"/>
              </w:rPr>
            </w:pPr>
            <w:r w:rsidRPr="003C0C95">
              <w:rPr>
                <w:rFonts w:ascii="Times New Roman" w:eastAsia="Times New Roman" w:hAnsi="Times New Roman" w:cs="Times New Roman"/>
                <w:color w:val="auto"/>
                <w:sz w:val="24"/>
                <w:szCs w:val="24"/>
                <w:lang w:eastAsia="el-GR"/>
              </w:rPr>
              <w:t>Α</w:t>
            </w:r>
            <w:r w:rsidRPr="003C0C95">
              <w:rPr>
                <w:rFonts w:ascii="Times New Roman" w:eastAsia="Times New Roman" w:hAnsi="Times New Roman" w:cs="Times New Roman"/>
                <w:bCs w:val="0"/>
                <w:color w:val="auto"/>
                <w:sz w:val="24"/>
                <w:szCs w:val="24"/>
                <w:lang w:eastAsia="el-GR"/>
              </w:rPr>
              <w:t>ΠΑΝΤΗΣΗ</w:t>
            </w:r>
          </w:p>
        </w:tc>
        <w:tc>
          <w:tcPr>
            <w:tcW w:w="4263" w:type="dxa"/>
            <w:noWrap/>
            <w:hideMark/>
          </w:tcPr>
          <w:p w:rsidR="00FC24BA" w:rsidRPr="003C0C95" w:rsidRDefault="00FC24BA" w:rsidP="00FC24BA">
            <w:pPr>
              <w:cnfStyle w:val="100000000000"/>
              <w:rPr>
                <w:rFonts w:ascii="Times New Roman" w:eastAsia="Times New Roman" w:hAnsi="Times New Roman" w:cs="Times New Roman"/>
                <w:color w:val="auto"/>
                <w:sz w:val="24"/>
                <w:szCs w:val="24"/>
                <w:lang w:eastAsia="el-GR"/>
              </w:rPr>
            </w:pPr>
            <w:r w:rsidRPr="003C0C95">
              <w:rPr>
                <w:rFonts w:ascii="Times New Roman" w:eastAsia="Times New Roman" w:hAnsi="Times New Roman" w:cs="Times New Roman"/>
                <w:bCs w:val="0"/>
                <w:color w:val="auto"/>
                <w:sz w:val="24"/>
                <w:szCs w:val="24"/>
                <w:lang w:eastAsia="el-GR"/>
              </w:rPr>
              <w:t>ΠΛΗΘΟΣ</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3C0C95" w:rsidRDefault="00FC24BA" w:rsidP="00FC24BA">
            <w:pPr>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4</w:t>
            </w:r>
          </w:p>
        </w:tc>
      </w:tr>
      <w:tr w:rsidR="00FC24BA" w:rsidRPr="003C0C95"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2</w:t>
            </w:r>
          </w:p>
        </w:tc>
        <w:tc>
          <w:tcPr>
            <w:tcW w:w="4263" w:type="dxa"/>
            <w:noWrap/>
            <w:hideMark/>
          </w:tcPr>
          <w:p w:rsidR="00FC24BA" w:rsidRPr="003C0C95" w:rsidRDefault="00FC24BA" w:rsidP="00FC24BA">
            <w:pPr>
              <w:cnfStyle w:val="0000000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0</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3C0C95" w:rsidRDefault="00FC24BA" w:rsidP="00FC24BA">
            <w:pPr>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2</w:t>
            </w:r>
          </w:p>
        </w:tc>
      </w:tr>
      <w:tr w:rsidR="00FC24BA" w:rsidRPr="003C0C95"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4</w:t>
            </w:r>
          </w:p>
        </w:tc>
        <w:tc>
          <w:tcPr>
            <w:tcW w:w="4263" w:type="dxa"/>
            <w:noWrap/>
            <w:hideMark/>
          </w:tcPr>
          <w:p w:rsidR="00FC24BA" w:rsidRPr="003C0C95" w:rsidRDefault="00FC24BA" w:rsidP="00FC24BA">
            <w:pPr>
              <w:cnfStyle w:val="0000000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0</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3C0C95" w:rsidRDefault="00FC24BA" w:rsidP="00FC24BA">
            <w:pPr>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0</w:t>
            </w:r>
          </w:p>
        </w:tc>
      </w:tr>
      <w:tr w:rsidR="00FC24BA" w:rsidRPr="003C0C95"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6</w:t>
            </w:r>
          </w:p>
        </w:tc>
        <w:tc>
          <w:tcPr>
            <w:tcW w:w="4263" w:type="dxa"/>
            <w:noWrap/>
            <w:hideMark/>
          </w:tcPr>
          <w:p w:rsidR="00FC24BA" w:rsidRPr="003C0C95" w:rsidRDefault="00FC24BA" w:rsidP="00FC24BA">
            <w:pPr>
              <w:cnfStyle w:val="0000000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1</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3C0C95" w:rsidRDefault="00FC24BA" w:rsidP="00FC24BA">
            <w:pPr>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1</w:t>
            </w:r>
          </w:p>
        </w:tc>
      </w:tr>
      <w:tr w:rsidR="00FC24BA" w:rsidRPr="003C0C95"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8</w:t>
            </w:r>
          </w:p>
        </w:tc>
        <w:tc>
          <w:tcPr>
            <w:tcW w:w="4263" w:type="dxa"/>
            <w:noWrap/>
            <w:hideMark/>
          </w:tcPr>
          <w:p w:rsidR="00FC24BA" w:rsidRPr="003C0C95" w:rsidRDefault="00FC24BA" w:rsidP="00FC24BA">
            <w:pPr>
              <w:cnfStyle w:val="0000000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3</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3C0C95" w:rsidRDefault="00FC24BA" w:rsidP="00FC24BA">
            <w:pPr>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3</w:t>
            </w:r>
          </w:p>
        </w:tc>
      </w:tr>
      <w:tr w:rsidR="00FC24BA" w:rsidRPr="003C0C95"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10</w:t>
            </w:r>
          </w:p>
        </w:tc>
        <w:tc>
          <w:tcPr>
            <w:tcW w:w="4263" w:type="dxa"/>
            <w:noWrap/>
            <w:hideMark/>
          </w:tcPr>
          <w:p w:rsidR="00FC24BA" w:rsidRPr="003C0C95" w:rsidRDefault="00FC24BA" w:rsidP="00FC24BA">
            <w:pPr>
              <w:cnfStyle w:val="0000000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3</w:t>
            </w:r>
          </w:p>
        </w:tc>
      </w:tr>
      <w:tr w:rsidR="00FC24BA" w:rsidRPr="003C0C95"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C0C95" w:rsidRDefault="00FC24BA" w:rsidP="00FC24BA">
            <w:pPr>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3C0C95" w:rsidRDefault="00FC24BA" w:rsidP="00FC24BA">
            <w:pPr>
              <w:keepNext/>
              <w:cnfStyle w:val="000000100000"/>
              <w:rPr>
                <w:rFonts w:ascii="Times New Roman" w:eastAsia="Times New Roman" w:hAnsi="Times New Roman" w:cs="Times New Roman"/>
                <w:color w:val="000000"/>
                <w:sz w:val="24"/>
                <w:szCs w:val="24"/>
                <w:lang w:eastAsia="el-GR"/>
              </w:rPr>
            </w:pPr>
            <w:r w:rsidRPr="003C0C95">
              <w:rPr>
                <w:rFonts w:ascii="Times New Roman" w:eastAsia="Times New Roman" w:hAnsi="Times New Roman" w:cs="Times New Roman"/>
                <w:color w:val="000000"/>
                <w:sz w:val="24"/>
                <w:szCs w:val="24"/>
                <w:lang w:eastAsia="el-GR"/>
              </w:rPr>
              <w:t>17</w:t>
            </w:r>
          </w:p>
        </w:tc>
      </w:tr>
    </w:tbl>
    <w:p w:rsidR="00FC24BA" w:rsidRPr="000B43DF"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27</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EasyJet</w:t>
      </w:r>
      <w:r w:rsidRPr="000B43DF">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0B43DF">
        <w:rPr>
          <w:rFonts w:ascii="Times New Roman" w:hAnsi="Times New Roman" w:cs="Times New Roman"/>
          <w:i/>
          <w:color w:val="7030A0"/>
          <w:sz w:val="20"/>
          <w:szCs w:val="20"/>
        </w:rPr>
        <w:t>20</w:t>
      </w:r>
    </w:p>
    <w:p w:rsidR="00FC24BA" w:rsidRPr="00D27A0F"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EasyJet</w:t>
      </w:r>
      <w:r w:rsidRPr="0091378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2020 δεν προκύπτει κάποιο ξεκάθαρο αποτέλεσμα ικανοποίησης</w:t>
      </w:r>
      <w:r w:rsidRPr="007849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περίπου αντίστοιχο πλήθος ικανοποιημένων και δυσαρεστημένων καταναλωτών).</w:t>
      </w:r>
      <w:r w:rsidR="00C37127" w:rsidRPr="00C37127">
        <w:rPr>
          <w:noProof/>
        </w:rPr>
        <w:pict>
          <v:shape id="_x0000_s1088" type="#_x0000_t202" style="position:absolute;left:0;text-align:left;margin-left:17.9pt;margin-top:163.7pt;width:380.1pt;height:16.3pt;z-index:251824128;mso-position-horizontal-relative:text;mso-position-vertical-relative:text" wrapcoords="-43 0 -43 20829 21600 20829 21600 0 -43 0" stroked="f">
            <v:textbox inset="0,0,0,0">
              <w:txbxContent>
                <w:p w:rsidR="00FA1BB6" w:rsidRPr="000B43DF" w:rsidRDefault="00FA1BB6" w:rsidP="00FC24BA">
                  <w:pPr>
                    <w:pStyle w:val="a5"/>
                    <w:spacing w:after="0"/>
                    <w:jc w:val="center"/>
                    <w:rPr>
                      <w:rFonts w:ascii="Times New Roman" w:hAnsi="Times New Roman" w:cs="Times New Roman"/>
                      <w:i/>
                      <w:color w:val="7030A0"/>
                      <w:sz w:val="20"/>
                      <w:szCs w:val="20"/>
                    </w:rPr>
                  </w:pPr>
                  <w:r>
                    <w:rPr>
                      <w:rFonts w:ascii="Times New Roman" w:hAnsi="Times New Roman" w:cs="Times New Roman"/>
                      <w:i/>
                      <w:color w:val="7030A0"/>
                      <w:sz w:val="20"/>
                      <w:szCs w:val="20"/>
                    </w:rPr>
                    <w:t>Διάγραμμα 1</w:t>
                  </w:r>
                  <w:r w:rsidRPr="000B43DF">
                    <w:rPr>
                      <w:rFonts w:ascii="Times New Roman" w:hAnsi="Times New Roman" w:cs="Times New Roman"/>
                      <w:i/>
                      <w:color w:val="7030A0"/>
                      <w:sz w:val="20"/>
                      <w:szCs w:val="20"/>
                    </w:rPr>
                    <w:t>7</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Pr>
                      <w:rFonts w:ascii="Times New Roman" w:hAnsi="Times New Roman" w:cs="Times New Roman"/>
                      <w:i/>
                      <w:color w:val="7030A0"/>
                      <w:sz w:val="20"/>
                      <w:szCs w:val="20"/>
                    </w:rPr>
                    <w:t xml:space="preserve"> 20</w:t>
                  </w:r>
                  <w:r w:rsidRPr="00D27A0F">
                    <w:rPr>
                      <w:rFonts w:ascii="Times New Roman" w:hAnsi="Times New Roman" w:cs="Times New Roman"/>
                      <w:i/>
                      <w:color w:val="7030A0"/>
                      <w:sz w:val="20"/>
                      <w:szCs w:val="20"/>
                    </w:rPr>
                    <w:t>20</w:t>
                  </w:r>
                  <w:r>
                    <w:rPr>
                      <w:rFonts w:ascii="Times New Roman" w:hAnsi="Times New Roman" w:cs="Times New Roman"/>
                      <w:i/>
                      <w:color w:val="7030A0"/>
                      <w:sz w:val="20"/>
                      <w:szCs w:val="20"/>
                    </w:rPr>
                    <w:t xml:space="preserve"> της εταιρίας </w:t>
                  </w:r>
                  <w:r>
                    <w:rPr>
                      <w:rFonts w:ascii="Times New Roman" w:hAnsi="Times New Roman" w:cs="Times New Roman"/>
                      <w:i/>
                      <w:color w:val="7030A0"/>
                      <w:sz w:val="20"/>
                      <w:szCs w:val="20"/>
                      <w:lang w:val="en-US"/>
                    </w:rPr>
                    <w:t>EasyJet</w:t>
                  </w:r>
                </w:p>
                <w:p w:rsidR="00FA1BB6" w:rsidRPr="00D27A0F" w:rsidRDefault="00FA1BB6" w:rsidP="00FC24BA">
                  <w:pPr>
                    <w:pStyle w:val="a5"/>
                  </w:pPr>
                </w:p>
              </w:txbxContent>
            </v:textbox>
            <w10:wrap type="tight"/>
          </v:shape>
        </w:pict>
      </w:r>
      <w:r w:rsidRPr="000B43DF">
        <w:rPr>
          <w:noProof/>
          <w:lang w:eastAsia="el-GR"/>
        </w:rPr>
        <w:drawing>
          <wp:anchor distT="0" distB="0" distL="114300" distR="114300" simplePos="0" relativeHeight="251822080" behindDoc="1" locked="0" layoutInCell="1" allowOverlap="1">
            <wp:simplePos x="0" y="0"/>
            <wp:positionH relativeFrom="margin">
              <wp:align>center</wp:align>
            </wp:positionH>
            <wp:positionV relativeFrom="paragraph">
              <wp:posOffset>0</wp:posOffset>
            </wp:positionV>
            <wp:extent cx="4827466" cy="2022231"/>
            <wp:effectExtent l="19050" t="0" r="11234" b="0"/>
            <wp:wrapTight wrapText="bothSides">
              <wp:wrapPolygon edited="0">
                <wp:start x="-85" y="0"/>
                <wp:lineTo x="-85" y="21569"/>
                <wp:lineTo x="21650" y="21569"/>
                <wp:lineTo x="21650" y="0"/>
                <wp:lineTo x="-85" y="0"/>
              </wp:wrapPolygon>
            </wp:wrapTight>
            <wp:docPr id="95"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rsidR="00FC24BA" w:rsidRPr="00ED2795" w:rsidRDefault="00FC24BA" w:rsidP="00FC24BA">
      <w:pPr>
        <w:ind w:firstLine="720"/>
        <w:jc w:val="both"/>
        <w:rPr>
          <w:rFonts w:ascii="Times New Roman" w:hAnsi="Times New Roman" w:cs="Times New Roman"/>
          <w:sz w:val="24"/>
          <w:szCs w:val="24"/>
          <w:shd w:val="clear" w:color="auto" w:fill="FFFFFF"/>
        </w:rPr>
      </w:pP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2019:</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keepNext/>
        <w:spacing w:after="0"/>
        <w:ind w:left="0" w:firstLine="720"/>
        <w:jc w:val="both"/>
      </w:pPr>
      <w:r w:rsidRPr="00D27A0F">
        <w:rPr>
          <w:rFonts w:ascii="Times New Roman" w:hAnsi="Times New Roman" w:cs="Times New Roman"/>
          <w:noProof/>
          <w:color w:val="000000"/>
          <w:sz w:val="24"/>
          <w:szCs w:val="24"/>
          <w:shd w:val="clear" w:color="auto" w:fill="FFFFFF"/>
          <w:lang w:eastAsia="el-GR"/>
        </w:rPr>
        <w:drawing>
          <wp:anchor distT="0" distB="0" distL="114300" distR="114300" simplePos="0" relativeHeight="251823104" behindDoc="1" locked="0" layoutInCell="1" allowOverlap="1">
            <wp:simplePos x="0" y="0"/>
            <wp:positionH relativeFrom="margin">
              <wp:align>center</wp:align>
            </wp:positionH>
            <wp:positionV relativeFrom="paragraph">
              <wp:posOffset>-2980</wp:posOffset>
            </wp:positionV>
            <wp:extent cx="4770120" cy="2520462"/>
            <wp:effectExtent l="19050" t="0" r="11430" b="0"/>
            <wp:wrapTight wrapText="bothSides">
              <wp:wrapPolygon edited="0">
                <wp:start x="-86" y="0"/>
                <wp:lineTo x="-86" y="21550"/>
                <wp:lineTo x="21652" y="21550"/>
                <wp:lineTo x="21652" y="0"/>
                <wp:lineTo x="-86" y="0"/>
              </wp:wrapPolygon>
            </wp:wrapTight>
            <wp:docPr id="96" name="Γράφημα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rsidR="00FC24BA" w:rsidRPr="00ED2795"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1</w:t>
      </w:r>
      <w:r w:rsidRPr="00D27A0F">
        <w:rPr>
          <w:rFonts w:ascii="Times New Roman" w:hAnsi="Times New Roman" w:cs="Times New Roman"/>
          <w:b/>
          <w:i/>
          <w:color w:val="7030A0"/>
          <w:sz w:val="20"/>
          <w:szCs w:val="20"/>
        </w:rPr>
        <w:t>8</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A706D3">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rPr>
        <w:t>20</w:t>
      </w:r>
      <w:r w:rsidRPr="00D27A0F">
        <w:rPr>
          <w:rFonts w:ascii="Times New Roman" w:hAnsi="Times New Roman" w:cs="Times New Roman"/>
          <w:b/>
          <w:i/>
          <w:color w:val="7030A0"/>
          <w:sz w:val="20"/>
          <w:szCs w:val="20"/>
        </w:rPr>
        <w:t>19</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EasyJet</w:t>
      </w:r>
    </w:p>
    <w:p w:rsidR="00FC24BA" w:rsidRPr="004555A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EasyJet</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4555A4">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Pr="00EC706A"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D27A0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D27A0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keepNext/>
        <w:spacing w:after="0"/>
        <w:ind w:left="0" w:firstLine="720"/>
        <w:jc w:val="both"/>
      </w:pPr>
      <w:r w:rsidRPr="00D27A0F">
        <w:rPr>
          <w:rFonts w:ascii="Times New Roman" w:hAnsi="Times New Roman" w:cs="Times New Roman"/>
          <w:noProof/>
          <w:color w:val="000000"/>
          <w:sz w:val="24"/>
          <w:szCs w:val="24"/>
          <w:shd w:val="clear" w:color="auto" w:fill="FFFFFF"/>
          <w:lang w:eastAsia="el-GR"/>
        </w:rPr>
        <w:drawing>
          <wp:anchor distT="0" distB="0" distL="114300" distR="114300" simplePos="0" relativeHeight="251825152" behindDoc="0" locked="0" layoutInCell="1" allowOverlap="1">
            <wp:simplePos x="0" y="0"/>
            <wp:positionH relativeFrom="margin">
              <wp:align>center</wp:align>
            </wp:positionH>
            <wp:positionV relativeFrom="paragraph">
              <wp:posOffset>1221</wp:posOffset>
            </wp:positionV>
            <wp:extent cx="4770120" cy="2520462"/>
            <wp:effectExtent l="19050" t="0" r="11430" b="0"/>
            <wp:wrapSquare wrapText="bothSides"/>
            <wp:docPr id="97" name="Γράφημα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FC24BA" w:rsidRPr="00D27A0F"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1</w:t>
      </w:r>
      <w:r w:rsidRPr="00D27A0F">
        <w:rPr>
          <w:rFonts w:ascii="Times New Roman" w:hAnsi="Times New Roman" w:cs="Times New Roman"/>
          <w:b/>
          <w:i/>
          <w:color w:val="7030A0"/>
          <w:sz w:val="20"/>
          <w:szCs w:val="20"/>
        </w:rPr>
        <w:t>9</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332E9D">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332E9D">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2019</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EasyJet</w:t>
      </w:r>
    </w:p>
    <w:p w:rsidR="00FC24BA" w:rsidRPr="00EC706A"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της </w:t>
      </w:r>
      <w:r>
        <w:rPr>
          <w:rFonts w:ascii="Times New Roman" w:hAnsi="Times New Roman" w:cs="Times New Roman"/>
          <w:color w:val="000000"/>
          <w:sz w:val="24"/>
          <w:szCs w:val="24"/>
          <w:shd w:val="clear" w:color="auto" w:fill="FFFFFF"/>
          <w:lang w:val="en-US"/>
        </w:rPr>
        <w:t>EasyJet</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EC706A">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στο σύνολό τους 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w:t>
      </w:r>
      <w:r w:rsidRPr="00A42C9D">
        <w:rPr>
          <w:rFonts w:ascii="Times New Roman" w:hAnsi="Times New Roman" w:cs="Times New Roman"/>
          <w:sz w:val="24"/>
          <w:szCs w:val="24"/>
          <w:shd w:val="clear" w:color="auto" w:fill="FFFFFF"/>
        </w:rPr>
        <w:t>20</w:t>
      </w:r>
      <w:r>
        <w:rPr>
          <w:rFonts w:ascii="Times New Roman" w:hAnsi="Times New Roman" w:cs="Times New Roman"/>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A42C9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D27A0F"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noProof/>
          <w:lang w:eastAsia="el-GR"/>
        </w:rPr>
        <w:drawing>
          <wp:anchor distT="0" distB="0" distL="114300" distR="114300" simplePos="0" relativeHeight="251826176" behindDoc="1" locked="0" layoutInCell="1" allowOverlap="1">
            <wp:simplePos x="0" y="0"/>
            <wp:positionH relativeFrom="margin">
              <wp:align>center</wp:align>
            </wp:positionH>
            <wp:positionV relativeFrom="paragraph">
              <wp:posOffset>196850</wp:posOffset>
            </wp:positionV>
            <wp:extent cx="4777105" cy="2519680"/>
            <wp:effectExtent l="19050" t="0" r="23495" b="0"/>
            <wp:wrapTight wrapText="bothSides">
              <wp:wrapPolygon edited="0">
                <wp:start x="-86" y="0"/>
                <wp:lineTo x="-86" y="21556"/>
                <wp:lineTo x="21706" y="21556"/>
                <wp:lineTo x="21706" y="0"/>
                <wp:lineTo x="-86" y="0"/>
              </wp:wrapPolygon>
            </wp:wrapTight>
            <wp:docPr id="98" name="Γράφημα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00C37127" w:rsidRPr="00C37127">
        <w:rPr>
          <w:noProof/>
        </w:rPr>
        <w:pict>
          <v:shape id="_x0000_s1089" type="#_x0000_t202" style="position:absolute;left:0;text-align:left;margin-left:19.4pt;margin-top:222.85pt;width:376.35pt;height:16.75pt;z-index:251827200;mso-position-horizontal-relative:text;mso-position-vertical-relative:text" stroked="f">
            <v:textbox inset="0,0,0,0">
              <w:txbxContent>
                <w:p w:rsidR="00FA1BB6" w:rsidRPr="00D27A0F"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D27A0F">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D27A0F">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D27A0F">
                    <w:rPr>
                      <w:rFonts w:ascii="Times New Roman" w:hAnsi="Times New Roman" w:cs="Times New Roman"/>
                      <w:b/>
                      <w:i/>
                      <w:color w:val="7030A0"/>
                      <w:sz w:val="20"/>
                      <w:szCs w:val="20"/>
                    </w:rPr>
                    <w:t xml:space="preserve"> 2020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EasyJet</w:t>
                  </w:r>
                </w:p>
                <w:p w:rsidR="00FA1BB6" w:rsidRPr="00D27A0F" w:rsidRDefault="00FA1BB6" w:rsidP="00FC24BA">
                  <w:pPr>
                    <w:pStyle w:val="a5"/>
                    <w:rPr>
                      <w:rFonts w:ascii="Times New Roman" w:hAnsi="Times New Roman" w:cs="Times New Roman"/>
                      <w:color w:val="000000"/>
                      <w:sz w:val="24"/>
                      <w:szCs w:val="24"/>
                      <w:shd w:val="clear" w:color="auto" w:fill="FFFFFF"/>
                    </w:rPr>
                  </w:pPr>
                </w:p>
              </w:txbxContent>
            </v:textbox>
            <w10:wrap type="square"/>
          </v:shape>
        </w:pict>
      </w:r>
    </w:p>
    <w:p w:rsidR="00FC24BA" w:rsidRPr="00D27A0F" w:rsidRDefault="00FC24BA" w:rsidP="00FC24BA">
      <w:pPr>
        <w:pStyle w:val="a4"/>
        <w:keepNext/>
        <w:spacing w:after="0"/>
        <w:ind w:left="0" w:firstLine="720"/>
        <w:jc w:val="both"/>
      </w:pPr>
    </w:p>
    <w:p w:rsidR="00FC24BA" w:rsidRPr="00D27A0F" w:rsidRDefault="00FC24BA" w:rsidP="00FC24BA">
      <w:pPr>
        <w:jc w:val="center"/>
        <w:rPr>
          <w:rFonts w:ascii="Times New Roman" w:hAnsi="Times New Roman" w:cs="Times New Roman"/>
          <w:b/>
          <w:i/>
          <w:color w:val="7030A0"/>
          <w:sz w:val="20"/>
          <w:szCs w:val="20"/>
        </w:rPr>
      </w:pPr>
    </w:p>
    <w:p w:rsidR="00FC24BA" w:rsidRPr="00A706D3" w:rsidRDefault="00FC24BA" w:rsidP="00FC24BA">
      <w:pPr>
        <w:jc w:val="center"/>
        <w:rPr>
          <w:rFonts w:ascii="Times New Roman" w:hAnsi="Times New Roman" w:cs="Times New Roman"/>
          <w:b/>
          <w:i/>
          <w:color w:val="7030A0"/>
          <w:sz w:val="20"/>
          <w:szCs w:val="20"/>
        </w:rPr>
      </w:pPr>
    </w:p>
    <w:p w:rsidR="00FC24BA" w:rsidRPr="00D27A0F" w:rsidRDefault="00FC24BA" w:rsidP="00FC24BA">
      <w:pPr>
        <w:pStyle w:val="a5"/>
        <w:jc w:val="both"/>
        <w:rPr>
          <w:rFonts w:ascii="Times New Roman" w:hAnsi="Times New Roman" w:cs="Times New Roman"/>
          <w:color w:val="000000"/>
          <w:sz w:val="24"/>
          <w:szCs w:val="24"/>
          <w:shd w:val="clear" w:color="auto" w:fill="FFFFFF"/>
        </w:rPr>
      </w:pPr>
    </w:p>
    <w:p w:rsidR="00FC24BA" w:rsidRPr="0020134B"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D27A0F" w:rsidRDefault="00FC24BA" w:rsidP="00FC24BA">
      <w:pPr>
        <w:jc w:val="center"/>
        <w:rPr>
          <w:rFonts w:ascii="Times New Roman" w:hAnsi="Times New Roman" w:cs="Times New Roman"/>
          <w:b/>
          <w:i/>
          <w:color w:val="7030A0"/>
          <w:sz w:val="20"/>
          <w:szCs w:val="20"/>
        </w:rPr>
      </w:pPr>
    </w:p>
    <w:p w:rsidR="00FC24BA" w:rsidRPr="00332E9D" w:rsidRDefault="00FC24BA" w:rsidP="00FC24BA">
      <w:pPr>
        <w:rPr>
          <w:rFonts w:ascii="Times New Roman" w:hAnsi="Times New Roman" w:cs="Times New Roman"/>
          <w:color w:val="7030A0"/>
          <w:sz w:val="20"/>
          <w:szCs w:val="20"/>
        </w:rPr>
      </w:pPr>
    </w:p>
    <w:p w:rsidR="00FC24BA" w:rsidRPr="00332E9D" w:rsidRDefault="00FC24BA" w:rsidP="00FC24BA">
      <w:pPr>
        <w:pStyle w:val="a5"/>
        <w:jc w:val="both"/>
        <w:rPr>
          <w:rFonts w:ascii="Times New Roman" w:hAnsi="Times New Roman" w:cs="Times New Roman"/>
          <w:color w:val="000000"/>
          <w:sz w:val="24"/>
          <w:szCs w:val="24"/>
          <w:shd w:val="clear" w:color="auto" w:fill="FFFFFF"/>
        </w:rPr>
      </w:pPr>
    </w:p>
    <w:p w:rsidR="00FC24BA" w:rsidRPr="00332E9D" w:rsidRDefault="00FC24BA" w:rsidP="00FC24BA">
      <w:pPr>
        <w:rPr>
          <w:rFonts w:ascii="Times New Roman" w:hAnsi="Times New Roman" w:cs="Times New Roman"/>
          <w:color w:val="7030A0"/>
          <w:sz w:val="20"/>
          <w:szCs w:val="20"/>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4555A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EasyJet</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EC706A">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Family</w:t>
      </w:r>
      <w:r w:rsidRPr="00840E82">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A42C9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keepNext/>
        <w:spacing w:after="0"/>
        <w:ind w:left="0" w:firstLine="720"/>
        <w:jc w:val="both"/>
      </w:pPr>
      <w:r w:rsidRPr="00D27A0F">
        <w:rPr>
          <w:rFonts w:ascii="Times New Roman" w:hAnsi="Times New Roman" w:cs="Times New Roman"/>
          <w:noProof/>
          <w:color w:val="000000"/>
          <w:sz w:val="24"/>
          <w:szCs w:val="24"/>
          <w:shd w:val="clear" w:color="auto" w:fill="FFFFFF"/>
          <w:lang w:eastAsia="el-GR"/>
        </w:rPr>
        <w:drawing>
          <wp:anchor distT="0" distB="0" distL="114300" distR="114300" simplePos="0" relativeHeight="251828224" behindDoc="0" locked="0" layoutInCell="1" allowOverlap="1">
            <wp:simplePos x="0" y="0"/>
            <wp:positionH relativeFrom="margin">
              <wp:align>center</wp:align>
            </wp:positionH>
            <wp:positionV relativeFrom="paragraph">
              <wp:posOffset>1221</wp:posOffset>
            </wp:positionV>
            <wp:extent cx="4858825" cy="2520462"/>
            <wp:effectExtent l="19050" t="0" r="17975" b="0"/>
            <wp:wrapSquare wrapText="bothSides"/>
            <wp:docPr id="99"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FC24BA" w:rsidRPr="009A58BB"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w:t>
      </w:r>
      <w:r w:rsidRPr="009A58BB">
        <w:rPr>
          <w:rFonts w:ascii="Times New Roman" w:hAnsi="Times New Roman" w:cs="Times New Roman"/>
          <w:b/>
          <w:i/>
          <w:color w:val="7030A0"/>
          <w:sz w:val="20"/>
          <w:szCs w:val="20"/>
        </w:rPr>
        <w:t>1</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9A58BB">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D27A0F">
        <w:rPr>
          <w:rFonts w:ascii="Times New Roman" w:hAnsi="Times New Roman" w:cs="Times New Roman"/>
          <w:b/>
          <w:i/>
          <w:color w:val="7030A0"/>
          <w:sz w:val="20"/>
          <w:szCs w:val="20"/>
        </w:rPr>
        <w:t xml:space="preserve"> 2020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EasyJet</w:t>
      </w:r>
    </w:p>
    <w:p w:rsidR="00FC24BA" w:rsidRPr="005032A2" w:rsidRDefault="00FC24BA" w:rsidP="00FC24BA">
      <w:pPr>
        <w:ind w:firstLine="720"/>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στην </w:t>
      </w:r>
      <w:r>
        <w:rPr>
          <w:rFonts w:ascii="Times New Roman" w:hAnsi="Times New Roman" w:cs="Times New Roman"/>
          <w:color w:val="000000"/>
          <w:sz w:val="24"/>
          <w:szCs w:val="24"/>
          <w:shd w:val="clear" w:color="auto" w:fill="FFFFFF"/>
          <w:lang w:val="en-US"/>
        </w:rPr>
        <w:t>EasyJet</w:t>
      </w:r>
      <w:r w:rsidRPr="005032A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4555A4">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στο σύνολό τους 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D2795"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ED2795">
        <w:rPr>
          <w:rFonts w:ascii="Times New Roman" w:hAnsi="Times New Roman" w:cs="Times New Roman"/>
          <w:sz w:val="24"/>
          <w:szCs w:val="24"/>
          <w:shd w:val="clear" w:color="auto" w:fill="FFFFFF"/>
        </w:rPr>
        <w:t xml:space="preserve"> 2019, (</w:t>
      </w:r>
      <w:r>
        <w:rPr>
          <w:rFonts w:ascii="Times New Roman" w:hAnsi="Times New Roman" w:cs="Times New Roman"/>
          <w:sz w:val="24"/>
          <w:szCs w:val="24"/>
          <w:shd w:val="clear" w:color="auto" w:fill="FFFFFF"/>
          <w:lang w:val="en-US"/>
        </w:rPr>
        <w:t>Food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ED2795">
        <w:rPr>
          <w:rFonts w:ascii="Times New Roman" w:hAnsi="Times New Roman" w:cs="Times New Roman"/>
          <w:sz w:val="24"/>
          <w:szCs w:val="24"/>
          <w:shd w:val="clear" w:color="auto" w:fill="FFFFFF"/>
        </w:rPr>
        <w:t>):</w:t>
      </w:r>
    </w:p>
    <w:p w:rsidR="00FC24BA" w:rsidRDefault="00FC24BA" w:rsidP="00FC24BA">
      <w:pPr>
        <w:keepNext/>
        <w:ind w:firstLine="720"/>
        <w:jc w:val="both"/>
      </w:pPr>
      <w:r w:rsidRPr="009A58BB">
        <w:rPr>
          <w:rFonts w:ascii="Times New Roman" w:hAnsi="Times New Roman" w:cs="Times New Roman"/>
          <w:noProof/>
          <w:sz w:val="24"/>
          <w:szCs w:val="24"/>
          <w:shd w:val="clear" w:color="auto" w:fill="FFFFFF"/>
          <w:lang w:eastAsia="el-GR"/>
        </w:rPr>
        <w:drawing>
          <wp:anchor distT="0" distB="0" distL="114300" distR="114300" simplePos="0" relativeHeight="251829248" behindDoc="1" locked="0" layoutInCell="1" allowOverlap="1">
            <wp:simplePos x="0" y="0"/>
            <wp:positionH relativeFrom="margin">
              <wp:align>center</wp:align>
            </wp:positionH>
            <wp:positionV relativeFrom="paragraph">
              <wp:posOffset>733</wp:posOffset>
            </wp:positionV>
            <wp:extent cx="4770120" cy="2590800"/>
            <wp:effectExtent l="19050" t="0" r="11430" b="0"/>
            <wp:wrapTight wrapText="bothSides">
              <wp:wrapPolygon edited="0">
                <wp:start x="-86" y="0"/>
                <wp:lineTo x="-86" y="21600"/>
                <wp:lineTo x="21652" y="21600"/>
                <wp:lineTo x="21652" y="0"/>
                <wp:lineTo x="-86" y="0"/>
              </wp:wrapPolygon>
            </wp:wrapTight>
            <wp:docPr id="100" name="Γράφημα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FC24BA" w:rsidRPr="00ED2795"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 xml:space="preserve">Διάγραμμα </w:t>
      </w:r>
      <w:r w:rsidRPr="009A58BB">
        <w:rPr>
          <w:rFonts w:ascii="Times New Roman" w:hAnsi="Times New Roman" w:cs="Times New Roman"/>
          <w:b/>
          <w:i/>
          <w:color w:val="7030A0"/>
          <w:sz w:val="20"/>
          <w:szCs w:val="20"/>
        </w:rPr>
        <w:t>22</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9A58BB">
        <w:rPr>
          <w:rFonts w:ascii="Times New Roman" w:hAnsi="Times New Roman" w:cs="Times New Roman"/>
          <w:b/>
          <w:i/>
          <w:color w:val="7030A0"/>
          <w:sz w:val="20"/>
          <w:szCs w:val="20"/>
        </w:rPr>
        <w:t>19</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EasyJet</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2019 για την </w:t>
      </w:r>
      <w:r>
        <w:rPr>
          <w:rFonts w:ascii="Times New Roman" w:hAnsi="Times New Roman" w:cs="Times New Roman"/>
          <w:color w:val="000000"/>
          <w:sz w:val="24"/>
          <w:szCs w:val="24"/>
          <w:shd w:val="clear" w:color="auto" w:fill="FFFFFF"/>
          <w:lang w:val="en-US"/>
        </w:rPr>
        <w:t>EasyJet</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το μεγαλύτερο ποσοστό των καταναλωτών, σε όλα σχεδόν τα κριτήρια, δηλώνει δυσαρέσκεια, με πιο εμφανή τα εν λόγω αποτελέσματα στα κριτήρια </w:t>
      </w:r>
      <w:r>
        <w:rPr>
          <w:rFonts w:ascii="Times New Roman" w:hAnsi="Times New Roman" w:cs="Times New Roman"/>
          <w:color w:val="000000"/>
          <w:sz w:val="24"/>
          <w:szCs w:val="24"/>
          <w:shd w:val="clear" w:color="auto" w:fill="FFFFFF"/>
          <w:lang w:val="en-US"/>
        </w:rPr>
        <w:t>Food</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Ground</w:t>
      </w:r>
      <w:r w:rsidRPr="002C565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Seat</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A21E8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Εξαίρεση αποτελεί το κριτήριο </w:t>
      </w:r>
      <w:r>
        <w:rPr>
          <w:rFonts w:ascii="Times New Roman" w:hAnsi="Times New Roman" w:cs="Times New Roman"/>
          <w:color w:val="000000"/>
          <w:sz w:val="24"/>
          <w:szCs w:val="24"/>
          <w:shd w:val="clear" w:color="auto" w:fill="FFFFFF"/>
          <w:lang w:val="en-US"/>
        </w:rPr>
        <w:t>Cabin</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στο οποίο η πλειοψηφία δηλώνει ικανοποίηση. </w:t>
      </w:r>
    </w:p>
    <w:p w:rsidR="00FC24BA" w:rsidRDefault="00FC24BA" w:rsidP="00FC24BA">
      <w:pPr>
        <w:keepNext/>
        <w:jc w:val="center"/>
      </w:pPr>
      <w:r w:rsidRPr="00E745BC">
        <w:rPr>
          <w:rFonts w:ascii="Times New Roman" w:hAnsi="Times New Roman" w:cs="Times New Roman"/>
          <w:b/>
          <w:i/>
          <w:noProof/>
          <w:color w:val="7030A0"/>
          <w:sz w:val="20"/>
          <w:szCs w:val="20"/>
          <w:lang w:eastAsia="el-GR"/>
        </w:rPr>
        <w:lastRenderedPageBreak/>
        <w:drawing>
          <wp:anchor distT="0" distB="0" distL="114300" distR="114300" simplePos="0" relativeHeight="251830272" behindDoc="1" locked="0" layoutInCell="1" allowOverlap="1">
            <wp:simplePos x="0" y="0"/>
            <wp:positionH relativeFrom="margin">
              <wp:align>center</wp:align>
            </wp:positionH>
            <wp:positionV relativeFrom="paragraph">
              <wp:posOffset>0</wp:posOffset>
            </wp:positionV>
            <wp:extent cx="4770120" cy="2663825"/>
            <wp:effectExtent l="19050" t="0" r="11430" b="3175"/>
            <wp:wrapTight wrapText="bothSides">
              <wp:wrapPolygon edited="0">
                <wp:start x="-86" y="0"/>
                <wp:lineTo x="-86" y="21626"/>
                <wp:lineTo x="21652" y="21626"/>
                <wp:lineTo x="21652" y="0"/>
                <wp:lineTo x="-86" y="0"/>
              </wp:wrapPolygon>
            </wp:wrapTight>
            <wp:docPr id="101" name="Γράφημα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FC24BA" w:rsidRPr="00ED2795"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 xml:space="preserve">Διάγραμμα </w:t>
      </w:r>
      <w:r w:rsidRPr="009A58BB">
        <w:rPr>
          <w:rFonts w:ascii="Times New Roman" w:hAnsi="Times New Roman" w:cs="Times New Roman"/>
          <w:b/>
          <w:i/>
          <w:color w:val="7030A0"/>
          <w:sz w:val="20"/>
          <w:szCs w:val="20"/>
        </w:rPr>
        <w:t>22</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9A58BB">
        <w:rPr>
          <w:rFonts w:ascii="Times New Roman" w:hAnsi="Times New Roman" w:cs="Times New Roman"/>
          <w:b/>
          <w:i/>
          <w:color w:val="7030A0"/>
          <w:sz w:val="20"/>
          <w:szCs w:val="20"/>
        </w:rPr>
        <w:t>19</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EasyJet</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Σύμφωνα με το παραπάνω διάγραμμα διαπιστώνεται πως για το έτος 20</w:t>
      </w:r>
      <w:r w:rsidRPr="00EA3A45">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για την </w:t>
      </w:r>
      <w:r>
        <w:rPr>
          <w:rFonts w:ascii="Times New Roman" w:hAnsi="Times New Roman" w:cs="Times New Roman"/>
          <w:color w:val="000000"/>
          <w:sz w:val="24"/>
          <w:szCs w:val="24"/>
          <w:shd w:val="clear" w:color="auto" w:fill="FFFFFF"/>
          <w:lang w:val="en-US"/>
        </w:rPr>
        <w:t>EasyJet</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στα κριτήρια</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Food</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sz w:val="24"/>
          <w:szCs w:val="24"/>
          <w:shd w:val="clear" w:color="auto" w:fill="FFFFFF"/>
          <w:lang w:val="en-US"/>
        </w:rPr>
        <w:t>Ground</w:t>
      </w:r>
      <w:r w:rsidRPr="002C565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η πλειοψηφία των επιβατών δηλώνουν δυσαρεστημένοι, ενώ στα κριτήρια </w:t>
      </w:r>
      <w:r>
        <w:rPr>
          <w:rFonts w:ascii="Times New Roman" w:hAnsi="Times New Roman" w:cs="Times New Roman"/>
          <w:color w:val="000000"/>
          <w:sz w:val="24"/>
          <w:szCs w:val="24"/>
          <w:shd w:val="clear" w:color="auto" w:fill="FFFFFF"/>
          <w:lang w:val="en-US"/>
        </w:rPr>
        <w:t>Value</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Pr>
          <w:rFonts w:ascii="Times New Roman" w:hAnsi="Times New Roman" w:cs="Times New Roman"/>
          <w:color w:val="000000"/>
          <w:sz w:val="24"/>
          <w:szCs w:val="24"/>
          <w:shd w:val="clear" w:color="auto" w:fill="FFFFFF"/>
        </w:rPr>
        <w:t>,</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Seat</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EA3A4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Cabin</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δηλώνουν ικανοποίηση. </w:t>
      </w:r>
    </w:p>
    <w:p w:rsidR="00FC24BA" w:rsidRDefault="00FC24BA" w:rsidP="00FC24BA">
      <w:pPr>
        <w:pStyle w:val="a4"/>
        <w:spacing w:after="0"/>
        <w:jc w:val="both"/>
        <w:rPr>
          <w:rFonts w:ascii="Times New Roman" w:hAnsi="Times New Roman" w:cs="Times New Roman"/>
          <w:color w:val="000000"/>
          <w:sz w:val="24"/>
          <w:szCs w:val="24"/>
          <w:u w:val="single"/>
          <w:shd w:val="clear" w:color="auto" w:fill="FFFFFF"/>
        </w:rPr>
      </w:pPr>
    </w:p>
    <w:p w:rsidR="00FC24BA" w:rsidRPr="00E745BC" w:rsidRDefault="00FC24BA" w:rsidP="00FC24BA">
      <w:pPr>
        <w:pStyle w:val="a4"/>
        <w:spacing w:after="0"/>
        <w:jc w:val="both"/>
        <w:rPr>
          <w:rFonts w:ascii="Times New Roman" w:hAnsi="Times New Roman" w:cs="Times New Roman"/>
          <w:color w:val="000000"/>
          <w:sz w:val="24"/>
          <w:szCs w:val="24"/>
          <w:u w:val="single"/>
          <w:shd w:val="clear" w:color="auto" w:fill="FFFFFF"/>
        </w:rPr>
      </w:pPr>
      <w:r w:rsidRPr="009C27C6">
        <w:rPr>
          <w:rFonts w:ascii="Times New Roman" w:hAnsi="Times New Roman" w:cs="Times New Roman"/>
          <w:color w:val="000000"/>
          <w:sz w:val="24"/>
          <w:szCs w:val="24"/>
          <w:u w:val="single"/>
          <w:shd w:val="clear" w:color="auto" w:fill="FFFFFF"/>
          <w:lang w:val="en-US"/>
        </w:rPr>
        <w:t>Lufthansa</w:t>
      </w:r>
      <w:r>
        <w:rPr>
          <w:rFonts w:ascii="Times New Roman" w:hAnsi="Times New Roman" w:cs="Times New Roman"/>
          <w:color w:val="000000"/>
          <w:sz w:val="24"/>
          <w:szCs w:val="24"/>
          <w:u w:val="single"/>
          <w:shd w:val="clear" w:color="auto" w:fill="FFFFFF"/>
        </w:rPr>
        <w:t>:</w:t>
      </w:r>
    </w:p>
    <w:p w:rsidR="00FC24BA" w:rsidRDefault="00FC24BA" w:rsidP="00FC24BA">
      <w:pPr>
        <w:pStyle w:val="a4"/>
        <w:spacing w:after="0"/>
        <w:jc w:val="both"/>
        <w:rPr>
          <w:rFonts w:ascii="Times New Roman" w:hAnsi="Times New Roman" w:cs="Times New Roman"/>
          <w:color w:val="000000"/>
          <w:sz w:val="24"/>
          <w:szCs w:val="24"/>
          <w:shd w:val="clear" w:color="auto" w:fill="FFFFFF"/>
        </w:rPr>
      </w:pPr>
    </w:p>
    <w:p w:rsidR="00FC24BA" w:rsidRPr="002D54AF" w:rsidRDefault="00FC24BA" w:rsidP="00FC24BA">
      <w:pPr>
        <w:pStyle w:val="a4"/>
        <w:spacing w:after="0"/>
        <w:ind w:left="360" w:firstLine="36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Lufthansa</w:t>
      </w:r>
      <w:r w:rsidRPr="002D54A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όσον αφορά το έτος 20</w:t>
      </w:r>
      <w:r w:rsidRPr="002D54AF">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ήταν </w:t>
      </w:r>
      <w:r w:rsidRPr="002D54AF">
        <w:rPr>
          <w:rFonts w:ascii="Times New Roman" w:hAnsi="Times New Roman" w:cs="Times New Roman"/>
          <w:color w:val="000000"/>
          <w:sz w:val="24"/>
          <w:szCs w:val="24"/>
          <w:shd w:val="clear" w:color="auto" w:fill="FFFFFF"/>
        </w:rPr>
        <w:t>209</w:t>
      </w:r>
      <w:r>
        <w:rPr>
          <w:rFonts w:ascii="Times New Roman" w:hAnsi="Times New Roman" w:cs="Times New Roman"/>
          <w:color w:val="000000"/>
          <w:sz w:val="24"/>
          <w:szCs w:val="24"/>
          <w:shd w:val="clear" w:color="auto" w:fill="FFFFFF"/>
        </w:rPr>
        <w:t>.</w:t>
      </w:r>
    </w:p>
    <w:p w:rsidR="00FC24BA" w:rsidRPr="002D54AF" w:rsidRDefault="00FC24BA" w:rsidP="00FC24BA">
      <w:pPr>
        <w:pStyle w:val="a4"/>
        <w:spacing w:after="0"/>
        <w:ind w:left="360" w:firstLine="360"/>
        <w:jc w:val="both"/>
        <w:rPr>
          <w:rFonts w:ascii="Times New Roman" w:hAnsi="Times New Roman" w:cs="Times New Roman"/>
          <w:color w:val="000000"/>
          <w:sz w:val="24"/>
          <w:szCs w:val="24"/>
          <w:shd w:val="clear" w:color="auto" w:fill="FFFFFF"/>
        </w:rPr>
      </w:pP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sidRPr="009901A3">
        <w:rPr>
          <w:rFonts w:ascii="Times New Roman" w:hAnsi="Times New Roman" w:cs="Times New Roman"/>
          <w:color w:val="000000"/>
          <w:sz w:val="24"/>
          <w:szCs w:val="24"/>
          <w:shd w:val="clear" w:color="auto" w:fill="FFFFFF"/>
        </w:rPr>
        <w:t xml:space="preserve"> για το έτος 2019:</w:t>
      </w: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2D54AF"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auto"/>
                <w:sz w:val="24"/>
                <w:szCs w:val="24"/>
                <w:lang w:val="en-US" w:eastAsia="el-GR"/>
              </w:rPr>
            </w:pPr>
            <w:r w:rsidRPr="002D54AF">
              <w:rPr>
                <w:rFonts w:ascii="Times New Roman" w:eastAsia="Times New Roman" w:hAnsi="Times New Roman" w:cs="Times New Roman"/>
                <w:color w:val="auto"/>
                <w:sz w:val="24"/>
                <w:szCs w:val="24"/>
                <w:lang w:eastAsia="el-GR"/>
              </w:rPr>
              <w:t>Α</w:t>
            </w:r>
            <w:r w:rsidRPr="002D54AF">
              <w:rPr>
                <w:rFonts w:ascii="Times New Roman" w:eastAsia="Times New Roman" w:hAnsi="Times New Roman" w:cs="Times New Roman"/>
                <w:bCs w:val="0"/>
                <w:color w:val="auto"/>
                <w:sz w:val="24"/>
                <w:szCs w:val="24"/>
                <w:lang w:eastAsia="el-GR"/>
              </w:rPr>
              <w:t>ΠΑΝΤΗΣΗ</w:t>
            </w:r>
          </w:p>
        </w:tc>
        <w:tc>
          <w:tcPr>
            <w:tcW w:w="4263" w:type="dxa"/>
            <w:noWrap/>
            <w:hideMark/>
          </w:tcPr>
          <w:p w:rsidR="00FC24BA" w:rsidRPr="002D54AF" w:rsidRDefault="00FC24BA" w:rsidP="00FC24BA">
            <w:pPr>
              <w:cnfStyle w:val="100000000000"/>
              <w:rPr>
                <w:rFonts w:ascii="Times New Roman" w:eastAsia="Times New Roman" w:hAnsi="Times New Roman" w:cs="Times New Roman"/>
                <w:color w:val="auto"/>
                <w:sz w:val="24"/>
                <w:szCs w:val="24"/>
                <w:lang w:eastAsia="el-GR"/>
              </w:rPr>
            </w:pPr>
            <w:r w:rsidRPr="002D54AF">
              <w:rPr>
                <w:rFonts w:ascii="Times New Roman" w:eastAsia="Times New Roman" w:hAnsi="Times New Roman" w:cs="Times New Roman"/>
                <w:bCs w:val="0"/>
                <w:color w:val="auto"/>
                <w:sz w:val="24"/>
                <w:szCs w:val="24"/>
                <w:lang w:eastAsia="el-GR"/>
              </w:rPr>
              <w:t>ΠΛΗΘΟΣ</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40</w:t>
            </w:r>
          </w:p>
        </w:tc>
      </w:tr>
      <w:tr w:rsidR="00FC24BA" w:rsidRPr="002D54AF"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w:t>
            </w:r>
          </w:p>
        </w:tc>
        <w:tc>
          <w:tcPr>
            <w:tcW w:w="4263" w:type="dxa"/>
            <w:noWrap/>
            <w:hideMark/>
          </w:tcPr>
          <w:p w:rsidR="00FC24BA" w:rsidRPr="002D54AF" w:rsidRDefault="00FC24BA" w:rsidP="00FC24BA">
            <w:pPr>
              <w:cnfStyle w:val="0000000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24</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23</w:t>
            </w:r>
          </w:p>
        </w:tc>
      </w:tr>
      <w:tr w:rsidR="00FC24BA" w:rsidRPr="002D54AF"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4</w:t>
            </w:r>
          </w:p>
        </w:tc>
        <w:tc>
          <w:tcPr>
            <w:tcW w:w="4263" w:type="dxa"/>
            <w:noWrap/>
            <w:hideMark/>
          </w:tcPr>
          <w:p w:rsidR="00FC24BA" w:rsidRPr="002D54AF" w:rsidRDefault="00FC24BA" w:rsidP="00FC24BA">
            <w:pPr>
              <w:cnfStyle w:val="0000000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15</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16</w:t>
            </w:r>
          </w:p>
        </w:tc>
      </w:tr>
      <w:tr w:rsidR="00FC24BA" w:rsidRPr="002D54AF"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6</w:t>
            </w:r>
          </w:p>
        </w:tc>
        <w:tc>
          <w:tcPr>
            <w:tcW w:w="4263" w:type="dxa"/>
            <w:noWrap/>
            <w:hideMark/>
          </w:tcPr>
          <w:p w:rsidR="00FC24BA" w:rsidRPr="002D54AF" w:rsidRDefault="00FC24BA" w:rsidP="00FC24BA">
            <w:pPr>
              <w:cnfStyle w:val="0000000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14</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23</w:t>
            </w:r>
          </w:p>
        </w:tc>
      </w:tr>
      <w:tr w:rsidR="00FC24BA" w:rsidRPr="002D54AF"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8</w:t>
            </w:r>
          </w:p>
        </w:tc>
        <w:tc>
          <w:tcPr>
            <w:tcW w:w="4263" w:type="dxa"/>
            <w:noWrap/>
            <w:hideMark/>
          </w:tcPr>
          <w:p w:rsidR="00FC24BA" w:rsidRPr="002D54AF" w:rsidRDefault="00FC24BA" w:rsidP="00FC24BA">
            <w:pPr>
              <w:cnfStyle w:val="0000000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20</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17</w:t>
            </w:r>
          </w:p>
        </w:tc>
      </w:tr>
      <w:tr w:rsidR="00FC24BA" w:rsidRPr="002D54AF"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10</w:t>
            </w:r>
          </w:p>
        </w:tc>
        <w:tc>
          <w:tcPr>
            <w:tcW w:w="4263" w:type="dxa"/>
            <w:noWrap/>
            <w:hideMark/>
          </w:tcPr>
          <w:p w:rsidR="00FC24BA" w:rsidRPr="002D54AF" w:rsidRDefault="00FC24BA" w:rsidP="00FC24BA">
            <w:pPr>
              <w:cnfStyle w:val="0000000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17</w:t>
            </w:r>
          </w:p>
        </w:tc>
      </w:tr>
      <w:tr w:rsidR="00FC24BA" w:rsidRPr="002D54AF"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2D54AF" w:rsidRDefault="00FC24BA" w:rsidP="00FC24BA">
            <w:pPr>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2D54AF" w:rsidRDefault="00FC24BA" w:rsidP="00FC24BA">
            <w:pPr>
              <w:cnfStyle w:val="000000100000"/>
              <w:rPr>
                <w:rFonts w:ascii="Times New Roman" w:eastAsia="Times New Roman" w:hAnsi="Times New Roman" w:cs="Times New Roman"/>
                <w:color w:val="000000"/>
                <w:sz w:val="24"/>
                <w:szCs w:val="24"/>
                <w:lang w:eastAsia="el-GR"/>
              </w:rPr>
            </w:pPr>
            <w:r w:rsidRPr="002D54AF">
              <w:rPr>
                <w:rFonts w:ascii="Times New Roman" w:eastAsia="Times New Roman" w:hAnsi="Times New Roman" w:cs="Times New Roman"/>
                <w:color w:val="000000"/>
                <w:sz w:val="24"/>
                <w:szCs w:val="24"/>
                <w:lang w:eastAsia="el-GR"/>
              </w:rPr>
              <w:t>209</w:t>
            </w:r>
          </w:p>
        </w:tc>
      </w:tr>
    </w:tbl>
    <w:p w:rsidR="00FC24BA" w:rsidRPr="00E745BC"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28</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Lufthansa</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E745BC">
        <w:rPr>
          <w:rFonts w:ascii="Times New Roman" w:hAnsi="Times New Roman" w:cs="Times New Roman"/>
          <w:i/>
          <w:color w:val="7030A0"/>
          <w:sz w:val="20"/>
          <w:szCs w:val="20"/>
        </w:rPr>
        <w:t>19</w:t>
      </w:r>
    </w:p>
    <w:p w:rsidR="00FC24BA" w:rsidRPr="00913781"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Lufthansa</w:t>
      </w:r>
      <w:r w:rsidRPr="0091378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913781">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πλειονότητα δηλώνει δυσαρέσκεια.</w:t>
      </w:r>
    </w:p>
    <w:p w:rsidR="00FC24BA" w:rsidRPr="00BE5CE3" w:rsidRDefault="00C37127" w:rsidP="00FC24BA">
      <w:pPr>
        <w:keepNext/>
        <w:spacing w:after="0"/>
        <w:jc w:val="center"/>
      </w:pPr>
      <w:r>
        <w:rPr>
          <w:noProof/>
        </w:rPr>
        <w:lastRenderedPageBreak/>
        <w:pict>
          <v:shape id="_x0000_s1090" type="#_x0000_t202" style="position:absolute;left:0;text-align:left;margin-left:17.2pt;margin-top:163.7pt;width:380.25pt;height:20.45pt;z-index:251832320" wrapcoords="-43 0 -43 20829 21600 20829 21600 0 -43 0" stroked="f">
            <v:textbox inset="0,0,0,0">
              <w:txbxContent>
                <w:p w:rsidR="00FA1BB6" w:rsidRPr="00E745BC" w:rsidRDefault="00FA1BB6" w:rsidP="00FC24BA">
                  <w:pPr>
                    <w:pStyle w:val="a5"/>
                    <w:spacing w:after="0"/>
                    <w:jc w:val="center"/>
                    <w:rPr>
                      <w:rFonts w:ascii="Times New Roman" w:hAnsi="Times New Roman" w:cs="Times New Roman"/>
                      <w:b w:val="0"/>
                      <w:i/>
                      <w:color w:val="7030A0"/>
                      <w:sz w:val="20"/>
                      <w:szCs w:val="20"/>
                    </w:rPr>
                  </w:pPr>
                  <w:r>
                    <w:rPr>
                      <w:rFonts w:ascii="Times New Roman" w:hAnsi="Times New Roman" w:cs="Times New Roman"/>
                      <w:i/>
                      <w:color w:val="7030A0"/>
                      <w:sz w:val="20"/>
                      <w:szCs w:val="20"/>
                    </w:rPr>
                    <w:t xml:space="preserve">Διάγραμμα </w:t>
                  </w:r>
                  <w:r w:rsidRPr="00E745BC">
                    <w:rPr>
                      <w:rFonts w:ascii="Times New Roman" w:hAnsi="Times New Roman" w:cs="Times New Roman"/>
                      <w:i/>
                      <w:color w:val="7030A0"/>
                      <w:sz w:val="20"/>
                      <w:szCs w:val="20"/>
                    </w:rPr>
                    <w:t>23</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Pr>
                      <w:rFonts w:ascii="Times New Roman" w:hAnsi="Times New Roman" w:cs="Times New Roman"/>
                      <w:i/>
                      <w:color w:val="7030A0"/>
                      <w:sz w:val="20"/>
                      <w:szCs w:val="20"/>
                    </w:rPr>
                    <w:t xml:space="preserve"> 20</w:t>
                  </w:r>
                  <w:r w:rsidRPr="00E745BC">
                    <w:rPr>
                      <w:rFonts w:ascii="Times New Roman" w:hAnsi="Times New Roman" w:cs="Times New Roman"/>
                      <w:i/>
                      <w:color w:val="7030A0"/>
                      <w:sz w:val="20"/>
                      <w:szCs w:val="20"/>
                    </w:rPr>
                    <w:t>19</w:t>
                  </w:r>
                  <w:r>
                    <w:rPr>
                      <w:rFonts w:ascii="Times New Roman" w:hAnsi="Times New Roman" w:cs="Times New Roman"/>
                      <w:i/>
                      <w:color w:val="7030A0"/>
                      <w:sz w:val="20"/>
                      <w:szCs w:val="20"/>
                    </w:rPr>
                    <w:t xml:space="preserve"> της εταιρίας</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Lufthansa</w:t>
                  </w:r>
                </w:p>
                <w:p w:rsidR="00FA1BB6" w:rsidRPr="00D36D22" w:rsidRDefault="00FA1BB6" w:rsidP="00FC24BA">
                  <w:pPr>
                    <w:pStyle w:val="a5"/>
                    <w:rPr>
                      <w:rFonts w:ascii="Times New Roman" w:hAnsi="Times New Roman" w:cs="Times New Roman"/>
                      <w:i/>
                      <w:color w:val="7030A0"/>
                      <w:sz w:val="20"/>
                      <w:szCs w:val="20"/>
                    </w:rPr>
                  </w:pPr>
                </w:p>
              </w:txbxContent>
            </v:textbox>
            <w10:wrap type="tight"/>
          </v:shape>
        </w:pict>
      </w:r>
      <w:r w:rsidR="00FC24BA" w:rsidRPr="00E745BC">
        <w:rPr>
          <w:rFonts w:ascii="Times New Roman" w:hAnsi="Times New Roman" w:cs="Times New Roman"/>
          <w:b/>
          <w:i/>
          <w:noProof/>
          <w:color w:val="7030A0"/>
          <w:sz w:val="20"/>
          <w:szCs w:val="20"/>
          <w:lang w:eastAsia="el-GR"/>
        </w:rPr>
        <w:drawing>
          <wp:anchor distT="0" distB="0" distL="114300" distR="114300" simplePos="0" relativeHeight="251831296" behindDoc="1" locked="0" layoutInCell="1" allowOverlap="1">
            <wp:simplePos x="0" y="0"/>
            <wp:positionH relativeFrom="margin">
              <wp:align>center</wp:align>
            </wp:positionH>
            <wp:positionV relativeFrom="paragraph">
              <wp:posOffset>0</wp:posOffset>
            </wp:positionV>
            <wp:extent cx="4829371" cy="2022231"/>
            <wp:effectExtent l="19050" t="0" r="28379" b="0"/>
            <wp:wrapTight wrapText="bothSides">
              <wp:wrapPolygon edited="0">
                <wp:start x="-85" y="0"/>
                <wp:lineTo x="-85" y="21569"/>
                <wp:lineTo x="21727" y="21569"/>
                <wp:lineTo x="21727" y="0"/>
                <wp:lineTo x="-85" y="0"/>
              </wp:wrapPolygon>
            </wp:wrapTight>
            <wp:docPr id="102"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FC24BA" w:rsidRPr="002D54AF" w:rsidRDefault="00FC24BA" w:rsidP="00FC24BA">
      <w:pPr>
        <w:pStyle w:val="a4"/>
        <w:spacing w:after="0"/>
        <w:ind w:left="0" w:firstLine="36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Lufthansa</w:t>
      </w:r>
      <w:r w:rsidRPr="002D54A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2020 ήταν </w:t>
      </w:r>
      <w:r w:rsidRPr="002D54AF">
        <w:rPr>
          <w:rFonts w:ascii="Times New Roman" w:hAnsi="Times New Roman" w:cs="Times New Roman"/>
          <w:color w:val="000000"/>
          <w:sz w:val="24"/>
          <w:szCs w:val="24"/>
          <w:shd w:val="clear" w:color="auto" w:fill="FFFFFF"/>
        </w:rPr>
        <w:t>55</w:t>
      </w:r>
      <w:r>
        <w:rPr>
          <w:rFonts w:ascii="Times New Roman" w:hAnsi="Times New Roman" w:cs="Times New Roman"/>
          <w:color w:val="000000"/>
          <w:sz w:val="24"/>
          <w:szCs w:val="24"/>
          <w:shd w:val="clear" w:color="auto" w:fill="FFFFFF"/>
        </w:rPr>
        <w:t>.</w:t>
      </w:r>
    </w:p>
    <w:p w:rsidR="00FC24BA" w:rsidRPr="002D54AF"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Default="00FC24BA" w:rsidP="00FC24BA">
      <w:pPr>
        <w:spacing w:after="0"/>
        <w:ind w:firstLine="36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w:t>
      </w:r>
      <w:r w:rsidRPr="009D1875">
        <w:rPr>
          <w:rFonts w:ascii="Times New Roman" w:hAnsi="Times New Roman" w:cs="Times New Roman"/>
          <w:color w:val="000000"/>
          <w:sz w:val="24"/>
          <w:szCs w:val="24"/>
          <w:shd w:val="clear" w:color="auto" w:fill="FFFFFF"/>
        </w:rPr>
        <w:t>20</w:t>
      </w:r>
      <w:r w:rsidRPr="009901A3">
        <w:rPr>
          <w:rFonts w:ascii="Times New Roman" w:hAnsi="Times New Roman" w:cs="Times New Roman"/>
          <w:color w:val="000000"/>
          <w:sz w:val="24"/>
          <w:szCs w:val="24"/>
          <w:shd w:val="clear" w:color="auto" w:fill="FFFFFF"/>
        </w:rPr>
        <w:t>:</w:t>
      </w:r>
    </w:p>
    <w:p w:rsidR="00FC24BA" w:rsidRPr="00BE5CE3" w:rsidRDefault="00FC24BA" w:rsidP="00FC24BA">
      <w:pPr>
        <w:spacing w:after="0"/>
        <w:ind w:firstLine="36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BB4F70"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auto"/>
                <w:sz w:val="24"/>
                <w:szCs w:val="24"/>
                <w:lang w:eastAsia="el-GR"/>
              </w:rPr>
            </w:pPr>
            <w:r w:rsidRPr="00BB4F70">
              <w:rPr>
                <w:rFonts w:ascii="Times New Roman" w:eastAsia="Times New Roman" w:hAnsi="Times New Roman" w:cs="Times New Roman"/>
                <w:color w:val="auto"/>
                <w:sz w:val="24"/>
                <w:szCs w:val="24"/>
                <w:lang w:eastAsia="el-GR"/>
              </w:rPr>
              <w:t>Α</w:t>
            </w:r>
            <w:r w:rsidRPr="00BB4F70">
              <w:rPr>
                <w:rFonts w:ascii="Times New Roman" w:eastAsia="Times New Roman" w:hAnsi="Times New Roman" w:cs="Times New Roman"/>
                <w:bCs w:val="0"/>
                <w:color w:val="auto"/>
                <w:sz w:val="24"/>
                <w:szCs w:val="24"/>
                <w:lang w:eastAsia="el-GR"/>
              </w:rPr>
              <w:t>ΠΑΝΤΗΣΗ</w:t>
            </w:r>
          </w:p>
        </w:tc>
        <w:tc>
          <w:tcPr>
            <w:tcW w:w="4263" w:type="dxa"/>
            <w:noWrap/>
            <w:hideMark/>
          </w:tcPr>
          <w:p w:rsidR="00FC24BA" w:rsidRPr="00BB4F70" w:rsidRDefault="00FC24BA" w:rsidP="00FC24BA">
            <w:pPr>
              <w:cnfStyle w:val="100000000000"/>
              <w:rPr>
                <w:rFonts w:ascii="Times New Roman" w:eastAsia="Times New Roman" w:hAnsi="Times New Roman" w:cs="Times New Roman"/>
                <w:color w:val="auto"/>
                <w:sz w:val="24"/>
                <w:szCs w:val="24"/>
                <w:lang w:eastAsia="el-GR"/>
              </w:rPr>
            </w:pPr>
            <w:r w:rsidRPr="00BB4F70">
              <w:rPr>
                <w:rFonts w:ascii="Times New Roman" w:eastAsia="Times New Roman" w:hAnsi="Times New Roman" w:cs="Times New Roman"/>
                <w:bCs w:val="0"/>
                <w:color w:val="auto"/>
                <w:sz w:val="24"/>
                <w:szCs w:val="24"/>
                <w:lang w:eastAsia="el-GR"/>
              </w:rPr>
              <w:t>ΠΛΗΘΟΣ</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BB4F70" w:rsidRDefault="00FC24BA" w:rsidP="00FC24BA">
            <w:pPr>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8</w:t>
            </w:r>
          </w:p>
        </w:tc>
      </w:tr>
      <w:tr w:rsidR="00FC24BA" w:rsidRPr="00BB4F70"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2</w:t>
            </w:r>
          </w:p>
        </w:tc>
        <w:tc>
          <w:tcPr>
            <w:tcW w:w="4263" w:type="dxa"/>
            <w:noWrap/>
            <w:hideMark/>
          </w:tcPr>
          <w:p w:rsidR="00FC24BA" w:rsidRPr="00BB4F70" w:rsidRDefault="00FC24BA" w:rsidP="00FC24BA">
            <w:pPr>
              <w:cnfStyle w:val="0000000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9</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BB4F70" w:rsidRDefault="00FC24BA" w:rsidP="00FC24BA">
            <w:pPr>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5</w:t>
            </w:r>
          </w:p>
        </w:tc>
      </w:tr>
      <w:tr w:rsidR="00FC24BA" w:rsidRPr="00BB4F70"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4</w:t>
            </w:r>
          </w:p>
        </w:tc>
        <w:tc>
          <w:tcPr>
            <w:tcW w:w="4263" w:type="dxa"/>
            <w:noWrap/>
            <w:hideMark/>
          </w:tcPr>
          <w:p w:rsidR="00FC24BA" w:rsidRPr="00BB4F70" w:rsidRDefault="00FC24BA" w:rsidP="00FC24BA">
            <w:pPr>
              <w:cnfStyle w:val="0000000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1</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BB4F70" w:rsidRDefault="00FC24BA" w:rsidP="00FC24BA">
            <w:pPr>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4</w:t>
            </w:r>
          </w:p>
        </w:tc>
      </w:tr>
      <w:tr w:rsidR="00FC24BA" w:rsidRPr="00BB4F70"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6</w:t>
            </w:r>
          </w:p>
        </w:tc>
        <w:tc>
          <w:tcPr>
            <w:tcW w:w="4263" w:type="dxa"/>
            <w:noWrap/>
            <w:hideMark/>
          </w:tcPr>
          <w:p w:rsidR="00FC24BA" w:rsidRPr="00BB4F70" w:rsidRDefault="00FC24BA" w:rsidP="00FC24BA">
            <w:pPr>
              <w:cnfStyle w:val="0000000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4</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BB4F70" w:rsidRDefault="00FC24BA" w:rsidP="00FC24BA">
            <w:pPr>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5</w:t>
            </w:r>
          </w:p>
        </w:tc>
      </w:tr>
      <w:tr w:rsidR="00FC24BA" w:rsidRPr="00BB4F70"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8</w:t>
            </w:r>
          </w:p>
        </w:tc>
        <w:tc>
          <w:tcPr>
            <w:tcW w:w="4263" w:type="dxa"/>
            <w:noWrap/>
            <w:hideMark/>
          </w:tcPr>
          <w:p w:rsidR="00FC24BA" w:rsidRPr="00BB4F70" w:rsidRDefault="00FC24BA" w:rsidP="00FC24BA">
            <w:pPr>
              <w:cnfStyle w:val="0000000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7</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BB4F70" w:rsidRDefault="00FC24BA" w:rsidP="00FC24BA">
            <w:pPr>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3</w:t>
            </w:r>
          </w:p>
        </w:tc>
      </w:tr>
      <w:tr w:rsidR="00FC24BA" w:rsidRPr="00BB4F70"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10</w:t>
            </w:r>
          </w:p>
        </w:tc>
        <w:tc>
          <w:tcPr>
            <w:tcW w:w="4263" w:type="dxa"/>
            <w:noWrap/>
            <w:hideMark/>
          </w:tcPr>
          <w:p w:rsidR="00FC24BA" w:rsidRPr="00BB4F70" w:rsidRDefault="00FC24BA" w:rsidP="00FC24BA">
            <w:pPr>
              <w:cnfStyle w:val="0000000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9</w:t>
            </w:r>
          </w:p>
        </w:tc>
      </w:tr>
      <w:tr w:rsidR="00FC24BA" w:rsidRPr="00BB4F70"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BB4F70" w:rsidRDefault="00FC24BA" w:rsidP="00FC24BA">
            <w:pPr>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BB4F70" w:rsidRDefault="00FC24BA" w:rsidP="00FC24BA">
            <w:pPr>
              <w:keepNext/>
              <w:cnfStyle w:val="000000100000"/>
              <w:rPr>
                <w:rFonts w:ascii="Times New Roman" w:eastAsia="Times New Roman" w:hAnsi="Times New Roman" w:cs="Times New Roman"/>
                <w:color w:val="000000"/>
                <w:sz w:val="24"/>
                <w:szCs w:val="24"/>
                <w:lang w:eastAsia="el-GR"/>
              </w:rPr>
            </w:pPr>
            <w:r w:rsidRPr="00BB4F70">
              <w:rPr>
                <w:rFonts w:ascii="Times New Roman" w:eastAsia="Times New Roman" w:hAnsi="Times New Roman" w:cs="Times New Roman"/>
                <w:color w:val="000000"/>
                <w:sz w:val="24"/>
                <w:szCs w:val="24"/>
                <w:lang w:eastAsia="el-GR"/>
              </w:rPr>
              <w:t>55</w:t>
            </w:r>
          </w:p>
        </w:tc>
      </w:tr>
    </w:tbl>
    <w:p w:rsidR="00FC24BA"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Pr>
          <w:rFonts w:ascii="Times New Roman" w:hAnsi="Times New Roman" w:cs="Times New Roman"/>
          <w:i/>
          <w:color w:val="7030A0"/>
          <w:sz w:val="20"/>
          <w:szCs w:val="20"/>
        </w:rPr>
        <w:t>2</w:t>
      </w:r>
      <w:r w:rsidRPr="00637645">
        <w:rPr>
          <w:rFonts w:ascii="Times New Roman" w:hAnsi="Times New Roman" w:cs="Times New Roman"/>
          <w:i/>
          <w:color w:val="7030A0"/>
          <w:sz w:val="20"/>
          <w:szCs w:val="20"/>
        </w:rPr>
        <w:t>9</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Lufthansa</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8B77C5">
        <w:rPr>
          <w:rFonts w:ascii="Times New Roman" w:hAnsi="Times New Roman" w:cs="Times New Roman"/>
          <w:i/>
          <w:color w:val="7030A0"/>
          <w:sz w:val="20"/>
          <w:szCs w:val="20"/>
        </w:rPr>
        <w:t>20</w:t>
      </w: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Lufthansa</w:t>
      </w:r>
      <w:r w:rsidRPr="0091378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913781">
        <w:rPr>
          <w:rFonts w:ascii="Times New Roman" w:hAnsi="Times New Roman" w:cs="Times New Roman"/>
          <w:color w:val="000000"/>
          <w:sz w:val="24"/>
          <w:szCs w:val="24"/>
          <w:shd w:val="clear" w:color="auto" w:fill="FFFFFF"/>
        </w:rPr>
        <w:t>19</w:t>
      </w:r>
      <w:r w:rsidRPr="00F52C2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δεν προκύπτει κάποιο ξεκάθαρο αποτέλεσμα ικανοποίησης</w:t>
      </w:r>
      <w:r w:rsidRPr="0078494C">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περίπου αντίστοιχο πλήθος ικανοποιημένων και δυσαρεστημένων καταναλωτών).</w:t>
      </w:r>
    </w:p>
    <w:p w:rsidR="00FC24BA" w:rsidRPr="00913781" w:rsidRDefault="00FC24BA" w:rsidP="00FC24BA">
      <w:pPr>
        <w:spacing w:after="0"/>
        <w:ind w:firstLine="720"/>
        <w:jc w:val="both"/>
        <w:rPr>
          <w:rFonts w:ascii="Times New Roman" w:hAnsi="Times New Roman" w:cs="Times New Roman"/>
          <w:color w:val="000000"/>
          <w:sz w:val="24"/>
          <w:szCs w:val="24"/>
          <w:shd w:val="clear" w:color="auto" w:fill="FFFFFF"/>
        </w:rPr>
      </w:pPr>
    </w:p>
    <w:p w:rsidR="00FC24BA" w:rsidRDefault="00FC24BA" w:rsidP="00FC24BA">
      <w:pPr>
        <w:keepNext/>
        <w:spacing w:after="0"/>
        <w:ind w:firstLine="360"/>
        <w:jc w:val="both"/>
      </w:pPr>
      <w:r w:rsidRPr="00BE5CE3">
        <w:rPr>
          <w:rFonts w:ascii="Times New Roman" w:hAnsi="Times New Roman" w:cs="Times New Roman"/>
          <w:noProof/>
          <w:color w:val="000000"/>
          <w:sz w:val="24"/>
          <w:szCs w:val="24"/>
          <w:shd w:val="clear" w:color="auto" w:fill="FFFFFF"/>
          <w:lang w:eastAsia="el-GR"/>
        </w:rPr>
        <w:lastRenderedPageBreak/>
        <w:drawing>
          <wp:inline distT="0" distB="0" distL="0" distR="0">
            <wp:extent cx="4831715" cy="1908000"/>
            <wp:effectExtent l="19050" t="0" r="26035" b="0"/>
            <wp:docPr id="103"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C24BA" w:rsidRPr="00E745BC" w:rsidRDefault="00FC24BA" w:rsidP="00FC24BA">
      <w:pPr>
        <w:pStyle w:val="a5"/>
        <w:spacing w:after="0"/>
        <w:jc w:val="center"/>
        <w:rPr>
          <w:rFonts w:ascii="Times New Roman" w:hAnsi="Times New Roman" w:cs="Times New Roman"/>
          <w:b w:val="0"/>
          <w:i/>
          <w:color w:val="7030A0"/>
          <w:sz w:val="20"/>
          <w:szCs w:val="20"/>
        </w:rPr>
      </w:pPr>
      <w:r>
        <w:rPr>
          <w:rFonts w:ascii="Times New Roman" w:hAnsi="Times New Roman" w:cs="Times New Roman"/>
          <w:i/>
          <w:color w:val="7030A0"/>
          <w:sz w:val="20"/>
          <w:szCs w:val="20"/>
        </w:rPr>
        <w:t xml:space="preserve">Διάγραμμα </w:t>
      </w:r>
      <w:r w:rsidRPr="00E745BC">
        <w:rPr>
          <w:rFonts w:ascii="Times New Roman" w:hAnsi="Times New Roman" w:cs="Times New Roman"/>
          <w:i/>
          <w:color w:val="7030A0"/>
          <w:sz w:val="20"/>
          <w:szCs w:val="20"/>
        </w:rPr>
        <w:t>2</w:t>
      </w:r>
      <w:r>
        <w:rPr>
          <w:rFonts w:ascii="Times New Roman" w:hAnsi="Times New Roman" w:cs="Times New Roman"/>
          <w:i/>
          <w:color w:val="7030A0"/>
          <w:sz w:val="20"/>
          <w:szCs w:val="20"/>
        </w:rPr>
        <w:t>4</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Pr>
          <w:rFonts w:ascii="Times New Roman" w:hAnsi="Times New Roman" w:cs="Times New Roman"/>
          <w:i/>
          <w:color w:val="7030A0"/>
          <w:sz w:val="20"/>
          <w:szCs w:val="20"/>
        </w:rPr>
        <w:t xml:space="preserve"> 2020 της εταιρίας</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Lufthansa</w:t>
      </w:r>
    </w:p>
    <w:p w:rsidR="00FC24BA" w:rsidRDefault="00FC24BA" w:rsidP="00FC24BA">
      <w:pPr>
        <w:jc w:val="both"/>
        <w:rPr>
          <w:rFonts w:ascii="Times New Roman" w:hAnsi="Times New Roman" w:cs="Times New Roman"/>
          <w:sz w:val="24"/>
          <w:szCs w:val="24"/>
          <w:shd w:val="clear" w:color="auto" w:fill="FFFFFF"/>
        </w:rPr>
      </w:pP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2019:</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Default="00FC24BA" w:rsidP="00FC24BA">
      <w:pPr>
        <w:pStyle w:val="a4"/>
        <w:keepNext/>
        <w:spacing w:after="0"/>
        <w:ind w:left="0" w:firstLine="720"/>
        <w:jc w:val="both"/>
      </w:pPr>
      <w:r w:rsidRPr="005C2107">
        <w:rPr>
          <w:rFonts w:ascii="Times New Roman" w:hAnsi="Times New Roman" w:cs="Times New Roman"/>
          <w:noProof/>
          <w:color w:val="000000"/>
          <w:sz w:val="24"/>
          <w:szCs w:val="24"/>
          <w:shd w:val="clear" w:color="auto" w:fill="FFFFFF"/>
          <w:lang w:eastAsia="el-GR"/>
        </w:rPr>
        <w:drawing>
          <wp:anchor distT="0" distB="0" distL="114300" distR="114300" simplePos="0" relativeHeight="251833344" behindDoc="0" locked="0" layoutInCell="1" allowOverlap="1">
            <wp:simplePos x="0" y="0"/>
            <wp:positionH relativeFrom="margin">
              <wp:align>center</wp:align>
            </wp:positionH>
            <wp:positionV relativeFrom="paragraph">
              <wp:posOffset>-293</wp:posOffset>
            </wp:positionV>
            <wp:extent cx="4858825" cy="2520461"/>
            <wp:effectExtent l="19050" t="0" r="17975" b="0"/>
            <wp:wrapSquare wrapText="bothSides"/>
            <wp:docPr id="104" name="Γράφημα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FC24BA" w:rsidRPr="00ED2795" w:rsidRDefault="00FC24BA"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25</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D27A0F">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D27A0F">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D27A0F">
        <w:rPr>
          <w:rFonts w:ascii="Times New Roman" w:hAnsi="Times New Roman" w:cs="Times New Roman"/>
          <w:b/>
          <w:i/>
          <w:color w:val="7030A0"/>
          <w:sz w:val="20"/>
          <w:szCs w:val="20"/>
        </w:rPr>
        <w:t xml:space="preserve"> 20</w:t>
      </w:r>
      <w:r>
        <w:rPr>
          <w:rFonts w:ascii="Times New Roman" w:hAnsi="Times New Roman" w:cs="Times New Roman"/>
          <w:b/>
          <w:i/>
          <w:color w:val="7030A0"/>
          <w:sz w:val="20"/>
          <w:szCs w:val="20"/>
        </w:rPr>
        <w:t xml:space="preserve">19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Lufthansa</w:t>
      </w:r>
    </w:p>
    <w:p w:rsidR="00FC24BA" w:rsidRPr="004555A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Lufthansa</w:t>
      </w:r>
      <w:r w:rsidRPr="0082038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4555A4">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4555A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5C2107"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5C2107"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5C2107"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1" type="#_x0000_t202" style="position:absolute;left:0;text-align:left;margin-left:16.45pt;margin-top:203pt;width:382.55pt;height:15.4pt;z-index:251835392"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2</w:t>
                  </w:r>
                  <w:r w:rsidRPr="005C2107">
                    <w:rPr>
                      <w:rFonts w:ascii="Times New Roman" w:hAnsi="Times New Roman" w:cs="Times New Roman"/>
                      <w:b/>
                      <w:i/>
                      <w:color w:val="7030A0"/>
                      <w:sz w:val="20"/>
                      <w:szCs w:val="20"/>
                    </w:rPr>
                    <w:t>6</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19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Lufthansa</w:t>
                  </w:r>
                </w:p>
                <w:p w:rsidR="00FA1BB6" w:rsidRPr="005C2107" w:rsidRDefault="00FA1BB6" w:rsidP="00FC24BA">
                  <w:pPr>
                    <w:pStyle w:val="a5"/>
                    <w:rPr>
                      <w:rFonts w:ascii="Times New Roman" w:hAnsi="Times New Roman" w:cs="Times New Roman"/>
                      <w:color w:val="000000"/>
                      <w:sz w:val="24"/>
                      <w:szCs w:val="24"/>
                      <w:shd w:val="clear" w:color="auto" w:fill="FFFFFF"/>
                    </w:rPr>
                  </w:pPr>
                </w:p>
              </w:txbxContent>
            </v:textbox>
            <w10:wrap type="square"/>
          </v:shape>
        </w:pict>
      </w:r>
      <w:r w:rsidR="00FC24BA" w:rsidRPr="005C2107">
        <w:rPr>
          <w:rFonts w:ascii="Times New Roman" w:hAnsi="Times New Roman" w:cs="Times New Roman"/>
          <w:noProof/>
          <w:color w:val="000000"/>
          <w:sz w:val="24"/>
          <w:szCs w:val="24"/>
          <w:shd w:val="clear" w:color="auto" w:fill="FFFFFF"/>
          <w:lang w:eastAsia="el-GR"/>
        </w:rPr>
        <w:drawing>
          <wp:anchor distT="0" distB="0" distL="114300" distR="114300" simplePos="0" relativeHeight="251834368" behindDoc="0" locked="0" layoutInCell="1" allowOverlap="1">
            <wp:simplePos x="0" y="0"/>
            <wp:positionH relativeFrom="margin">
              <wp:align>center</wp:align>
            </wp:positionH>
            <wp:positionV relativeFrom="paragraph">
              <wp:posOffset>1221</wp:posOffset>
            </wp:positionV>
            <wp:extent cx="4858825" cy="2520462"/>
            <wp:effectExtent l="19050" t="0" r="17975" b="0"/>
            <wp:wrapSquare wrapText="bothSides"/>
            <wp:docPr id="105" name="Γράφημα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p>
    <w:p w:rsidR="00FC24BA" w:rsidRPr="00CC7462"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της </w:t>
      </w:r>
      <w:r>
        <w:rPr>
          <w:rFonts w:ascii="Times New Roman" w:hAnsi="Times New Roman" w:cs="Times New Roman"/>
          <w:color w:val="000000"/>
          <w:sz w:val="24"/>
          <w:szCs w:val="24"/>
          <w:shd w:val="clear" w:color="auto" w:fill="FFFFFF"/>
          <w:lang w:val="en-US"/>
        </w:rPr>
        <w:t>Lufthansa</w:t>
      </w:r>
      <w:r w:rsidRPr="00CC746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EC706A">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είναι σε πλειοψηφία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w:t>
      </w:r>
      <w:r w:rsidRPr="003C7C5D">
        <w:rPr>
          <w:rFonts w:ascii="Times New Roman" w:hAnsi="Times New Roman" w:cs="Times New Roman"/>
          <w:sz w:val="24"/>
          <w:szCs w:val="24"/>
          <w:shd w:val="clear" w:color="auto" w:fill="FFFFFF"/>
        </w:rPr>
        <w:t>20</w:t>
      </w:r>
      <w:r>
        <w:rPr>
          <w:rFonts w:ascii="Times New Roman" w:hAnsi="Times New Roman" w:cs="Times New Roman"/>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3C7C5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ED2795" w:rsidRDefault="00C37127" w:rsidP="00FC24BA">
      <w:pPr>
        <w:spacing w:after="0"/>
        <w:jc w:val="both"/>
        <w:rPr>
          <w:rFonts w:ascii="Times New Roman" w:hAnsi="Times New Roman" w:cs="Times New Roman"/>
          <w:color w:val="000000"/>
          <w:sz w:val="24"/>
          <w:szCs w:val="24"/>
          <w:shd w:val="clear" w:color="auto" w:fill="FFFFFF"/>
        </w:rPr>
      </w:pPr>
      <w:r w:rsidRPr="00C37127">
        <w:rPr>
          <w:noProof/>
        </w:rPr>
        <w:pict>
          <v:shape id="_x0000_s1092" type="#_x0000_t202" style="position:absolute;left:0;text-align:left;margin-left:16.45pt;margin-top:202.9pt;width:382.45pt;height:25.95pt;z-index:251837440"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2</w:t>
                  </w:r>
                  <w:r w:rsidRPr="005C2107">
                    <w:rPr>
                      <w:rFonts w:ascii="Times New Roman" w:hAnsi="Times New Roman" w:cs="Times New Roman"/>
                      <w:b/>
                      <w:i/>
                      <w:color w:val="7030A0"/>
                      <w:sz w:val="20"/>
                      <w:szCs w:val="20"/>
                    </w:rPr>
                    <w:t>7</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5C2107">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Lufthansa</w:t>
                  </w:r>
                </w:p>
                <w:p w:rsidR="00FA1BB6" w:rsidRPr="005C2107"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5C2107">
        <w:rPr>
          <w:noProof/>
          <w:shd w:val="clear" w:color="auto" w:fill="FFFFFF"/>
          <w:lang w:eastAsia="el-GR"/>
        </w:rPr>
        <w:drawing>
          <wp:anchor distT="0" distB="0" distL="114300" distR="114300" simplePos="0" relativeHeight="251836416" behindDoc="1" locked="0" layoutInCell="1" allowOverlap="1">
            <wp:simplePos x="0" y="0"/>
            <wp:positionH relativeFrom="margin">
              <wp:align>center</wp:align>
            </wp:positionH>
            <wp:positionV relativeFrom="paragraph">
              <wp:posOffset>-879</wp:posOffset>
            </wp:positionV>
            <wp:extent cx="4857555" cy="2520461"/>
            <wp:effectExtent l="19050" t="0" r="19245" b="0"/>
            <wp:wrapTight wrapText="bothSides">
              <wp:wrapPolygon edited="0">
                <wp:start x="-85" y="0"/>
                <wp:lineTo x="-85" y="21550"/>
                <wp:lineTo x="21686" y="21550"/>
                <wp:lineTo x="21686" y="0"/>
                <wp:lineTo x="-85" y="0"/>
              </wp:wrapPolygon>
            </wp:wrapTight>
            <wp:docPr id="106" name="Γράφημα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Lufthansa</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820384">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82038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Solo</w:t>
      </w:r>
      <w:r w:rsidRPr="0082038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5C2107" w:rsidRDefault="00FC24BA" w:rsidP="00FC24BA">
      <w:pPr>
        <w:jc w:val="center"/>
        <w:rPr>
          <w:rFonts w:ascii="Times New Roman" w:hAnsi="Times New Roman" w:cs="Times New Roman"/>
          <w:b/>
          <w:i/>
          <w:color w:val="7030A0"/>
          <w:sz w:val="20"/>
          <w:szCs w:val="20"/>
        </w:rPr>
      </w:pP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3C7C5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3" type="#_x0000_t202" style="position:absolute;left:0;text-align:left;margin-left:16.45pt;margin-top:203pt;width:382.55pt;height:14pt;z-index:251839488"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2</w:t>
                  </w:r>
                  <w:r w:rsidRPr="005C2107">
                    <w:rPr>
                      <w:rFonts w:ascii="Times New Roman" w:hAnsi="Times New Roman" w:cs="Times New Roman"/>
                      <w:b/>
                      <w:i/>
                      <w:color w:val="7030A0"/>
                      <w:sz w:val="20"/>
                      <w:szCs w:val="20"/>
                    </w:rPr>
                    <w:t>8</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5C2107">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Lufthansa</w:t>
                  </w:r>
                </w:p>
                <w:p w:rsidR="00FA1BB6" w:rsidRPr="005C2107"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5C2107">
        <w:rPr>
          <w:rFonts w:ascii="Times New Roman" w:hAnsi="Times New Roman" w:cs="Times New Roman"/>
          <w:noProof/>
          <w:color w:val="000000"/>
          <w:sz w:val="24"/>
          <w:szCs w:val="24"/>
          <w:shd w:val="clear" w:color="auto" w:fill="FFFFFF"/>
          <w:lang w:eastAsia="el-GR"/>
        </w:rPr>
        <w:drawing>
          <wp:anchor distT="0" distB="0" distL="114300" distR="114300" simplePos="0" relativeHeight="251838464" behindDoc="1" locked="0" layoutInCell="1" allowOverlap="1">
            <wp:simplePos x="0" y="0"/>
            <wp:positionH relativeFrom="margin">
              <wp:align>center</wp:align>
            </wp:positionH>
            <wp:positionV relativeFrom="paragraph">
              <wp:posOffset>1221</wp:posOffset>
            </wp:positionV>
            <wp:extent cx="4858825" cy="2520462"/>
            <wp:effectExtent l="19050" t="0" r="17975" b="0"/>
            <wp:wrapTight wrapText="bothSides">
              <wp:wrapPolygon edited="0">
                <wp:start x="-85" y="0"/>
                <wp:lineTo x="-85" y="21550"/>
                <wp:lineTo x="21680" y="21550"/>
                <wp:lineTo x="21680" y="0"/>
                <wp:lineTo x="-85" y="0"/>
              </wp:wrapPolygon>
            </wp:wrapTight>
            <wp:docPr id="107" name="Γράφημα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p>
    <w:p w:rsidR="00FC24BA" w:rsidRPr="00EC706A"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της </w:t>
      </w:r>
      <w:r>
        <w:rPr>
          <w:rFonts w:ascii="Times New Roman" w:hAnsi="Times New Roman" w:cs="Times New Roman"/>
          <w:color w:val="000000"/>
          <w:sz w:val="24"/>
          <w:szCs w:val="24"/>
          <w:shd w:val="clear" w:color="auto" w:fill="FFFFFF"/>
          <w:lang w:val="en-US"/>
        </w:rPr>
        <w:t>Lufthansa</w:t>
      </w:r>
      <w:r w:rsidRPr="00EC706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2020</w:t>
      </w:r>
      <w:r w:rsidRPr="00CC746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σε πλειοψηφία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F6F1C"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ED2795"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ED2795">
        <w:rPr>
          <w:rFonts w:ascii="Times New Roman" w:hAnsi="Times New Roman" w:cs="Times New Roman"/>
          <w:sz w:val="24"/>
          <w:szCs w:val="24"/>
          <w:shd w:val="clear" w:color="auto" w:fill="FFFFFF"/>
        </w:rPr>
        <w:t xml:space="preserve"> 2019, (</w:t>
      </w:r>
      <w:r>
        <w:rPr>
          <w:rFonts w:ascii="Times New Roman" w:hAnsi="Times New Roman" w:cs="Times New Roman"/>
          <w:sz w:val="24"/>
          <w:szCs w:val="24"/>
          <w:shd w:val="clear" w:color="auto" w:fill="FFFFFF"/>
          <w:lang w:val="en-US"/>
        </w:rPr>
        <w:t>Food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ED2795">
        <w:rPr>
          <w:rFonts w:ascii="Times New Roman" w:hAnsi="Times New Roman" w:cs="Times New Roman"/>
          <w:sz w:val="24"/>
          <w:szCs w:val="24"/>
          <w:shd w:val="clear" w:color="auto" w:fill="FFFFFF"/>
        </w:rPr>
        <w:t>):</w:t>
      </w:r>
    </w:p>
    <w:p w:rsidR="00FC24BA" w:rsidRDefault="00FC24BA" w:rsidP="00FC24BA">
      <w:pPr>
        <w:keepNext/>
        <w:ind w:firstLine="720"/>
        <w:jc w:val="both"/>
      </w:pPr>
      <w:r w:rsidRPr="00CB6426">
        <w:rPr>
          <w:rFonts w:ascii="Times New Roman" w:hAnsi="Times New Roman" w:cs="Times New Roman"/>
          <w:noProof/>
          <w:sz w:val="24"/>
          <w:szCs w:val="24"/>
          <w:shd w:val="clear" w:color="auto" w:fill="FFFFFF"/>
          <w:lang w:eastAsia="el-GR"/>
        </w:rPr>
        <w:drawing>
          <wp:anchor distT="0" distB="0" distL="114300" distR="114300" simplePos="0" relativeHeight="251840512" behindDoc="0" locked="0" layoutInCell="1" allowOverlap="1">
            <wp:simplePos x="0" y="0"/>
            <wp:positionH relativeFrom="margin">
              <wp:align>center</wp:align>
            </wp:positionH>
            <wp:positionV relativeFrom="paragraph">
              <wp:posOffset>2491</wp:posOffset>
            </wp:positionV>
            <wp:extent cx="4770120" cy="2664460"/>
            <wp:effectExtent l="19050" t="0" r="11430" b="2540"/>
            <wp:wrapSquare wrapText="bothSides"/>
            <wp:docPr id="108" name="Γράφημα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p>
    <w:p w:rsidR="00FC24BA" w:rsidRPr="00CB6426"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 xml:space="preserve">Διάγραμμα </w:t>
      </w:r>
      <w:r w:rsidRPr="009A58BB">
        <w:rPr>
          <w:rFonts w:ascii="Times New Roman" w:hAnsi="Times New Roman" w:cs="Times New Roman"/>
          <w:b/>
          <w:i/>
          <w:color w:val="7030A0"/>
          <w:sz w:val="20"/>
          <w:szCs w:val="20"/>
        </w:rPr>
        <w:t>2</w:t>
      </w:r>
      <w:r w:rsidRPr="00CB6426">
        <w:rPr>
          <w:rFonts w:ascii="Times New Roman" w:hAnsi="Times New Roman" w:cs="Times New Roman"/>
          <w:b/>
          <w:i/>
          <w:color w:val="7030A0"/>
          <w:sz w:val="20"/>
          <w:szCs w:val="20"/>
        </w:rPr>
        <w:t>9</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9A58BB">
        <w:rPr>
          <w:rFonts w:ascii="Times New Roman" w:hAnsi="Times New Roman" w:cs="Times New Roman"/>
          <w:b/>
          <w:i/>
          <w:color w:val="7030A0"/>
          <w:sz w:val="20"/>
          <w:szCs w:val="20"/>
        </w:rPr>
        <w:t>19</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Lufthansa</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2019 για την </w:t>
      </w:r>
      <w:r>
        <w:rPr>
          <w:rFonts w:ascii="Times New Roman" w:hAnsi="Times New Roman" w:cs="Times New Roman"/>
          <w:color w:val="000000"/>
          <w:sz w:val="24"/>
          <w:szCs w:val="24"/>
          <w:shd w:val="clear" w:color="auto" w:fill="FFFFFF"/>
          <w:lang w:val="en-US"/>
        </w:rPr>
        <w:t>Lufthansa</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τα κριτήρια </w:t>
      </w:r>
      <w:r>
        <w:rPr>
          <w:rFonts w:ascii="Times New Roman" w:hAnsi="Times New Roman" w:cs="Times New Roman"/>
          <w:color w:val="000000"/>
          <w:sz w:val="24"/>
          <w:szCs w:val="24"/>
          <w:shd w:val="clear" w:color="auto" w:fill="FFFFFF"/>
          <w:lang w:val="en-US"/>
        </w:rPr>
        <w:t>Food</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Value</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Ground</w:t>
      </w:r>
      <w:r w:rsidRPr="00D07B3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το μεγαλύτερο ποσοστό των καταναλωτών δηλώνει δυσαρέσκεια, με πιο εμφανή τα </w:t>
      </w:r>
      <w:r>
        <w:rPr>
          <w:rFonts w:ascii="Times New Roman" w:hAnsi="Times New Roman" w:cs="Times New Roman"/>
          <w:color w:val="000000"/>
          <w:sz w:val="24"/>
          <w:szCs w:val="24"/>
          <w:shd w:val="clear" w:color="auto" w:fill="FFFFFF"/>
        </w:rPr>
        <w:lastRenderedPageBreak/>
        <w:t xml:space="preserve">εν λόγω αποτελέσματα στο κριτήριο </w:t>
      </w:r>
      <w:r>
        <w:rPr>
          <w:rFonts w:ascii="Times New Roman" w:hAnsi="Times New Roman" w:cs="Times New Roman"/>
          <w:color w:val="000000"/>
          <w:sz w:val="24"/>
          <w:szCs w:val="24"/>
          <w:shd w:val="clear" w:color="auto" w:fill="FFFFFF"/>
          <w:lang w:val="en-US"/>
        </w:rPr>
        <w:t>Food</w:t>
      </w:r>
      <w:r w:rsidRPr="00A21E89">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Αντιθέτως, στα κριτήρια </w:t>
      </w:r>
      <w:r>
        <w:rPr>
          <w:rFonts w:ascii="Times New Roman" w:hAnsi="Times New Roman" w:cs="Times New Roman"/>
          <w:color w:val="000000"/>
          <w:sz w:val="24"/>
          <w:szCs w:val="24"/>
          <w:shd w:val="clear" w:color="auto" w:fill="FFFFFF"/>
          <w:lang w:val="en-US"/>
        </w:rPr>
        <w:t>Seat</w:t>
      </w:r>
      <w:r w:rsidRPr="006044E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sidRPr="006044ED">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Cabin</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η πλειοψηφία δηλώνει αρκετά ξεκάθαρα ικανοποίηση. </w:t>
      </w:r>
    </w:p>
    <w:p w:rsidR="00FC24BA" w:rsidRPr="00ED279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ED2795" w:rsidRDefault="00FC24BA" w:rsidP="00FC24BA">
      <w:pPr>
        <w:ind w:firstLine="72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ED2795">
        <w:rPr>
          <w:rFonts w:ascii="Times New Roman" w:hAnsi="Times New Roman" w:cs="Times New Roman"/>
          <w:sz w:val="24"/>
          <w:szCs w:val="24"/>
          <w:shd w:val="clear" w:color="auto" w:fill="FFFFFF"/>
        </w:rPr>
        <w:t xml:space="preserve"> 2020, (</w:t>
      </w:r>
      <w:r>
        <w:rPr>
          <w:rFonts w:ascii="Times New Roman" w:hAnsi="Times New Roman" w:cs="Times New Roman"/>
          <w:sz w:val="24"/>
          <w:szCs w:val="24"/>
          <w:shd w:val="clear" w:color="auto" w:fill="FFFFFF"/>
          <w:lang w:val="en-US"/>
        </w:rPr>
        <w:t>Food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ED27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ED2795">
        <w:rPr>
          <w:rFonts w:ascii="Times New Roman" w:hAnsi="Times New Roman" w:cs="Times New Roman"/>
          <w:sz w:val="24"/>
          <w:szCs w:val="24"/>
          <w:shd w:val="clear" w:color="auto" w:fill="FFFFFF"/>
        </w:rPr>
        <w:t>) :</w:t>
      </w:r>
    </w:p>
    <w:p w:rsidR="00FC24BA" w:rsidRPr="00ED2795" w:rsidRDefault="00FC24BA" w:rsidP="00FC24BA">
      <w:pPr>
        <w:keepNext/>
        <w:ind w:firstLine="720"/>
      </w:pPr>
      <w:r w:rsidRPr="00CB6426">
        <w:rPr>
          <w:rFonts w:ascii="Times New Roman" w:hAnsi="Times New Roman" w:cs="Times New Roman"/>
          <w:noProof/>
          <w:sz w:val="24"/>
          <w:szCs w:val="24"/>
          <w:shd w:val="clear" w:color="auto" w:fill="FFFFFF"/>
          <w:lang w:eastAsia="el-GR"/>
        </w:rPr>
        <w:drawing>
          <wp:anchor distT="0" distB="0" distL="114300" distR="114300" simplePos="0" relativeHeight="251841536" behindDoc="1" locked="0" layoutInCell="1" allowOverlap="1">
            <wp:simplePos x="0" y="0"/>
            <wp:positionH relativeFrom="margin">
              <wp:align>center</wp:align>
            </wp:positionH>
            <wp:positionV relativeFrom="paragraph">
              <wp:posOffset>391</wp:posOffset>
            </wp:positionV>
            <wp:extent cx="4770120" cy="2664460"/>
            <wp:effectExtent l="19050" t="0" r="11430" b="2540"/>
            <wp:wrapTight wrapText="bothSides">
              <wp:wrapPolygon edited="0">
                <wp:start x="-86" y="0"/>
                <wp:lineTo x="-86" y="21621"/>
                <wp:lineTo x="21652" y="21621"/>
                <wp:lineTo x="21652" y="0"/>
                <wp:lineTo x="-86" y="0"/>
              </wp:wrapPolygon>
            </wp:wrapTight>
            <wp:docPr id="109" name="Γράφημα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anchor>
        </w:drawing>
      </w:r>
    </w:p>
    <w:p w:rsidR="00FC24BA" w:rsidRPr="00CB6426" w:rsidRDefault="00FC24BA"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 xml:space="preserve">Διάγραμμα </w:t>
      </w:r>
      <w:r w:rsidRPr="00CB6426">
        <w:rPr>
          <w:rFonts w:ascii="Times New Roman" w:hAnsi="Times New Roman" w:cs="Times New Roman"/>
          <w:b/>
          <w:i/>
          <w:color w:val="7030A0"/>
          <w:sz w:val="20"/>
          <w:szCs w:val="20"/>
        </w:rPr>
        <w:t>30</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CB6426">
        <w:rPr>
          <w:rFonts w:ascii="Times New Roman" w:hAnsi="Times New Roman" w:cs="Times New Roman"/>
          <w:b/>
          <w:i/>
          <w:color w:val="7030A0"/>
          <w:sz w:val="20"/>
          <w:szCs w:val="20"/>
        </w:rPr>
        <w:t>20</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Lufthansa</w:t>
      </w:r>
    </w:p>
    <w:p w:rsidR="00FC24BA" w:rsidRPr="003A63E6"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2020 για την </w:t>
      </w:r>
      <w:r>
        <w:rPr>
          <w:rFonts w:ascii="Times New Roman" w:hAnsi="Times New Roman" w:cs="Times New Roman"/>
          <w:color w:val="000000"/>
          <w:sz w:val="24"/>
          <w:szCs w:val="24"/>
          <w:shd w:val="clear" w:color="auto" w:fill="FFFFFF"/>
          <w:lang w:val="en-US"/>
        </w:rPr>
        <w:t>Lufthansa</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μεγαλύτερο ποσοστό των καταναλωτών</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όσον αφορά τα κριτήρια</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Seat</w:t>
      </w:r>
      <w:r w:rsidRPr="00A15C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comfort</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sz w:val="24"/>
          <w:szCs w:val="24"/>
          <w:shd w:val="clear" w:color="auto" w:fill="FFFFFF"/>
          <w:lang w:val="en-US"/>
        </w:rPr>
        <w:t>Cabin</w:t>
      </w:r>
      <w:r w:rsidRPr="00A21E8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crew</w:t>
      </w:r>
      <w:r>
        <w:rPr>
          <w:rFonts w:ascii="Times New Roman" w:hAnsi="Times New Roman" w:cs="Times New Roman"/>
          <w:color w:val="000000"/>
          <w:sz w:val="24"/>
          <w:szCs w:val="24"/>
          <w:shd w:val="clear" w:color="auto" w:fill="FFFFFF"/>
        </w:rPr>
        <w:t xml:space="preserve"> δηλώνει ικανοποίηση, με αρκετά εμφανή τα εν λόγω αποτελέσματα. Στο</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κριτήρια</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Food</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η πλειοψηφία των καταναλωτών τείνει να δηλώνει δυσαρέσκεια, ενώ στο κριτήριο </w:t>
      </w:r>
      <w:r>
        <w:rPr>
          <w:rFonts w:ascii="Times New Roman" w:hAnsi="Times New Roman" w:cs="Times New Roman"/>
          <w:color w:val="000000"/>
          <w:sz w:val="24"/>
          <w:szCs w:val="24"/>
          <w:shd w:val="clear" w:color="auto" w:fill="FFFFFF"/>
          <w:lang w:val="en-US"/>
        </w:rPr>
        <w:t>Value</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for</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money</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τείνει να δηλώνει ικανοποίηση, χωρίς όμως να είναι ξεκάθαρο αυτό το αποτέλεσμα (περίπου αντίστοιχα ποσοστά ικανοποιημένων και δυσαρεστημένων καταναλωτών). Τέλος, στο κριτήριο </w:t>
      </w:r>
      <w:r>
        <w:rPr>
          <w:rFonts w:ascii="Times New Roman" w:hAnsi="Times New Roman" w:cs="Times New Roman"/>
          <w:color w:val="000000"/>
          <w:sz w:val="24"/>
          <w:szCs w:val="24"/>
          <w:shd w:val="clear" w:color="auto" w:fill="FFFFFF"/>
          <w:lang w:val="en-US"/>
        </w:rPr>
        <w:t>Ground</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services</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τα ποσοστά ικανοποίησης και δυσαρέσκειας των καταναλωτών είναι ακριβώς όμοια.</w:t>
      </w:r>
    </w:p>
    <w:p w:rsidR="00FC24BA" w:rsidRPr="00ED2795" w:rsidRDefault="00FC24BA" w:rsidP="00FC24BA">
      <w:pPr>
        <w:rPr>
          <w:rFonts w:ascii="Times New Roman" w:hAnsi="Times New Roman" w:cs="Times New Roman"/>
          <w:color w:val="000000"/>
          <w:sz w:val="24"/>
          <w:szCs w:val="24"/>
          <w:shd w:val="clear" w:color="auto" w:fill="FFFFFF"/>
        </w:rPr>
      </w:pPr>
    </w:p>
    <w:p w:rsidR="00FC24BA" w:rsidRPr="00ED2795" w:rsidRDefault="00FC24BA" w:rsidP="00FC24BA">
      <w:pPr>
        <w:ind w:firstLine="720"/>
        <w:rPr>
          <w:rFonts w:ascii="Times New Roman" w:hAnsi="Times New Roman" w:cs="Times New Roman"/>
        </w:rPr>
      </w:pPr>
      <w:r w:rsidRPr="00CB6426">
        <w:rPr>
          <w:rFonts w:ascii="Times New Roman" w:hAnsi="Times New Roman" w:cs="Times New Roman"/>
          <w:sz w:val="24"/>
          <w:szCs w:val="24"/>
          <w:u w:val="single"/>
          <w:lang w:val="en-US"/>
        </w:rPr>
        <w:t>Ryanair</w:t>
      </w:r>
      <w:r w:rsidRPr="00ED2795">
        <w:rPr>
          <w:rFonts w:ascii="Times New Roman" w:hAnsi="Times New Roman" w:cs="Times New Roman"/>
          <w:sz w:val="24"/>
          <w:szCs w:val="24"/>
        </w:rPr>
        <w:t>:</w:t>
      </w:r>
    </w:p>
    <w:p w:rsidR="00FC24BA" w:rsidRPr="002D54AF" w:rsidRDefault="00FC24BA" w:rsidP="00FC24BA">
      <w:pPr>
        <w:pStyle w:val="a4"/>
        <w:spacing w:after="0"/>
        <w:ind w:left="360" w:firstLine="36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Ryanair</w:t>
      </w:r>
      <w:r w:rsidRPr="002D54AF">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2019 ήταν </w:t>
      </w:r>
      <w:r w:rsidRPr="003062AB">
        <w:rPr>
          <w:rFonts w:ascii="Times New Roman" w:hAnsi="Times New Roman" w:cs="Times New Roman"/>
          <w:color w:val="000000"/>
          <w:sz w:val="24"/>
          <w:szCs w:val="24"/>
          <w:shd w:val="clear" w:color="auto" w:fill="FFFFFF"/>
        </w:rPr>
        <w:t>137</w:t>
      </w:r>
      <w:r>
        <w:rPr>
          <w:rFonts w:ascii="Times New Roman" w:hAnsi="Times New Roman" w:cs="Times New Roman"/>
          <w:color w:val="000000"/>
          <w:sz w:val="24"/>
          <w:szCs w:val="24"/>
          <w:shd w:val="clear" w:color="auto" w:fill="FFFFFF"/>
        </w:rPr>
        <w:t>.</w:t>
      </w:r>
    </w:p>
    <w:p w:rsidR="00FC24BA" w:rsidRPr="003062AB" w:rsidRDefault="00FC24BA" w:rsidP="00FC24BA">
      <w:pPr>
        <w:pStyle w:val="a4"/>
        <w:rPr>
          <w:rFonts w:ascii="Times New Roman" w:hAnsi="Times New Roman" w:cs="Times New Roman"/>
          <w:sz w:val="24"/>
          <w:szCs w:val="24"/>
        </w:rPr>
      </w:pPr>
    </w:p>
    <w:p w:rsidR="00FC24BA" w:rsidRPr="00ED2795" w:rsidRDefault="00FC24BA" w:rsidP="00FC24BA">
      <w:pPr>
        <w:spacing w:after="0"/>
        <w:ind w:firstLine="36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sidRPr="009901A3">
        <w:rPr>
          <w:rFonts w:ascii="Times New Roman" w:hAnsi="Times New Roman" w:cs="Times New Roman"/>
          <w:color w:val="000000"/>
          <w:sz w:val="24"/>
          <w:szCs w:val="24"/>
          <w:shd w:val="clear" w:color="auto" w:fill="FFFFFF"/>
        </w:rPr>
        <w:t xml:space="preserve"> για το έτος 2019:</w:t>
      </w:r>
    </w:p>
    <w:p w:rsidR="00FC24BA" w:rsidRPr="00ED2795" w:rsidRDefault="00FC24BA" w:rsidP="00FC24BA">
      <w:pPr>
        <w:spacing w:after="0"/>
        <w:ind w:firstLine="36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3062AB"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auto"/>
                <w:sz w:val="24"/>
                <w:szCs w:val="24"/>
                <w:lang w:val="en-US" w:eastAsia="el-GR"/>
              </w:rPr>
            </w:pPr>
            <w:r w:rsidRPr="003062AB">
              <w:rPr>
                <w:rFonts w:ascii="Times New Roman" w:eastAsia="Times New Roman" w:hAnsi="Times New Roman" w:cs="Times New Roman"/>
                <w:color w:val="auto"/>
                <w:sz w:val="24"/>
                <w:szCs w:val="24"/>
                <w:lang w:eastAsia="el-GR"/>
              </w:rPr>
              <w:t>Α</w:t>
            </w:r>
            <w:r w:rsidRPr="003062AB">
              <w:rPr>
                <w:rFonts w:ascii="Times New Roman" w:eastAsia="Times New Roman" w:hAnsi="Times New Roman" w:cs="Times New Roman"/>
                <w:bCs w:val="0"/>
                <w:sz w:val="24"/>
                <w:szCs w:val="24"/>
                <w:lang w:eastAsia="el-GR"/>
              </w:rPr>
              <w:t>ΠΑΝΤΗΣΗ</w:t>
            </w:r>
          </w:p>
        </w:tc>
        <w:tc>
          <w:tcPr>
            <w:tcW w:w="4263" w:type="dxa"/>
            <w:noWrap/>
            <w:hideMark/>
          </w:tcPr>
          <w:p w:rsidR="00FC24BA" w:rsidRPr="003062AB" w:rsidRDefault="00FC24BA" w:rsidP="00FC24BA">
            <w:pPr>
              <w:cnfStyle w:val="100000000000"/>
              <w:rPr>
                <w:rFonts w:ascii="Times New Roman" w:eastAsia="Times New Roman" w:hAnsi="Times New Roman" w:cs="Times New Roman"/>
                <w:color w:val="auto"/>
                <w:sz w:val="24"/>
                <w:szCs w:val="24"/>
                <w:lang w:eastAsia="el-GR"/>
              </w:rPr>
            </w:pPr>
            <w:r w:rsidRPr="003062AB">
              <w:rPr>
                <w:rFonts w:ascii="Times New Roman" w:eastAsia="Times New Roman" w:hAnsi="Times New Roman" w:cs="Times New Roman"/>
                <w:bCs w:val="0"/>
                <w:sz w:val="24"/>
                <w:szCs w:val="24"/>
                <w:lang w:eastAsia="el-GR"/>
              </w:rPr>
              <w:t>ΠΛΗΘΟΣ</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83</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19</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lastRenderedPageBreak/>
              <w:t>3</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5</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4</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0</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6</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6</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8</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5</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4</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10</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11</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3062AB" w:rsidRDefault="00FC24BA" w:rsidP="00FC24BA">
            <w:pPr>
              <w:keepNext/>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137</w:t>
            </w:r>
          </w:p>
        </w:tc>
      </w:tr>
    </w:tbl>
    <w:p w:rsidR="00FC24BA" w:rsidRPr="00CB6426"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30</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Ryanair</w:t>
      </w:r>
      <w:r w:rsidRPr="00CB6426">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CB6426">
        <w:rPr>
          <w:rFonts w:ascii="Times New Roman" w:hAnsi="Times New Roman" w:cs="Times New Roman"/>
          <w:i/>
          <w:color w:val="7030A0"/>
          <w:sz w:val="20"/>
          <w:szCs w:val="20"/>
        </w:rPr>
        <w:t>19</w:t>
      </w:r>
    </w:p>
    <w:p w:rsidR="00FC24BA" w:rsidRPr="009F3A95" w:rsidRDefault="00FC24BA" w:rsidP="00FC24BA">
      <w:pPr>
        <w:spacing w:after="0"/>
        <w:jc w:val="both"/>
        <w:rPr>
          <w:rFonts w:ascii="Times New Roman" w:hAnsi="Times New Roman" w:cs="Times New Roman"/>
          <w:color w:val="000000"/>
          <w:sz w:val="24"/>
          <w:szCs w:val="24"/>
          <w:shd w:val="clear" w:color="auto" w:fill="FFFFFF"/>
        </w:rPr>
      </w:pP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Ryanair</w:t>
      </w:r>
      <w:r w:rsidRPr="003062A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913781">
        <w:rPr>
          <w:rFonts w:ascii="Times New Roman" w:hAnsi="Times New Roman" w:cs="Times New Roman"/>
          <w:color w:val="000000"/>
          <w:sz w:val="24"/>
          <w:szCs w:val="24"/>
          <w:shd w:val="clear" w:color="auto" w:fill="FFFFFF"/>
        </w:rPr>
        <w:t>19</w:t>
      </w:r>
      <w:r w:rsidRPr="00F52C2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η πλειοψηφία αντιστοιχεί σε δυσαρεστημένους καταναλωτές.</w:t>
      </w: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p>
    <w:p w:rsidR="00FC24BA" w:rsidRPr="003062AB" w:rsidRDefault="00C37127" w:rsidP="00FC24BA">
      <w:pPr>
        <w:spacing w:after="0"/>
        <w:ind w:firstLine="720"/>
        <w:jc w:val="both"/>
        <w:rPr>
          <w:rFonts w:ascii="Times New Roman" w:hAnsi="Times New Roman" w:cs="Times New Roman"/>
          <w:color w:val="000000"/>
          <w:sz w:val="24"/>
          <w:szCs w:val="24"/>
          <w:shd w:val="clear" w:color="auto" w:fill="FFFFFF"/>
        </w:rPr>
      </w:pPr>
      <w:r w:rsidRPr="00C37127">
        <w:rPr>
          <w:noProof/>
        </w:rPr>
        <w:pict>
          <v:shape id="_x0000_s1094" type="#_x0000_t202" style="position:absolute;left:0;text-align:left;margin-left:17.95pt;margin-top:155pt;width:379.95pt;height:15.85pt;z-index:251843584" wrapcoords="-43 0 -43 20829 21600 20829 21600 0 -43 0" stroked="f">
            <v:textbox inset="0,0,0,0">
              <w:txbxContent>
                <w:p w:rsidR="00FA1BB6" w:rsidRPr="00ED2795" w:rsidRDefault="00FA1BB6" w:rsidP="00FC24BA">
                  <w:pPr>
                    <w:pStyle w:val="a5"/>
                    <w:spacing w:after="0"/>
                    <w:jc w:val="center"/>
                    <w:rPr>
                      <w:rFonts w:ascii="Times New Roman" w:hAnsi="Times New Roman" w:cs="Times New Roman"/>
                      <w:b w:val="0"/>
                      <w:i/>
                      <w:color w:val="7030A0"/>
                      <w:sz w:val="20"/>
                      <w:szCs w:val="20"/>
                    </w:rPr>
                  </w:pPr>
                  <w:r>
                    <w:rPr>
                      <w:rFonts w:ascii="Times New Roman" w:hAnsi="Times New Roman" w:cs="Times New Roman"/>
                      <w:i/>
                      <w:color w:val="7030A0"/>
                      <w:sz w:val="20"/>
                      <w:szCs w:val="20"/>
                    </w:rPr>
                    <w:t>Διάγραμμα 31</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Pr>
                      <w:rFonts w:ascii="Times New Roman" w:hAnsi="Times New Roman" w:cs="Times New Roman"/>
                      <w:i/>
                      <w:color w:val="7030A0"/>
                      <w:sz w:val="20"/>
                      <w:szCs w:val="20"/>
                    </w:rPr>
                    <w:t xml:space="preserve"> 2019 της εταιρίας</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Ryanair</w:t>
                  </w:r>
                </w:p>
                <w:p w:rsidR="00FA1BB6" w:rsidRPr="00405BEB"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ED2795">
        <w:rPr>
          <w:rFonts w:ascii="Times New Roman" w:hAnsi="Times New Roman" w:cs="Times New Roman"/>
          <w:noProof/>
          <w:color w:val="000000"/>
          <w:sz w:val="24"/>
          <w:szCs w:val="24"/>
          <w:shd w:val="clear" w:color="auto" w:fill="FFFFFF"/>
          <w:lang w:eastAsia="el-GR"/>
        </w:rPr>
        <w:drawing>
          <wp:anchor distT="0" distB="0" distL="114300" distR="114300" simplePos="0" relativeHeight="251842560" behindDoc="1" locked="0" layoutInCell="1" allowOverlap="1">
            <wp:simplePos x="0" y="0"/>
            <wp:positionH relativeFrom="margin">
              <wp:align>center</wp:align>
            </wp:positionH>
            <wp:positionV relativeFrom="paragraph">
              <wp:posOffset>1026</wp:posOffset>
            </wp:positionV>
            <wp:extent cx="4825560" cy="1910861"/>
            <wp:effectExtent l="19050" t="0" r="13140" b="0"/>
            <wp:wrapTight wrapText="bothSides">
              <wp:wrapPolygon edited="0">
                <wp:start x="-85" y="0"/>
                <wp:lineTo x="-85" y="21534"/>
                <wp:lineTo x="21659" y="21534"/>
                <wp:lineTo x="21659" y="0"/>
                <wp:lineTo x="-85" y="0"/>
              </wp:wrapPolygon>
            </wp:wrapTight>
            <wp:docPr id="110" name="Γράφημα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p>
    <w:p w:rsidR="00FC24BA" w:rsidRPr="002D54AF" w:rsidRDefault="00FC24BA" w:rsidP="00FC24BA">
      <w:pPr>
        <w:pStyle w:val="a4"/>
        <w:spacing w:after="0"/>
        <w:ind w:left="0" w:firstLine="36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Τα ερωτηματολόγια που απαντήθηκαν για την εταιρία </w:t>
      </w:r>
      <w:r>
        <w:rPr>
          <w:rFonts w:ascii="Times New Roman" w:hAnsi="Times New Roman" w:cs="Times New Roman"/>
          <w:color w:val="000000"/>
          <w:sz w:val="24"/>
          <w:szCs w:val="24"/>
          <w:shd w:val="clear" w:color="auto" w:fill="FFFFFF"/>
          <w:lang w:val="en-US"/>
        </w:rPr>
        <w:t>Ryanair</w:t>
      </w:r>
      <w:r w:rsidRPr="003062A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όσον αφορά το έτος 2020 ήταν </w:t>
      </w:r>
      <w:r w:rsidRPr="003062AB">
        <w:rPr>
          <w:rFonts w:ascii="Times New Roman" w:hAnsi="Times New Roman" w:cs="Times New Roman"/>
          <w:color w:val="000000"/>
          <w:sz w:val="24"/>
          <w:szCs w:val="24"/>
          <w:shd w:val="clear" w:color="auto" w:fill="FFFFFF"/>
        </w:rPr>
        <w:t>36</w:t>
      </w:r>
      <w:r>
        <w:rPr>
          <w:rFonts w:ascii="Times New Roman" w:hAnsi="Times New Roman" w:cs="Times New Roman"/>
          <w:color w:val="000000"/>
          <w:sz w:val="24"/>
          <w:szCs w:val="24"/>
          <w:shd w:val="clear" w:color="auto" w:fill="FFFFFF"/>
        </w:rPr>
        <w:t>.</w:t>
      </w:r>
    </w:p>
    <w:p w:rsidR="00FC24BA" w:rsidRPr="003A48C5"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Default="00FC24BA" w:rsidP="00FC24BA">
      <w:pPr>
        <w:spacing w:after="0"/>
        <w:ind w:firstLine="360"/>
        <w:jc w:val="both"/>
        <w:rPr>
          <w:rFonts w:ascii="Times New Roman" w:hAnsi="Times New Roman" w:cs="Times New Roman"/>
          <w:color w:val="000000"/>
          <w:sz w:val="24"/>
          <w:szCs w:val="24"/>
          <w:shd w:val="clear" w:color="auto" w:fill="FFFFFF"/>
        </w:rPr>
      </w:pPr>
      <w:r w:rsidRPr="009901A3">
        <w:rPr>
          <w:rFonts w:ascii="Times New Roman" w:hAnsi="Times New Roman" w:cs="Times New Roman"/>
          <w:color w:val="000000"/>
          <w:sz w:val="24"/>
          <w:szCs w:val="24"/>
          <w:shd w:val="clear" w:color="auto" w:fill="FFFFFF"/>
        </w:rPr>
        <w:t xml:space="preserve">Στατιστικά αποτελέσματα </w:t>
      </w:r>
      <w:r w:rsidRPr="009901A3">
        <w:rPr>
          <w:rFonts w:ascii="Times New Roman" w:hAnsi="Times New Roman" w:cs="Times New Roman"/>
          <w:color w:val="000000"/>
          <w:sz w:val="24"/>
          <w:szCs w:val="24"/>
          <w:shd w:val="clear" w:color="auto" w:fill="FFFFFF"/>
          <w:lang w:val="en-US"/>
        </w:rPr>
        <w:t>Overall</w:t>
      </w:r>
      <w:r w:rsidRPr="009901A3">
        <w:rPr>
          <w:rFonts w:ascii="Times New Roman" w:hAnsi="Times New Roman" w:cs="Times New Roman"/>
          <w:color w:val="000000"/>
          <w:sz w:val="24"/>
          <w:szCs w:val="24"/>
          <w:shd w:val="clear" w:color="auto" w:fill="FFFFFF"/>
        </w:rPr>
        <w:t xml:space="preserve"> </w:t>
      </w:r>
      <w:r w:rsidRPr="009901A3">
        <w:rPr>
          <w:rFonts w:ascii="Times New Roman" w:hAnsi="Times New Roman" w:cs="Times New Roman"/>
          <w:color w:val="000000"/>
          <w:sz w:val="24"/>
          <w:szCs w:val="24"/>
          <w:shd w:val="clear" w:color="auto" w:fill="FFFFFF"/>
          <w:lang w:val="en-US"/>
        </w:rPr>
        <w:t>rating</w:t>
      </w:r>
      <w:r>
        <w:rPr>
          <w:rFonts w:ascii="Times New Roman" w:hAnsi="Times New Roman" w:cs="Times New Roman"/>
          <w:color w:val="000000"/>
          <w:sz w:val="24"/>
          <w:szCs w:val="24"/>
          <w:shd w:val="clear" w:color="auto" w:fill="FFFFFF"/>
        </w:rPr>
        <w:t xml:space="preserve"> για το έτος 20</w:t>
      </w:r>
      <w:r w:rsidRPr="009D1875">
        <w:rPr>
          <w:rFonts w:ascii="Times New Roman" w:hAnsi="Times New Roman" w:cs="Times New Roman"/>
          <w:color w:val="000000"/>
          <w:sz w:val="24"/>
          <w:szCs w:val="24"/>
          <w:shd w:val="clear" w:color="auto" w:fill="FFFFFF"/>
        </w:rPr>
        <w:t>20</w:t>
      </w:r>
      <w:r w:rsidRPr="009901A3">
        <w:rPr>
          <w:rFonts w:ascii="Times New Roman" w:hAnsi="Times New Roman" w:cs="Times New Roman"/>
          <w:color w:val="000000"/>
          <w:sz w:val="24"/>
          <w:szCs w:val="24"/>
          <w:shd w:val="clear" w:color="auto" w:fill="FFFFFF"/>
        </w:rPr>
        <w:t>:</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tbl>
      <w:tblPr>
        <w:tblStyle w:val="2-4"/>
        <w:tblW w:w="8526" w:type="dxa"/>
        <w:tblLook w:val="04A0"/>
      </w:tblPr>
      <w:tblGrid>
        <w:gridCol w:w="4263"/>
        <w:gridCol w:w="4263"/>
      </w:tblGrid>
      <w:tr w:rsidR="00FC24BA" w:rsidRPr="003062AB" w:rsidTr="00FC24BA">
        <w:trPr>
          <w:cnfStyle w:val="100000000000"/>
          <w:trHeight w:val="276"/>
        </w:trPr>
        <w:tc>
          <w:tcPr>
            <w:cnfStyle w:val="001000000100"/>
            <w:tcW w:w="4263" w:type="dxa"/>
            <w:tcBorders>
              <w:top w:val="none" w:sz="0" w:space="0" w:color="auto"/>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auto"/>
                <w:sz w:val="24"/>
                <w:szCs w:val="24"/>
                <w:lang w:eastAsia="el-GR"/>
              </w:rPr>
            </w:pPr>
            <w:r w:rsidRPr="003062AB">
              <w:rPr>
                <w:rFonts w:ascii="Times New Roman" w:eastAsia="Times New Roman" w:hAnsi="Times New Roman" w:cs="Times New Roman"/>
                <w:color w:val="auto"/>
                <w:sz w:val="24"/>
                <w:szCs w:val="24"/>
                <w:lang w:eastAsia="el-GR"/>
              </w:rPr>
              <w:t>Α</w:t>
            </w:r>
            <w:r w:rsidRPr="003062AB">
              <w:rPr>
                <w:rFonts w:ascii="Times New Roman" w:eastAsia="Times New Roman" w:hAnsi="Times New Roman" w:cs="Times New Roman"/>
                <w:bCs w:val="0"/>
                <w:sz w:val="24"/>
                <w:szCs w:val="24"/>
                <w:lang w:eastAsia="el-GR"/>
              </w:rPr>
              <w:t>ΠΑΝΤΗΣΗ</w:t>
            </w:r>
          </w:p>
        </w:tc>
        <w:tc>
          <w:tcPr>
            <w:tcW w:w="4263" w:type="dxa"/>
            <w:noWrap/>
            <w:hideMark/>
          </w:tcPr>
          <w:p w:rsidR="00FC24BA" w:rsidRPr="003062AB" w:rsidRDefault="00FC24BA" w:rsidP="00FC24BA">
            <w:pPr>
              <w:cnfStyle w:val="100000000000"/>
              <w:rPr>
                <w:rFonts w:ascii="Times New Roman" w:eastAsia="Times New Roman" w:hAnsi="Times New Roman" w:cs="Times New Roman"/>
                <w:color w:val="auto"/>
                <w:sz w:val="24"/>
                <w:szCs w:val="24"/>
                <w:lang w:eastAsia="el-GR"/>
              </w:rPr>
            </w:pPr>
            <w:r w:rsidRPr="003062AB">
              <w:rPr>
                <w:rFonts w:ascii="Times New Roman" w:eastAsia="Times New Roman" w:hAnsi="Times New Roman" w:cs="Times New Roman"/>
                <w:bCs w:val="0"/>
                <w:sz w:val="24"/>
                <w:szCs w:val="24"/>
                <w:lang w:eastAsia="el-GR"/>
              </w:rPr>
              <w:t>ΠΛΗΘΟΣ</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23</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5</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3</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0</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4</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0</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5</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6</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0</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7</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8</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2</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9</w:t>
            </w:r>
          </w:p>
        </w:tc>
        <w:tc>
          <w:tcPr>
            <w:tcW w:w="4263" w:type="dxa"/>
            <w:tcBorders>
              <w:left w:val="none" w:sz="0" w:space="0" w:color="auto"/>
            </w:tcBorders>
            <w:noWrap/>
            <w:hideMark/>
          </w:tcPr>
          <w:p w:rsidR="00FC24BA" w:rsidRPr="003062AB" w:rsidRDefault="00FC24BA" w:rsidP="00FC24BA">
            <w:pPr>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3</w:t>
            </w:r>
          </w:p>
        </w:tc>
      </w:tr>
      <w:tr w:rsidR="00FC24BA" w:rsidRPr="003062AB" w:rsidTr="00FC24BA">
        <w:trPr>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10</w:t>
            </w:r>
          </w:p>
        </w:tc>
        <w:tc>
          <w:tcPr>
            <w:tcW w:w="4263" w:type="dxa"/>
            <w:noWrap/>
            <w:hideMark/>
          </w:tcPr>
          <w:p w:rsidR="00FC24BA" w:rsidRPr="003062AB" w:rsidRDefault="00FC24BA" w:rsidP="00FC24BA">
            <w:pPr>
              <w:cnfStyle w:val="0000000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1</w:t>
            </w:r>
          </w:p>
        </w:tc>
      </w:tr>
      <w:tr w:rsidR="00FC24BA" w:rsidRPr="003062AB" w:rsidTr="00FC24BA">
        <w:trPr>
          <w:cnfStyle w:val="000000100000"/>
          <w:trHeight w:val="276"/>
        </w:trPr>
        <w:tc>
          <w:tcPr>
            <w:cnfStyle w:val="001000000000"/>
            <w:tcW w:w="4263" w:type="dxa"/>
            <w:tcBorders>
              <w:left w:val="none" w:sz="0" w:space="0" w:color="auto"/>
              <w:bottom w:val="none" w:sz="0" w:space="0" w:color="auto"/>
              <w:right w:val="none" w:sz="0" w:space="0" w:color="auto"/>
            </w:tcBorders>
            <w:noWrap/>
            <w:hideMark/>
          </w:tcPr>
          <w:p w:rsidR="00FC24BA" w:rsidRPr="003062AB" w:rsidRDefault="00FC24BA" w:rsidP="00FC24BA">
            <w:pPr>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Συνολικό πλήθος</w:t>
            </w:r>
          </w:p>
        </w:tc>
        <w:tc>
          <w:tcPr>
            <w:tcW w:w="4263" w:type="dxa"/>
            <w:tcBorders>
              <w:left w:val="none" w:sz="0" w:space="0" w:color="auto"/>
            </w:tcBorders>
            <w:noWrap/>
            <w:hideMark/>
          </w:tcPr>
          <w:p w:rsidR="00FC24BA" w:rsidRPr="003062AB" w:rsidRDefault="00FC24BA" w:rsidP="00FC24BA">
            <w:pPr>
              <w:keepNext/>
              <w:cnfStyle w:val="000000100000"/>
              <w:rPr>
                <w:rFonts w:ascii="Times New Roman" w:eastAsia="Times New Roman" w:hAnsi="Times New Roman" w:cs="Times New Roman"/>
                <w:color w:val="000000"/>
                <w:sz w:val="24"/>
                <w:szCs w:val="24"/>
                <w:lang w:eastAsia="el-GR"/>
              </w:rPr>
            </w:pPr>
            <w:r w:rsidRPr="003062AB">
              <w:rPr>
                <w:rFonts w:ascii="Times New Roman" w:eastAsia="Times New Roman" w:hAnsi="Times New Roman" w:cs="Times New Roman"/>
                <w:color w:val="000000"/>
                <w:sz w:val="24"/>
                <w:szCs w:val="24"/>
                <w:lang w:eastAsia="el-GR"/>
              </w:rPr>
              <w:t>36</w:t>
            </w:r>
          </w:p>
        </w:tc>
      </w:tr>
    </w:tbl>
    <w:p w:rsidR="00FC24BA" w:rsidRPr="00CB6426" w:rsidRDefault="00FC24BA" w:rsidP="00FC24BA">
      <w:pPr>
        <w:pStyle w:val="a5"/>
        <w:jc w:val="center"/>
        <w:rPr>
          <w:rFonts w:ascii="Times New Roman" w:hAnsi="Times New Roman" w:cs="Times New Roman"/>
          <w:i/>
          <w:color w:val="7030A0"/>
          <w:sz w:val="20"/>
          <w:szCs w:val="20"/>
        </w:rPr>
      </w:pPr>
      <w:r w:rsidRPr="00C92124">
        <w:rPr>
          <w:rFonts w:ascii="Times New Roman" w:hAnsi="Times New Roman" w:cs="Times New Roman"/>
          <w:i/>
          <w:color w:val="7030A0"/>
          <w:sz w:val="20"/>
          <w:szCs w:val="20"/>
        </w:rPr>
        <w:t xml:space="preserve">Πίνακας </w:t>
      </w:r>
      <w:r w:rsidRPr="00637645">
        <w:rPr>
          <w:rFonts w:ascii="Times New Roman" w:hAnsi="Times New Roman" w:cs="Times New Roman"/>
          <w:i/>
          <w:color w:val="7030A0"/>
          <w:sz w:val="20"/>
          <w:szCs w:val="20"/>
        </w:rPr>
        <w:t>31</w:t>
      </w:r>
      <w:r w:rsidRPr="00C92124">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rPr>
        <w:t xml:space="preserve">Στατιστικά αποτελέσματα </w:t>
      </w:r>
      <w:r w:rsidRPr="007D538B">
        <w:rPr>
          <w:rFonts w:ascii="Times New Roman" w:hAnsi="Times New Roman" w:cs="Times New Roman"/>
          <w:i/>
          <w:color w:val="7030A0"/>
          <w:sz w:val="20"/>
          <w:szCs w:val="20"/>
          <w:lang w:val="en-US"/>
        </w:rPr>
        <w:t>overall</w:t>
      </w:r>
      <w:r w:rsidRPr="007D538B">
        <w:rPr>
          <w:rFonts w:ascii="Times New Roman" w:hAnsi="Times New Roman" w:cs="Times New Roman"/>
          <w:i/>
          <w:color w:val="7030A0"/>
          <w:sz w:val="20"/>
          <w:szCs w:val="20"/>
        </w:rPr>
        <w:t xml:space="preserve"> </w:t>
      </w:r>
      <w:r w:rsidRPr="007D538B">
        <w:rPr>
          <w:rFonts w:ascii="Times New Roman" w:hAnsi="Times New Roman" w:cs="Times New Roman"/>
          <w:i/>
          <w:color w:val="7030A0"/>
          <w:sz w:val="20"/>
          <w:szCs w:val="20"/>
          <w:lang w:val="en-US"/>
        </w:rPr>
        <w:t>rating</w:t>
      </w:r>
      <w:r w:rsidRPr="007D538B">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 xml:space="preserve">της εταιρίας </w:t>
      </w:r>
      <w:r>
        <w:rPr>
          <w:rFonts w:ascii="Times New Roman" w:hAnsi="Times New Roman" w:cs="Times New Roman"/>
          <w:i/>
          <w:color w:val="7030A0"/>
          <w:sz w:val="20"/>
          <w:szCs w:val="20"/>
          <w:lang w:val="en-US"/>
        </w:rPr>
        <w:t>Ryanair</w:t>
      </w:r>
      <w:r w:rsidRPr="00CB6426">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2020</w:t>
      </w:r>
    </w:p>
    <w:p w:rsidR="00FC24BA" w:rsidRDefault="00FC24BA" w:rsidP="00FC24BA">
      <w:pPr>
        <w:spacing w:after="0"/>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Σύμφωνα με το πλήθος των επιβατών, όσον αφορά το γενικό σύνολο για την </w:t>
      </w:r>
      <w:r>
        <w:rPr>
          <w:rFonts w:ascii="Times New Roman" w:hAnsi="Times New Roman" w:cs="Times New Roman"/>
          <w:color w:val="000000"/>
          <w:sz w:val="24"/>
          <w:szCs w:val="24"/>
          <w:shd w:val="clear" w:color="auto" w:fill="FFFFFF"/>
          <w:lang w:val="en-US"/>
        </w:rPr>
        <w:t>Ryanair</w:t>
      </w:r>
      <w:r w:rsidRPr="003062A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2020</w:t>
      </w:r>
      <w:r w:rsidRPr="00F52C2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η πλειοψηφία αντιστοιχεί σε δυσαρεστημένους καταναλωτές.</w:t>
      </w:r>
    </w:p>
    <w:p w:rsidR="00FC24BA"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CB6426" w:rsidRDefault="00C37127" w:rsidP="00FC24BA">
      <w:pPr>
        <w:pStyle w:val="a4"/>
        <w:spacing w:after="0"/>
        <w:ind w:left="0"/>
        <w:jc w:val="both"/>
        <w:rPr>
          <w:rFonts w:ascii="Times New Roman" w:hAnsi="Times New Roman" w:cs="Times New Roman"/>
          <w:color w:val="000000"/>
          <w:sz w:val="24"/>
          <w:szCs w:val="24"/>
          <w:shd w:val="clear" w:color="auto" w:fill="FFFFFF"/>
        </w:rPr>
      </w:pPr>
      <w:r w:rsidRPr="00C37127">
        <w:rPr>
          <w:noProof/>
        </w:rPr>
        <w:pict>
          <v:shape id="_x0000_s1095" type="#_x0000_t202" style="position:absolute;left:0;text-align:left;margin-left:17.95pt;margin-top:154.9pt;width:379.95pt;height:13.5pt;z-index:251845632" wrapcoords="-43 0 -43 20829 21600 20829 21600 0 -43 0" stroked="f">
            <v:textbox inset="0,0,0,0">
              <w:txbxContent>
                <w:p w:rsidR="00FA1BB6" w:rsidRPr="00ED2795" w:rsidRDefault="00FA1BB6" w:rsidP="00FC24BA">
                  <w:pPr>
                    <w:pStyle w:val="a5"/>
                    <w:spacing w:after="0"/>
                    <w:jc w:val="center"/>
                    <w:rPr>
                      <w:rFonts w:ascii="Times New Roman" w:hAnsi="Times New Roman" w:cs="Times New Roman"/>
                      <w:b w:val="0"/>
                      <w:i/>
                      <w:color w:val="7030A0"/>
                      <w:sz w:val="20"/>
                      <w:szCs w:val="20"/>
                    </w:rPr>
                  </w:pPr>
                  <w:r>
                    <w:rPr>
                      <w:rFonts w:ascii="Times New Roman" w:hAnsi="Times New Roman" w:cs="Times New Roman"/>
                      <w:i/>
                      <w:color w:val="7030A0"/>
                      <w:sz w:val="20"/>
                      <w:szCs w:val="20"/>
                    </w:rPr>
                    <w:t>Διάγραμμα 32</w:t>
                  </w:r>
                  <w:r w:rsidRPr="00C92124">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rPr>
                    <w:t xml:space="preserve">Πλήθος καταναλωτών βάσει του </w:t>
                  </w:r>
                  <w:r w:rsidRPr="00433F47">
                    <w:rPr>
                      <w:rFonts w:ascii="Times New Roman" w:hAnsi="Times New Roman" w:cs="Times New Roman"/>
                      <w:i/>
                      <w:color w:val="7030A0"/>
                      <w:sz w:val="20"/>
                      <w:szCs w:val="20"/>
                      <w:lang w:val="en-US"/>
                    </w:rPr>
                    <w:t>Overall</w:t>
                  </w:r>
                  <w:r w:rsidRPr="00433F47">
                    <w:rPr>
                      <w:rFonts w:ascii="Times New Roman" w:hAnsi="Times New Roman" w:cs="Times New Roman"/>
                      <w:i/>
                      <w:color w:val="7030A0"/>
                      <w:sz w:val="20"/>
                      <w:szCs w:val="20"/>
                    </w:rPr>
                    <w:t xml:space="preserve"> </w:t>
                  </w:r>
                  <w:r w:rsidRPr="00433F47">
                    <w:rPr>
                      <w:rFonts w:ascii="Times New Roman" w:hAnsi="Times New Roman" w:cs="Times New Roman"/>
                      <w:i/>
                      <w:color w:val="7030A0"/>
                      <w:sz w:val="20"/>
                      <w:szCs w:val="20"/>
                      <w:lang w:val="en-US"/>
                    </w:rPr>
                    <w:t>rating</w:t>
                  </w:r>
                  <w:r>
                    <w:rPr>
                      <w:rFonts w:ascii="Times New Roman" w:hAnsi="Times New Roman" w:cs="Times New Roman"/>
                      <w:i/>
                      <w:color w:val="7030A0"/>
                      <w:sz w:val="20"/>
                      <w:szCs w:val="20"/>
                    </w:rPr>
                    <w:t xml:space="preserve"> 2020 της εταιρίας</w:t>
                  </w:r>
                  <w:r w:rsidRPr="00E745BC">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Ryanair</w:t>
                  </w:r>
                </w:p>
                <w:p w:rsidR="00FA1BB6" w:rsidRPr="00145E57"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C11CF5">
        <w:rPr>
          <w:rFonts w:ascii="Times New Roman" w:hAnsi="Times New Roman" w:cs="Times New Roman"/>
          <w:noProof/>
          <w:color w:val="000000"/>
          <w:sz w:val="24"/>
          <w:szCs w:val="24"/>
          <w:shd w:val="clear" w:color="auto" w:fill="FFFFFF"/>
          <w:lang w:eastAsia="el-GR"/>
        </w:rPr>
        <w:drawing>
          <wp:anchor distT="0" distB="0" distL="114300" distR="114300" simplePos="0" relativeHeight="251844608" behindDoc="1" locked="0" layoutInCell="1" allowOverlap="1">
            <wp:simplePos x="0" y="0"/>
            <wp:positionH relativeFrom="margin">
              <wp:align>center</wp:align>
            </wp:positionH>
            <wp:positionV relativeFrom="paragraph">
              <wp:posOffset>-782</wp:posOffset>
            </wp:positionV>
            <wp:extent cx="4825560" cy="1910862"/>
            <wp:effectExtent l="19050" t="0" r="13140" b="0"/>
            <wp:wrapTight wrapText="bothSides">
              <wp:wrapPolygon edited="0">
                <wp:start x="-85" y="0"/>
                <wp:lineTo x="-85" y="21534"/>
                <wp:lineTo x="21659" y="21534"/>
                <wp:lineTo x="21659" y="0"/>
                <wp:lineTo x="-85" y="0"/>
              </wp:wrapPolygon>
            </wp:wrapTight>
            <wp:docPr id="111" name="Γράφημα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2019:</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6" type="#_x0000_t202" style="position:absolute;left:0;text-align:left;margin-left:16.45pt;margin-top:202.8pt;width:382.55pt;height:13pt;z-index:251847680"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33</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19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Ryanair</w:t>
                  </w:r>
                </w:p>
                <w:p w:rsidR="00FA1BB6" w:rsidRPr="006A05EF"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C11CF5">
        <w:rPr>
          <w:rFonts w:ascii="Times New Roman" w:hAnsi="Times New Roman" w:cs="Times New Roman"/>
          <w:noProof/>
          <w:color w:val="000000"/>
          <w:sz w:val="24"/>
          <w:szCs w:val="24"/>
          <w:shd w:val="clear" w:color="auto" w:fill="FFFFFF"/>
          <w:lang w:eastAsia="el-GR"/>
        </w:rPr>
        <w:drawing>
          <wp:anchor distT="0" distB="0" distL="114300" distR="114300" simplePos="0" relativeHeight="251846656" behindDoc="1" locked="0" layoutInCell="1" allowOverlap="1">
            <wp:simplePos x="0" y="0"/>
            <wp:positionH relativeFrom="margin">
              <wp:align>center</wp:align>
            </wp:positionH>
            <wp:positionV relativeFrom="paragraph">
              <wp:posOffset>-2491</wp:posOffset>
            </wp:positionV>
            <wp:extent cx="4858825" cy="2520461"/>
            <wp:effectExtent l="19050" t="0" r="17975" b="0"/>
            <wp:wrapTight wrapText="bothSides">
              <wp:wrapPolygon edited="0">
                <wp:start x="-85" y="0"/>
                <wp:lineTo x="-85" y="21550"/>
                <wp:lineTo x="21680" y="21550"/>
                <wp:lineTo x="21680" y="0"/>
                <wp:lineTo x="-85" y="0"/>
              </wp:wrapPolygon>
            </wp:wrapTight>
            <wp:docPr id="112" name="Γράφημα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Ryanair</w:t>
      </w:r>
      <w:r w:rsidRPr="000F7CCE">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0F7CCE">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 xml:space="preserve"> η πλειοψηφία των καταναλωτών αντιστοιχεί σε</w:t>
      </w:r>
      <w:r w:rsidRPr="0082038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Couple</w:t>
      </w:r>
      <w:r w:rsidRPr="00840E82">
        <w:rPr>
          <w:rFonts w:ascii="Times New Roman" w:hAnsi="Times New Roman" w:cs="Times New Roman"/>
          <w:color w:val="000000"/>
          <w:sz w:val="24"/>
          <w:szCs w:val="24"/>
          <w:shd w:val="clear" w:color="auto" w:fill="FFFFFF"/>
        </w:rPr>
        <w:t>.</w:t>
      </w: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C11CF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152900">
        <w:rPr>
          <w:rFonts w:ascii="Times New Roman" w:hAnsi="Times New Roman" w:cs="Times New Roman"/>
          <w:color w:val="000000"/>
          <w:sz w:val="24"/>
          <w:szCs w:val="24"/>
          <w:shd w:val="clear" w:color="auto" w:fill="FFFFFF"/>
        </w:rPr>
        <w:t>19</w:t>
      </w:r>
      <w:r>
        <w:rPr>
          <w:rFonts w:ascii="Times New Roman" w:hAnsi="Times New Roman" w:cs="Times New Roman"/>
          <w:color w:val="000000"/>
          <w:sz w:val="24"/>
          <w:szCs w:val="24"/>
          <w:shd w:val="clear" w:color="auto" w:fill="FFFFFF"/>
        </w:rPr>
        <w:t>:</w:t>
      </w:r>
    </w:p>
    <w:p w:rsidR="00FC24BA" w:rsidRPr="00C11CF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7" type="#_x0000_t202" style="position:absolute;left:0;text-align:left;margin-left:16.45pt;margin-top:203pt;width:382.55pt;height:12.15pt;z-index:251849728"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w:t>
                  </w:r>
                  <w:r w:rsidRPr="00C11CF5">
                    <w:rPr>
                      <w:rFonts w:ascii="Times New Roman" w:hAnsi="Times New Roman" w:cs="Times New Roman"/>
                      <w:b/>
                      <w:i/>
                      <w:color w:val="7030A0"/>
                      <w:sz w:val="20"/>
                      <w:szCs w:val="20"/>
                    </w:rPr>
                    <w:t>34</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C11CF5">
                    <w:rPr>
                      <w:rFonts w:ascii="Times New Roman" w:hAnsi="Times New Roman" w:cs="Times New Roman"/>
                      <w:b/>
                      <w:i/>
                      <w:color w:val="7030A0"/>
                      <w:sz w:val="20"/>
                      <w:szCs w:val="20"/>
                    </w:rPr>
                    <w:t>19</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Ryanair</w:t>
                  </w:r>
                </w:p>
                <w:p w:rsidR="00FA1BB6" w:rsidRPr="00C11CF5"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C11CF5">
        <w:rPr>
          <w:rFonts w:ascii="Times New Roman" w:hAnsi="Times New Roman" w:cs="Times New Roman"/>
          <w:noProof/>
          <w:color w:val="000000"/>
          <w:sz w:val="24"/>
          <w:szCs w:val="24"/>
          <w:shd w:val="clear" w:color="auto" w:fill="FFFFFF"/>
          <w:lang w:eastAsia="el-GR"/>
        </w:rPr>
        <w:drawing>
          <wp:anchor distT="0" distB="0" distL="114300" distR="114300" simplePos="0" relativeHeight="251848704" behindDoc="1" locked="0" layoutInCell="1" allowOverlap="1">
            <wp:simplePos x="0" y="0"/>
            <wp:positionH relativeFrom="margin">
              <wp:align>center</wp:align>
            </wp:positionH>
            <wp:positionV relativeFrom="paragraph">
              <wp:posOffset>1221</wp:posOffset>
            </wp:positionV>
            <wp:extent cx="4858825" cy="2520462"/>
            <wp:effectExtent l="19050" t="0" r="17975" b="0"/>
            <wp:wrapTight wrapText="bothSides">
              <wp:wrapPolygon edited="0">
                <wp:start x="-85" y="0"/>
                <wp:lineTo x="-85" y="21550"/>
                <wp:lineTo x="21680" y="21550"/>
                <wp:lineTo x="21680" y="0"/>
                <wp:lineTo x="-85" y="0"/>
              </wp:wrapPolygon>
            </wp:wrapTight>
            <wp:docPr id="113" name="Γράφημα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p>
    <w:p w:rsidR="00FC24BA" w:rsidRPr="00AE7580"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της </w:t>
      </w:r>
      <w:r>
        <w:rPr>
          <w:rFonts w:ascii="Times New Roman" w:hAnsi="Times New Roman" w:cs="Times New Roman"/>
          <w:color w:val="000000"/>
          <w:sz w:val="24"/>
          <w:szCs w:val="24"/>
          <w:shd w:val="clear" w:color="auto" w:fill="FFFFFF"/>
          <w:lang w:val="en-US"/>
        </w:rPr>
        <w:t>Ryanair</w:t>
      </w:r>
      <w:r w:rsidRPr="00AE758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AE7580">
        <w:rPr>
          <w:rFonts w:ascii="Times New Roman" w:hAnsi="Times New Roman" w:cs="Times New Roman"/>
          <w:color w:val="000000"/>
          <w:sz w:val="24"/>
          <w:szCs w:val="24"/>
          <w:shd w:val="clear" w:color="auto" w:fill="FFFFFF"/>
        </w:rPr>
        <w:t>19</w:t>
      </w:r>
      <w:r w:rsidRPr="00CC746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είναι</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σε πλειοψηφία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E866F4"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Στατιστικά αποτελέσματα των ονομαστικών κριτηρίων</w:t>
      </w:r>
      <w:r w:rsidRPr="002C5BE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nominal</w:t>
      </w:r>
      <w:r w:rsidRPr="002C5BE3">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για το έτος 20</w:t>
      </w:r>
      <w:r w:rsidRPr="003C7C5D">
        <w:rPr>
          <w:rFonts w:ascii="Times New Roman" w:hAnsi="Times New Roman" w:cs="Times New Roman"/>
          <w:sz w:val="24"/>
          <w:szCs w:val="24"/>
          <w:shd w:val="clear" w:color="auto" w:fill="FFFFFF"/>
        </w:rPr>
        <w:t>20</w:t>
      </w:r>
      <w:r>
        <w:rPr>
          <w:rFonts w:ascii="Times New Roman" w:hAnsi="Times New Roman" w:cs="Times New Roman"/>
          <w:sz w:val="24"/>
          <w:szCs w:val="24"/>
          <w:shd w:val="clear" w:color="auto" w:fill="FFFFFF"/>
        </w:rPr>
        <w:t>:</w:t>
      </w: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Στατιστικά αποτελέσματα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3C7C5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8" type="#_x0000_t202" style="position:absolute;left:0;text-align:left;margin-left:16.45pt;margin-top:203.1pt;width:382.55pt;height:13.1pt;z-index:251851776"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3</w:t>
                  </w:r>
                  <w:r w:rsidRPr="00C11CF5">
                    <w:rPr>
                      <w:rFonts w:ascii="Times New Roman" w:hAnsi="Times New Roman" w:cs="Times New Roman"/>
                      <w:b/>
                      <w:i/>
                      <w:color w:val="7030A0"/>
                      <w:sz w:val="20"/>
                      <w:szCs w:val="20"/>
                    </w:rPr>
                    <w:t>5</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of</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traveler</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C11CF5">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Ryanair</w:t>
                  </w:r>
                </w:p>
                <w:p w:rsidR="00FA1BB6" w:rsidRPr="00C11CF5"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C11CF5">
        <w:rPr>
          <w:rFonts w:ascii="Times New Roman" w:hAnsi="Times New Roman" w:cs="Times New Roman"/>
          <w:noProof/>
          <w:color w:val="000000"/>
          <w:sz w:val="24"/>
          <w:szCs w:val="24"/>
          <w:shd w:val="clear" w:color="auto" w:fill="FFFFFF"/>
          <w:lang w:eastAsia="el-GR"/>
        </w:rPr>
        <w:drawing>
          <wp:anchor distT="0" distB="0" distL="114300" distR="114300" simplePos="0" relativeHeight="251850752" behindDoc="1" locked="0" layoutInCell="1" allowOverlap="1">
            <wp:simplePos x="0" y="0"/>
            <wp:positionH relativeFrom="margin">
              <wp:align>center</wp:align>
            </wp:positionH>
            <wp:positionV relativeFrom="paragraph">
              <wp:posOffset>2491</wp:posOffset>
            </wp:positionV>
            <wp:extent cx="4858825" cy="2520462"/>
            <wp:effectExtent l="19050" t="0" r="17975" b="0"/>
            <wp:wrapTight wrapText="bothSides">
              <wp:wrapPolygon edited="0">
                <wp:start x="-85" y="0"/>
                <wp:lineTo x="-85" y="21550"/>
                <wp:lineTo x="21680" y="21550"/>
                <wp:lineTo x="21680" y="0"/>
                <wp:lineTo x="-85" y="0"/>
              </wp:wrapPolygon>
            </wp:wrapTight>
            <wp:docPr id="114" name="Γράφημα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p>
    <w:p w:rsidR="00FC24BA" w:rsidRPr="004555A4"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του επιβάτη στην </w:t>
      </w:r>
      <w:r>
        <w:rPr>
          <w:rFonts w:ascii="Times New Roman" w:hAnsi="Times New Roman" w:cs="Times New Roman"/>
          <w:color w:val="000000"/>
          <w:sz w:val="24"/>
          <w:szCs w:val="24"/>
          <w:shd w:val="clear" w:color="auto" w:fill="FFFFFF"/>
          <w:lang w:val="en-US"/>
        </w:rPr>
        <w:t>Ryanair</w:t>
      </w:r>
      <w:r w:rsidRPr="00AE758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έτος 20</w:t>
      </w:r>
      <w:r w:rsidRPr="00820384">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η πλειοψηφία των καταναλωτών αντιστοιχεί σε </w:t>
      </w:r>
      <w:r>
        <w:rPr>
          <w:rFonts w:ascii="Times New Roman" w:hAnsi="Times New Roman" w:cs="Times New Roman"/>
          <w:color w:val="000000"/>
          <w:sz w:val="24"/>
          <w:szCs w:val="24"/>
          <w:shd w:val="clear" w:color="auto" w:fill="FFFFFF"/>
          <w:lang w:val="en-US"/>
        </w:rPr>
        <w:t>Couple</w:t>
      </w:r>
      <w:r w:rsidRPr="00AE758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Solo</w:t>
      </w:r>
      <w:r w:rsidRPr="00840E82">
        <w:rPr>
          <w:rFonts w:ascii="Times New Roman" w:hAnsi="Times New Roman" w:cs="Times New Roman"/>
          <w:color w:val="000000"/>
          <w:sz w:val="24"/>
          <w:szCs w:val="24"/>
          <w:shd w:val="clear" w:color="auto" w:fill="FFFFFF"/>
        </w:rPr>
        <w:t>.</w:t>
      </w:r>
    </w:p>
    <w:p w:rsidR="00FC24BA" w:rsidRPr="00AE7580"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779D2"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3C7C5D"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Στατιστικά αποτελέσματα </w:t>
      </w:r>
      <w:r>
        <w:rPr>
          <w:rFonts w:ascii="Times New Roman" w:hAnsi="Times New Roman" w:cs="Times New Roman"/>
          <w:color w:val="000000"/>
          <w:sz w:val="24"/>
          <w:szCs w:val="24"/>
          <w:shd w:val="clear" w:color="auto" w:fill="FFFFFF"/>
          <w:lang w:val="en-US"/>
        </w:rPr>
        <w:t>Seat</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sidRPr="00E866F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3C7C5D">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w:t>
      </w:r>
    </w:p>
    <w:p w:rsidR="00FC24BA" w:rsidRPr="00C11CF5"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p>
    <w:p w:rsidR="00FC24BA" w:rsidRPr="00C11CF5" w:rsidRDefault="00C37127" w:rsidP="00FC24B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99" type="#_x0000_t202" style="position:absolute;left:0;text-align:left;margin-left:16.45pt;margin-top:203pt;width:382.45pt;height:13.1pt;z-index:251853824" wrapcoords="-42 0 -42 20829 21600 20829 21600 0 -42 0" stroked="f">
            <v:textbox inset="0,0,0,0">
              <w:txbxContent>
                <w:p w:rsidR="00FA1BB6" w:rsidRPr="005C2107" w:rsidRDefault="00FA1BB6" w:rsidP="00FC24BA">
                  <w:pPr>
                    <w:jc w:val="center"/>
                    <w:rPr>
                      <w:rFonts w:ascii="Times New Roman" w:hAnsi="Times New Roman" w:cs="Times New Roman"/>
                      <w:b/>
                      <w:i/>
                      <w:color w:val="7030A0"/>
                      <w:sz w:val="20"/>
                      <w:szCs w:val="20"/>
                    </w:rPr>
                  </w:pPr>
                  <w:r w:rsidRPr="00332E9D">
                    <w:rPr>
                      <w:rFonts w:ascii="Times New Roman" w:hAnsi="Times New Roman" w:cs="Times New Roman"/>
                      <w:b/>
                      <w:i/>
                      <w:color w:val="7030A0"/>
                      <w:sz w:val="20"/>
                      <w:szCs w:val="20"/>
                    </w:rPr>
                    <w:t>Διάγραμμα</w:t>
                  </w:r>
                  <w:r>
                    <w:rPr>
                      <w:rFonts w:ascii="Times New Roman" w:hAnsi="Times New Roman" w:cs="Times New Roman"/>
                      <w:b/>
                      <w:i/>
                      <w:color w:val="7030A0"/>
                      <w:sz w:val="20"/>
                      <w:szCs w:val="20"/>
                    </w:rPr>
                    <w:t xml:space="preserve"> </w:t>
                  </w:r>
                  <w:r w:rsidRPr="00C11CF5">
                    <w:rPr>
                      <w:rFonts w:ascii="Times New Roman" w:hAnsi="Times New Roman" w:cs="Times New Roman"/>
                      <w:b/>
                      <w:i/>
                      <w:color w:val="7030A0"/>
                      <w:sz w:val="20"/>
                      <w:szCs w:val="20"/>
                    </w:rPr>
                    <w:t>36</w:t>
                  </w:r>
                  <w:r w:rsidRPr="004A2831">
                    <w:rPr>
                      <w:rFonts w:ascii="Times New Roman" w:hAnsi="Times New Roman" w:cs="Times New Roman"/>
                      <w:b/>
                      <w:i/>
                      <w:color w:val="7030A0"/>
                      <w:sz w:val="20"/>
                      <w:szCs w:val="20"/>
                    </w:rPr>
                    <w:t xml:space="preserve">: Πλήθος καταναλωτών βάσει του </w:t>
                  </w:r>
                  <w:r>
                    <w:rPr>
                      <w:rFonts w:ascii="Times New Roman" w:hAnsi="Times New Roman" w:cs="Times New Roman"/>
                      <w:b/>
                      <w:i/>
                      <w:color w:val="7030A0"/>
                      <w:sz w:val="20"/>
                      <w:szCs w:val="20"/>
                      <w:lang w:val="en-US"/>
                    </w:rPr>
                    <w:t>seat</w:t>
                  </w:r>
                  <w:r w:rsidRPr="005C2107">
                    <w:rPr>
                      <w:rFonts w:ascii="Times New Roman" w:hAnsi="Times New Roman" w:cs="Times New Roman"/>
                      <w:b/>
                      <w:i/>
                      <w:color w:val="7030A0"/>
                      <w:sz w:val="20"/>
                      <w:szCs w:val="20"/>
                    </w:rPr>
                    <w:t xml:space="preserve"> </w:t>
                  </w:r>
                  <w:r>
                    <w:rPr>
                      <w:rFonts w:ascii="Times New Roman" w:hAnsi="Times New Roman" w:cs="Times New Roman"/>
                      <w:b/>
                      <w:i/>
                      <w:color w:val="7030A0"/>
                      <w:sz w:val="20"/>
                      <w:szCs w:val="20"/>
                      <w:lang w:val="en-US"/>
                    </w:rPr>
                    <w:t>type</w:t>
                  </w:r>
                  <w:r w:rsidRPr="005C2107">
                    <w:rPr>
                      <w:rFonts w:ascii="Times New Roman" w:hAnsi="Times New Roman" w:cs="Times New Roman"/>
                      <w:b/>
                      <w:i/>
                      <w:color w:val="7030A0"/>
                      <w:sz w:val="20"/>
                      <w:szCs w:val="20"/>
                    </w:rPr>
                    <w:t xml:space="preserve"> </w:t>
                  </w:r>
                  <w:r w:rsidRPr="00D27A0F">
                    <w:rPr>
                      <w:rFonts w:ascii="Times New Roman" w:hAnsi="Times New Roman" w:cs="Times New Roman"/>
                      <w:b/>
                      <w:i/>
                      <w:color w:val="7030A0"/>
                      <w:sz w:val="20"/>
                      <w:szCs w:val="20"/>
                    </w:rPr>
                    <w:t>20</w:t>
                  </w:r>
                  <w:r w:rsidRPr="00C11CF5">
                    <w:rPr>
                      <w:rFonts w:ascii="Times New Roman" w:hAnsi="Times New Roman" w:cs="Times New Roman"/>
                      <w:b/>
                      <w:i/>
                      <w:color w:val="7030A0"/>
                      <w:sz w:val="20"/>
                      <w:szCs w:val="20"/>
                    </w:rPr>
                    <w:t>20</w:t>
                  </w:r>
                  <w:r>
                    <w:rPr>
                      <w:rFonts w:ascii="Times New Roman" w:hAnsi="Times New Roman" w:cs="Times New Roman"/>
                      <w:b/>
                      <w:i/>
                      <w:color w:val="7030A0"/>
                      <w:sz w:val="20"/>
                      <w:szCs w:val="20"/>
                    </w:rPr>
                    <w:t xml:space="preserve"> </w:t>
                  </w:r>
                  <w:r w:rsidRPr="004A2831">
                    <w:rPr>
                      <w:rFonts w:ascii="Times New Roman" w:hAnsi="Times New Roman" w:cs="Times New Roman"/>
                      <w:b/>
                      <w:i/>
                      <w:color w:val="7030A0"/>
                      <w:sz w:val="20"/>
                      <w:szCs w:val="20"/>
                    </w:rPr>
                    <w:t xml:space="preserve">της εταιρίας </w:t>
                  </w:r>
                  <w:r>
                    <w:rPr>
                      <w:rFonts w:ascii="Times New Roman" w:hAnsi="Times New Roman" w:cs="Times New Roman"/>
                      <w:b/>
                      <w:i/>
                      <w:color w:val="7030A0"/>
                      <w:sz w:val="20"/>
                      <w:szCs w:val="20"/>
                      <w:lang w:val="en-US"/>
                    </w:rPr>
                    <w:t>Ryanair</w:t>
                  </w:r>
                </w:p>
                <w:p w:rsidR="00FA1BB6" w:rsidRPr="00474439" w:rsidRDefault="00FA1BB6" w:rsidP="00FC24BA">
                  <w:pPr>
                    <w:pStyle w:val="a5"/>
                    <w:rPr>
                      <w:rFonts w:ascii="Times New Roman" w:hAnsi="Times New Roman" w:cs="Times New Roman"/>
                      <w:color w:val="000000"/>
                      <w:sz w:val="24"/>
                      <w:szCs w:val="24"/>
                      <w:shd w:val="clear" w:color="auto" w:fill="FFFFFF"/>
                    </w:rPr>
                  </w:pPr>
                </w:p>
              </w:txbxContent>
            </v:textbox>
            <w10:wrap type="tight"/>
          </v:shape>
        </w:pict>
      </w:r>
      <w:r w:rsidR="00FC24BA" w:rsidRPr="00C11CF5">
        <w:rPr>
          <w:rFonts w:ascii="Times New Roman" w:hAnsi="Times New Roman" w:cs="Times New Roman"/>
          <w:noProof/>
          <w:color w:val="000000"/>
          <w:sz w:val="24"/>
          <w:szCs w:val="24"/>
          <w:shd w:val="clear" w:color="auto" w:fill="FFFFFF"/>
          <w:lang w:eastAsia="el-GR"/>
        </w:rPr>
        <w:drawing>
          <wp:anchor distT="0" distB="0" distL="114300" distR="114300" simplePos="0" relativeHeight="251852800" behindDoc="1" locked="0" layoutInCell="1" allowOverlap="1">
            <wp:simplePos x="0" y="0"/>
            <wp:positionH relativeFrom="margin">
              <wp:align>center</wp:align>
            </wp:positionH>
            <wp:positionV relativeFrom="paragraph">
              <wp:posOffset>1221</wp:posOffset>
            </wp:positionV>
            <wp:extent cx="4857555" cy="2520462"/>
            <wp:effectExtent l="19050" t="0" r="19245" b="0"/>
            <wp:wrapTight wrapText="bothSides">
              <wp:wrapPolygon edited="0">
                <wp:start x="-85" y="0"/>
                <wp:lineTo x="-85" y="21550"/>
                <wp:lineTo x="21686" y="21550"/>
                <wp:lineTo x="21686" y="0"/>
                <wp:lineTo x="-85" y="0"/>
              </wp:wrapPolygon>
            </wp:wrapTight>
            <wp:docPr id="115" name="Γράφημα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p>
    <w:p w:rsidR="00FC24BA" w:rsidRPr="00AE7580" w:rsidRDefault="00FC24BA" w:rsidP="00FC24BA">
      <w:pPr>
        <w:ind w:firstLine="720"/>
        <w:rPr>
          <w:rFonts w:cs="Calibri"/>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είδος της θέσης που ταξίδεψαν οι επιβάτες της </w:t>
      </w:r>
      <w:r>
        <w:rPr>
          <w:rFonts w:ascii="Times New Roman" w:hAnsi="Times New Roman" w:cs="Times New Roman"/>
          <w:color w:val="000000"/>
          <w:sz w:val="24"/>
          <w:szCs w:val="24"/>
          <w:shd w:val="clear" w:color="auto" w:fill="FFFFFF"/>
          <w:lang w:val="en-US"/>
        </w:rPr>
        <w:t>Ryanair</w:t>
      </w:r>
      <w:r w:rsidRPr="00AE7580">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2020</w:t>
      </w:r>
      <w:r w:rsidRPr="00CC746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αντιστοιχούν στο σύνολό τους σε </w:t>
      </w:r>
      <w:r>
        <w:rPr>
          <w:rFonts w:ascii="Times New Roman" w:hAnsi="Times New Roman" w:cs="Times New Roman"/>
          <w:color w:val="000000"/>
          <w:sz w:val="24"/>
          <w:szCs w:val="24"/>
          <w:shd w:val="clear" w:color="auto" w:fill="FFFFFF"/>
          <w:lang w:val="en-US"/>
        </w:rPr>
        <w:t>Economy</w:t>
      </w:r>
      <w:r w:rsidRPr="00840E8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840E82">
        <w:rPr>
          <w:rFonts w:ascii="Times New Roman" w:hAnsi="Times New Roman" w:cs="Times New Roman"/>
          <w:color w:val="000000"/>
          <w:sz w:val="24"/>
          <w:szCs w:val="24"/>
          <w:shd w:val="clear" w:color="auto" w:fill="FFFFFF"/>
        </w:rPr>
        <w:t>.</w:t>
      </w:r>
    </w:p>
    <w:p w:rsidR="00FC24BA" w:rsidRPr="003779D2" w:rsidRDefault="00FC24BA" w:rsidP="00FC24BA">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3779D2">
        <w:rPr>
          <w:rFonts w:ascii="Times New Roman" w:hAnsi="Times New Roman" w:cs="Times New Roman"/>
          <w:sz w:val="24"/>
          <w:szCs w:val="24"/>
          <w:shd w:val="clear" w:color="auto" w:fill="FFFFFF"/>
        </w:rPr>
        <w:t xml:space="preserve"> 2019, (</w:t>
      </w:r>
      <w:r>
        <w:rPr>
          <w:rFonts w:ascii="Times New Roman" w:hAnsi="Times New Roman" w:cs="Times New Roman"/>
          <w:sz w:val="24"/>
          <w:szCs w:val="24"/>
          <w:shd w:val="clear" w:color="auto" w:fill="FFFFFF"/>
          <w:lang w:val="en-US"/>
        </w:rPr>
        <w:t>Food</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3779D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3779D2">
        <w:rPr>
          <w:rFonts w:ascii="Times New Roman" w:hAnsi="Times New Roman" w:cs="Times New Roman"/>
          <w:sz w:val="24"/>
          <w:szCs w:val="24"/>
          <w:shd w:val="clear" w:color="auto" w:fill="FFFFFF"/>
        </w:rPr>
        <w:t>):</w:t>
      </w:r>
    </w:p>
    <w:p w:rsidR="00FC24BA" w:rsidRPr="003779D2" w:rsidRDefault="00FC24BA" w:rsidP="00FC24BA">
      <w:pPr>
        <w:ind w:firstLine="720"/>
        <w:jc w:val="both"/>
        <w:rPr>
          <w:rFonts w:ascii="Times New Roman" w:hAnsi="Times New Roman" w:cs="Times New Roman"/>
          <w:sz w:val="24"/>
          <w:szCs w:val="24"/>
          <w:shd w:val="clear" w:color="auto" w:fill="FFFFFF"/>
        </w:rPr>
      </w:pPr>
      <w:r w:rsidRPr="00C11CF5">
        <w:rPr>
          <w:rFonts w:ascii="Times New Roman" w:hAnsi="Times New Roman" w:cs="Times New Roman"/>
          <w:noProof/>
          <w:sz w:val="24"/>
          <w:szCs w:val="24"/>
          <w:shd w:val="clear" w:color="auto" w:fill="FFFFFF"/>
          <w:lang w:eastAsia="el-GR"/>
        </w:rPr>
        <w:drawing>
          <wp:anchor distT="0" distB="0" distL="114300" distR="114300" simplePos="0" relativeHeight="251854848" behindDoc="1" locked="0" layoutInCell="1" allowOverlap="1">
            <wp:simplePos x="0" y="0"/>
            <wp:positionH relativeFrom="margin">
              <wp:align>center</wp:align>
            </wp:positionH>
            <wp:positionV relativeFrom="paragraph">
              <wp:posOffset>-733</wp:posOffset>
            </wp:positionV>
            <wp:extent cx="4770120" cy="2664460"/>
            <wp:effectExtent l="19050" t="0" r="11430" b="2540"/>
            <wp:wrapTight wrapText="bothSides">
              <wp:wrapPolygon edited="0">
                <wp:start x="-86" y="0"/>
                <wp:lineTo x="-86" y="21621"/>
                <wp:lineTo x="21652" y="21621"/>
                <wp:lineTo x="21652" y="0"/>
                <wp:lineTo x="-86" y="0"/>
              </wp:wrapPolygon>
            </wp:wrapTight>
            <wp:docPr id="116" name="Γράφημα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p>
    <w:p w:rsidR="00FC24BA" w:rsidRPr="003779D2" w:rsidRDefault="00C37127" w:rsidP="00FC24BA">
      <w:pPr>
        <w:pStyle w:val="a5"/>
        <w:spacing w:after="0"/>
        <w:rPr>
          <w:rFonts w:ascii="Times New Roman" w:hAnsi="Times New Roman" w:cs="Times New Roman"/>
          <w:sz w:val="28"/>
          <w:szCs w:val="28"/>
        </w:rPr>
      </w:pPr>
      <w:r w:rsidRPr="00C37127">
        <w:rPr>
          <w:noProof/>
        </w:rPr>
        <w:pict>
          <v:shape id="_x0000_s1100" type="#_x0000_t202" style="position:absolute;margin-left:20.15pt;margin-top:188.35pt;width:375.6pt;height:24.75pt;z-index:251855872" wrapcoords="-43 0 -43 20965 21600 20965 21600 0 -43 0" stroked="f">
            <v:textbox inset="0,0,0,0">
              <w:txbxContent>
                <w:p w:rsidR="00FA1BB6" w:rsidRPr="00CB6426" w:rsidRDefault="00FA1BB6"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Διάγραμμα 3</w:t>
                  </w:r>
                  <w:r w:rsidRPr="00C11CF5">
                    <w:rPr>
                      <w:rFonts w:ascii="Times New Roman" w:hAnsi="Times New Roman" w:cs="Times New Roman"/>
                      <w:b/>
                      <w:i/>
                      <w:color w:val="7030A0"/>
                      <w:sz w:val="20"/>
                      <w:szCs w:val="20"/>
                    </w:rPr>
                    <w:t>7</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C11CF5">
                    <w:rPr>
                      <w:rFonts w:ascii="Times New Roman" w:hAnsi="Times New Roman" w:cs="Times New Roman"/>
                      <w:b/>
                      <w:i/>
                      <w:color w:val="7030A0"/>
                      <w:sz w:val="20"/>
                      <w:szCs w:val="20"/>
                    </w:rPr>
                    <w:t>19</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Ryanair</w:t>
                  </w:r>
                </w:p>
                <w:p w:rsidR="00FA1BB6" w:rsidRPr="00C11CF5" w:rsidRDefault="00FA1BB6" w:rsidP="00FC24BA">
                  <w:pPr>
                    <w:pStyle w:val="a5"/>
                    <w:rPr>
                      <w:rFonts w:ascii="Times New Roman" w:hAnsi="Times New Roman" w:cs="Times New Roman"/>
                      <w:sz w:val="24"/>
                      <w:szCs w:val="24"/>
                      <w:shd w:val="clear" w:color="auto" w:fill="FFFFFF"/>
                    </w:rPr>
                  </w:pPr>
                </w:p>
              </w:txbxContent>
            </v:textbox>
            <w10:wrap type="tight"/>
          </v:shape>
        </w:pict>
      </w:r>
    </w:p>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3779D2" w:rsidRDefault="00FC24BA" w:rsidP="00FC24BA"/>
    <w:p w:rsidR="00FC24BA" w:rsidRPr="00464BFA" w:rsidRDefault="00FC24BA" w:rsidP="00FC24B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2019 για την </w:t>
      </w:r>
      <w:r>
        <w:rPr>
          <w:rFonts w:ascii="Times New Roman" w:hAnsi="Times New Roman" w:cs="Times New Roman"/>
          <w:color w:val="000000"/>
          <w:sz w:val="24"/>
          <w:szCs w:val="24"/>
          <w:shd w:val="clear" w:color="auto" w:fill="FFFFFF"/>
          <w:lang w:val="en-US"/>
        </w:rPr>
        <w:t>Ryanair</w:t>
      </w:r>
      <w:r w:rsidRPr="00464BF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μεγαλύτερο ποσοστό των καταναλωτών</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όλα τα εξεταζόμενα κριτήρια δηλώνει δυσαρεστημένο, με αρκετά ξεκάθαρα τα εν λόγω αποτελέσματα.</w:t>
      </w:r>
    </w:p>
    <w:p w:rsidR="00FC24BA" w:rsidRDefault="00FC24BA" w:rsidP="00FC24BA">
      <w:pPr>
        <w:pStyle w:val="a4"/>
        <w:spacing w:after="0"/>
        <w:ind w:left="0"/>
        <w:jc w:val="both"/>
        <w:rPr>
          <w:rFonts w:ascii="Times New Roman" w:hAnsi="Times New Roman" w:cs="Times New Roman"/>
          <w:color w:val="000000"/>
          <w:sz w:val="24"/>
          <w:szCs w:val="24"/>
          <w:shd w:val="clear" w:color="auto" w:fill="FFFFFF"/>
        </w:rPr>
      </w:pPr>
    </w:p>
    <w:p w:rsidR="00FC24BA" w:rsidRPr="003779D2" w:rsidRDefault="00FC24BA" w:rsidP="00FC24BA">
      <w:pPr>
        <w:ind w:firstLine="720"/>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Συγκεντρωτικά</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στατιστικά</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αποτελέσματα</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των</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αριθμητικών</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κριτηρίων</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ordinal</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το</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έτος</w:t>
      </w:r>
      <w:r w:rsidRPr="00C11CF5">
        <w:rPr>
          <w:rFonts w:ascii="Times New Roman" w:hAnsi="Times New Roman" w:cs="Times New Roman"/>
          <w:sz w:val="24"/>
          <w:szCs w:val="24"/>
          <w:shd w:val="clear" w:color="auto" w:fill="FFFFFF"/>
        </w:rPr>
        <w:t xml:space="preserve"> 2020, (</w:t>
      </w:r>
      <w:r>
        <w:rPr>
          <w:rFonts w:ascii="Times New Roman" w:hAnsi="Times New Roman" w:cs="Times New Roman"/>
          <w:sz w:val="24"/>
          <w:szCs w:val="24"/>
          <w:shd w:val="clear" w:color="auto" w:fill="FFFFFF"/>
          <w:lang w:val="en-US"/>
        </w:rPr>
        <w:t>Food</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Value</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Ground</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services</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Seat</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Cabin</w:t>
      </w:r>
      <w:r w:rsidRPr="00C11C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C11CF5">
        <w:rPr>
          <w:rFonts w:ascii="Times New Roman" w:hAnsi="Times New Roman" w:cs="Times New Roman"/>
          <w:sz w:val="24"/>
          <w:szCs w:val="24"/>
          <w:shd w:val="clear" w:color="auto" w:fill="FFFFFF"/>
        </w:rPr>
        <w:t>):</w:t>
      </w:r>
    </w:p>
    <w:p w:rsidR="00FC24BA" w:rsidRPr="003779D2" w:rsidRDefault="00C37127" w:rsidP="00FC24BA">
      <w:pPr>
        <w:ind w:firstLine="720"/>
        <w:rPr>
          <w:rFonts w:ascii="Times New Roman" w:hAnsi="Times New Roman" w:cs="Times New Roman"/>
          <w:sz w:val="24"/>
          <w:szCs w:val="24"/>
          <w:shd w:val="clear" w:color="auto" w:fill="FFFFFF"/>
        </w:rPr>
      </w:pPr>
      <w:r w:rsidRPr="00C37127">
        <w:rPr>
          <w:noProof/>
        </w:rPr>
        <w:pict>
          <v:shape id="_x0000_s1101" type="#_x0000_t202" style="position:absolute;left:0;text-align:left;margin-left:18.65pt;margin-top:240.1pt;width:375.6pt;height:29.35pt;z-index:251857920" stroked="f">
            <v:textbox style="mso-next-textbox:#_x0000_s1101" inset="0,0,0,0">
              <w:txbxContent>
                <w:p w:rsidR="00FA1BB6" w:rsidRPr="00CB6426" w:rsidRDefault="00FA1BB6" w:rsidP="00FC24BA">
                  <w:pPr>
                    <w:jc w:val="center"/>
                    <w:rPr>
                      <w:rFonts w:ascii="Times New Roman" w:hAnsi="Times New Roman" w:cs="Times New Roman"/>
                      <w:b/>
                      <w:i/>
                      <w:color w:val="7030A0"/>
                      <w:sz w:val="20"/>
                      <w:szCs w:val="20"/>
                    </w:rPr>
                  </w:pPr>
                  <w:r>
                    <w:rPr>
                      <w:rFonts w:ascii="Times New Roman" w:hAnsi="Times New Roman" w:cs="Times New Roman"/>
                      <w:b/>
                      <w:i/>
                      <w:color w:val="7030A0"/>
                      <w:sz w:val="20"/>
                      <w:szCs w:val="20"/>
                    </w:rPr>
                    <w:t>Διάγραμμα 3</w:t>
                  </w:r>
                  <w:r w:rsidRPr="00C11CF5">
                    <w:rPr>
                      <w:rFonts w:ascii="Times New Roman" w:hAnsi="Times New Roman" w:cs="Times New Roman"/>
                      <w:b/>
                      <w:i/>
                      <w:color w:val="7030A0"/>
                      <w:sz w:val="20"/>
                      <w:szCs w:val="20"/>
                    </w:rPr>
                    <w:t>8</w:t>
                  </w:r>
                  <w:r w:rsidRPr="00332E9D">
                    <w:rPr>
                      <w:rFonts w:ascii="Times New Roman" w:hAnsi="Times New Roman" w:cs="Times New Roman"/>
                      <w:b/>
                      <w:i/>
                      <w:color w:val="7030A0"/>
                      <w:sz w:val="20"/>
                      <w:szCs w:val="20"/>
                    </w:rPr>
                    <w:t>: Ποσοστό καταναλωτών βάσει της βαθμολογίας των αριθμητικών κριτ</w:t>
                  </w:r>
                  <w:r>
                    <w:rPr>
                      <w:rFonts w:ascii="Times New Roman" w:hAnsi="Times New Roman" w:cs="Times New Roman"/>
                      <w:b/>
                      <w:i/>
                      <w:color w:val="7030A0"/>
                      <w:sz w:val="20"/>
                      <w:szCs w:val="20"/>
                    </w:rPr>
                    <w:t>ηρίων συγκεντρωτικά το έτος 20</w:t>
                  </w:r>
                  <w:r w:rsidRPr="00C11CF5">
                    <w:rPr>
                      <w:rFonts w:ascii="Times New Roman" w:hAnsi="Times New Roman" w:cs="Times New Roman"/>
                      <w:b/>
                      <w:i/>
                      <w:color w:val="7030A0"/>
                      <w:sz w:val="20"/>
                      <w:szCs w:val="20"/>
                    </w:rPr>
                    <w:t>20</w:t>
                  </w:r>
                  <w:r w:rsidRPr="00332E9D">
                    <w:rPr>
                      <w:rFonts w:ascii="Times New Roman" w:hAnsi="Times New Roman" w:cs="Times New Roman"/>
                      <w:b/>
                      <w:i/>
                      <w:color w:val="7030A0"/>
                      <w:sz w:val="20"/>
                      <w:szCs w:val="20"/>
                    </w:rPr>
                    <w:t xml:space="preserve"> για την εταιρία </w:t>
                  </w:r>
                  <w:r>
                    <w:rPr>
                      <w:rFonts w:ascii="Times New Roman" w:hAnsi="Times New Roman" w:cs="Times New Roman"/>
                      <w:b/>
                      <w:i/>
                      <w:color w:val="7030A0"/>
                      <w:sz w:val="20"/>
                      <w:szCs w:val="20"/>
                      <w:lang w:val="en-US"/>
                    </w:rPr>
                    <w:t>Ryanair</w:t>
                  </w:r>
                </w:p>
                <w:p w:rsidR="00FA1BB6" w:rsidRPr="00637645" w:rsidRDefault="00FA1BB6" w:rsidP="00FC24BA">
                  <w:pPr>
                    <w:pStyle w:val="a5"/>
                    <w:rPr>
                      <w:rFonts w:ascii="Times New Roman" w:hAnsi="Times New Roman" w:cs="Times New Roman"/>
                      <w:noProof/>
                      <w:sz w:val="24"/>
                      <w:szCs w:val="24"/>
                      <w:shd w:val="clear" w:color="auto" w:fill="FFFFFF"/>
                    </w:rPr>
                  </w:pPr>
                </w:p>
              </w:txbxContent>
            </v:textbox>
            <w10:wrap type="square"/>
          </v:shape>
        </w:pict>
      </w:r>
    </w:p>
    <w:p w:rsidR="00FC24BA" w:rsidRPr="00917DC0" w:rsidRDefault="00FC24BA" w:rsidP="00917DC0">
      <w:pPr>
        <w:ind w:firstLine="720"/>
        <w:rPr>
          <w:rFonts w:ascii="Times New Roman" w:hAnsi="Times New Roman" w:cs="Times New Roman"/>
          <w:sz w:val="24"/>
          <w:szCs w:val="24"/>
          <w:shd w:val="clear" w:color="auto" w:fill="FFFFFF"/>
        </w:rPr>
      </w:pPr>
      <w:r w:rsidRPr="00C11CF5">
        <w:rPr>
          <w:rFonts w:ascii="Times New Roman" w:hAnsi="Times New Roman" w:cs="Times New Roman"/>
          <w:noProof/>
          <w:sz w:val="24"/>
          <w:szCs w:val="24"/>
          <w:shd w:val="clear" w:color="auto" w:fill="FFFFFF"/>
          <w:lang w:eastAsia="el-GR"/>
        </w:rPr>
        <w:drawing>
          <wp:anchor distT="0" distB="0" distL="114300" distR="114300" simplePos="0" relativeHeight="251856896" behindDoc="1" locked="0" layoutInCell="1" allowOverlap="1">
            <wp:simplePos x="0" y="0"/>
            <wp:positionH relativeFrom="margin">
              <wp:align>center</wp:align>
            </wp:positionH>
            <wp:positionV relativeFrom="paragraph">
              <wp:posOffset>-1514</wp:posOffset>
            </wp:positionV>
            <wp:extent cx="4770120" cy="2664460"/>
            <wp:effectExtent l="19050" t="0" r="11430" b="2540"/>
            <wp:wrapSquare wrapText="bothSides"/>
            <wp:docPr id="117" name="Γράφημα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r>
        <w:rPr>
          <w:rFonts w:ascii="Times New Roman" w:hAnsi="Times New Roman" w:cs="Times New Roman"/>
          <w:color w:val="000000"/>
          <w:sz w:val="24"/>
          <w:szCs w:val="24"/>
          <w:shd w:val="clear" w:color="auto" w:fill="FFFFFF"/>
        </w:rPr>
        <w:t xml:space="preserve">Σύμφωνα με το παραπάνω διάγραμμα διαπιστώνεται πως για το έτος 2020 για την </w:t>
      </w:r>
      <w:r>
        <w:rPr>
          <w:rFonts w:ascii="Times New Roman" w:hAnsi="Times New Roman" w:cs="Times New Roman"/>
          <w:color w:val="000000"/>
          <w:sz w:val="24"/>
          <w:szCs w:val="24"/>
          <w:shd w:val="clear" w:color="auto" w:fill="FFFFFF"/>
          <w:lang w:val="en-US"/>
        </w:rPr>
        <w:t>Ryanair</w:t>
      </w:r>
      <w:r w:rsidRPr="00AB3FF2">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το μεγαλύτερο ποσοστό των καταναλωτών</w:t>
      </w:r>
      <w:r w:rsidRPr="003A63E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όλα τα εξεταζόμενα κριτήρια δηλώνει δυσαρεστημένο, με αρκετά εμφανή τα εν λόγω αποτελέσματα.</w:t>
      </w:r>
    </w:p>
    <w:p w:rsidR="00FC24BA" w:rsidRPr="00A02F38" w:rsidRDefault="00FC24BA" w:rsidP="00FC24BA"/>
    <w:p w:rsidR="003779D2" w:rsidRPr="00725D6F" w:rsidRDefault="00FC24BA" w:rsidP="00C07CE1">
      <w:pPr>
        <w:pStyle w:val="2"/>
      </w:pPr>
      <w:bookmarkStart w:id="33" w:name="_Toc85282617"/>
      <w:r>
        <w:t>5.</w:t>
      </w:r>
      <w:r w:rsidRPr="00FC24BA">
        <w:t>2</w:t>
      </w:r>
      <w:r w:rsidR="003779D2" w:rsidRPr="00725D6F">
        <w:t xml:space="preserve"> Λογισμικό </w:t>
      </w:r>
      <w:r w:rsidR="003779D2" w:rsidRPr="00725D6F">
        <w:rPr>
          <w:lang w:val="en-US"/>
        </w:rPr>
        <w:t>RSES</w:t>
      </w:r>
      <w:r w:rsidR="003779D2" w:rsidRPr="00725D6F">
        <w:t xml:space="preserve"> 2.2 </w:t>
      </w:r>
      <w:r w:rsidR="003779D2">
        <w:t>και διαδικασία εφαρμογής του</w:t>
      </w:r>
      <w:bookmarkEnd w:id="33"/>
    </w:p>
    <w:p w:rsidR="003779D2" w:rsidRPr="00725D6F" w:rsidRDefault="003779D2" w:rsidP="003779D2">
      <w:pPr>
        <w:pStyle w:val="a4"/>
        <w:ind w:left="0"/>
        <w:jc w:val="both"/>
        <w:rPr>
          <w:rFonts w:ascii="Times New Roman" w:hAnsi="Times New Roman" w:cs="Times New Roman"/>
          <w:b/>
          <w:sz w:val="28"/>
          <w:szCs w:val="28"/>
        </w:rPr>
      </w:pPr>
    </w:p>
    <w:p w:rsidR="003779D2" w:rsidRPr="00725D6F" w:rsidRDefault="003779D2" w:rsidP="003779D2">
      <w:pPr>
        <w:pStyle w:val="a4"/>
        <w:ind w:left="0"/>
        <w:jc w:val="both"/>
        <w:rPr>
          <w:rFonts w:ascii="Times New Roman" w:hAnsi="Times New Roman" w:cs="Times New Roman"/>
          <w:b/>
          <w:sz w:val="28"/>
          <w:szCs w:val="28"/>
        </w:rPr>
      </w:pPr>
    </w:p>
    <w:p w:rsidR="003779D2" w:rsidRPr="003234C0"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εφαρμογή της θεωρίας των προσεγγιστικών συνόλων σε σύνολα δεδομένων δύναται να επιτευχθεί μέσω κάποιων συστημάτων λογισμικού, τα οποία έχουν αναπτυχθεί από μηχανικούς ηλεκτρονικών υπολογιστών. Στην παρούσα έρευνα έγινε χρήση του λογισμικού προγράμματος </w:t>
      </w:r>
      <w:r w:rsidRPr="00AB1369">
        <w:rPr>
          <w:rFonts w:ascii="Times New Roman" w:hAnsi="Times New Roman" w:cs="Times New Roman"/>
          <w:sz w:val="24"/>
          <w:szCs w:val="24"/>
          <w:shd w:val="clear" w:color="auto" w:fill="FFFFFF"/>
          <w:lang w:val="en-US"/>
        </w:rPr>
        <w:t>RSES</w:t>
      </w:r>
      <w:r w:rsidRPr="00AB1369">
        <w:rPr>
          <w:rFonts w:ascii="Times New Roman" w:hAnsi="Times New Roman" w:cs="Times New Roman"/>
          <w:sz w:val="24"/>
          <w:szCs w:val="24"/>
          <w:shd w:val="clear" w:color="auto" w:fill="FFFFFF"/>
        </w:rPr>
        <w:t xml:space="preserve"> 2.2 (</w:t>
      </w:r>
      <w:r>
        <w:rPr>
          <w:rFonts w:ascii="Times New Roman" w:hAnsi="Times New Roman" w:cs="Times New Roman"/>
          <w:sz w:val="24"/>
          <w:szCs w:val="24"/>
          <w:shd w:val="clear" w:color="auto" w:fill="FFFFFF"/>
          <w:lang w:val="en-US"/>
        </w:rPr>
        <w:t>Rough</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Set</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Exploration</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System</w:t>
      </w:r>
      <w:r w:rsidRPr="00BE5BBB">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2.2). Το λογισμικό αυτό εργαλείο χρησιμοποιώντας μεθόδους, οι οποίες βασίζονται στην θεωρία των </w:t>
      </w:r>
      <w:r w:rsidRPr="00AB1369">
        <w:rPr>
          <w:rFonts w:ascii="Times New Roman" w:hAnsi="Times New Roman" w:cs="Times New Roman"/>
          <w:sz w:val="24"/>
          <w:szCs w:val="24"/>
          <w:shd w:val="clear" w:color="auto" w:fill="FFFFFF"/>
          <w:lang w:val="en-US"/>
        </w:rPr>
        <w:t>rough</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lang w:val="en-US"/>
        </w:rPr>
        <w:t>sets</w:t>
      </w:r>
      <w:r w:rsidRPr="00AB1369">
        <w:rPr>
          <w:rFonts w:ascii="Times New Roman" w:hAnsi="Times New Roman" w:cs="Times New Roman"/>
          <w:sz w:val="24"/>
          <w:szCs w:val="24"/>
          <w:shd w:val="clear" w:color="auto" w:fill="FFFFFF"/>
        </w:rPr>
        <w:t>, παρέχει τα κατάλληλα μέσα για την ανάλυση πινάκων συνόλων δεδομένων. Το εν λόγω πρόγραμμα δημιουργήθηκε από την ερευνητική ομάδα με επιβλέπων τον καθηγητή Andrzej</w:t>
      </w:r>
      <w:r>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Skowron. </w:t>
      </w:r>
    </w:p>
    <w:p w:rsidR="003779D2" w:rsidRPr="003234C0" w:rsidRDefault="003779D2" w:rsidP="003779D2">
      <w:pPr>
        <w:pStyle w:val="a4"/>
        <w:ind w:left="0" w:firstLine="720"/>
        <w:jc w:val="both"/>
        <w:rPr>
          <w:rFonts w:ascii="Times New Roman" w:hAnsi="Times New Roman" w:cs="Times New Roman"/>
          <w:sz w:val="24"/>
          <w:szCs w:val="24"/>
          <w:shd w:val="clear" w:color="auto" w:fill="FFFFFF"/>
        </w:rPr>
      </w:pPr>
    </w:p>
    <w:p w:rsidR="003779D2" w:rsidRPr="008E38BB" w:rsidRDefault="003779D2" w:rsidP="003779D2">
      <w:pPr>
        <w:pStyle w:val="a4"/>
        <w:ind w:left="0" w:firstLine="720"/>
        <w:jc w:val="both"/>
        <w:rPr>
          <w:rFonts w:ascii="Times New Roman" w:hAnsi="Times New Roman" w:cs="Times New Roman"/>
          <w:sz w:val="24"/>
          <w:szCs w:val="24"/>
          <w:shd w:val="clear" w:color="auto" w:fill="FFFFFF"/>
        </w:rPr>
      </w:pPr>
      <w:r w:rsidRPr="00AB1369">
        <w:rPr>
          <w:rFonts w:ascii="Times New Roman" w:hAnsi="Times New Roman" w:cs="Times New Roman"/>
          <w:sz w:val="24"/>
          <w:szCs w:val="24"/>
          <w:shd w:val="clear" w:color="auto" w:fill="FFFFFF"/>
        </w:rPr>
        <w:t xml:space="preserve">Η ιδέα της δημιουργίας του </w:t>
      </w:r>
      <w:r>
        <w:rPr>
          <w:rFonts w:ascii="Times New Roman" w:hAnsi="Times New Roman" w:cs="Times New Roman"/>
          <w:sz w:val="24"/>
          <w:szCs w:val="24"/>
          <w:shd w:val="clear" w:color="auto" w:fill="FFFFFF"/>
          <w:lang w:val="en-US"/>
        </w:rPr>
        <w:t>Rough</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Set</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Exploration</w:t>
      </w:r>
      <w:r w:rsidRPr="00BE5BB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System</w:t>
      </w:r>
      <w:r w:rsidRPr="00BE5BBB">
        <w:rPr>
          <w:rFonts w:ascii="Times New Roman" w:hAnsi="Times New Roman" w:cs="Times New Roman"/>
          <w:sz w:val="24"/>
          <w:szCs w:val="24"/>
          <w:shd w:val="clear" w:color="auto" w:fill="FFFFFF"/>
        </w:rPr>
        <w:t xml:space="preserve"> </w:t>
      </w:r>
      <w:r w:rsidRPr="00AB1369">
        <w:rPr>
          <w:rFonts w:ascii="Times New Roman" w:hAnsi="Times New Roman" w:cs="Times New Roman"/>
          <w:sz w:val="24"/>
          <w:szCs w:val="24"/>
          <w:shd w:val="clear" w:color="auto" w:fill="FFFFFF"/>
        </w:rPr>
        <w:t xml:space="preserve">βασίζεται στην ανάγκη εφαρμογής πρακτικών ερευνών, οι οποίες στρέφονται σε διάφορες κατευθύνσεις, μέσω λογισμικών εργαλείων με αυτοματοποιημένες βασικές </w:t>
      </w:r>
      <w:r w:rsidRPr="00AB1369">
        <w:rPr>
          <w:rFonts w:ascii="Times New Roman" w:hAnsi="Times New Roman" w:cs="Times New Roman"/>
          <w:sz w:val="24"/>
          <w:szCs w:val="24"/>
          <w:shd w:val="clear" w:color="auto" w:fill="FFFFFF"/>
        </w:rPr>
        <w:lastRenderedPageBreak/>
        <w:t xml:space="preserve">λειτουργίες, ώστε να παρέχεται η δυνατότητα επικέντρωσης στα ουσιαστικής σημασίας ζητήματα. Κύριος στόχος του </w:t>
      </w:r>
      <w:r w:rsidRPr="00AB1369">
        <w:rPr>
          <w:rFonts w:ascii="Times New Roman" w:hAnsi="Times New Roman" w:cs="Times New Roman"/>
          <w:sz w:val="24"/>
          <w:szCs w:val="24"/>
          <w:shd w:val="clear" w:color="auto" w:fill="FFFFFF"/>
          <w:lang w:val="en-US"/>
        </w:rPr>
        <w:t>RSES</w:t>
      </w:r>
      <w:r w:rsidRPr="00AB1369">
        <w:rPr>
          <w:rFonts w:ascii="Times New Roman" w:hAnsi="Times New Roman" w:cs="Times New Roman"/>
          <w:sz w:val="24"/>
          <w:szCs w:val="24"/>
          <w:shd w:val="clear" w:color="auto" w:fill="FFFFFF"/>
        </w:rPr>
        <w:t xml:space="preserve"> 2.2 αποτελεί η επεξεργασία πινάκων δεδομένων μέσω της εφαρμογής ταξινομητών, οδηγώντας στην εξόρυξη συμπερασμάτων.</w:t>
      </w:r>
    </w:p>
    <w:p w:rsidR="003779D2" w:rsidRPr="008E38BB" w:rsidRDefault="003779D2" w:rsidP="003779D2">
      <w:pPr>
        <w:pStyle w:val="a4"/>
        <w:ind w:left="0" w:firstLine="720"/>
        <w:jc w:val="both"/>
        <w:rPr>
          <w:rFonts w:ascii="Times New Roman" w:hAnsi="Times New Roman" w:cs="Times New Roman"/>
          <w:sz w:val="24"/>
          <w:szCs w:val="24"/>
          <w:shd w:val="clear" w:color="auto" w:fill="FFFFFF"/>
        </w:rPr>
      </w:pPr>
    </w:p>
    <w:p w:rsidR="003779D2" w:rsidRPr="00683D10" w:rsidRDefault="003779D2" w:rsidP="003779D2">
      <w:pPr>
        <w:pStyle w:val="a4"/>
        <w:ind w:left="0" w:firstLine="720"/>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Στην παρούσα διπλωματική εργασία πραγματοποιήθηκε εκτέλεση του προγράμματος </w:t>
      </w:r>
      <w:r>
        <w:rPr>
          <w:rFonts w:ascii="Times New Roman" w:hAnsi="Times New Roman" w:cs="Times New Roman"/>
          <w:sz w:val="24"/>
          <w:szCs w:val="24"/>
          <w:shd w:val="clear" w:color="auto" w:fill="FFFFFF"/>
          <w:lang w:val="en-GB"/>
        </w:rPr>
        <w:t>RSES</w:t>
      </w:r>
      <w:r w:rsidRPr="009378B5">
        <w:rPr>
          <w:rFonts w:ascii="Times New Roman" w:hAnsi="Times New Roman" w:cs="Times New Roman"/>
          <w:sz w:val="24"/>
          <w:szCs w:val="24"/>
          <w:shd w:val="clear" w:color="auto" w:fill="FFFFFF"/>
        </w:rPr>
        <w:t xml:space="preserve"> 2.2, </w:t>
      </w:r>
      <w:r>
        <w:rPr>
          <w:rFonts w:ascii="Times New Roman" w:hAnsi="Times New Roman" w:cs="Times New Roman"/>
          <w:sz w:val="24"/>
          <w:szCs w:val="24"/>
          <w:shd w:val="clear" w:color="auto" w:fill="FFFFFF"/>
        </w:rPr>
        <w:t xml:space="preserve">ώστε να υλοποιηθεί η επεξεργασία των δεδομένων που προέρχονται από τις εξεταζόμενες αεροπορικές εταιρίες και να προκύψουν τα απαραίτητα συμπεράσματα. Η θεωρία των προσεγγιστικών συνόλων εφαρμόσθηκε στα </w:t>
      </w:r>
      <w:r w:rsidR="00051A56">
        <w:rPr>
          <w:rFonts w:ascii="Times New Roman" w:hAnsi="Times New Roman" w:cs="Times New Roman"/>
          <w:sz w:val="24"/>
          <w:szCs w:val="24"/>
          <w:shd w:val="clear" w:color="auto" w:fill="FFFFFF"/>
        </w:rPr>
        <w:t>εν λόγω δεδομένα μέσω του λογισμ</w:t>
      </w:r>
      <w:r>
        <w:rPr>
          <w:rFonts w:ascii="Times New Roman" w:hAnsi="Times New Roman" w:cs="Times New Roman"/>
          <w:sz w:val="24"/>
          <w:szCs w:val="24"/>
          <w:shd w:val="clear" w:color="auto" w:fill="FFFFFF"/>
        </w:rPr>
        <w:t xml:space="preserve">ικού αυτού εργαλείου, συνεπάγοντας την εξαγωγή των κανόνων απόφασης μέσω της χρήσης του </w:t>
      </w:r>
      <w:r>
        <w:rPr>
          <w:rFonts w:ascii="Times New Roman" w:hAnsi="Times New Roman" w:cs="Times New Roman"/>
          <w:sz w:val="24"/>
          <w:szCs w:val="24"/>
          <w:shd w:val="clear" w:color="auto" w:fill="FFFFFF"/>
          <w:lang w:val="en-GB"/>
        </w:rPr>
        <w:t>exhaustive</w:t>
      </w:r>
      <w:r w:rsidRPr="009378B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αλγορίθμου</w:t>
      </w:r>
      <w:r w:rsidRPr="009378B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εξαντλητικός αλγόριθμος). Η δεδομένη μέθοδος καθιστά δυνατή την ταξινόμηση των αντικειμένων, με αποτέλεσμα να είναι εφικτή η ανάλυση των δεδομένων και συνάμα </w:t>
      </w:r>
      <w:r>
        <w:rPr>
          <w:rFonts w:ascii="Times New Roman" w:hAnsi="Times New Roman" w:cs="Times New Roman"/>
          <w:sz w:val="24"/>
          <w:szCs w:val="24"/>
        </w:rPr>
        <w:t xml:space="preserve">η συγκριτική έρευνα </w:t>
      </w:r>
      <w:r w:rsidRPr="00AB1369">
        <w:rPr>
          <w:rFonts w:ascii="Times New Roman" w:hAnsi="Times New Roman" w:cs="Times New Roman"/>
          <w:sz w:val="24"/>
          <w:szCs w:val="24"/>
        </w:rPr>
        <w:t>ικανοποίησης των</w:t>
      </w:r>
      <w:r>
        <w:rPr>
          <w:rFonts w:ascii="Times New Roman" w:hAnsi="Times New Roman" w:cs="Times New Roman"/>
          <w:sz w:val="24"/>
          <w:szCs w:val="24"/>
        </w:rPr>
        <w:t xml:space="preserve"> επιβατών</w:t>
      </w:r>
      <w:r w:rsidRPr="00AB1369">
        <w:rPr>
          <w:rFonts w:ascii="Times New Roman" w:hAnsi="Times New Roman" w:cs="Times New Roman"/>
          <w:sz w:val="24"/>
          <w:szCs w:val="24"/>
        </w:rPr>
        <w:t xml:space="preserve"> πριν και μετά την </w:t>
      </w:r>
      <w:r>
        <w:rPr>
          <w:rFonts w:ascii="Times New Roman" w:hAnsi="Times New Roman" w:cs="Times New Roman"/>
          <w:sz w:val="24"/>
          <w:szCs w:val="24"/>
        </w:rPr>
        <w:t xml:space="preserve">έφοδο </w:t>
      </w:r>
      <w:r w:rsidRPr="00AB1369">
        <w:rPr>
          <w:rFonts w:ascii="Times New Roman" w:hAnsi="Times New Roman" w:cs="Times New Roman"/>
          <w:sz w:val="24"/>
          <w:szCs w:val="24"/>
        </w:rPr>
        <w:t>του κορωνοϊού</w:t>
      </w:r>
      <w:r>
        <w:rPr>
          <w:rFonts w:ascii="Times New Roman" w:hAnsi="Times New Roman" w:cs="Times New Roman"/>
          <w:sz w:val="24"/>
          <w:szCs w:val="24"/>
        </w:rPr>
        <w:t xml:space="preserve"> στον κλάδο των αερομεταφορών</w:t>
      </w:r>
      <w:r w:rsidRPr="00AB1369">
        <w:rPr>
          <w:rFonts w:ascii="Times New Roman" w:hAnsi="Times New Roman" w:cs="Times New Roman"/>
          <w:sz w:val="24"/>
          <w:szCs w:val="24"/>
        </w:rPr>
        <w:t>.</w:t>
      </w:r>
    </w:p>
    <w:p w:rsidR="003779D2" w:rsidRPr="00683D10" w:rsidRDefault="003779D2" w:rsidP="003779D2">
      <w:pPr>
        <w:pStyle w:val="a4"/>
        <w:ind w:left="0" w:firstLine="720"/>
        <w:jc w:val="both"/>
        <w:rPr>
          <w:rFonts w:ascii="Times New Roman" w:hAnsi="Times New Roman" w:cs="Times New Roman"/>
          <w:sz w:val="24"/>
          <w:szCs w:val="24"/>
        </w:rPr>
      </w:pPr>
    </w:p>
    <w:p w:rsidR="003779D2" w:rsidRPr="00683D10" w:rsidRDefault="003779D2" w:rsidP="003779D2">
      <w:pPr>
        <w:pStyle w:val="a4"/>
        <w:ind w:left="0" w:firstLine="720"/>
        <w:jc w:val="both"/>
        <w:rPr>
          <w:rFonts w:ascii="Times New Roman" w:hAnsi="Times New Roman" w:cs="Times New Roman"/>
          <w:sz w:val="24"/>
          <w:szCs w:val="24"/>
        </w:rPr>
      </w:pPr>
      <w:r>
        <w:rPr>
          <w:rFonts w:ascii="Times New Roman" w:hAnsi="Times New Roman" w:cs="Times New Roman"/>
          <w:sz w:val="24"/>
          <w:szCs w:val="24"/>
        </w:rPr>
        <w:t>Στην συνέχεια παρουσιάζεται η ανάλυση δεδομένων, καθώς και τα επακόλουθα κατάλληλα συμπεράσματα τα οποία αφορούν κάθε μία από τις εξεταζόμενες αεροπορικές εταιρίες για τα έτη 2019 και 2020. Η διαδικασία η οποία διεξήχθη περιγράφεται ακολούθως:</w:t>
      </w:r>
    </w:p>
    <w:p w:rsidR="003779D2" w:rsidRPr="00683D10" w:rsidRDefault="003779D2" w:rsidP="003779D2">
      <w:pPr>
        <w:pStyle w:val="a4"/>
        <w:ind w:left="0" w:firstLine="720"/>
        <w:jc w:val="both"/>
        <w:rPr>
          <w:rFonts w:ascii="Times New Roman" w:hAnsi="Times New Roman" w:cs="Times New Roman"/>
          <w:sz w:val="24"/>
          <w:szCs w:val="24"/>
        </w:rPr>
      </w:pPr>
    </w:p>
    <w:p w:rsidR="003779D2" w:rsidRPr="00683D10" w:rsidRDefault="003779D2" w:rsidP="003779D2">
      <w:pPr>
        <w:pStyle w:val="a4"/>
        <w:ind w:left="0" w:firstLine="720"/>
        <w:jc w:val="both"/>
        <w:rPr>
          <w:rFonts w:ascii="Times New Roman" w:hAnsi="Times New Roman" w:cs="Times New Roman"/>
          <w:sz w:val="24"/>
          <w:szCs w:val="24"/>
        </w:rPr>
      </w:pPr>
      <w:r>
        <w:rPr>
          <w:rFonts w:ascii="Times New Roman" w:hAnsi="Times New Roman" w:cs="Times New Roman"/>
          <w:sz w:val="24"/>
          <w:szCs w:val="24"/>
        </w:rPr>
        <w:t xml:space="preserve">Σε κάθε μία εταιρία και για κάθε χρονιά ξεχωριστά εντοπίζονται οι «ισχυρότεροι» κανόνες απόφασης, συγκεκριμένα οι κανόνες που παρουσιάζουν υψηλότερο </w:t>
      </w:r>
      <w:r>
        <w:rPr>
          <w:rFonts w:ascii="Times New Roman" w:hAnsi="Times New Roman" w:cs="Times New Roman"/>
          <w:sz w:val="24"/>
          <w:szCs w:val="24"/>
          <w:lang w:val="en-GB"/>
        </w:rPr>
        <w:t>match</w:t>
      </w:r>
      <w:r w:rsidRPr="00487B9F">
        <w:rPr>
          <w:rFonts w:ascii="Times New Roman" w:hAnsi="Times New Roman" w:cs="Times New Roman"/>
          <w:sz w:val="24"/>
          <w:szCs w:val="24"/>
        </w:rPr>
        <w:t xml:space="preserve">, </w:t>
      </w:r>
      <w:r>
        <w:rPr>
          <w:rFonts w:ascii="Times New Roman" w:hAnsi="Times New Roman" w:cs="Times New Roman"/>
          <w:sz w:val="24"/>
          <w:szCs w:val="24"/>
        </w:rPr>
        <w:t xml:space="preserve">δηλαδή αυτοί που διαθέτουν μεγαλύτερο αριθμό αντικειμένων τα οποία συνάδουν με τους αντίστοιχους κανόνες. Συνεπώς, για κάθε αεροπορική εταιρία προσδιορίζεται ο πιο δυνατός κανόνας που καταλήγει σε δυσαρεστημένους καταναλωτές και αντιστοίχως σε ικανοποιημένους καταναλωτές, ώστε να είναι εφικτή η συγκριτική ανάλυση της ικανοποίησής τους με την εμφάνιση της πανδημίας του κορωνοϊού. </w:t>
      </w:r>
    </w:p>
    <w:p w:rsidR="003779D2" w:rsidRPr="00683D10" w:rsidRDefault="003779D2" w:rsidP="003779D2">
      <w:pPr>
        <w:pStyle w:val="a4"/>
        <w:ind w:left="0" w:firstLine="720"/>
        <w:jc w:val="both"/>
        <w:rPr>
          <w:rFonts w:ascii="Times New Roman" w:hAnsi="Times New Roman" w:cs="Times New Roman"/>
          <w:sz w:val="24"/>
          <w:szCs w:val="24"/>
        </w:rPr>
      </w:pPr>
    </w:p>
    <w:p w:rsidR="003779D2" w:rsidRDefault="003779D2" w:rsidP="003779D2">
      <w:pPr>
        <w:pStyle w:val="a4"/>
        <w:ind w:left="0" w:firstLine="720"/>
        <w:jc w:val="both"/>
        <w:rPr>
          <w:rFonts w:ascii="Times New Roman" w:hAnsi="Times New Roman" w:cs="Times New Roman"/>
          <w:sz w:val="24"/>
          <w:szCs w:val="24"/>
          <w:lang w:val="en-US"/>
        </w:rPr>
      </w:pPr>
      <w:r>
        <w:rPr>
          <w:rFonts w:ascii="Times New Roman" w:hAnsi="Times New Roman" w:cs="Times New Roman"/>
          <w:sz w:val="24"/>
          <w:szCs w:val="24"/>
        </w:rPr>
        <w:t>Τα δεδομένα των αεροπορικών εταιριών</w:t>
      </w:r>
      <w:r w:rsidRPr="00487B9F">
        <w:rPr>
          <w:rFonts w:ascii="Times New Roman" w:hAnsi="Times New Roman" w:cs="Times New Roman"/>
          <w:sz w:val="24"/>
          <w:szCs w:val="24"/>
        </w:rPr>
        <w:t xml:space="preserve"> </w:t>
      </w:r>
      <w:r>
        <w:rPr>
          <w:rFonts w:ascii="Times New Roman" w:hAnsi="Times New Roman" w:cs="Times New Roman"/>
          <w:sz w:val="24"/>
          <w:szCs w:val="24"/>
        </w:rPr>
        <w:t>που αντικατοπτρίζουν την συνολική βαθμολογία (</w:t>
      </w:r>
      <w:r>
        <w:rPr>
          <w:rFonts w:ascii="Times New Roman" w:hAnsi="Times New Roman" w:cs="Times New Roman"/>
          <w:sz w:val="24"/>
          <w:szCs w:val="24"/>
          <w:lang w:val="en-GB"/>
        </w:rPr>
        <w:t>Overall</w:t>
      </w:r>
      <w:r w:rsidRPr="00487B9F">
        <w:rPr>
          <w:rFonts w:ascii="Times New Roman" w:hAnsi="Times New Roman" w:cs="Times New Roman"/>
          <w:sz w:val="24"/>
          <w:szCs w:val="24"/>
        </w:rPr>
        <w:t xml:space="preserve"> </w:t>
      </w:r>
      <w:r>
        <w:rPr>
          <w:rFonts w:ascii="Times New Roman" w:hAnsi="Times New Roman" w:cs="Times New Roman"/>
          <w:sz w:val="24"/>
          <w:szCs w:val="24"/>
          <w:lang w:val="en-GB"/>
        </w:rPr>
        <w:t>rating</w:t>
      </w:r>
      <w:r w:rsidRPr="00487B9F">
        <w:rPr>
          <w:rFonts w:ascii="Times New Roman" w:hAnsi="Times New Roman" w:cs="Times New Roman"/>
          <w:sz w:val="24"/>
          <w:szCs w:val="24"/>
        </w:rPr>
        <w:t xml:space="preserve">) </w:t>
      </w:r>
      <w:r>
        <w:rPr>
          <w:rFonts w:ascii="Times New Roman" w:hAnsi="Times New Roman" w:cs="Times New Roman"/>
          <w:sz w:val="24"/>
          <w:szCs w:val="24"/>
        </w:rPr>
        <w:t xml:space="preserve">των επιβατών, τα οποία προέρχονται όπως έχει αναφερθεί από την εταιρία </w:t>
      </w:r>
      <w:r>
        <w:rPr>
          <w:rFonts w:ascii="Times New Roman" w:hAnsi="Times New Roman" w:cs="Times New Roman"/>
          <w:sz w:val="24"/>
          <w:szCs w:val="24"/>
          <w:lang w:val="en-GB"/>
        </w:rPr>
        <w:t>Skytrax</w:t>
      </w:r>
      <w:r w:rsidRPr="00487B9F">
        <w:rPr>
          <w:rFonts w:ascii="Times New Roman" w:hAnsi="Times New Roman" w:cs="Times New Roman"/>
          <w:sz w:val="24"/>
          <w:szCs w:val="24"/>
        </w:rPr>
        <w:t xml:space="preserve">, </w:t>
      </w:r>
      <w:r>
        <w:rPr>
          <w:rFonts w:ascii="Times New Roman" w:hAnsi="Times New Roman" w:cs="Times New Roman"/>
          <w:sz w:val="24"/>
          <w:szCs w:val="24"/>
        </w:rPr>
        <w:t xml:space="preserve">παρουσιάζονται σε μία δεκαβάθμια κλίμακα. Στους κανόνες απόφασης η βαθμολόγηση της συνολικής εμπειρίας αποτελεί το τμήμα της ταξινόμησης/απόφασης του κάθε κανόνα, άρα το αποτέλεσμά του. Ωστόσο, επειδή η κλίμακα του </w:t>
      </w:r>
      <w:r>
        <w:rPr>
          <w:rFonts w:ascii="Times New Roman" w:hAnsi="Times New Roman" w:cs="Times New Roman"/>
          <w:sz w:val="24"/>
          <w:szCs w:val="24"/>
          <w:lang w:val="en-GB"/>
        </w:rPr>
        <w:t>overall</w:t>
      </w:r>
      <w:r w:rsidRPr="00487B9F">
        <w:rPr>
          <w:rFonts w:ascii="Times New Roman" w:hAnsi="Times New Roman" w:cs="Times New Roman"/>
          <w:sz w:val="24"/>
          <w:szCs w:val="24"/>
        </w:rPr>
        <w:t xml:space="preserve"> </w:t>
      </w:r>
      <w:r>
        <w:rPr>
          <w:rFonts w:ascii="Times New Roman" w:hAnsi="Times New Roman" w:cs="Times New Roman"/>
          <w:sz w:val="24"/>
          <w:szCs w:val="24"/>
          <w:lang w:val="en-GB"/>
        </w:rPr>
        <w:t>rating</w:t>
      </w:r>
      <w:r w:rsidRPr="00487B9F">
        <w:rPr>
          <w:rFonts w:ascii="Times New Roman" w:hAnsi="Times New Roman" w:cs="Times New Roman"/>
          <w:sz w:val="24"/>
          <w:szCs w:val="24"/>
        </w:rPr>
        <w:t xml:space="preserve"> </w:t>
      </w:r>
      <w:r>
        <w:rPr>
          <w:rFonts w:ascii="Times New Roman" w:hAnsi="Times New Roman" w:cs="Times New Roman"/>
          <w:sz w:val="24"/>
          <w:szCs w:val="24"/>
        </w:rPr>
        <w:t>είναι δεκαβάθμια οι έννοιες της ικανοποίησης των καταναλωτών συγχέονται και δεν δύναται να προκύψουν αποτελεσματικά και έγκυρα συμπεράσματα. Επομένως, εφαρμόζεται η εξής κατηγοριοποίηση της συνολικής βαθμολόγησης:</w:t>
      </w:r>
    </w:p>
    <w:p w:rsidR="003779D2" w:rsidRPr="008E38BB" w:rsidRDefault="003779D2" w:rsidP="003779D2">
      <w:pPr>
        <w:pStyle w:val="a4"/>
        <w:ind w:left="0" w:firstLine="720"/>
        <w:jc w:val="both"/>
        <w:rPr>
          <w:rFonts w:ascii="Times New Roman" w:hAnsi="Times New Roman" w:cs="Times New Roman"/>
          <w:sz w:val="24"/>
          <w:szCs w:val="24"/>
          <w:lang w:val="en-US"/>
        </w:rPr>
      </w:pPr>
    </w:p>
    <w:p w:rsidR="003779D2" w:rsidRPr="008E38BB" w:rsidRDefault="003779D2" w:rsidP="003779D2">
      <w:pPr>
        <w:pStyle w:val="a4"/>
        <w:numPr>
          <w:ilvl w:val="0"/>
          <w:numId w:val="22"/>
        </w:numPr>
        <w:jc w:val="both"/>
        <w:rPr>
          <w:rFonts w:ascii="Times New Roman" w:hAnsi="Times New Roman" w:cs="Times New Roman"/>
          <w:sz w:val="24"/>
          <w:szCs w:val="24"/>
        </w:rPr>
      </w:pPr>
      <w:r>
        <w:rPr>
          <w:rFonts w:ascii="Times New Roman" w:hAnsi="Times New Roman" w:cs="Times New Roman"/>
          <w:sz w:val="24"/>
          <w:szCs w:val="24"/>
          <w:lang w:val="en-GB"/>
        </w:rPr>
        <w:t>Overall</w:t>
      </w:r>
      <w:r w:rsidRPr="00487B9F">
        <w:rPr>
          <w:rFonts w:ascii="Times New Roman" w:hAnsi="Times New Roman" w:cs="Times New Roman"/>
          <w:sz w:val="24"/>
          <w:szCs w:val="24"/>
        </w:rPr>
        <w:t xml:space="preserve"> </w:t>
      </w:r>
      <w:r>
        <w:rPr>
          <w:rFonts w:ascii="Times New Roman" w:hAnsi="Times New Roman" w:cs="Times New Roman"/>
          <w:sz w:val="24"/>
          <w:szCs w:val="24"/>
          <w:lang w:val="en-GB"/>
        </w:rPr>
        <w:t>rating</w:t>
      </w:r>
      <w:r w:rsidRPr="00487B9F">
        <w:rPr>
          <w:rFonts w:ascii="Times New Roman" w:hAnsi="Times New Roman" w:cs="Times New Roman"/>
          <w:sz w:val="24"/>
          <w:szCs w:val="24"/>
        </w:rPr>
        <w:t xml:space="preserve"> </w:t>
      </w:r>
      <w:r>
        <w:rPr>
          <w:rFonts w:ascii="Times New Roman" w:hAnsi="Times New Roman" w:cs="Times New Roman"/>
          <w:sz w:val="24"/>
          <w:szCs w:val="24"/>
        </w:rPr>
        <w:t>απαντήσεις 1 έως 4: αντιστοιχούν σε δυσαρεστημένο καταναλωτή.</w:t>
      </w:r>
    </w:p>
    <w:p w:rsidR="003779D2" w:rsidRDefault="003779D2" w:rsidP="003779D2">
      <w:pPr>
        <w:pStyle w:val="a4"/>
        <w:jc w:val="both"/>
        <w:rPr>
          <w:rFonts w:ascii="Times New Roman" w:hAnsi="Times New Roman" w:cs="Times New Roman"/>
          <w:sz w:val="24"/>
          <w:szCs w:val="24"/>
        </w:rPr>
      </w:pPr>
    </w:p>
    <w:p w:rsidR="003779D2" w:rsidRPr="008E38BB" w:rsidRDefault="003779D2" w:rsidP="003779D2">
      <w:pPr>
        <w:pStyle w:val="a4"/>
        <w:numPr>
          <w:ilvl w:val="0"/>
          <w:numId w:val="22"/>
        </w:numPr>
        <w:jc w:val="both"/>
        <w:rPr>
          <w:rFonts w:ascii="Times New Roman" w:hAnsi="Times New Roman" w:cs="Times New Roman"/>
          <w:sz w:val="24"/>
          <w:szCs w:val="24"/>
        </w:rPr>
      </w:pPr>
      <w:r>
        <w:rPr>
          <w:rFonts w:ascii="Times New Roman" w:hAnsi="Times New Roman" w:cs="Times New Roman"/>
          <w:sz w:val="24"/>
          <w:szCs w:val="24"/>
          <w:lang w:val="en-GB"/>
        </w:rPr>
        <w:lastRenderedPageBreak/>
        <w:t>Overall</w:t>
      </w:r>
      <w:r w:rsidRPr="00487B9F">
        <w:rPr>
          <w:rFonts w:ascii="Times New Roman" w:hAnsi="Times New Roman" w:cs="Times New Roman"/>
          <w:sz w:val="24"/>
          <w:szCs w:val="24"/>
        </w:rPr>
        <w:t xml:space="preserve"> </w:t>
      </w:r>
      <w:r>
        <w:rPr>
          <w:rFonts w:ascii="Times New Roman" w:hAnsi="Times New Roman" w:cs="Times New Roman"/>
          <w:sz w:val="24"/>
          <w:szCs w:val="24"/>
          <w:lang w:val="en-GB"/>
        </w:rPr>
        <w:t>rating</w:t>
      </w:r>
      <w:r w:rsidRPr="00487B9F">
        <w:rPr>
          <w:rFonts w:ascii="Times New Roman" w:hAnsi="Times New Roman" w:cs="Times New Roman"/>
          <w:sz w:val="24"/>
          <w:szCs w:val="24"/>
        </w:rPr>
        <w:t xml:space="preserve"> </w:t>
      </w:r>
      <w:r>
        <w:rPr>
          <w:rFonts w:ascii="Times New Roman" w:hAnsi="Times New Roman" w:cs="Times New Roman"/>
          <w:sz w:val="24"/>
          <w:szCs w:val="24"/>
        </w:rPr>
        <w:t>απαντήσεις 5 έως 7: αντιστοιχούν σε ούτε δυσαρεστημένο ούτε ικανοποιημένο καταναλωτή/μέτρια ικανοποιημένο καταναλωτή.</w:t>
      </w:r>
    </w:p>
    <w:p w:rsidR="003779D2" w:rsidRPr="008E38BB" w:rsidRDefault="003779D2" w:rsidP="003779D2">
      <w:pPr>
        <w:pStyle w:val="a4"/>
        <w:rPr>
          <w:rFonts w:ascii="Times New Roman" w:hAnsi="Times New Roman" w:cs="Times New Roman"/>
          <w:sz w:val="24"/>
          <w:szCs w:val="24"/>
        </w:rPr>
      </w:pPr>
    </w:p>
    <w:p w:rsidR="003779D2" w:rsidRPr="008E38BB" w:rsidRDefault="003779D2" w:rsidP="003779D2">
      <w:pPr>
        <w:pStyle w:val="a4"/>
        <w:numPr>
          <w:ilvl w:val="0"/>
          <w:numId w:val="22"/>
        </w:numPr>
        <w:jc w:val="both"/>
        <w:rPr>
          <w:rFonts w:ascii="Times New Roman" w:hAnsi="Times New Roman" w:cs="Times New Roman"/>
          <w:sz w:val="24"/>
          <w:szCs w:val="24"/>
        </w:rPr>
      </w:pPr>
      <w:r>
        <w:rPr>
          <w:rFonts w:ascii="Times New Roman" w:hAnsi="Times New Roman" w:cs="Times New Roman"/>
          <w:sz w:val="24"/>
          <w:szCs w:val="24"/>
          <w:lang w:val="en-GB"/>
        </w:rPr>
        <w:t>Overall</w:t>
      </w:r>
      <w:r w:rsidRPr="00487B9F">
        <w:rPr>
          <w:rFonts w:ascii="Times New Roman" w:hAnsi="Times New Roman" w:cs="Times New Roman"/>
          <w:sz w:val="24"/>
          <w:szCs w:val="24"/>
        </w:rPr>
        <w:t xml:space="preserve"> </w:t>
      </w:r>
      <w:r>
        <w:rPr>
          <w:rFonts w:ascii="Times New Roman" w:hAnsi="Times New Roman" w:cs="Times New Roman"/>
          <w:sz w:val="24"/>
          <w:szCs w:val="24"/>
          <w:lang w:val="en-GB"/>
        </w:rPr>
        <w:t>rating</w:t>
      </w:r>
      <w:r w:rsidRPr="00487B9F">
        <w:rPr>
          <w:rFonts w:ascii="Times New Roman" w:hAnsi="Times New Roman" w:cs="Times New Roman"/>
          <w:sz w:val="24"/>
          <w:szCs w:val="24"/>
        </w:rPr>
        <w:t xml:space="preserve"> </w:t>
      </w:r>
      <w:r>
        <w:rPr>
          <w:rFonts w:ascii="Times New Roman" w:hAnsi="Times New Roman" w:cs="Times New Roman"/>
          <w:sz w:val="24"/>
          <w:szCs w:val="24"/>
        </w:rPr>
        <w:t>απαντήσεις 8 έως 10: αντιστοιχούν σε ικανοποιημένο καταναλωτή.</w:t>
      </w:r>
    </w:p>
    <w:p w:rsidR="003779D2" w:rsidRPr="00784CBD" w:rsidRDefault="003779D2" w:rsidP="003779D2">
      <w:pPr>
        <w:pStyle w:val="a4"/>
        <w:jc w:val="both"/>
        <w:rPr>
          <w:rFonts w:ascii="Times New Roman" w:hAnsi="Times New Roman" w:cs="Times New Roman"/>
          <w:sz w:val="24"/>
          <w:szCs w:val="24"/>
        </w:rPr>
      </w:pPr>
    </w:p>
    <w:p w:rsidR="003779D2" w:rsidRPr="00784CBD" w:rsidRDefault="003779D2" w:rsidP="003779D2">
      <w:pPr>
        <w:pStyle w:val="a4"/>
        <w:ind w:left="0" w:firstLine="720"/>
        <w:jc w:val="both"/>
        <w:rPr>
          <w:rFonts w:ascii="Times New Roman" w:hAnsi="Times New Roman" w:cs="Times New Roman"/>
          <w:sz w:val="24"/>
          <w:szCs w:val="24"/>
        </w:rPr>
      </w:pPr>
      <w:r>
        <w:rPr>
          <w:rFonts w:ascii="Times New Roman" w:hAnsi="Times New Roman" w:cs="Times New Roman"/>
          <w:sz w:val="24"/>
          <w:szCs w:val="24"/>
        </w:rPr>
        <w:t xml:space="preserve">Επομένως, προέκυψαν οι τρεις παραπάνω κατηγορίες ικανοποίησης των καταναλωτών για το κριτήριο της συνολικής βαθμολόγησης. </w:t>
      </w:r>
    </w:p>
    <w:p w:rsidR="003779D2" w:rsidRPr="00683D10" w:rsidRDefault="003779D2" w:rsidP="003779D2">
      <w:pPr>
        <w:spacing w:after="0"/>
        <w:ind w:firstLine="720"/>
        <w:jc w:val="both"/>
        <w:rPr>
          <w:rFonts w:ascii="Times New Roman" w:hAnsi="Times New Roman" w:cs="Times New Roman"/>
          <w:sz w:val="24"/>
          <w:szCs w:val="24"/>
        </w:rPr>
      </w:pPr>
      <w:r>
        <w:rPr>
          <w:rFonts w:ascii="Times New Roman" w:hAnsi="Times New Roman" w:cs="Times New Roman"/>
          <w:sz w:val="24"/>
          <w:szCs w:val="24"/>
        </w:rPr>
        <w:t>Επιπρόσθετα, όσον αφορά τις ανεξάρτητες μεταβλητές των κανόνων απόφασης πραγματοποιείται ο ακόλουθος χαρακτηρισμός τους βάσει των τιμών τους:</w:t>
      </w:r>
    </w:p>
    <w:p w:rsidR="003779D2" w:rsidRPr="00683D10" w:rsidRDefault="003779D2" w:rsidP="003779D2">
      <w:pPr>
        <w:spacing w:after="0"/>
        <w:ind w:firstLine="720"/>
        <w:jc w:val="both"/>
        <w:rPr>
          <w:rFonts w:ascii="Times New Roman" w:hAnsi="Times New Roman" w:cs="Times New Roman"/>
          <w:sz w:val="24"/>
          <w:szCs w:val="24"/>
        </w:rPr>
      </w:pPr>
    </w:p>
    <w:p w:rsidR="003779D2" w:rsidRPr="008E38BB" w:rsidRDefault="003779D2" w:rsidP="003779D2">
      <w:pPr>
        <w:pStyle w:val="a4"/>
        <w:numPr>
          <w:ilvl w:val="0"/>
          <w:numId w:val="23"/>
        </w:numPr>
        <w:spacing w:after="0"/>
        <w:jc w:val="both"/>
        <w:rPr>
          <w:rFonts w:ascii="Times New Roman" w:hAnsi="Times New Roman" w:cs="Times New Roman"/>
          <w:sz w:val="24"/>
          <w:szCs w:val="24"/>
        </w:rPr>
      </w:pPr>
      <w:r>
        <w:rPr>
          <w:rFonts w:ascii="Times New Roman" w:hAnsi="Times New Roman" w:cs="Times New Roman"/>
          <w:sz w:val="24"/>
          <w:szCs w:val="24"/>
        </w:rPr>
        <w:t>Ανεξάρτητη μεταβλητή απάντηση 1: αντιστοιχεί σε καθόλου ικανοποιημένο καταναλωτή.</w:t>
      </w:r>
    </w:p>
    <w:p w:rsidR="003779D2" w:rsidRDefault="003779D2" w:rsidP="003779D2">
      <w:pPr>
        <w:pStyle w:val="a4"/>
        <w:spacing w:after="0"/>
        <w:jc w:val="both"/>
        <w:rPr>
          <w:rFonts w:ascii="Times New Roman" w:hAnsi="Times New Roman" w:cs="Times New Roman"/>
          <w:sz w:val="24"/>
          <w:szCs w:val="24"/>
        </w:rPr>
      </w:pPr>
    </w:p>
    <w:p w:rsidR="003779D2" w:rsidRPr="008E38BB" w:rsidRDefault="003779D2" w:rsidP="003779D2">
      <w:pPr>
        <w:pStyle w:val="a4"/>
        <w:numPr>
          <w:ilvl w:val="0"/>
          <w:numId w:val="23"/>
        </w:numPr>
        <w:spacing w:after="0"/>
        <w:jc w:val="both"/>
        <w:rPr>
          <w:rFonts w:ascii="Times New Roman" w:hAnsi="Times New Roman" w:cs="Times New Roman"/>
          <w:sz w:val="24"/>
          <w:szCs w:val="24"/>
        </w:rPr>
      </w:pPr>
      <w:r>
        <w:rPr>
          <w:rFonts w:ascii="Times New Roman" w:hAnsi="Times New Roman" w:cs="Times New Roman"/>
          <w:sz w:val="24"/>
          <w:szCs w:val="24"/>
        </w:rPr>
        <w:t>Ανεξάρτητη μεταβλητή απάντηση 2: αντιστοιχεί σε λίγο ικανοποιημένο καταναλωτή.</w:t>
      </w:r>
    </w:p>
    <w:p w:rsidR="003779D2" w:rsidRPr="008E38BB" w:rsidRDefault="003779D2" w:rsidP="003779D2">
      <w:pPr>
        <w:pStyle w:val="a4"/>
        <w:rPr>
          <w:rFonts w:ascii="Times New Roman" w:hAnsi="Times New Roman" w:cs="Times New Roman"/>
          <w:sz w:val="24"/>
          <w:szCs w:val="24"/>
        </w:rPr>
      </w:pPr>
    </w:p>
    <w:p w:rsidR="003779D2" w:rsidRPr="008E38BB" w:rsidRDefault="003779D2" w:rsidP="003779D2">
      <w:pPr>
        <w:pStyle w:val="a4"/>
        <w:numPr>
          <w:ilvl w:val="0"/>
          <w:numId w:val="23"/>
        </w:numPr>
        <w:spacing w:after="0"/>
        <w:jc w:val="both"/>
        <w:rPr>
          <w:rFonts w:ascii="Times New Roman" w:hAnsi="Times New Roman" w:cs="Times New Roman"/>
          <w:sz w:val="24"/>
          <w:szCs w:val="24"/>
        </w:rPr>
      </w:pPr>
      <w:r>
        <w:rPr>
          <w:rFonts w:ascii="Times New Roman" w:hAnsi="Times New Roman" w:cs="Times New Roman"/>
          <w:sz w:val="24"/>
          <w:szCs w:val="24"/>
        </w:rPr>
        <w:t>Ανεξάρτητη μεταβλητή απάντηση 3: αντιστοιχεί σε μέτρια ικανοποιημένο καταναλωτή.</w:t>
      </w:r>
    </w:p>
    <w:p w:rsidR="003779D2" w:rsidRPr="008E38BB" w:rsidRDefault="003779D2" w:rsidP="003779D2">
      <w:pPr>
        <w:pStyle w:val="a4"/>
        <w:rPr>
          <w:rFonts w:ascii="Times New Roman" w:hAnsi="Times New Roman" w:cs="Times New Roman"/>
          <w:sz w:val="24"/>
          <w:szCs w:val="24"/>
        </w:rPr>
      </w:pPr>
    </w:p>
    <w:p w:rsidR="003779D2" w:rsidRPr="008E38BB" w:rsidRDefault="003779D2" w:rsidP="003779D2">
      <w:pPr>
        <w:pStyle w:val="a4"/>
        <w:numPr>
          <w:ilvl w:val="0"/>
          <w:numId w:val="23"/>
        </w:numPr>
        <w:spacing w:after="0"/>
        <w:jc w:val="both"/>
        <w:rPr>
          <w:rFonts w:ascii="Times New Roman" w:hAnsi="Times New Roman" w:cs="Times New Roman"/>
          <w:sz w:val="24"/>
          <w:szCs w:val="24"/>
        </w:rPr>
      </w:pPr>
      <w:r>
        <w:rPr>
          <w:rFonts w:ascii="Times New Roman" w:hAnsi="Times New Roman" w:cs="Times New Roman"/>
          <w:sz w:val="24"/>
          <w:szCs w:val="24"/>
        </w:rPr>
        <w:t>Ανεξάρτητη μεταβλητή απάντηση 4: αντιστοιχεί σε πολύ ικανοποιημένο καταναλωτή.</w:t>
      </w:r>
    </w:p>
    <w:p w:rsidR="003779D2" w:rsidRPr="008E38BB" w:rsidRDefault="003779D2" w:rsidP="003779D2">
      <w:pPr>
        <w:pStyle w:val="a4"/>
        <w:rPr>
          <w:rFonts w:ascii="Times New Roman" w:hAnsi="Times New Roman" w:cs="Times New Roman"/>
          <w:sz w:val="24"/>
          <w:szCs w:val="24"/>
        </w:rPr>
      </w:pPr>
    </w:p>
    <w:p w:rsidR="003779D2" w:rsidRPr="00C07CE1" w:rsidRDefault="003779D2" w:rsidP="003779D2">
      <w:pPr>
        <w:pStyle w:val="a4"/>
        <w:numPr>
          <w:ilvl w:val="0"/>
          <w:numId w:val="23"/>
        </w:numPr>
        <w:spacing w:after="0"/>
        <w:jc w:val="both"/>
        <w:rPr>
          <w:rFonts w:ascii="Times New Roman" w:hAnsi="Times New Roman" w:cs="Times New Roman"/>
          <w:sz w:val="24"/>
          <w:szCs w:val="24"/>
        </w:rPr>
      </w:pPr>
      <w:r>
        <w:rPr>
          <w:rFonts w:ascii="Times New Roman" w:hAnsi="Times New Roman" w:cs="Times New Roman"/>
          <w:sz w:val="24"/>
          <w:szCs w:val="24"/>
        </w:rPr>
        <w:t>Ανεξάρτητη μεταβλητή απάντηση 5: αντιστοιχεί σε απόλυτα ικανοποιημένο καταναλωτή.</w:t>
      </w:r>
    </w:p>
    <w:p w:rsidR="00C07CE1" w:rsidRPr="00C07CE1" w:rsidRDefault="00C07CE1" w:rsidP="00C07CE1">
      <w:pPr>
        <w:pStyle w:val="a4"/>
        <w:rPr>
          <w:rFonts w:ascii="Times New Roman" w:hAnsi="Times New Roman" w:cs="Times New Roman"/>
          <w:sz w:val="24"/>
          <w:szCs w:val="24"/>
        </w:rPr>
      </w:pPr>
    </w:p>
    <w:p w:rsidR="00C07CE1" w:rsidRPr="003719AB" w:rsidRDefault="00C07CE1" w:rsidP="00C07CE1">
      <w:pPr>
        <w:pStyle w:val="a4"/>
        <w:spacing w:after="0"/>
        <w:jc w:val="both"/>
        <w:rPr>
          <w:rFonts w:ascii="Times New Roman" w:hAnsi="Times New Roman" w:cs="Times New Roman"/>
          <w:sz w:val="24"/>
          <w:szCs w:val="24"/>
        </w:rPr>
      </w:pPr>
    </w:p>
    <w:p w:rsidR="003779D2" w:rsidRPr="00725D6F" w:rsidRDefault="00FC24BA" w:rsidP="00C07CE1">
      <w:pPr>
        <w:pStyle w:val="2"/>
      </w:pPr>
      <w:bookmarkStart w:id="34" w:name="_Toc85282618"/>
      <w:r>
        <w:t>5.</w:t>
      </w:r>
      <w:r w:rsidRPr="00FC24BA">
        <w:t>3</w:t>
      </w:r>
      <w:r w:rsidR="003779D2" w:rsidRPr="00725D6F">
        <w:t xml:space="preserve"> Αποτελέσματα της μεθόδου των </w:t>
      </w:r>
      <w:r w:rsidR="003779D2" w:rsidRPr="00725D6F">
        <w:rPr>
          <w:lang w:val="en-US"/>
        </w:rPr>
        <w:t>Rough</w:t>
      </w:r>
      <w:r w:rsidR="003779D2" w:rsidRPr="00725D6F">
        <w:t xml:space="preserve"> </w:t>
      </w:r>
      <w:r w:rsidR="003779D2" w:rsidRPr="00725D6F">
        <w:rPr>
          <w:lang w:val="en-US"/>
        </w:rPr>
        <w:t>sets</w:t>
      </w:r>
      <w:r w:rsidR="003779D2" w:rsidRPr="00725D6F">
        <w:t xml:space="preserve"> των εταιριών ανά έτος</w:t>
      </w:r>
      <w:bookmarkEnd w:id="34"/>
    </w:p>
    <w:p w:rsidR="003779D2" w:rsidRDefault="003779D2" w:rsidP="003779D2">
      <w:pPr>
        <w:pStyle w:val="a4"/>
        <w:spacing w:after="0"/>
        <w:ind w:left="0"/>
        <w:jc w:val="both"/>
        <w:rPr>
          <w:rFonts w:ascii="Times New Roman" w:hAnsi="Times New Roman" w:cs="Times New Roman"/>
          <w:sz w:val="24"/>
          <w:szCs w:val="24"/>
        </w:rPr>
      </w:pPr>
    </w:p>
    <w:p w:rsidR="003779D2" w:rsidRDefault="003779D2" w:rsidP="003779D2">
      <w:pPr>
        <w:pStyle w:val="a4"/>
        <w:spacing w:after="0"/>
        <w:ind w:left="0"/>
        <w:jc w:val="both"/>
        <w:rPr>
          <w:rFonts w:ascii="Times New Roman" w:hAnsi="Times New Roman" w:cs="Times New Roman"/>
          <w:sz w:val="24"/>
          <w:szCs w:val="24"/>
        </w:rPr>
      </w:pPr>
    </w:p>
    <w:p w:rsidR="003779D2" w:rsidRDefault="003779D2" w:rsidP="003779D2">
      <w:pPr>
        <w:ind w:firstLine="720"/>
        <w:jc w:val="both"/>
        <w:rPr>
          <w:rFonts w:ascii="Times New Roman" w:hAnsi="Times New Roman" w:cs="Times New Roman"/>
          <w:sz w:val="24"/>
          <w:szCs w:val="24"/>
        </w:rPr>
      </w:pPr>
      <w:r>
        <w:rPr>
          <w:rFonts w:ascii="Times New Roman" w:hAnsi="Times New Roman" w:cs="Times New Roman"/>
          <w:sz w:val="24"/>
          <w:szCs w:val="24"/>
        </w:rPr>
        <w:t xml:space="preserve">Βάσει των αποτελεσμάτων από τους κανόνες οι οποίοι ανακύπτουν με την χρήση του προγράμματος </w:t>
      </w:r>
      <w:r>
        <w:rPr>
          <w:rFonts w:ascii="Times New Roman" w:hAnsi="Times New Roman" w:cs="Times New Roman"/>
          <w:sz w:val="24"/>
          <w:szCs w:val="24"/>
          <w:lang w:val="en-GB"/>
        </w:rPr>
        <w:t>RSES</w:t>
      </w:r>
      <w:r w:rsidRPr="001D42CD">
        <w:rPr>
          <w:rFonts w:ascii="Times New Roman" w:hAnsi="Times New Roman" w:cs="Times New Roman"/>
          <w:sz w:val="24"/>
          <w:szCs w:val="24"/>
        </w:rPr>
        <w:t xml:space="preserve"> 2.2</w:t>
      </w:r>
      <w:r>
        <w:rPr>
          <w:rFonts w:ascii="Times New Roman" w:hAnsi="Times New Roman" w:cs="Times New Roman"/>
          <w:sz w:val="24"/>
          <w:szCs w:val="24"/>
        </w:rPr>
        <w:t xml:space="preserve"> εξάγονται τα ακόλουθα συμπεράσματα για κάθε μία αεροπορική εταιρία.</w:t>
      </w:r>
    </w:p>
    <w:p w:rsidR="003779D2" w:rsidRDefault="003779D2" w:rsidP="003779D2">
      <w:pPr>
        <w:ind w:firstLine="720"/>
        <w:jc w:val="both"/>
        <w:rPr>
          <w:rFonts w:ascii="Times New Roman" w:hAnsi="Times New Roman" w:cs="Times New Roman"/>
          <w:sz w:val="24"/>
          <w:szCs w:val="24"/>
          <w:shd w:val="clear" w:color="auto" w:fill="FFFFFF"/>
        </w:rPr>
      </w:pPr>
      <w:r w:rsidRPr="009F3A9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Ως αρχικό στάδιο ανάλυσης εντοπίζονται για κάθε αεροπορική εταιρία ξεχωριστά οι συνδυασμοί των κριτηρίων οι οποίοι καταλήγουν σε ικανοποίηση ή δυσαρέσκεια των καταναλωτών για κάθε έτος.</w:t>
      </w:r>
    </w:p>
    <w:p w:rsidR="003779D2" w:rsidRDefault="003779D2" w:rsidP="003779D2">
      <w:pPr>
        <w:ind w:firstLine="720"/>
        <w:jc w:val="both"/>
        <w:rPr>
          <w:rFonts w:ascii="Times New Roman" w:hAnsi="Times New Roman" w:cs="Times New Roman"/>
          <w:sz w:val="24"/>
          <w:szCs w:val="24"/>
          <w:shd w:val="clear" w:color="auto" w:fill="FFFFFF"/>
        </w:rPr>
      </w:pPr>
    </w:p>
    <w:p w:rsidR="00917DC0" w:rsidRPr="00A02F38" w:rsidRDefault="00917DC0" w:rsidP="00C07CE1">
      <w:pPr>
        <w:pStyle w:val="3"/>
      </w:pPr>
    </w:p>
    <w:p w:rsidR="003779D2" w:rsidRDefault="00FC24BA" w:rsidP="00C07CE1">
      <w:pPr>
        <w:pStyle w:val="3"/>
      </w:pPr>
      <w:bookmarkStart w:id="35" w:name="_Toc85282619"/>
      <w:r>
        <w:t>5.</w:t>
      </w:r>
      <w:r w:rsidRPr="00FC24BA">
        <w:t>3</w:t>
      </w:r>
      <w:r w:rsidR="003779D2" w:rsidRPr="001358D0">
        <w:t xml:space="preserve">.1 Αποτελέσματα εταιριών ανά έτος βάσει των </w:t>
      </w:r>
      <w:r w:rsidR="003779D2" w:rsidRPr="001358D0">
        <w:rPr>
          <w:lang w:val="en-US"/>
        </w:rPr>
        <w:t>ordinal</w:t>
      </w:r>
      <w:r w:rsidR="003779D2" w:rsidRPr="001358D0">
        <w:t xml:space="preserve"> </w:t>
      </w:r>
      <w:r w:rsidR="003779D2" w:rsidRPr="001358D0">
        <w:rPr>
          <w:lang w:val="en-US"/>
        </w:rPr>
        <w:t>rules</w:t>
      </w:r>
      <w:bookmarkEnd w:id="35"/>
    </w:p>
    <w:p w:rsidR="003779D2" w:rsidRDefault="003779D2" w:rsidP="003779D2">
      <w:pPr>
        <w:pStyle w:val="a4"/>
        <w:ind w:left="0"/>
        <w:jc w:val="both"/>
        <w:rPr>
          <w:rFonts w:ascii="Times New Roman" w:hAnsi="Times New Roman" w:cs="Times New Roman"/>
          <w:b/>
          <w:sz w:val="28"/>
          <w:szCs w:val="28"/>
        </w:rPr>
      </w:pPr>
    </w:p>
    <w:p w:rsidR="003779D2" w:rsidRPr="001358D0" w:rsidRDefault="003779D2" w:rsidP="003779D2">
      <w:pPr>
        <w:pStyle w:val="a4"/>
        <w:ind w:left="0"/>
        <w:jc w:val="both"/>
        <w:rPr>
          <w:rFonts w:ascii="Times New Roman" w:hAnsi="Times New Roman" w:cs="Times New Roman"/>
          <w:b/>
          <w:sz w:val="28"/>
          <w:szCs w:val="28"/>
        </w:rPr>
      </w:pPr>
    </w:p>
    <w:p w:rsidR="003779D2" w:rsidRPr="00683D10" w:rsidRDefault="003779D2" w:rsidP="003779D2">
      <w:pPr>
        <w:pStyle w:val="a4"/>
        <w:spacing w:after="0"/>
        <w:ind w:left="0" w:firstLine="720"/>
        <w:jc w:val="both"/>
        <w:rPr>
          <w:rFonts w:ascii="Times New Roman" w:hAnsi="Times New Roman" w:cs="Times New Roman"/>
          <w:sz w:val="24"/>
          <w:szCs w:val="24"/>
        </w:rPr>
      </w:pPr>
      <w:r>
        <w:rPr>
          <w:rFonts w:ascii="Times New Roman" w:hAnsi="Times New Roman" w:cs="Times New Roman"/>
          <w:sz w:val="24"/>
          <w:szCs w:val="24"/>
        </w:rPr>
        <w:t xml:space="preserve">Στην συνέχεια παρουσιάζονται τα συμπεράσματα σύμφωνα με τους </w:t>
      </w:r>
      <w:r>
        <w:rPr>
          <w:rFonts w:ascii="Times New Roman" w:hAnsi="Times New Roman" w:cs="Times New Roman"/>
          <w:sz w:val="24"/>
          <w:szCs w:val="24"/>
          <w:lang w:val="en-US"/>
        </w:rPr>
        <w:t>ordinal</w:t>
      </w:r>
      <w:r w:rsidRPr="000F2ED6">
        <w:rPr>
          <w:rFonts w:ascii="Times New Roman" w:hAnsi="Times New Roman" w:cs="Times New Roman"/>
          <w:sz w:val="24"/>
          <w:szCs w:val="24"/>
        </w:rPr>
        <w:t xml:space="preserve"> </w:t>
      </w:r>
      <w:r>
        <w:rPr>
          <w:rFonts w:ascii="Times New Roman" w:hAnsi="Times New Roman" w:cs="Times New Roman"/>
          <w:sz w:val="24"/>
          <w:szCs w:val="24"/>
          <w:lang w:val="en-US"/>
        </w:rPr>
        <w:t>rules</w:t>
      </w:r>
      <w:r w:rsidRPr="000F2ED6">
        <w:rPr>
          <w:rFonts w:ascii="Times New Roman" w:hAnsi="Times New Roman" w:cs="Times New Roman"/>
          <w:sz w:val="24"/>
          <w:szCs w:val="24"/>
        </w:rPr>
        <w:t xml:space="preserve"> </w:t>
      </w:r>
      <w:r>
        <w:rPr>
          <w:rFonts w:ascii="Times New Roman" w:hAnsi="Times New Roman" w:cs="Times New Roman"/>
          <w:sz w:val="24"/>
          <w:szCs w:val="24"/>
        </w:rPr>
        <w:t>(αριθμητικοί κανόνες), οι οποίοι περιλαμβάνουν όλα τα αριθμητικά κριτήρ</w:t>
      </w:r>
      <w:r w:rsidRPr="000F2ED6">
        <w:rPr>
          <w:rFonts w:ascii="Times New Roman" w:hAnsi="Times New Roman" w:cs="Times New Roman"/>
          <w:sz w:val="24"/>
          <w:szCs w:val="24"/>
        </w:rPr>
        <w:t>ι</w:t>
      </w:r>
      <w:r>
        <w:rPr>
          <w:rFonts w:ascii="Times New Roman" w:hAnsi="Times New Roman" w:cs="Times New Roman"/>
          <w:sz w:val="24"/>
          <w:szCs w:val="24"/>
        </w:rPr>
        <w:t>α της πενταβάθμιας κλίμακας, καθώς και την συνολική βαθμολόγηση:</w:t>
      </w:r>
    </w:p>
    <w:p w:rsidR="003779D2" w:rsidRPr="00683D10" w:rsidRDefault="003779D2" w:rsidP="003779D2">
      <w:pPr>
        <w:pStyle w:val="a4"/>
        <w:spacing w:after="0"/>
        <w:ind w:left="0" w:firstLine="720"/>
        <w:jc w:val="both"/>
        <w:rPr>
          <w:rFonts w:ascii="Times New Roman" w:hAnsi="Times New Roman" w:cs="Times New Roman"/>
          <w:sz w:val="24"/>
          <w:szCs w:val="24"/>
        </w:rPr>
      </w:pPr>
    </w:p>
    <w:p w:rsidR="003779D2" w:rsidRPr="008E38BB" w:rsidRDefault="003779D2" w:rsidP="003779D2">
      <w:pPr>
        <w:pStyle w:val="a4"/>
        <w:numPr>
          <w:ilvl w:val="0"/>
          <w:numId w:val="30"/>
        </w:numPr>
        <w:spacing w:after="0"/>
        <w:jc w:val="both"/>
        <w:rPr>
          <w:rFonts w:ascii="Times New Roman" w:hAnsi="Times New Roman" w:cs="Times New Roman"/>
          <w:sz w:val="24"/>
          <w:szCs w:val="24"/>
        </w:rPr>
      </w:pPr>
      <w:r>
        <w:rPr>
          <w:rFonts w:ascii="Times New Roman" w:hAnsi="Times New Roman" w:cs="Times New Roman"/>
          <w:sz w:val="24"/>
          <w:szCs w:val="24"/>
        </w:rPr>
        <w:t>Ε</w:t>
      </w:r>
      <w:r w:rsidRPr="000F2ED6">
        <w:rPr>
          <w:rFonts w:ascii="Times New Roman" w:hAnsi="Times New Roman" w:cs="Times New Roman"/>
          <w:sz w:val="24"/>
          <w:szCs w:val="24"/>
        </w:rPr>
        <w:t>ξυπηρέτηση προσωπικού καμπίνας επιβατών (</w:t>
      </w:r>
      <w:r>
        <w:rPr>
          <w:rFonts w:ascii="Times New Roman" w:hAnsi="Times New Roman" w:cs="Times New Roman"/>
          <w:sz w:val="24"/>
          <w:szCs w:val="24"/>
          <w:lang w:val="en-US"/>
        </w:rPr>
        <w:t>cabin</w:t>
      </w:r>
      <w:r w:rsidRPr="000F2ED6">
        <w:rPr>
          <w:rFonts w:ascii="Times New Roman" w:hAnsi="Times New Roman" w:cs="Times New Roman"/>
          <w:sz w:val="24"/>
          <w:szCs w:val="24"/>
        </w:rPr>
        <w:t xml:space="preserve"> </w:t>
      </w:r>
      <w:r>
        <w:rPr>
          <w:rFonts w:ascii="Times New Roman" w:hAnsi="Times New Roman" w:cs="Times New Roman"/>
          <w:sz w:val="24"/>
          <w:szCs w:val="24"/>
          <w:lang w:val="en-US"/>
        </w:rPr>
        <w:t>crew</w:t>
      </w:r>
      <w:r w:rsidRPr="000F2ED6">
        <w:rPr>
          <w:rFonts w:ascii="Times New Roman" w:hAnsi="Times New Roman" w:cs="Times New Roman"/>
          <w:sz w:val="24"/>
          <w:szCs w:val="24"/>
        </w:rPr>
        <w:t>),</w:t>
      </w:r>
    </w:p>
    <w:p w:rsidR="003779D2" w:rsidRPr="000F2ED6"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30"/>
        </w:numPr>
        <w:spacing w:after="0"/>
        <w:jc w:val="both"/>
        <w:rPr>
          <w:rFonts w:ascii="Times New Roman" w:hAnsi="Times New Roman" w:cs="Times New Roman"/>
          <w:sz w:val="24"/>
          <w:szCs w:val="24"/>
          <w:lang w:val="en-US"/>
        </w:rPr>
      </w:pPr>
      <w:r>
        <w:rPr>
          <w:rFonts w:ascii="Times New Roman" w:hAnsi="Times New Roman" w:cs="Times New Roman"/>
          <w:sz w:val="24"/>
          <w:szCs w:val="24"/>
        </w:rPr>
        <w:t>Ποιότητα</w:t>
      </w:r>
      <w:r w:rsidRPr="000F2ED6">
        <w:rPr>
          <w:rFonts w:ascii="Times New Roman" w:hAnsi="Times New Roman" w:cs="Times New Roman"/>
          <w:sz w:val="24"/>
          <w:szCs w:val="24"/>
          <w:lang w:val="en-US"/>
        </w:rPr>
        <w:t xml:space="preserve"> </w:t>
      </w:r>
      <w:r>
        <w:rPr>
          <w:rFonts w:ascii="Times New Roman" w:hAnsi="Times New Roman" w:cs="Times New Roman"/>
          <w:sz w:val="24"/>
          <w:szCs w:val="24"/>
        </w:rPr>
        <w:t>φαγητού</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food</w:t>
      </w:r>
      <w:r w:rsidRPr="000F2ED6">
        <w:rPr>
          <w:rFonts w:ascii="Times New Roman" w:hAnsi="Times New Roman" w:cs="Times New Roman"/>
          <w:sz w:val="24"/>
          <w:szCs w:val="24"/>
          <w:lang w:val="en-US"/>
        </w:rPr>
        <w:t>),</w:t>
      </w:r>
    </w:p>
    <w:p w:rsidR="003779D2" w:rsidRPr="008E38BB" w:rsidRDefault="003779D2" w:rsidP="003779D2">
      <w:pPr>
        <w:pStyle w:val="a4"/>
        <w:rPr>
          <w:rFonts w:ascii="Times New Roman" w:hAnsi="Times New Roman" w:cs="Times New Roman"/>
          <w:sz w:val="24"/>
          <w:szCs w:val="24"/>
          <w:lang w:val="en-US"/>
        </w:rPr>
      </w:pPr>
    </w:p>
    <w:p w:rsidR="003779D2" w:rsidRPr="008E38BB" w:rsidRDefault="003779D2" w:rsidP="003779D2">
      <w:pPr>
        <w:pStyle w:val="a4"/>
        <w:numPr>
          <w:ilvl w:val="0"/>
          <w:numId w:val="30"/>
        </w:numPr>
        <w:spacing w:after="0"/>
        <w:jc w:val="both"/>
        <w:rPr>
          <w:rFonts w:ascii="Times New Roman" w:hAnsi="Times New Roman" w:cs="Times New Roman"/>
          <w:sz w:val="24"/>
          <w:szCs w:val="24"/>
        </w:rPr>
      </w:pPr>
      <w:r>
        <w:rPr>
          <w:rFonts w:ascii="Times New Roman" w:hAnsi="Times New Roman" w:cs="Times New Roman"/>
          <w:sz w:val="24"/>
          <w:szCs w:val="24"/>
        </w:rPr>
        <w:t>Σχέση</w:t>
      </w:r>
      <w:r w:rsidRPr="000F2ED6">
        <w:rPr>
          <w:rFonts w:ascii="Times New Roman" w:hAnsi="Times New Roman" w:cs="Times New Roman"/>
          <w:sz w:val="24"/>
          <w:szCs w:val="24"/>
        </w:rPr>
        <w:t xml:space="preserve"> </w:t>
      </w:r>
      <w:r>
        <w:rPr>
          <w:rFonts w:ascii="Times New Roman" w:hAnsi="Times New Roman" w:cs="Times New Roman"/>
          <w:sz w:val="24"/>
          <w:szCs w:val="24"/>
        </w:rPr>
        <w:t>ποιότητας</w:t>
      </w:r>
      <w:r w:rsidRPr="000F2ED6">
        <w:rPr>
          <w:rFonts w:ascii="Times New Roman" w:hAnsi="Times New Roman" w:cs="Times New Roman"/>
          <w:sz w:val="24"/>
          <w:szCs w:val="24"/>
        </w:rPr>
        <w:t>/</w:t>
      </w:r>
      <w:r>
        <w:rPr>
          <w:rFonts w:ascii="Times New Roman" w:hAnsi="Times New Roman" w:cs="Times New Roman"/>
          <w:sz w:val="24"/>
          <w:szCs w:val="24"/>
        </w:rPr>
        <w:t>τιμής</w:t>
      </w:r>
      <w:r w:rsidRPr="000F2ED6">
        <w:rPr>
          <w:rFonts w:ascii="Times New Roman" w:hAnsi="Times New Roman" w:cs="Times New Roman"/>
          <w:sz w:val="24"/>
          <w:szCs w:val="24"/>
        </w:rPr>
        <w:t xml:space="preserve"> </w:t>
      </w:r>
      <w:r>
        <w:rPr>
          <w:rFonts w:ascii="Times New Roman" w:hAnsi="Times New Roman" w:cs="Times New Roman"/>
          <w:sz w:val="24"/>
          <w:szCs w:val="24"/>
        </w:rPr>
        <w:t>εισιτηρίου</w:t>
      </w:r>
      <w:r w:rsidRPr="000F2ED6">
        <w:rPr>
          <w:rFonts w:ascii="Times New Roman" w:hAnsi="Times New Roman" w:cs="Times New Roman"/>
          <w:sz w:val="24"/>
          <w:szCs w:val="24"/>
        </w:rPr>
        <w:t xml:space="preserve"> (</w:t>
      </w:r>
      <w:r>
        <w:rPr>
          <w:rFonts w:ascii="Times New Roman" w:hAnsi="Times New Roman" w:cs="Times New Roman"/>
          <w:sz w:val="24"/>
          <w:szCs w:val="24"/>
          <w:lang w:val="en-US"/>
        </w:rPr>
        <w:t>value</w:t>
      </w:r>
      <w:r w:rsidRPr="000F2ED6">
        <w:rPr>
          <w:rFonts w:ascii="Times New Roman" w:hAnsi="Times New Roman" w:cs="Times New Roman"/>
          <w:sz w:val="24"/>
          <w:szCs w:val="24"/>
        </w:rPr>
        <w:t xml:space="preserve"> </w:t>
      </w:r>
      <w:r>
        <w:rPr>
          <w:rFonts w:ascii="Times New Roman" w:hAnsi="Times New Roman" w:cs="Times New Roman"/>
          <w:sz w:val="24"/>
          <w:szCs w:val="24"/>
          <w:lang w:val="en-US"/>
        </w:rPr>
        <w:t>for</w:t>
      </w:r>
      <w:r w:rsidRPr="000F2ED6">
        <w:rPr>
          <w:rFonts w:ascii="Times New Roman" w:hAnsi="Times New Roman" w:cs="Times New Roman"/>
          <w:sz w:val="24"/>
          <w:szCs w:val="24"/>
        </w:rPr>
        <w:t xml:space="preserve"> </w:t>
      </w:r>
      <w:r>
        <w:rPr>
          <w:rFonts w:ascii="Times New Roman" w:hAnsi="Times New Roman" w:cs="Times New Roman"/>
          <w:sz w:val="24"/>
          <w:szCs w:val="24"/>
          <w:lang w:val="en-US"/>
        </w:rPr>
        <w:t>money</w:t>
      </w:r>
      <w:r w:rsidRPr="000F2ED6">
        <w:rPr>
          <w:rFonts w:ascii="Times New Roman" w:hAnsi="Times New Roman" w:cs="Times New Roman"/>
          <w:sz w:val="24"/>
          <w:szCs w:val="24"/>
        </w:rPr>
        <w:t>)</w:t>
      </w:r>
      <w:r>
        <w:rPr>
          <w:rFonts w:ascii="Times New Roman" w:hAnsi="Times New Roman" w:cs="Times New Roman"/>
          <w:sz w:val="24"/>
          <w:szCs w:val="24"/>
        </w:rPr>
        <w:t>,</w:t>
      </w:r>
    </w:p>
    <w:p w:rsidR="003779D2" w:rsidRPr="000F2ED6"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30"/>
        </w:numPr>
        <w:spacing w:after="0"/>
        <w:jc w:val="both"/>
        <w:rPr>
          <w:rFonts w:ascii="Times New Roman" w:hAnsi="Times New Roman" w:cs="Times New Roman"/>
          <w:sz w:val="24"/>
          <w:szCs w:val="24"/>
          <w:lang w:val="en-US"/>
        </w:rPr>
      </w:pPr>
      <w:r>
        <w:rPr>
          <w:rFonts w:ascii="Times New Roman" w:hAnsi="Times New Roman" w:cs="Times New Roman"/>
          <w:sz w:val="24"/>
          <w:szCs w:val="24"/>
        </w:rPr>
        <w:t>Υπηρεσίες</w:t>
      </w:r>
      <w:r w:rsidRPr="000F2ED6">
        <w:rPr>
          <w:rFonts w:ascii="Times New Roman" w:hAnsi="Times New Roman" w:cs="Times New Roman"/>
          <w:sz w:val="24"/>
          <w:szCs w:val="24"/>
          <w:lang w:val="en-US"/>
        </w:rPr>
        <w:t xml:space="preserve"> </w:t>
      </w:r>
      <w:r>
        <w:rPr>
          <w:rFonts w:ascii="Times New Roman" w:hAnsi="Times New Roman" w:cs="Times New Roman"/>
          <w:sz w:val="24"/>
          <w:szCs w:val="24"/>
        </w:rPr>
        <w:t>εδάφους</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ground</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services</w:t>
      </w:r>
      <w:r w:rsidRPr="000F2ED6">
        <w:rPr>
          <w:rFonts w:ascii="Times New Roman" w:hAnsi="Times New Roman" w:cs="Times New Roman"/>
          <w:sz w:val="24"/>
          <w:szCs w:val="24"/>
          <w:lang w:val="en-US"/>
        </w:rPr>
        <w:t>)</w:t>
      </w:r>
      <w:r>
        <w:rPr>
          <w:rFonts w:ascii="Times New Roman" w:hAnsi="Times New Roman" w:cs="Times New Roman"/>
          <w:sz w:val="24"/>
          <w:szCs w:val="24"/>
        </w:rPr>
        <w:t>,</w:t>
      </w:r>
    </w:p>
    <w:p w:rsidR="003779D2" w:rsidRPr="008E38BB" w:rsidRDefault="003779D2" w:rsidP="003779D2">
      <w:pPr>
        <w:pStyle w:val="a4"/>
        <w:rPr>
          <w:rFonts w:ascii="Times New Roman" w:hAnsi="Times New Roman" w:cs="Times New Roman"/>
          <w:sz w:val="24"/>
          <w:szCs w:val="24"/>
          <w:lang w:val="en-US"/>
        </w:rPr>
      </w:pPr>
    </w:p>
    <w:p w:rsidR="003779D2" w:rsidRDefault="003779D2" w:rsidP="003779D2">
      <w:pPr>
        <w:pStyle w:val="a4"/>
        <w:numPr>
          <w:ilvl w:val="0"/>
          <w:numId w:val="30"/>
        </w:numPr>
        <w:spacing w:after="0"/>
        <w:jc w:val="both"/>
        <w:rPr>
          <w:rFonts w:ascii="Times New Roman" w:hAnsi="Times New Roman" w:cs="Times New Roman"/>
          <w:sz w:val="24"/>
          <w:szCs w:val="24"/>
          <w:lang w:val="en-US"/>
        </w:rPr>
      </w:pPr>
      <w:r>
        <w:rPr>
          <w:rFonts w:ascii="Times New Roman" w:hAnsi="Times New Roman" w:cs="Times New Roman"/>
          <w:sz w:val="24"/>
          <w:szCs w:val="24"/>
        </w:rPr>
        <w:t>Άνεση καθισμάτων</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seat</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comfort</w:t>
      </w:r>
      <w:r w:rsidRPr="000F2ED6">
        <w:rPr>
          <w:rFonts w:ascii="Times New Roman" w:hAnsi="Times New Roman" w:cs="Times New Roman"/>
          <w:sz w:val="24"/>
          <w:szCs w:val="24"/>
          <w:lang w:val="en-US"/>
        </w:rPr>
        <w:t>)</w:t>
      </w:r>
      <w:r>
        <w:rPr>
          <w:rFonts w:ascii="Times New Roman" w:hAnsi="Times New Roman" w:cs="Times New Roman"/>
          <w:sz w:val="24"/>
          <w:szCs w:val="24"/>
        </w:rPr>
        <w:t xml:space="preserve"> και</w:t>
      </w:r>
    </w:p>
    <w:p w:rsidR="003779D2" w:rsidRPr="008E38BB" w:rsidRDefault="003779D2" w:rsidP="003779D2">
      <w:pPr>
        <w:pStyle w:val="a4"/>
        <w:rPr>
          <w:rFonts w:ascii="Times New Roman" w:hAnsi="Times New Roman" w:cs="Times New Roman"/>
          <w:sz w:val="24"/>
          <w:szCs w:val="24"/>
          <w:lang w:val="en-US"/>
        </w:rPr>
      </w:pPr>
    </w:p>
    <w:p w:rsidR="003779D2" w:rsidRPr="000F2ED6" w:rsidRDefault="003779D2" w:rsidP="003779D2">
      <w:pPr>
        <w:pStyle w:val="a4"/>
        <w:numPr>
          <w:ilvl w:val="0"/>
          <w:numId w:val="30"/>
        </w:numPr>
        <w:spacing w:after="0"/>
        <w:jc w:val="both"/>
        <w:rPr>
          <w:rFonts w:ascii="Times New Roman" w:hAnsi="Times New Roman" w:cs="Times New Roman"/>
          <w:sz w:val="24"/>
          <w:szCs w:val="24"/>
          <w:lang w:val="en-US"/>
        </w:rPr>
      </w:pPr>
      <w:r>
        <w:rPr>
          <w:rFonts w:ascii="Times New Roman" w:hAnsi="Times New Roman" w:cs="Times New Roman"/>
          <w:sz w:val="24"/>
          <w:szCs w:val="24"/>
        </w:rPr>
        <w:t>Συνολική εμπειρία</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overall</w:t>
      </w:r>
      <w:r w:rsidRPr="000F2ED6">
        <w:rPr>
          <w:rFonts w:ascii="Times New Roman" w:hAnsi="Times New Roman" w:cs="Times New Roman"/>
          <w:sz w:val="24"/>
          <w:szCs w:val="24"/>
          <w:lang w:val="en-US"/>
        </w:rPr>
        <w:t xml:space="preserve"> </w:t>
      </w:r>
      <w:r>
        <w:rPr>
          <w:rFonts w:ascii="Times New Roman" w:hAnsi="Times New Roman" w:cs="Times New Roman"/>
          <w:sz w:val="24"/>
          <w:szCs w:val="24"/>
          <w:lang w:val="en-US"/>
        </w:rPr>
        <w:t>rating</w:t>
      </w:r>
      <w:r w:rsidRPr="000F2ED6">
        <w:rPr>
          <w:rFonts w:ascii="Times New Roman" w:hAnsi="Times New Roman" w:cs="Times New Roman"/>
          <w:sz w:val="24"/>
          <w:szCs w:val="24"/>
          <w:lang w:val="en-US"/>
        </w:rPr>
        <w:t>)</w:t>
      </w:r>
    </w:p>
    <w:p w:rsidR="003779D2" w:rsidRDefault="003779D2" w:rsidP="003779D2">
      <w:pPr>
        <w:pStyle w:val="a4"/>
        <w:spacing w:after="0"/>
        <w:ind w:left="0"/>
        <w:jc w:val="both"/>
        <w:rPr>
          <w:rFonts w:ascii="Times New Roman" w:hAnsi="Times New Roman" w:cs="Times New Roman"/>
          <w:sz w:val="24"/>
          <w:szCs w:val="24"/>
        </w:rPr>
      </w:pPr>
    </w:p>
    <w:p w:rsidR="003779D2" w:rsidRPr="00917DC0" w:rsidRDefault="003779D2" w:rsidP="005B2AAA">
      <w:pPr>
        <w:spacing w:after="0"/>
        <w:jc w:val="both"/>
        <w:rPr>
          <w:rFonts w:ascii="Times New Roman" w:hAnsi="Times New Roman" w:cs="Times New Roman"/>
          <w:i/>
          <w:sz w:val="24"/>
          <w:szCs w:val="24"/>
          <w:u w:val="single"/>
          <w:lang w:val="en-US"/>
        </w:rPr>
      </w:pPr>
    </w:p>
    <w:p w:rsidR="003779D2" w:rsidRPr="00972844" w:rsidRDefault="003779D2" w:rsidP="003779D2">
      <w:pPr>
        <w:spacing w:after="0"/>
        <w:ind w:firstLine="720"/>
        <w:jc w:val="both"/>
        <w:rPr>
          <w:rFonts w:ascii="Times New Roman" w:hAnsi="Times New Roman" w:cs="Times New Roman"/>
          <w:sz w:val="24"/>
          <w:szCs w:val="24"/>
        </w:rPr>
      </w:pPr>
      <w:r w:rsidRPr="001A7825">
        <w:rPr>
          <w:rFonts w:ascii="Times New Roman" w:hAnsi="Times New Roman" w:cs="Times New Roman"/>
          <w:i/>
          <w:sz w:val="24"/>
          <w:szCs w:val="24"/>
          <w:u w:val="single"/>
        </w:rPr>
        <w:t xml:space="preserve">Αποτελέσματα της εταιρίας </w:t>
      </w:r>
      <w:r w:rsidRPr="001A7825">
        <w:rPr>
          <w:rFonts w:ascii="Times New Roman" w:hAnsi="Times New Roman" w:cs="Times New Roman"/>
          <w:i/>
          <w:sz w:val="24"/>
          <w:szCs w:val="24"/>
          <w:u w:val="single"/>
          <w:lang w:val="en-US"/>
        </w:rPr>
        <w:t>Air</w:t>
      </w:r>
      <w:r w:rsidRPr="001A7825">
        <w:rPr>
          <w:rFonts w:ascii="Times New Roman" w:hAnsi="Times New Roman" w:cs="Times New Roman"/>
          <w:i/>
          <w:sz w:val="24"/>
          <w:szCs w:val="24"/>
          <w:u w:val="single"/>
        </w:rPr>
        <w:t xml:space="preserve"> </w:t>
      </w:r>
      <w:r w:rsidRPr="001A7825">
        <w:rPr>
          <w:rFonts w:ascii="Times New Roman" w:hAnsi="Times New Roman" w:cs="Times New Roman"/>
          <w:i/>
          <w:sz w:val="24"/>
          <w:szCs w:val="24"/>
          <w:u w:val="single"/>
          <w:lang w:val="en-US"/>
        </w:rPr>
        <w:t>France</w:t>
      </w:r>
      <w:r w:rsidRPr="001A7825">
        <w:rPr>
          <w:rFonts w:ascii="Times New Roman" w:hAnsi="Times New Roman" w:cs="Times New Roman"/>
          <w:i/>
          <w:sz w:val="24"/>
          <w:szCs w:val="24"/>
          <w:u w:val="single"/>
        </w:rPr>
        <w:t xml:space="preserve"> - Έτος 2019</w:t>
      </w:r>
      <w:r w:rsidRPr="00972844">
        <w:rPr>
          <w:rFonts w:ascii="Times New Roman" w:hAnsi="Times New Roman" w:cs="Times New Roman"/>
          <w:sz w:val="24"/>
          <w:szCs w:val="24"/>
        </w:rPr>
        <w:t>:</w:t>
      </w:r>
    </w:p>
    <w:p w:rsidR="003779D2" w:rsidRPr="00B30081" w:rsidRDefault="003779D2" w:rsidP="003779D2">
      <w:pPr>
        <w:pStyle w:val="a4"/>
        <w:spacing w:after="0"/>
        <w:ind w:left="260"/>
        <w:jc w:val="both"/>
        <w:rPr>
          <w:rFonts w:ascii="Times New Roman" w:hAnsi="Times New Roman" w:cs="Times New Roman"/>
          <w:sz w:val="24"/>
          <w:szCs w:val="24"/>
        </w:rPr>
      </w:pPr>
    </w:p>
    <w:p w:rsidR="003779D2" w:rsidRDefault="003779D2" w:rsidP="003779D2">
      <w:pPr>
        <w:pStyle w:val="a4"/>
        <w:numPr>
          <w:ilvl w:val="0"/>
          <w:numId w:val="26"/>
        </w:numPr>
        <w:spacing w:after="0"/>
        <w:ind w:left="685"/>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ind w:left="685"/>
        <w:jc w:val="both"/>
        <w:rPr>
          <w:rFonts w:ascii="Times New Roman" w:hAnsi="Times New Roman" w:cs="Times New Roman"/>
          <w:i/>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US"/>
        </w:rPr>
        <w:t>Food</w:t>
      </w:r>
      <w:r>
        <w:rPr>
          <w:rFonts w:ascii="Times New Roman" w:hAnsi="Times New Roman" w:cs="Times New Roman"/>
          <w:sz w:val="24"/>
          <w:szCs w:val="24"/>
        </w:rPr>
        <w:t>», «</w:t>
      </w:r>
      <w:r>
        <w:rPr>
          <w:rFonts w:ascii="Times New Roman" w:hAnsi="Times New Roman" w:cs="Times New Roman"/>
          <w:sz w:val="24"/>
          <w:szCs w:val="24"/>
          <w:lang w:val="en-US"/>
        </w:rPr>
        <w:t>Value</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for</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money</w:t>
      </w:r>
      <w:r>
        <w:rPr>
          <w:rFonts w:ascii="Times New Roman" w:hAnsi="Times New Roman" w:cs="Times New Roman"/>
          <w:sz w:val="24"/>
          <w:szCs w:val="24"/>
        </w:rPr>
        <w:t>»</w:t>
      </w:r>
      <w:r w:rsidRPr="00B259E4">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Pr="00B259E4">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lang w:val="en-US"/>
        </w:rPr>
        <w:t>Ground</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D60696">
        <w:rPr>
          <w:rFonts w:ascii="Times New Roman" w:hAnsi="Times New Roman" w:cs="Times New Roman"/>
          <w:sz w:val="24"/>
          <w:szCs w:val="24"/>
        </w:rPr>
        <w:t xml:space="preserve"> </w:t>
      </w:r>
      <w:r>
        <w:rPr>
          <w:rFonts w:ascii="Times New Roman" w:hAnsi="Times New Roman" w:cs="Times New Roman"/>
          <w:sz w:val="24"/>
          <w:szCs w:val="24"/>
        </w:rPr>
        <w:t xml:space="preserve">αντιστοιχούν ταυτόχρονα σε απόλυτα ικανοποιημένο καταναλωτή, τότε προκύπτει ως συνολικό αποτέλεσμα </w:t>
      </w:r>
      <w:r w:rsidRPr="00D60696">
        <w:rPr>
          <w:rFonts w:ascii="Times New Roman" w:hAnsi="Times New Roman" w:cs="Times New Roman"/>
          <w:i/>
          <w:sz w:val="24"/>
          <w:szCs w:val="24"/>
        </w:rPr>
        <w:t>ικανοποιημένος καταναλωτής</w:t>
      </w:r>
      <w:r>
        <w:rPr>
          <w:rFonts w:ascii="Times New Roman" w:hAnsi="Times New Roman" w:cs="Times New Roman"/>
          <w:i/>
          <w:sz w:val="24"/>
          <w:szCs w:val="24"/>
        </w:rPr>
        <w:t>.</w:t>
      </w:r>
    </w:p>
    <w:p w:rsidR="003779D2" w:rsidRDefault="003779D2" w:rsidP="003779D2">
      <w:pPr>
        <w:pStyle w:val="a4"/>
        <w:spacing w:after="0"/>
        <w:ind w:left="685"/>
        <w:jc w:val="both"/>
        <w:rPr>
          <w:rFonts w:ascii="Times New Roman" w:hAnsi="Times New Roman" w:cs="Times New Roman"/>
          <w:sz w:val="24"/>
          <w:szCs w:val="24"/>
        </w:rPr>
      </w:pPr>
    </w:p>
    <w:p w:rsidR="003779D2" w:rsidRDefault="003779D2" w:rsidP="003779D2">
      <w:pPr>
        <w:pStyle w:val="a4"/>
        <w:numPr>
          <w:ilvl w:val="0"/>
          <w:numId w:val="24"/>
        </w:numPr>
        <w:spacing w:after="0"/>
        <w:ind w:left="685"/>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8B690E" w:rsidRDefault="003779D2" w:rsidP="003779D2">
      <w:pPr>
        <w:pStyle w:val="a4"/>
        <w:spacing w:after="0"/>
        <w:ind w:left="685"/>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GB"/>
        </w:rPr>
        <w:t>Cabin</w:t>
      </w:r>
      <w:r w:rsidRPr="00245135">
        <w:rPr>
          <w:rFonts w:ascii="Times New Roman" w:hAnsi="Times New Roman" w:cs="Times New Roman"/>
          <w:sz w:val="24"/>
          <w:szCs w:val="24"/>
        </w:rPr>
        <w:t xml:space="preserve"> </w:t>
      </w:r>
      <w:r>
        <w:rPr>
          <w:rFonts w:ascii="Times New Roman" w:hAnsi="Times New Roman" w:cs="Times New Roman"/>
          <w:sz w:val="24"/>
          <w:szCs w:val="24"/>
          <w:lang w:val="en-GB"/>
        </w:rPr>
        <w:t>crew</w:t>
      </w:r>
      <w:r>
        <w:rPr>
          <w:rFonts w:ascii="Times New Roman" w:hAnsi="Times New Roman" w:cs="Times New Roman"/>
          <w:sz w:val="24"/>
          <w:szCs w:val="24"/>
        </w:rPr>
        <w:t>», «</w:t>
      </w:r>
      <w:r>
        <w:rPr>
          <w:rFonts w:ascii="Times New Roman" w:hAnsi="Times New Roman" w:cs="Times New Roman"/>
          <w:sz w:val="24"/>
          <w:szCs w:val="24"/>
          <w:lang w:val="en-US"/>
        </w:rPr>
        <w:t>Food</w:t>
      </w:r>
      <w:r>
        <w:rPr>
          <w:rFonts w:ascii="Times New Roman" w:hAnsi="Times New Roman" w:cs="Times New Roman"/>
          <w:sz w:val="24"/>
          <w:szCs w:val="24"/>
        </w:rPr>
        <w:t>», «</w:t>
      </w:r>
      <w:r>
        <w:rPr>
          <w:rFonts w:ascii="Times New Roman" w:hAnsi="Times New Roman" w:cs="Times New Roman"/>
          <w:sz w:val="24"/>
          <w:szCs w:val="24"/>
          <w:lang w:val="en-US"/>
        </w:rPr>
        <w:t>Ground</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D60696">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αντιστοιχούν ταυτόχρονα σε καθόλου ικανοποιημένο καταναλωτή, τότε προκύπτει ως συνολικό αποτέλεσμα </w:t>
      </w:r>
      <w:r w:rsidRPr="00B259E4">
        <w:rPr>
          <w:rFonts w:ascii="Times New Roman" w:hAnsi="Times New Roman" w:cs="Times New Roman"/>
          <w:i/>
          <w:sz w:val="24"/>
          <w:szCs w:val="24"/>
        </w:rPr>
        <w:t>δυσαρεστημένος καταναλωτής</w:t>
      </w:r>
      <w:r>
        <w:rPr>
          <w:rFonts w:ascii="Times New Roman" w:hAnsi="Times New Roman" w:cs="Times New Roman"/>
          <w:sz w:val="24"/>
          <w:szCs w:val="24"/>
        </w:rPr>
        <w:t>.</w:t>
      </w:r>
    </w:p>
    <w:p w:rsidR="003779D2" w:rsidRPr="00C92124" w:rsidRDefault="00C37127" w:rsidP="003779D2">
      <w:pPr>
        <w:pStyle w:val="a4"/>
        <w:spacing w:after="0"/>
        <w:ind w:left="0"/>
        <w:jc w:val="both"/>
        <w:rPr>
          <w:rFonts w:ascii="Times New Roman" w:hAnsi="Times New Roman" w:cs="Times New Roman"/>
          <w:sz w:val="24"/>
          <w:szCs w:val="24"/>
        </w:rPr>
      </w:pPr>
      <w:r w:rsidRPr="00C37127">
        <w:rPr>
          <w:noProof/>
        </w:rPr>
        <w:pict>
          <v:shape id="_x0000_s1038" type="#_x0000_t202" style="position:absolute;left:0;text-align:left;margin-left:-26.35pt;margin-top:92.45pt;width:467.7pt;height:21.5pt;z-index:251695104" wrapcoords="-35 0 -35 20829 21600 20829 21600 0 -35 0" stroked="f">
            <v:textbox style="mso-fit-shape-to-text:t"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00C37127">
                    <w:rPr>
                      <w:rFonts w:ascii="Times New Roman" w:hAnsi="Times New Roman" w:cs="Times New Roman"/>
                      <w:i/>
                      <w:color w:val="7030A0"/>
                      <w:sz w:val="20"/>
                      <w:szCs w:val="20"/>
                    </w:rPr>
                    <w:fldChar w:fldCharType="begin"/>
                  </w:r>
                  <w:r>
                    <w:rPr>
                      <w:rFonts w:ascii="Times New Roman" w:hAnsi="Times New Roman" w:cs="Times New Roman"/>
                      <w:i/>
                      <w:color w:val="7030A0"/>
                      <w:sz w:val="20"/>
                      <w:szCs w:val="20"/>
                    </w:rPr>
                    <w:instrText xml:space="preserve"> SEQ Πίνακας \* ARABIC </w:instrText>
                  </w:r>
                  <w:r w:rsidR="00C37127">
                    <w:rPr>
                      <w:rFonts w:ascii="Times New Roman" w:hAnsi="Times New Roman" w:cs="Times New Roman"/>
                      <w:i/>
                      <w:color w:val="7030A0"/>
                      <w:sz w:val="20"/>
                      <w:szCs w:val="20"/>
                    </w:rPr>
                    <w:fldChar w:fldCharType="separate"/>
                  </w:r>
                  <w:r>
                    <w:rPr>
                      <w:rFonts w:ascii="Times New Roman" w:hAnsi="Times New Roman" w:cs="Times New Roman"/>
                      <w:i/>
                      <w:noProof/>
                      <w:color w:val="7030A0"/>
                      <w:sz w:val="20"/>
                      <w:szCs w:val="20"/>
                    </w:rPr>
                    <w:t>2</w:t>
                  </w:r>
                  <w:r w:rsidR="00C37127">
                    <w:rPr>
                      <w:rFonts w:ascii="Times New Roman" w:hAnsi="Times New Roman" w:cs="Times New Roman"/>
                      <w:i/>
                      <w:color w:val="7030A0"/>
                      <w:sz w:val="20"/>
                      <w:szCs w:val="20"/>
                    </w:rPr>
                    <w:fldChar w:fldCharType="end"/>
                  </w:r>
                  <w:r w:rsidRPr="00C92124">
                    <w:rPr>
                      <w:rFonts w:ascii="Times New Roman" w:hAnsi="Times New Roman" w:cs="Times New Roman"/>
                      <w:i/>
                      <w:color w:val="7030A0"/>
                      <w:sz w:val="20"/>
                      <w:szCs w:val="20"/>
                    </w:rPr>
                    <w:t xml:space="preserve">: Αριθμητικοί κανόνες της εταιρίας </w:t>
                  </w:r>
                  <w:r w:rsidRPr="00C92124">
                    <w:rPr>
                      <w:rFonts w:ascii="Times New Roman" w:hAnsi="Times New Roman" w:cs="Times New Roman"/>
                      <w:i/>
                      <w:color w:val="7030A0"/>
                      <w:sz w:val="20"/>
                      <w:szCs w:val="20"/>
                      <w:lang w:val="en-US"/>
                    </w:rPr>
                    <w:t>Air</w:t>
                  </w:r>
                  <w:r w:rsidRPr="00C92124">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lang w:val="en-US"/>
                    </w:rPr>
                    <w:t>France</w:t>
                  </w:r>
                  <w:r w:rsidRPr="00C92124">
                    <w:rPr>
                      <w:rFonts w:ascii="Times New Roman" w:hAnsi="Times New Roman" w:cs="Times New Roman"/>
                      <w:i/>
                      <w:color w:val="7030A0"/>
                      <w:sz w:val="20"/>
                      <w:szCs w:val="20"/>
                    </w:rPr>
                    <w:t xml:space="preserve"> για το έτος 2019</w:t>
                  </w:r>
                </w:p>
              </w:txbxContent>
            </v:textbox>
            <w10:wrap type="tight"/>
          </v:shape>
        </w:pict>
      </w:r>
      <w:r w:rsidR="003779D2">
        <w:rPr>
          <w:rFonts w:ascii="Times New Roman" w:hAnsi="Times New Roman" w:cs="Times New Roman"/>
          <w:noProof/>
          <w:sz w:val="24"/>
          <w:szCs w:val="24"/>
          <w:lang w:eastAsia="el-GR"/>
        </w:rPr>
        <w:drawing>
          <wp:anchor distT="0" distB="0" distL="114300" distR="114300" simplePos="0" relativeHeight="251680768" behindDoc="1" locked="0" layoutInCell="1" allowOverlap="1">
            <wp:simplePos x="0" y="0"/>
            <wp:positionH relativeFrom="margin">
              <wp:align>center</wp:align>
            </wp:positionH>
            <wp:positionV relativeFrom="paragraph">
              <wp:posOffset>235585</wp:posOffset>
            </wp:positionV>
            <wp:extent cx="5939790" cy="862330"/>
            <wp:effectExtent l="19050" t="19050" r="22860" b="13970"/>
            <wp:wrapTight wrapText="bothSides">
              <wp:wrapPolygon edited="0">
                <wp:start x="-69" y="-477"/>
                <wp:lineTo x="-69" y="21950"/>
                <wp:lineTo x="21683" y="21950"/>
                <wp:lineTo x="21683" y="-477"/>
                <wp:lineTo x="-69" y="-477"/>
              </wp:wrapPolygon>
            </wp:wrapTight>
            <wp:docPr id="12" name="11 - Εικόνα" descr="airfrance 2019-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france 2019-exhaustive.PNG"/>
                    <pic:cNvPicPr/>
                  </pic:nvPicPr>
                  <pic:blipFill>
                    <a:blip r:embed="rId61"/>
                    <a:stretch>
                      <a:fillRect/>
                    </a:stretch>
                  </pic:blipFill>
                  <pic:spPr>
                    <a:xfrm>
                      <a:off x="0" y="0"/>
                      <a:ext cx="5939790" cy="862330"/>
                    </a:xfrm>
                    <a:prstGeom prst="rect">
                      <a:avLst/>
                    </a:prstGeom>
                    <a:ln w="12700">
                      <a:solidFill>
                        <a:schemeClr val="tx1"/>
                      </a:solidFill>
                    </a:ln>
                  </pic:spPr>
                </pic:pic>
              </a:graphicData>
            </a:graphic>
          </wp:anchor>
        </w:drawing>
      </w:r>
    </w:p>
    <w:p w:rsidR="00917DC0" w:rsidRPr="00A02F38" w:rsidRDefault="00917DC0" w:rsidP="003779D2">
      <w:pPr>
        <w:pStyle w:val="a4"/>
        <w:spacing w:after="0"/>
        <w:jc w:val="both"/>
        <w:rPr>
          <w:rFonts w:ascii="Times New Roman" w:hAnsi="Times New Roman" w:cs="Times New Roman"/>
          <w:i/>
          <w:sz w:val="24"/>
          <w:szCs w:val="24"/>
          <w:u w:val="single"/>
        </w:rPr>
      </w:pPr>
    </w:p>
    <w:p w:rsidR="003779D2" w:rsidRDefault="003779D2" w:rsidP="003779D2">
      <w:pPr>
        <w:pStyle w:val="a4"/>
        <w:spacing w:after="0"/>
        <w:jc w:val="both"/>
        <w:rPr>
          <w:rFonts w:ascii="Times New Roman" w:hAnsi="Times New Roman" w:cs="Times New Roman"/>
          <w:sz w:val="24"/>
          <w:szCs w:val="24"/>
        </w:rPr>
      </w:pPr>
      <w:r w:rsidRPr="008B690E">
        <w:rPr>
          <w:rFonts w:ascii="Times New Roman" w:hAnsi="Times New Roman" w:cs="Times New Roman"/>
          <w:i/>
          <w:sz w:val="24"/>
          <w:szCs w:val="24"/>
          <w:u w:val="single"/>
        </w:rPr>
        <w:lastRenderedPageBreak/>
        <w:t>Αποτελέσματα της</w:t>
      </w:r>
      <w:r w:rsidRPr="001D79E5">
        <w:rPr>
          <w:rFonts w:ascii="Times New Roman" w:hAnsi="Times New Roman" w:cs="Times New Roman"/>
          <w:i/>
          <w:sz w:val="24"/>
          <w:szCs w:val="24"/>
          <w:u w:val="single"/>
        </w:rPr>
        <w:t xml:space="preserve"> </w:t>
      </w:r>
      <w:r>
        <w:rPr>
          <w:rFonts w:ascii="Times New Roman" w:hAnsi="Times New Roman" w:cs="Times New Roman"/>
          <w:i/>
          <w:sz w:val="24"/>
          <w:szCs w:val="24"/>
          <w:u w:val="single"/>
        </w:rPr>
        <w:t xml:space="preserve">εταιρίας </w:t>
      </w:r>
      <w:r w:rsidRPr="008B690E">
        <w:rPr>
          <w:rFonts w:ascii="Times New Roman" w:hAnsi="Times New Roman" w:cs="Times New Roman"/>
          <w:i/>
          <w:sz w:val="24"/>
          <w:szCs w:val="24"/>
          <w:u w:val="single"/>
          <w:lang w:val="en-US"/>
        </w:rPr>
        <w:t>Air</w:t>
      </w:r>
      <w:r w:rsidRPr="008B690E">
        <w:rPr>
          <w:rFonts w:ascii="Times New Roman" w:hAnsi="Times New Roman" w:cs="Times New Roman"/>
          <w:i/>
          <w:sz w:val="24"/>
          <w:szCs w:val="24"/>
          <w:u w:val="single"/>
        </w:rPr>
        <w:t xml:space="preserve"> </w:t>
      </w:r>
      <w:r w:rsidRPr="008B690E">
        <w:rPr>
          <w:rFonts w:ascii="Times New Roman" w:hAnsi="Times New Roman" w:cs="Times New Roman"/>
          <w:i/>
          <w:sz w:val="24"/>
          <w:szCs w:val="24"/>
          <w:u w:val="single"/>
          <w:lang w:val="en-US"/>
        </w:rPr>
        <w:t>France</w:t>
      </w:r>
      <w:r w:rsidRPr="008B690E">
        <w:rPr>
          <w:rFonts w:ascii="Times New Roman" w:hAnsi="Times New Roman" w:cs="Times New Roman"/>
          <w:i/>
          <w:sz w:val="24"/>
          <w:szCs w:val="24"/>
          <w:u w:val="single"/>
        </w:rPr>
        <w:t xml:space="preserve"> - Έτος 2020</w:t>
      </w:r>
      <w:r w:rsidRPr="00B30081">
        <w:rPr>
          <w:rFonts w:ascii="Times New Roman" w:hAnsi="Times New Roman" w:cs="Times New Roman"/>
          <w:sz w:val="24"/>
          <w:szCs w:val="24"/>
        </w:rPr>
        <w:t>:</w:t>
      </w:r>
    </w:p>
    <w:p w:rsidR="003779D2" w:rsidRPr="00E20788" w:rsidRDefault="003779D2" w:rsidP="003779D2">
      <w:pPr>
        <w:pStyle w:val="a4"/>
        <w:spacing w:after="0"/>
        <w:ind w:left="1080" w:firstLine="360"/>
        <w:jc w:val="both"/>
        <w:rPr>
          <w:rFonts w:ascii="Times New Roman" w:hAnsi="Times New Roman" w:cs="Times New Roman"/>
          <w:sz w:val="24"/>
          <w:szCs w:val="24"/>
        </w:rPr>
      </w:pPr>
    </w:p>
    <w:p w:rsidR="003779D2" w:rsidRDefault="003779D2" w:rsidP="003779D2">
      <w:pPr>
        <w:pStyle w:val="a4"/>
        <w:numPr>
          <w:ilvl w:val="0"/>
          <w:numId w:val="24"/>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ισχύουν ταυτόχρονα για τον καταναλωτή ότι βάσει του κριτηρίου «</w:t>
      </w:r>
      <w:r>
        <w:rPr>
          <w:rFonts w:ascii="Times New Roman" w:hAnsi="Times New Roman" w:cs="Times New Roman"/>
          <w:sz w:val="24"/>
          <w:szCs w:val="24"/>
          <w:lang w:val="en-US"/>
        </w:rPr>
        <w:t>Value</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for</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money</w:t>
      </w:r>
      <w:r>
        <w:rPr>
          <w:rFonts w:ascii="Times New Roman" w:hAnsi="Times New Roman" w:cs="Times New Roman"/>
          <w:sz w:val="24"/>
          <w:szCs w:val="24"/>
        </w:rPr>
        <w:t>» είναι απόλυτα ικανοποιημένος και βάσει του κριτηρίου «</w:t>
      </w:r>
      <w:r>
        <w:rPr>
          <w:rFonts w:ascii="Times New Roman" w:hAnsi="Times New Roman" w:cs="Times New Roman"/>
          <w:sz w:val="24"/>
          <w:szCs w:val="24"/>
          <w:lang w:val="en-US"/>
        </w:rPr>
        <w:t>Seat</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είναι πολύ ικανοποιημένος, τότε προκύπτει ως συνολικό αποτέλεσμα </w:t>
      </w:r>
      <w:r w:rsidRPr="00016A47">
        <w:rPr>
          <w:rFonts w:ascii="Times New Roman" w:hAnsi="Times New Roman" w:cs="Times New Roman"/>
          <w:i/>
          <w:sz w:val="24"/>
          <w:szCs w:val="24"/>
        </w:rPr>
        <w:t>ικανοποιημένος καταναλωτής</w:t>
      </w:r>
      <w:r>
        <w:rPr>
          <w:rFonts w:ascii="Times New Roman" w:hAnsi="Times New Roman" w:cs="Times New Roman"/>
          <w:sz w:val="24"/>
          <w:szCs w:val="24"/>
        </w:rPr>
        <w:t>. Παράλληλα, ισχύει πως αν το κριτήριο «</w:t>
      </w:r>
      <w:r>
        <w:rPr>
          <w:rFonts w:ascii="Times New Roman" w:hAnsi="Times New Roman" w:cs="Times New Roman"/>
          <w:sz w:val="24"/>
          <w:szCs w:val="24"/>
          <w:lang w:val="en-US"/>
        </w:rPr>
        <w:t>Value</w:t>
      </w:r>
      <w:r w:rsidRPr="00566779">
        <w:rPr>
          <w:rFonts w:ascii="Times New Roman" w:hAnsi="Times New Roman" w:cs="Times New Roman"/>
          <w:sz w:val="24"/>
          <w:szCs w:val="24"/>
        </w:rPr>
        <w:t xml:space="preserve"> </w:t>
      </w:r>
      <w:r>
        <w:rPr>
          <w:rFonts w:ascii="Times New Roman" w:hAnsi="Times New Roman" w:cs="Times New Roman"/>
          <w:sz w:val="24"/>
          <w:szCs w:val="24"/>
          <w:lang w:val="en-US"/>
        </w:rPr>
        <w:t>for</w:t>
      </w:r>
      <w:r w:rsidRPr="00566779">
        <w:rPr>
          <w:rFonts w:ascii="Times New Roman" w:hAnsi="Times New Roman" w:cs="Times New Roman"/>
          <w:sz w:val="24"/>
          <w:szCs w:val="24"/>
        </w:rPr>
        <w:t xml:space="preserve"> </w:t>
      </w:r>
      <w:r>
        <w:rPr>
          <w:rFonts w:ascii="Times New Roman" w:hAnsi="Times New Roman" w:cs="Times New Roman"/>
          <w:sz w:val="24"/>
          <w:szCs w:val="24"/>
          <w:lang w:val="en-US"/>
        </w:rPr>
        <w:t>money</w:t>
      </w:r>
      <w:r>
        <w:rPr>
          <w:rFonts w:ascii="Times New Roman" w:hAnsi="Times New Roman" w:cs="Times New Roman"/>
          <w:sz w:val="24"/>
          <w:szCs w:val="24"/>
        </w:rPr>
        <w:t>» οδηγεί αντίστοιχα σε απόλυτα ικανοποιημένο καταναλωτή και εξίσου τα κριτήρια «</w:t>
      </w:r>
      <w:r>
        <w:rPr>
          <w:rFonts w:ascii="Times New Roman" w:hAnsi="Times New Roman" w:cs="Times New Roman"/>
          <w:sz w:val="24"/>
          <w:szCs w:val="24"/>
          <w:lang w:val="en-US"/>
        </w:rPr>
        <w:t>Food</w:t>
      </w:r>
      <w:r>
        <w:rPr>
          <w:rFonts w:ascii="Times New Roman" w:hAnsi="Times New Roman" w:cs="Times New Roman"/>
          <w:sz w:val="24"/>
          <w:szCs w:val="24"/>
        </w:rPr>
        <w:t>» και</w:t>
      </w:r>
      <w:r w:rsidRPr="00566779">
        <w:rPr>
          <w:rFonts w:ascii="Times New Roman" w:hAnsi="Times New Roman" w:cs="Times New Roman"/>
          <w:sz w:val="24"/>
          <w:szCs w:val="24"/>
        </w:rPr>
        <w:t xml:space="preserve"> </w:t>
      </w:r>
      <w:r>
        <w:rPr>
          <w:rFonts w:ascii="Times New Roman" w:hAnsi="Times New Roman" w:cs="Times New Roman"/>
          <w:sz w:val="24"/>
          <w:szCs w:val="24"/>
        </w:rPr>
        <w:t>«</w:t>
      </w:r>
      <w:r>
        <w:rPr>
          <w:rFonts w:ascii="Times New Roman" w:hAnsi="Times New Roman" w:cs="Times New Roman"/>
          <w:sz w:val="24"/>
          <w:szCs w:val="24"/>
          <w:lang w:val="en-US"/>
        </w:rPr>
        <w:t>Seat</w:t>
      </w:r>
      <w:r w:rsidRPr="00566779">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τότε προκύπτει ως συνολικό αποτέλεσμα </w:t>
      </w:r>
      <w:r w:rsidRPr="00016A47">
        <w:rPr>
          <w:rFonts w:ascii="Times New Roman" w:hAnsi="Times New Roman" w:cs="Times New Roman"/>
          <w:i/>
          <w:sz w:val="24"/>
          <w:szCs w:val="24"/>
        </w:rPr>
        <w:t>ικανοποιημένος καταναλωτής</w:t>
      </w:r>
      <w:r>
        <w:rPr>
          <w:rFonts w:ascii="Times New Roman" w:hAnsi="Times New Roman" w:cs="Times New Roman"/>
          <w:sz w:val="24"/>
          <w:szCs w:val="24"/>
        </w:rPr>
        <w:t>.</w:t>
      </w:r>
    </w:p>
    <w:p w:rsidR="003779D2" w:rsidRPr="00566779"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4"/>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Default="003779D2" w:rsidP="003779D2">
      <w:pPr>
        <w:pStyle w:val="a4"/>
        <w:spacing w:after="0"/>
        <w:jc w:val="both"/>
        <w:rPr>
          <w:rFonts w:ascii="Times New Roman" w:hAnsi="Times New Roman" w:cs="Times New Roman"/>
          <w:sz w:val="24"/>
          <w:szCs w:val="24"/>
        </w:rPr>
      </w:pPr>
      <w:r w:rsidRPr="0042138A">
        <w:rPr>
          <w:rFonts w:ascii="Times New Roman" w:hAnsi="Times New Roman" w:cs="Times New Roman"/>
          <w:sz w:val="24"/>
          <w:szCs w:val="24"/>
        </w:rPr>
        <w:t>Σ</w:t>
      </w:r>
      <w:r>
        <w:rPr>
          <w:rFonts w:ascii="Times New Roman" w:hAnsi="Times New Roman" w:cs="Times New Roman"/>
          <w:sz w:val="24"/>
          <w:szCs w:val="24"/>
        </w:rPr>
        <w:t>την περίπτωση κατά την οποία ισχύουν ταυτόχρονα για τον καταναλωτή ότι βάσει των κριτηρίων</w:t>
      </w:r>
      <w:r w:rsidRPr="0042138A">
        <w:rPr>
          <w:rFonts w:ascii="Times New Roman" w:hAnsi="Times New Roman" w:cs="Times New Roman"/>
          <w:sz w:val="24"/>
          <w:szCs w:val="24"/>
        </w:rPr>
        <w:t xml:space="preserve"> «</w:t>
      </w:r>
      <w:r w:rsidRPr="0042138A">
        <w:rPr>
          <w:rFonts w:ascii="Times New Roman" w:hAnsi="Times New Roman" w:cs="Times New Roman"/>
          <w:sz w:val="24"/>
          <w:szCs w:val="24"/>
          <w:lang w:val="en-US"/>
        </w:rPr>
        <w:t>Food</w:t>
      </w:r>
      <w:r w:rsidRPr="0042138A">
        <w:rPr>
          <w:rFonts w:ascii="Times New Roman" w:hAnsi="Times New Roman" w:cs="Times New Roman"/>
          <w:sz w:val="24"/>
          <w:szCs w:val="24"/>
        </w:rPr>
        <w:t>»</w:t>
      </w:r>
      <w:r>
        <w:rPr>
          <w:rFonts w:ascii="Times New Roman" w:hAnsi="Times New Roman" w:cs="Times New Roman"/>
          <w:sz w:val="24"/>
          <w:szCs w:val="24"/>
        </w:rPr>
        <w:t xml:space="preserve"> και «</w:t>
      </w:r>
      <w:r>
        <w:rPr>
          <w:rFonts w:ascii="Times New Roman" w:hAnsi="Times New Roman" w:cs="Times New Roman"/>
          <w:sz w:val="24"/>
          <w:szCs w:val="24"/>
          <w:lang w:val="en-US"/>
        </w:rPr>
        <w:t>Seat</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είναι έως μέτρια ικανοποιημένος και βάσει του κριτηρίου «</w:t>
      </w:r>
      <w:r>
        <w:rPr>
          <w:rFonts w:ascii="Times New Roman" w:hAnsi="Times New Roman" w:cs="Times New Roman"/>
          <w:sz w:val="24"/>
          <w:szCs w:val="24"/>
          <w:lang w:val="en-US"/>
        </w:rPr>
        <w:t>Ground</w:t>
      </w:r>
      <w:r w:rsidRPr="00D60696">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D60696">
        <w:rPr>
          <w:rFonts w:ascii="Times New Roman" w:hAnsi="Times New Roman" w:cs="Times New Roman"/>
          <w:sz w:val="24"/>
          <w:szCs w:val="24"/>
        </w:rPr>
        <w:t xml:space="preserve"> </w:t>
      </w:r>
      <w:r>
        <w:rPr>
          <w:rFonts w:ascii="Times New Roman" w:hAnsi="Times New Roman" w:cs="Times New Roman"/>
          <w:sz w:val="24"/>
          <w:szCs w:val="24"/>
        </w:rPr>
        <w:t xml:space="preserve">είναι καθόλου ικανοποιημένος, τότε προκύπτει ως συνολικό αποτέλεσμα </w:t>
      </w:r>
      <w:r w:rsidRPr="00E20788">
        <w:rPr>
          <w:rFonts w:ascii="Times New Roman" w:hAnsi="Times New Roman" w:cs="Times New Roman"/>
          <w:i/>
          <w:sz w:val="24"/>
          <w:szCs w:val="24"/>
        </w:rPr>
        <w:t>δυσαρεστημένος καταναλωτής</w:t>
      </w:r>
      <w:r>
        <w:rPr>
          <w:rFonts w:ascii="Times New Roman" w:hAnsi="Times New Roman" w:cs="Times New Roman"/>
          <w:sz w:val="24"/>
          <w:szCs w:val="24"/>
        </w:rPr>
        <w:t xml:space="preserve">. </w:t>
      </w:r>
    </w:p>
    <w:p w:rsidR="003779D2" w:rsidRPr="008B690E" w:rsidRDefault="00917DC0" w:rsidP="003779D2">
      <w:pPr>
        <w:pStyle w:val="a4"/>
        <w:ind w:left="0"/>
        <w:jc w:val="both"/>
        <w:rPr>
          <w:rFonts w:ascii="Times New Roman" w:hAnsi="Times New Roman" w:cs="Times New Roman"/>
          <w:b/>
          <w:sz w:val="28"/>
          <w:szCs w:val="28"/>
        </w:rPr>
      </w:pPr>
      <w:r>
        <w:rPr>
          <w:noProof/>
          <w:lang w:eastAsia="el-GR"/>
        </w:rPr>
        <w:drawing>
          <wp:anchor distT="0" distB="0" distL="114300" distR="114300" simplePos="0" relativeHeight="251681792" behindDoc="0" locked="0" layoutInCell="1" allowOverlap="1">
            <wp:simplePos x="0" y="0"/>
            <wp:positionH relativeFrom="margin">
              <wp:align>center</wp:align>
            </wp:positionH>
            <wp:positionV relativeFrom="paragraph">
              <wp:posOffset>106045</wp:posOffset>
            </wp:positionV>
            <wp:extent cx="5945505" cy="865505"/>
            <wp:effectExtent l="19050" t="19050" r="17145" b="10795"/>
            <wp:wrapNone/>
            <wp:docPr id="13" name="12 - Εικόνα" descr="airfrance 2020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france 2020 - exhaustive.PNG"/>
                    <pic:cNvPicPr/>
                  </pic:nvPicPr>
                  <pic:blipFill>
                    <a:blip r:embed="rId62"/>
                    <a:stretch>
                      <a:fillRect/>
                    </a:stretch>
                  </pic:blipFill>
                  <pic:spPr>
                    <a:xfrm>
                      <a:off x="0" y="0"/>
                      <a:ext cx="5945505" cy="865505"/>
                    </a:xfrm>
                    <a:prstGeom prst="rect">
                      <a:avLst/>
                    </a:prstGeom>
                    <a:ln w="12700">
                      <a:solidFill>
                        <a:schemeClr val="tx1"/>
                      </a:solidFill>
                    </a:ln>
                  </pic:spPr>
                </pic:pic>
              </a:graphicData>
            </a:graphic>
          </wp:anchor>
        </w:drawing>
      </w:r>
    </w:p>
    <w:p w:rsidR="003779D2" w:rsidRPr="000B43DF" w:rsidRDefault="003779D2" w:rsidP="003779D2">
      <w:pPr>
        <w:rPr>
          <w:rFonts w:ascii="Times New Roman" w:hAnsi="Times New Roman" w:cs="Times New Roman"/>
          <w:b/>
          <w:sz w:val="28"/>
          <w:szCs w:val="28"/>
        </w:rPr>
      </w:pPr>
    </w:p>
    <w:p w:rsidR="003779D2" w:rsidRPr="00EC1109" w:rsidRDefault="00C37127" w:rsidP="003779D2">
      <w:pPr>
        <w:jc w:val="center"/>
        <w:rPr>
          <w:rFonts w:ascii="Times New Roman" w:hAnsi="Times New Roman" w:cs="Times New Roman"/>
          <w:b/>
          <w:i/>
          <w:sz w:val="30"/>
          <w:szCs w:val="30"/>
        </w:rPr>
      </w:pPr>
      <w:r w:rsidRPr="00C37127">
        <w:rPr>
          <w:noProof/>
        </w:rPr>
        <w:pict>
          <v:shape id="_x0000_s1039" type="#_x0000_t202" style="position:absolute;left:0;text-align:left;margin-left:0;margin-top:23.85pt;width:468.1pt;height:13.5pt;z-index:251696128;mso-position-horizontal:center;mso-position-horizontal-relative:margin" stroked="f">
            <v:textbox style="mso-next-textbox:#_x0000_s1039"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Πίνακας</w:t>
                  </w:r>
                  <w:r>
                    <w:rPr>
                      <w:rFonts w:ascii="Times New Roman" w:hAnsi="Times New Roman" w:cs="Times New Roman"/>
                      <w:i/>
                      <w:color w:val="7030A0"/>
                      <w:sz w:val="20"/>
                      <w:szCs w:val="20"/>
                    </w:rPr>
                    <w:t xml:space="preserve"> 3</w:t>
                  </w:r>
                  <w:r w:rsidRPr="00C92124">
                    <w:rPr>
                      <w:rFonts w:ascii="Times New Roman" w:hAnsi="Times New Roman" w:cs="Times New Roman"/>
                      <w:i/>
                      <w:color w:val="7030A0"/>
                      <w:sz w:val="20"/>
                      <w:szCs w:val="20"/>
                    </w:rPr>
                    <w:t xml:space="preserve">: Αριθμητικοί κανόνες της εταιρίας </w:t>
                  </w:r>
                  <w:r w:rsidRPr="00C92124">
                    <w:rPr>
                      <w:rFonts w:ascii="Times New Roman" w:hAnsi="Times New Roman" w:cs="Times New Roman"/>
                      <w:i/>
                      <w:color w:val="7030A0"/>
                      <w:sz w:val="20"/>
                      <w:szCs w:val="20"/>
                      <w:lang w:val="en-US"/>
                    </w:rPr>
                    <w:t>Air</w:t>
                  </w:r>
                  <w:r w:rsidRPr="00C92124">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lang w:val="en-US"/>
                    </w:rPr>
                    <w:t>France</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2020</w:t>
                  </w:r>
                </w:p>
                <w:p w:rsidR="00FA1BB6" w:rsidRPr="00E85236" w:rsidRDefault="00FA1BB6" w:rsidP="003779D2">
                  <w:pPr>
                    <w:pStyle w:val="a5"/>
                    <w:rPr>
                      <w:rFonts w:ascii="Times New Roman" w:hAnsi="Times New Roman" w:cs="Times New Roman"/>
                      <w:noProof/>
                      <w:sz w:val="28"/>
                      <w:szCs w:val="28"/>
                    </w:rPr>
                  </w:pPr>
                </w:p>
              </w:txbxContent>
            </v:textbox>
            <w10:wrap anchorx="margin"/>
          </v:shape>
        </w:pict>
      </w:r>
    </w:p>
    <w:p w:rsidR="00917DC0" w:rsidRPr="00A02F38" w:rsidRDefault="00917DC0" w:rsidP="003779D2">
      <w:pPr>
        <w:spacing w:after="0"/>
        <w:ind w:firstLine="720"/>
        <w:jc w:val="both"/>
        <w:rPr>
          <w:rFonts w:ascii="Times New Roman" w:hAnsi="Times New Roman" w:cs="Times New Roman"/>
          <w:i/>
          <w:sz w:val="24"/>
          <w:szCs w:val="24"/>
          <w:u w:val="single"/>
        </w:rPr>
      </w:pPr>
    </w:p>
    <w:p w:rsidR="00917DC0" w:rsidRPr="00A02F38" w:rsidRDefault="00917DC0" w:rsidP="003779D2">
      <w:pPr>
        <w:spacing w:after="0"/>
        <w:ind w:firstLine="720"/>
        <w:jc w:val="both"/>
        <w:rPr>
          <w:rFonts w:ascii="Times New Roman" w:hAnsi="Times New Roman" w:cs="Times New Roman"/>
          <w:i/>
          <w:sz w:val="24"/>
          <w:szCs w:val="24"/>
          <w:u w:val="single"/>
        </w:rPr>
      </w:pPr>
    </w:p>
    <w:p w:rsidR="003779D2" w:rsidRPr="008B690E" w:rsidRDefault="003779D2" w:rsidP="003779D2">
      <w:pPr>
        <w:spacing w:after="0"/>
        <w:ind w:firstLine="720"/>
        <w:jc w:val="both"/>
        <w:rPr>
          <w:rFonts w:ascii="Times New Roman" w:hAnsi="Times New Roman" w:cs="Times New Roman"/>
          <w:i/>
          <w:sz w:val="24"/>
          <w:szCs w:val="24"/>
        </w:rPr>
      </w:pPr>
      <w:r w:rsidRPr="008B690E">
        <w:rPr>
          <w:rFonts w:ascii="Times New Roman" w:hAnsi="Times New Roman" w:cs="Times New Roman"/>
          <w:i/>
          <w:sz w:val="24"/>
          <w:szCs w:val="24"/>
          <w:u w:val="single"/>
        </w:rPr>
        <w:t xml:space="preserve">Αποτελέσματα </w:t>
      </w:r>
      <w:r>
        <w:rPr>
          <w:rFonts w:ascii="Times New Roman" w:hAnsi="Times New Roman" w:cs="Times New Roman"/>
          <w:i/>
          <w:sz w:val="24"/>
          <w:szCs w:val="24"/>
          <w:u w:val="single"/>
        </w:rPr>
        <w:t>της εταιρίας</w:t>
      </w:r>
      <w:r w:rsidRPr="008B690E">
        <w:rPr>
          <w:rFonts w:ascii="Times New Roman" w:hAnsi="Times New Roman" w:cs="Times New Roman"/>
          <w:i/>
          <w:sz w:val="24"/>
          <w:szCs w:val="24"/>
          <w:u w:val="single"/>
        </w:rPr>
        <w:t xml:space="preserve"> </w:t>
      </w:r>
      <w:r w:rsidRPr="008B690E">
        <w:rPr>
          <w:rFonts w:ascii="Times New Roman" w:hAnsi="Times New Roman" w:cs="Times New Roman"/>
          <w:i/>
          <w:sz w:val="24"/>
          <w:szCs w:val="24"/>
          <w:u w:val="single"/>
          <w:lang w:val="en-US"/>
        </w:rPr>
        <w:t>British</w:t>
      </w:r>
      <w:r w:rsidRPr="008B690E">
        <w:rPr>
          <w:rFonts w:ascii="Times New Roman" w:hAnsi="Times New Roman" w:cs="Times New Roman"/>
          <w:i/>
          <w:sz w:val="24"/>
          <w:szCs w:val="24"/>
          <w:u w:val="single"/>
        </w:rPr>
        <w:t xml:space="preserve"> </w:t>
      </w:r>
      <w:r w:rsidRPr="008B690E">
        <w:rPr>
          <w:rFonts w:ascii="Times New Roman" w:hAnsi="Times New Roman" w:cs="Times New Roman"/>
          <w:i/>
          <w:sz w:val="24"/>
          <w:szCs w:val="24"/>
          <w:u w:val="single"/>
          <w:lang w:val="en-US"/>
        </w:rPr>
        <w:t>Airways</w:t>
      </w:r>
      <w:r w:rsidRPr="008B690E">
        <w:rPr>
          <w:rFonts w:ascii="Times New Roman" w:hAnsi="Times New Roman" w:cs="Times New Roman"/>
          <w:i/>
          <w:sz w:val="24"/>
          <w:szCs w:val="24"/>
          <w:u w:val="single"/>
        </w:rPr>
        <w:t xml:space="preserve"> – Έτος 2019</w:t>
      </w:r>
      <w:r w:rsidRPr="008B690E">
        <w:rPr>
          <w:rFonts w:ascii="Times New Roman" w:hAnsi="Times New Roman" w:cs="Times New Roman"/>
          <w:i/>
          <w:sz w:val="24"/>
          <w:szCs w:val="24"/>
        </w:rPr>
        <w:t>:</w:t>
      </w:r>
    </w:p>
    <w:p w:rsidR="003779D2" w:rsidRPr="008B690E" w:rsidRDefault="003779D2" w:rsidP="003779D2">
      <w:pPr>
        <w:pStyle w:val="a4"/>
        <w:spacing w:after="0"/>
        <w:jc w:val="both"/>
        <w:rPr>
          <w:rFonts w:ascii="Times New Roman" w:hAnsi="Times New Roman" w:cs="Times New Roman"/>
          <w:i/>
          <w:sz w:val="24"/>
          <w:szCs w:val="24"/>
        </w:rPr>
      </w:pPr>
    </w:p>
    <w:p w:rsidR="003779D2" w:rsidRDefault="003779D2" w:rsidP="003779D2">
      <w:pPr>
        <w:pStyle w:val="a4"/>
        <w:numPr>
          <w:ilvl w:val="0"/>
          <w:numId w:val="24"/>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sidRPr="00E87BBF">
        <w:rPr>
          <w:rFonts w:ascii="Times New Roman" w:hAnsi="Times New Roman" w:cs="Times New Roman"/>
          <w:sz w:val="24"/>
          <w:szCs w:val="24"/>
          <w:lang w:val="en-US"/>
        </w:rPr>
        <w:t>Food</w:t>
      </w:r>
      <w:r>
        <w:rPr>
          <w:rFonts w:ascii="Times New Roman" w:hAnsi="Times New Roman" w:cs="Times New Roman"/>
          <w:sz w:val="24"/>
          <w:szCs w:val="24"/>
        </w:rPr>
        <w:t>», «</w:t>
      </w:r>
      <w:r w:rsidRPr="00E87BBF">
        <w:rPr>
          <w:rFonts w:ascii="Times New Roman" w:hAnsi="Times New Roman" w:cs="Times New Roman"/>
          <w:sz w:val="24"/>
          <w:szCs w:val="24"/>
          <w:lang w:val="en-US"/>
        </w:rPr>
        <w:t>Value</w:t>
      </w:r>
      <w:r w:rsidRPr="00E87BBF">
        <w:rPr>
          <w:rFonts w:ascii="Times New Roman" w:hAnsi="Times New Roman" w:cs="Times New Roman"/>
          <w:sz w:val="24"/>
          <w:szCs w:val="24"/>
        </w:rPr>
        <w:t xml:space="preserve"> </w:t>
      </w:r>
      <w:r w:rsidRPr="00E87BBF">
        <w:rPr>
          <w:rFonts w:ascii="Times New Roman" w:hAnsi="Times New Roman" w:cs="Times New Roman"/>
          <w:sz w:val="24"/>
          <w:szCs w:val="24"/>
          <w:lang w:val="en-US"/>
        </w:rPr>
        <w:t>for</w:t>
      </w:r>
      <w:r w:rsidRPr="00E87BBF">
        <w:rPr>
          <w:rFonts w:ascii="Times New Roman" w:hAnsi="Times New Roman" w:cs="Times New Roman"/>
          <w:sz w:val="24"/>
          <w:szCs w:val="24"/>
        </w:rPr>
        <w:t xml:space="preserve"> </w:t>
      </w:r>
      <w:r w:rsidRPr="00E87BBF">
        <w:rPr>
          <w:rFonts w:ascii="Times New Roman" w:hAnsi="Times New Roman" w:cs="Times New Roman"/>
          <w:sz w:val="24"/>
          <w:szCs w:val="24"/>
          <w:lang w:val="en-US"/>
        </w:rPr>
        <w:t>money</w:t>
      </w:r>
      <w:r>
        <w:rPr>
          <w:rFonts w:ascii="Times New Roman" w:hAnsi="Times New Roman" w:cs="Times New Roman"/>
          <w:sz w:val="24"/>
          <w:szCs w:val="24"/>
        </w:rPr>
        <w:t>», «</w:t>
      </w:r>
      <w:r w:rsidRPr="00E87BBF">
        <w:rPr>
          <w:rFonts w:ascii="Times New Roman" w:hAnsi="Times New Roman" w:cs="Times New Roman"/>
          <w:sz w:val="24"/>
          <w:szCs w:val="24"/>
          <w:lang w:val="en-US"/>
        </w:rPr>
        <w:t>Ground</w:t>
      </w:r>
      <w:r w:rsidRPr="00E87BBF">
        <w:rPr>
          <w:rFonts w:ascii="Times New Roman" w:hAnsi="Times New Roman" w:cs="Times New Roman"/>
          <w:sz w:val="24"/>
          <w:szCs w:val="24"/>
        </w:rPr>
        <w:t xml:space="preserve"> </w:t>
      </w:r>
      <w:r w:rsidRPr="00E87BBF">
        <w:rPr>
          <w:rFonts w:ascii="Times New Roman" w:hAnsi="Times New Roman" w:cs="Times New Roman"/>
          <w:sz w:val="24"/>
          <w:szCs w:val="24"/>
          <w:lang w:val="en-US"/>
        </w:rPr>
        <w:t>services</w:t>
      </w:r>
      <w:r>
        <w:rPr>
          <w:rFonts w:ascii="Times New Roman" w:hAnsi="Times New Roman" w:cs="Times New Roman"/>
          <w:sz w:val="24"/>
          <w:szCs w:val="24"/>
        </w:rPr>
        <w:t>» και «</w:t>
      </w:r>
      <w:r w:rsidRPr="00E87BBF">
        <w:rPr>
          <w:rFonts w:ascii="Times New Roman" w:hAnsi="Times New Roman" w:cs="Times New Roman"/>
          <w:sz w:val="24"/>
          <w:szCs w:val="24"/>
          <w:lang w:val="en-US"/>
        </w:rPr>
        <w:t>Seat</w:t>
      </w:r>
      <w:r w:rsidRPr="00E87BBF">
        <w:rPr>
          <w:rFonts w:ascii="Times New Roman" w:hAnsi="Times New Roman" w:cs="Times New Roman"/>
          <w:sz w:val="24"/>
          <w:szCs w:val="24"/>
        </w:rPr>
        <w:t xml:space="preserve"> </w:t>
      </w:r>
      <w:r w:rsidRPr="00E87BBF">
        <w:rPr>
          <w:rFonts w:ascii="Times New Roman" w:hAnsi="Times New Roman" w:cs="Times New Roman"/>
          <w:sz w:val="24"/>
          <w:szCs w:val="24"/>
          <w:lang w:val="en-US"/>
        </w:rPr>
        <w:t>comfort</w:t>
      </w:r>
      <w:r>
        <w:rPr>
          <w:rFonts w:ascii="Times New Roman" w:hAnsi="Times New Roman" w:cs="Times New Roman"/>
          <w:sz w:val="24"/>
          <w:szCs w:val="24"/>
        </w:rPr>
        <w:t>»</w:t>
      </w:r>
      <w:r w:rsidRPr="00E87BBF">
        <w:rPr>
          <w:rFonts w:ascii="Times New Roman" w:hAnsi="Times New Roman" w:cs="Times New Roman"/>
          <w:sz w:val="24"/>
          <w:szCs w:val="24"/>
        </w:rPr>
        <w:t xml:space="preserve"> αντιστοιχούν ταυτ</w:t>
      </w:r>
      <w:r>
        <w:rPr>
          <w:rFonts w:ascii="Times New Roman" w:hAnsi="Times New Roman" w:cs="Times New Roman"/>
          <w:sz w:val="24"/>
          <w:szCs w:val="24"/>
        </w:rPr>
        <w:t xml:space="preserve">όχρονα σε απόλυτα ικανοποιημένο καταναλωτή, τότε προκύπτει ως συνολικό αποτέλεσμα </w:t>
      </w:r>
      <w:r w:rsidRPr="00E87BBF">
        <w:rPr>
          <w:rFonts w:ascii="Times New Roman" w:hAnsi="Times New Roman" w:cs="Times New Roman"/>
          <w:i/>
          <w:sz w:val="24"/>
          <w:szCs w:val="24"/>
        </w:rPr>
        <w:t>ικανοποιημένος καταναλωτής</w:t>
      </w:r>
      <w:r>
        <w:rPr>
          <w:rFonts w:ascii="Times New Roman" w:hAnsi="Times New Roman" w:cs="Times New Roman"/>
          <w:sz w:val="24"/>
          <w:szCs w:val="24"/>
        </w:rPr>
        <w:t>.</w:t>
      </w:r>
    </w:p>
    <w:p w:rsidR="003779D2"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4"/>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0B43DF"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US"/>
        </w:rPr>
        <w:t>Cabin</w:t>
      </w:r>
      <w:r w:rsidRPr="00E87BBF">
        <w:rPr>
          <w:rFonts w:ascii="Times New Roman" w:hAnsi="Times New Roman" w:cs="Times New Roman"/>
          <w:sz w:val="24"/>
          <w:szCs w:val="24"/>
        </w:rPr>
        <w:t xml:space="preserve"> </w:t>
      </w:r>
      <w:r>
        <w:rPr>
          <w:rFonts w:ascii="Times New Roman" w:hAnsi="Times New Roman" w:cs="Times New Roman"/>
          <w:sz w:val="24"/>
          <w:szCs w:val="24"/>
          <w:lang w:val="en-US"/>
        </w:rPr>
        <w:t>crew</w:t>
      </w:r>
      <w:r>
        <w:rPr>
          <w:rFonts w:ascii="Times New Roman" w:hAnsi="Times New Roman" w:cs="Times New Roman"/>
          <w:sz w:val="24"/>
          <w:szCs w:val="24"/>
        </w:rPr>
        <w:t xml:space="preserve">», </w:t>
      </w:r>
      <w:r>
        <w:rPr>
          <w:rFonts w:ascii="Times New Roman" w:hAnsi="Times New Roman" w:cs="Times New Roman"/>
          <w:sz w:val="24"/>
          <w:szCs w:val="24"/>
        </w:rPr>
        <w:br/>
        <w:t>«</w:t>
      </w:r>
      <w:r>
        <w:rPr>
          <w:rFonts w:ascii="Times New Roman" w:hAnsi="Times New Roman" w:cs="Times New Roman"/>
          <w:sz w:val="24"/>
          <w:szCs w:val="24"/>
          <w:lang w:val="en-US"/>
        </w:rPr>
        <w:t>Food</w:t>
      </w:r>
      <w:r>
        <w:rPr>
          <w:rFonts w:ascii="Times New Roman" w:hAnsi="Times New Roman" w:cs="Times New Roman"/>
          <w:sz w:val="24"/>
          <w:szCs w:val="24"/>
        </w:rPr>
        <w:t>», «</w:t>
      </w:r>
      <w:r>
        <w:rPr>
          <w:rFonts w:ascii="Times New Roman" w:hAnsi="Times New Roman" w:cs="Times New Roman"/>
          <w:sz w:val="24"/>
          <w:szCs w:val="24"/>
          <w:lang w:val="en-US"/>
        </w:rPr>
        <w:t>Ground</w:t>
      </w:r>
      <w:r w:rsidRPr="00E87BBF">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E87BBF">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E87BBF">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w:t>
      </w:r>
      <w:r w:rsidRPr="00E87BBF">
        <w:rPr>
          <w:rFonts w:ascii="Times New Roman" w:hAnsi="Times New Roman" w:cs="Times New Roman"/>
          <w:sz w:val="24"/>
          <w:szCs w:val="24"/>
        </w:rPr>
        <w:t xml:space="preserve"> </w:t>
      </w:r>
      <w:r>
        <w:rPr>
          <w:rFonts w:ascii="Times New Roman" w:hAnsi="Times New Roman" w:cs="Times New Roman"/>
          <w:sz w:val="24"/>
          <w:szCs w:val="24"/>
        </w:rPr>
        <w:t xml:space="preserve">αντιστοιχούν ταυτόχρονα σε καθόλου ικανοποιημένο καταναλωτή, τότε προκύπτει ως συνολικό αποτέλεσμα </w:t>
      </w:r>
      <w:r w:rsidRPr="00E87BBF">
        <w:rPr>
          <w:rFonts w:ascii="Times New Roman" w:hAnsi="Times New Roman" w:cs="Times New Roman"/>
          <w:i/>
          <w:sz w:val="24"/>
          <w:szCs w:val="24"/>
        </w:rPr>
        <w:t>δυσαρεστημένος καταναλωτής</w:t>
      </w:r>
      <w:r>
        <w:rPr>
          <w:rFonts w:ascii="Times New Roman" w:hAnsi="Times New Roman" w:cs="Times New Roman"/>
          <w:sz w:val="24"/>
          <w:szCs w:val="24"/>
        </w:rPr>
        <w:t>.</w:t>
      </w:r>
    </w:p>
    <w:p w:rsidR="003779D2" w:rsidRPr="000B43DF" w:rsidRDefault="00C37127" w:rsidP="003779D2">
      <w:pPr>
        <w:pStyle w:val="a4"/>
        <w:spacing w:after="0"/>
        <w:jc w:val="both"/>
        <w:rPr>
          <w:rFonts w:ascii="Times New Roman" w:hAnsi="Times New Roman" w:cs="Times New Roman"/>
          <w:sz w:val="24"/>
          <w:szCs w:val="24"/>
        </w:rPr>
      </w:pPr>
      <w:r w:rsidRPr="00C37127">
        <w:rPr>
          <w:noProof/>
        </w:rPr>
        <w:pict>
          <v:shape id="_x0000_s1040" type="#_x0000_t202" style="position:absolute;left:0;text-align:left;margin-left:0;margin-top:88.45pt;width:467.15pt;height:9.7pt;z-index:251697152;mso-position-horizontal:center;mso-position-horizontal-relative:margin" wrapcoords="-35 0 -35 20829 21600 20829 21600 0 -35 0" stroked="f">
            <v:textbox style="mso-next-textbox:#_x0000_s1040"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Πίνακας</w:t>
                  </w:r>
                  <w:r>
                    <w:rPr>
                      <w:rFonts w:ascii="Times New Roman" w:hAnsi="Times New Roman" w:cs="Times New Roman"/>
                      <w:i/>
                      <w:color w:val="7030A0"/>
                      <w:sz w:val="20"/>
                      <w:szCs w:val="20"/>
                    </w:rPr>
                    <w:t xml:space="preserve"> 4</w:t>
                  </w:r>
                  <w:r w:rsidRPr="00C92124">
                    <w:rPr>
                      <w:rFonts w:ascii="Times New Roman" w:hAnsi="Times New Roman" w:cs="Times New Roman"/>
                      <w:i/>
                      <w:color w:val="7030A0"/>
                      <w:sz w:val="20"/>
                      <w:szCs w:val="20"/>
                    </w:rPr>
                    <w:t xml:space="preserve">: Αριθμητικοί κανόνες της εταιρίας </w:t>
                  </w:r>
                  <w:r>
                    <w:rPr>
                      <w:rFonts w:ascii="Times New Roman" w:hAnsi="Times New Roman" w:cs="Times New Roman"/>
                      <w:i/>
                      <w:color w:val="7030A0"/>
                      <w:sz w:val="20"/>
                      <w:szCs w:val="20"/>
                      <w:lang w:val="en-US"/>
                    </w:rPr>
                    <w:t>British</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r w:rsidRPr="00C92124">
                    <w:rPr>
                      <w:rFonts w:ascii="Times New Roman" w:hAnsi="Times New Roman" w:cs="Times New Roman"/>
                      <w:i/>
                      <w:color w:val="7030A0"/>
                      <w:sz w:val="20"/>
                      <w:szCs w:val="20"/>
                    </w:rPr>
                    <w:t xml:space="preserve"> για το έτος 2019</w:t>
                  </w:r>
                </w:p>
                <w:p w:rsidR="00FA1BB6" w:rsidRPr="009574DE" w:rsidRDefault="00FA1BB6" w:rsidP="003779D2">
                  <w:pPr>
                    <w:pStyle w:val="a5"/>
                    <w:rPr>
                      <w:rFonts w:ascii="Times New Roman" w:hAnsi="Times New Roman" w:cs="Times New Roman"/>
                      <w:noProof/>
                      <w:sz w:val="24"/>
                      <w:szCs w:val="24"/>
                    </w:rPr>
                  </w:pPr>
                </w:p>
              </w:txbxContent>
            </v:textbox>
            <w10:wrap type="tight" anchorx="margin"/>
          </v:shape>
        </w:pict>
      </w:r>
      <w:r w:rsidR="003779D2">
        <w:rPr>
          <w:rFonts w:ascii="Times New Roman" w:hAnsi="Times New Roman" w:cs="Times New Roman"/>
          <w:noProof/>
          <w:sz w:val="24"/>
          <w:szCs w:val="24"/>
          <w:lang w:eastAsia="el-GR"/>
        </w:rPr>
        <w:drawing>
          <wp:anchor distT="0" distB="0" distL="114300" distR="114300" simplePos="0" relativeHeight="251682816" behindDoc="1" locked="0" layoutInCell="1" allowOverlap="1">
            <wp:simplePos x="0" y="0"/>
            <wp:positionH relativeFrom="margin">
              <wp:align>center</wp:align>
            </wp:positionH>
            <wp:positionV relativeFrom="paragraph">
              <wp:posOffset>235585</wp:posOffset>
            </wp:positionV>
            <wp:extent cx="5932805" cy="861695"/>
            <wp:effectExtent l="19050" t="19050" r="10795" b="14605"/>
            <wp:wrapTight wrapText="bothSides">
              <wp:wrapPolygon edited="0">
                <wp:start x="-69" y="-478"/>
                <wp:lineTo x="-69" y="21966"/>
                <wp:lineTo x="21639" y="21966"/>
                <wp:lineTo x="21639" y="-478"/>
                <wp:lineTo x="-69" y="-478"/>
              </wp:wrapPolygon>
            </wp:wrapTight>
            <wp:docPr id="14" name="13 - Εικόνα" descr="british airways 2019-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 airways 2019- exhaustive.PNG"/>
                    <pic:cNvPicPr/>
                  </pic:nvPicPr>
                  <pic:blipFill>
                    <a:blip r:embed="rId63"/>
                    <a:stretch>
                      <a:fillRect/>
                    </a:stretch>
                  </pic:blipFill>
                  <pic:spPr>
                    <a:xfrm>
                      <a:off x="0" y="0"/>
                      <a:ext cx="5932805" cy="861695"/>
                    </a:xfrm>
                    <a:prstGeom prst="rect">
                      <a:avLst/>
                    </a:prstGeom>
                    <a:ln w="12700">
                      <a:solidFill>
                        <a:schemeClr val="tx1"/>
                      </a:solidFill>
                    </a:ln>
                  </pic:spPr>
                </pic:pic>
              </a:graphicData>
            </a:graphic>
          </wp:anchor>
        </w:drawing>
      </w:r>
    </w:p>
    <w:p w:rsidR="003779D2" w:rsidRDefault="003779D2" w:rsidP="003779D2">
      <w:pPr>
        <w:pStyle w:val="a4"/>
        <w:spacing w:after="0"/>
        <w:jc w:val="both"/>
        <w:rPr>
          <w:rFonts w:ascii="Times New Roman" w:hAnsi="Times New Roman" w:cs="Times New Roman"/>
          <w:sz w:val="24"/>
          <w:szCs w:val="24"/>
        </w:rPr>
      </w:pPr>
      <w:r w:rsidRPr="001D79E5">
        <w:rPr>
          <w:rFonts w:ascii="Times New Roman" w:hAnsi="Times New Roman" w:cs="Times New Roman"/>
          <w:i/>
          <w:sz w:val="24"/>
          <w:szCs w:val="24"/>
          <w:u w:val="single"/>
        </w:rPr>
        <w:lastRenderedPageBreak/>
        <w:t xml:space="preserve">Αποτελέσματα της </w:t>
      </w:r>
      <w:r>
        <w:rPr>
          <w:rFonts w:ascii="Times New Roman" w:hAnsi="Times New Roman" w:cs="Times New Roman"/>
          <w:i/>
          <w:sz w:val="24"/>
          <w:szCs w:val="24"/>
          <w:u w:val="single"/>
        </w:rPr>
        <w:t xml:space="preserve">εταιρίας </w:t>
      </w:r>
      <w:r w:rsidRPr="001D79E5">
        <w:rPr>
          <w:rFonts w:ascii="Times New Roman" w:hAnsi="Times New Roman" w:cs="Times New Roman"/>
          <w:i/>
          <w:sz w:val="24"/>
          <w:szCs w:val="24"/>
          <w:u w:val="single"/>
          <w:lang w:val="en-US"/>
        </w:rPr>
        <w:t>British</w:t>
      </w:r>
      <w:r w:rsidRPr="001D79E5">
        <w:rPr>
          <w:rFonts w:ascii="Times New Roman" w:hAnsi="Times New Roman" w:cs="Times New Roman"/>
          <w:i/>
          <w:sz w:val="24"/>
          <w:szCs w:val="24"/>
          <w:u w:val="single"/>
        </w:rPr>
        <w:t xml:space="preserve"> </w:t>
      </w:r>
      <w:r w:rsidRPr="001D79E5">
        <w:rPr>
          <w:rFonts w:ascii="Times New Roman" w:hAnsi="Times New Roman" w:cs="Times New Roman"/>
          <w:i/>
          <w:sz w:val="24"/>
          <w:szCs w:val="24"/>
          <w:u w:val="single"/>
          <w:lang w:val="en-US"/>
        </w:rPr>
        <w:t>Airways</w:t>
      </w:r>
      <w:r w:rsidRPr="001D79E5">
        <w:rPr>
          <w:rFonts w:ascii="Times New Roman" w:hAnsi="Times New Roman" w:cs="Times New Roman"/>
          <w:i/>
          <w:sz w:val="24"/>
          <w:szCs w:val="24"/>
          <w:u w:val="single"/>
        </w:rPr>
        <w:t xml:space="preserve"> – Έτος 2020</w:t>
      </w:r>
      <w:r>
        <w:rPr>
          <w:rFonts w:ascii="Times New Roman" w:hAnsi="Times New Roman" w:cs="Times New Roman"/>
          <w:sz w:val="24"/>
          <w:szCs w:val="24"/>
        </w:rPr>
        <w:t>:</w:t>
      </w:r>
    </w:p>
    <w:p w:rsidR="003779D2" w:rsidRPr="00CA15CE" w:rsidRDefault="003779D2" w:rsidP="003779D2">
      <w:pPr>
        <w:pStyle w:val="a4"/>
        <w:spacing w:after="0"/>
        <w:ind w:left="0"/>
        <w:jc w:val="both"/>
        <w:rPr>
          <w:rFonts w:ascii="Times New Roman" w:hAnsi="Times New Roman" w:cs="Times New Roman"/>
          <w:sz w:val="24"/>
          <w:szCs w:val="24"/>
        </w:rPr>
      </w:pPr>
    </w:p>
    <w:p w:rsidR="003779D2" w:rsidRDefault="003779D2" w:rsidP="003779D2">
      <w:pPr>
        <w:pStyle w:val="a4"/>
        <w:numPr>
          <w:ilvl w:val="0"/>
          <w:numId w:val="25"/>
        </w:numPr>
        <w:spacing w:after="0"/>
        <w:ind w:left="785"/>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ind w:left="785"/>
        <w:jc w:val="both"/>
        <w:rPr>
          <w:rFonts w:ascii="Times New Roman" w:hAnsi="Times New Roman" w:cs="Times New Roman"/>
          <w:sz w:val="24"/>
          <w:szCs w:val="24"/>
        </w:rPr>
      </w:pPr>
      <w:r>
        <w:rPr>
          <w:rFonts w:ascii="Times New Roman" w:hAnsi="Times New Roman" w:cs="Times New Roman"/>
          <w:sz w:val="24"/>
          <w:szCs w:val="24"/>
        </w:rPr>
        <w:t xml:space="preserve">Στην περίπτωση κατά την οποία τα κριτήρια </w:t>
      </w:r>
      <w:r w:rsidRPr="006048FA">
        <w:rPr>
          <w:rFonts w:ascii="Times New Roman" w:hAnsi="Times New Roman" w:cs="Times New Roman"/>
          <w:sz w:val="24"/>
          <w:szCs w:val="24"/>
        </w:rPr>
        <w:t>«</w:t>
      </w:r>
      <w:r>
        <w:rPr>
          <w:rFonts w:ascii="Times New Roman" w:hAnsi="Times New Roman" w:cs="Times New Roman"/>
          <w:sz w:val="24"/>
          <w:szCs w:val="24"/>
          <w:lang w:val="en-US"/>
        </w:rPr>
        <w:t>Food</w:t>
      </w:r>
      <w:r w:rsidRPr="006048FA">
        <w:rPr>
          <w:rFonts w:ascii="Times New Roman" w:hAnsi="Times New Roman" w:cs="Times New Roman"/>
          <w:sz w:val="24"/>
          <w:szCs w:val="24"/>
        </w:rPr>
        <w:t>»</w:t>
      </w:r>
      <w:r>
        <w:rPr>
          <w:rFonts w:ascii="Times New Roman" w:hAnsi="Times New Roman" w:cs="Times New Roman"/>
          <w:sz w:val="24"/>
          <w:szCs w:val="24"/>
        </w:rPr>
        <w:t xml:space="preserve">, </w:t>
      </w:r>
      <w:r w:rsidRPr="006048FA">
        <w:rPr>
          <w:rFonts w:ascii="Times New Roman" w:hAnsi="Times New Roman" w:cs="Times New Roman"/>
          <w:sz w:val="24"/>
          <w:szCs w:val="24"/>
        </w:rPr>
        <w:t>«</w:t>
      </w:r>
      <w:r>
        <w:rPr>
          <w:rFonts w:ascii="Times New Roman" w:hAnsi="Times New Roman" w:cs="Times New Roman"/>
          <w:sz w:val="24"/>
          <w:szCs w:val="24"/>
          <w:lang w:val="en-US"/>
        </w:rPr>
        <w:t>Ground</w:t>
      </w:r>
      <w:r w:rsidRPr="006048FA">
        <w:rPr>
          <w:rFonts w:ascii="Times New Roman" w:hAnsi="Times New Roman" w:cs="Times New Roman"/>
          <w:sz w:val="24"/>
          <w:szCs w:val="24"/>
        </w:rPr>
        <w:t xml:space="preserve"> </w:t>
      </w:r>
      <w:r>
        <w:rPr>
          <w:rFonts w:ascii="Times New Roman" w:hAnsi="Times New Roman" w:cs="Times New Roman"/>
          <w:sz w:val="24"/>
          <w:szCs w:val="24"/>
          <w:lang w:val="en-US"/>
        </w:rPr>
        <w:t>services</w:t>
      </w:r>
      <w:r w:rsidRPr="006048FA">
        <w:rPr>
          <w:rFonts w:ascii="Times New Roman" w:hAnsi="Times New Roman" w:cs="Times New Roman"/>
          <w:sz w:val="24"/>
          <w:szCs w:val="24"/>
        </w:rPr>
        <w:t>»</w:t>
      </w:r>
      <w:r>
        <w:rPr>
          <w:rFonts w:ascii="Times New Roman" w:hAnsi="Times New Roman" w:cs="Times New Roman"/>
          <w:sz w:val="24"/>
          <w:szCs w:val="24"/>
        </w:rPr>
        <w:t xml:space="preserve"> και</w:t>
      </w:r>
      <w:r w:rsidRPr="006048FA">
        <w:rPr>
          <w:rFonts w:ascii="Times New Roman" w:hAnsi="Times New Roman" w:cs="Times New Roman"/>
          <w:sz w:val="24"/>
          <w:szCs w:val="24"/>
        </w:rPr>
        <w:t xml:space="preserve"> «</w:t>
      </w:r>
      <w:r>
        <w:rPr>
          <w:rFonts w:ascii="Times New Roman" w:hAnsi="Times New Roman" w:cs="Times New Roman"/>
          <w:sz w:val="24"/>
          <w:szCs w:val="24"/>
          <w:lang w:val="en-US"/>
        </w:rPr>
        <w:t>Seat</w:t>
      </w:r>
      <w:r w:rsidRPr="006048FA">
        <w:rPr>
          <w:rFonts w:ascii="Times New Roman" w:hAnsi="Times New Roman" w:cs="Times New Roman"/>
          <w:sz w:val="24"/>
          <w:szCs w:val="24"/>
        </w:rPr>
        <w:t xml:space="preserve"> </w:t>
      </w:r>
      <w:r>
        <w:rPr>
          <w:rFonts w:ascii="Times New Roman" w:hAnsi="Times New Roman" w:cs="Times New Roman"/>
          <w:sz w:val="24"/>
          <w:szCs w:val="24"/>
          <w:lang w:val="en-US"/>
        </w:rPr>
        <w:t>comfort</w:t>
      </w:r>
      <w:r w:rsidRPr="006048FA">
        <w:rPr>
          <w:rFonts w:ascii="Times New Roman" w:hAnsi="Times New Roman" w:cs="Times New Roman"/>
          <w:sz w:val="24"/>
          <w:szCs w:val="24"/>
        </w:rPr>
        <w:t>»</w:t>
      </w:r>
      <w:r>
        <w:rPr>
          <w:rFonts w:ascii="Times New Roman" w:hAnsi="Times New Roman" w:cs="Times New Roman"/>
          <w:sz w:val="24"/>
          <w:szCs w:val="24"/>
        </w:rPr>
        <w:t xml:space="preserve"> αντιστοιχούν ταυτόχρονα σε απόλυτα ικανοποιημένο καταναλωτή, τότε προκύπτει ως συνολικό αποτέλεσμα </w:t>
      </w:r>
      <w:r w:rsidRPr="00652B57">
        <w:rPr>
          <w:rFonts w:ascii="Times New Roman" w:hAnsi="Times New Roman" w:cs="Times New Roman"/>
          <w:i/>
          <w:sz w:val="24"/>
          <w:szCs w:val="24"/>
        </w:rPr>
        <w:t>ικανοποιημένος καταναλωτής</w:t>
      </w:r>
      <w:r>
        <w:rPr>
          <w:rFonts w:ascii="Times New Roman" w:hAnsi="Times New Roman" w:cs="Times New Roman"/>
          <w:sz w:val="24"/>
          <w:szCs w:val="24"/>
        </w:rPr>
        <w:t>.</w:t>
      </w:r>
    </w:p>
    <w:p w:rsidR="003779D2" w:rsidRPr="00CA15CE" w:rsidRDefault="003779D2" w:rsidP="003779D2">
      <w:pPr>
        <w:pStyle w:val="a4"/>
        <w:spacing w:after="0"/>
        <w:ind w:left="785"/>
        <w:jc w:val="both"/>
        <w:rPr>
          <w:rFonts w:ascii="Times New Roman" w:hAnsi="Times New Roman" w:cs="Times New Roman"/>
          <w:sz w:val="24"/>
          <w:szCs w:val="24"/>
        </w:rPr>
      </w:pPr>
    </w:p>
    <w:p w:rsidR="003779D2" w:rsidRDefault="003779D2" w:rsidP="003779D2">
      <w:pPr>
        <w:pStyle w:val="a4"/>
        <w:numPr>
          <w:ilvl w:val="0"/>
          <w:numId w:val="25"/>
        </w:numPr>
        <w:spacing w:after="0"/>
        <w:ind w:left="785"/>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0B43DF" w:rsidRDefault="003779D2" w:rsidP="003779D2">
      <w:pPr>
        <w:pStyle w:val="a4"/>
        <w:spacing w:after="0"/>
        <w:ind w:left="785"/>
        <w:jc w:val="both"/>
        <w:rPr>
          <w:rFonts w:ascii="Times New Roman" w:hAnsi="Times New Roman" w:cs="Times New Roman"/>
          <w:i/>
          <w:sz w:val="24"/>
          <w:szCs w:val="24"/>
        </w:rPr>
      </w:pPr>
      <w:r w:rsidRPr="00CA15CE">
        <w:rPr>
          <w:rFonts w:ascii="Times New Roman" w:hAnsi="Times New Roman" w:cs="Times New Roman"/>
          <w:sz w:val="24"/>
          <w:szCs w:val="24"/>
        </w:rPr>
        <w:t>Στην περίπτωση κατά την οποία ισχύουν ταυτόχρονα για τον καταναλωτή πως βάσει του κριτηρίου «</w:t>
      </w:r>
      <w:r w:rsidRPr="00CA15CE">
        <w:rPr>
          <w:rFonts w:ascii="Times New Roman" w:hAnsi="Times New Roman" w:cs="Times New Roman"/>
          <w:sz w:val="24"/>
          <w:szCs w:val="24"/>
          <w:lang w:val="en-US"/>
        </w:rPr>
        <w:t>Cabin</w:t>
      </w:r>
      <w:r w:rsidRPr="00CA15CE">
        <w:rPr>
          <w:rFonts w:ascii="Times New Roman" w:hAnsi="Times New Roman" w:cs="Times New Roman"/>
          <w:sz w:val="24"/>
          <w:szCs w:val="24"/>
        </w:rPr>
        <w:t xml:space="preserve"> </w:t>
      </w:r>
      <w:r w:rsidRPr="00CA15CE">
        <w:rPr>
          <w:rFonts w:ascii="Times New Roman" w:hAnsi="Times New Roman" w:cs="Times New Roman"/>
          <w:sz w:val="24"/>
          <w:szCs w:val="24"/>
          <w:lang w:val="en-US"/>
        </w:rPr>
        <w:t>crew</w:t>
      </w:r>
      <w:r w:rsidRPr="00CA15CE">
        <w:rPr>
          <w:rFonts w:ascii="Times New Roman" w:hAnsi="Times New Roman" w:cs="Times New Roman"/>
          <w:sz w:val="24"/>
          <w:szCs w:val="24"/>
        </w:rPr>
        <w:t>» είναι έως λίγο ικανοποιημένος</w:t>
      </w:r>
      <w:r>
        <w:rPr>
          <w:rFonts w:ascii="Times New Roman" w:hAnsi="Times New Roman" w:cs="Times New Roman"/>
          <w:sz w:val="24"/>
          <w:szCs w:val="24"/>
        </w:rPr>
        <w:t>, βάσει του κριτηρίου</w:t>
      </w:r>
      <w:r w:rsidRPr="00CA15CE">
        <w:rPr>
          <w:rFonts w:ascii="Times New Roman" w:hAnsi="Times New Roman" w:cs="Times New Roman"/>
          <w:sz w:val="24"/>
          <w:szCs w:val="24"/>
        </w:rPr>
        <w:t xml:space="preserve"> «</w:t>
      </w:r>
      <w:r w:rsidRPr="00CA15CE">
        <w:rPr>
          <w:rFonts w:ascii="Times New Roman" w:hAnsi="Times New Roman" w:cs="Times New Roman"/>
          <w:sz w:val="24"/>
          <w:szCs w:val="24"/>
          <w:lang w:val="en-US"/>
        </w:rPr>
        <w:t>Seat</w:t>
      </w:r>
      <w:r w:rsidRPr="00CA15CE">
        <w:rPr>
          <w:rFonts w:ascii="Times New Roman" w:hAnsi="Times New Roman" w:cs="Times New Roman"/>
          <w:sz w:val="24"/>
          <w:szCs w:val="24"/>
        </w:rPr>
        <w:t xml:space="preserve"> </w:t>
      </w:r>
      <w:r w:rsidRPr="00CA15CE">
        <w:rPr>
          <w:rFonts w:ascii="Times New Roman" w:hAnsi="Times New Roman" w:cs="Times New Roman"/>
          <w:sz w:val="24"/>
          <w:szCs w:val="24"/>
          <w:lang w:val="en-US"/>
        </w:rPr>
        <w:t>comfort</w:t>
      </w:r>
      <w:r>
        <w:rPr>
          <w:rFonts w:ascii="Times New Roman" w:hAnsi="Times New Roman" w:cs="Times New Roman"/>
          <w:sz w:val="24"/>
          <w:szCs w:val="24"/>
        </w:rPr>
        <w:t xml:space="preserve">» είναι καθόλου ικανοποιημένος και παράλληλα ισχύει πως αντιστοιχεί σε καθόλου ικανοποιημένο είτε βάσει του κριτηρίου </w:t>
      </w:r>
      <w:r w:rsidRPr="00CA15CE">
        <w:rPr>
          <w:rFonts w:ascii="Times New Roman" w:hAnsi="Times New Roman" w:cs="Times New Roman"/>
          <w:sz w:val="24"/>
          <w:szCs w:val="24"/>
        </w:rPr>
        <w:t>«</w:t>
      </w:r>
      <w:r w:rsidRPr="00CA15CE">
        <w:rPr>
          <w:rFonts w:ascii="Times New Roman" w:hAnsi="Times New Roman" w:cs="Times New Roman"/>
          <w:sz w:val="24"/>
          <w:szCs w:val="24"/>
          <w:lang w:val="en-US"/>
        </w:rPr>
        <w:t>Value</w:t>
      </w:r>
      <w:r w:rsidRPr="00CA15CE">
        <w:rPr>
          <w:rFonts w:ascii="Times New Roman" w:hAnsi="Times New Roman" w:cs="Times New Roman"/>
          <w:sz w:val="24"/>
          <w:szCs w:val="24"/>
        </w:rPr>
        <w:t xml:space="preserve"> </w:t>
      </w:r>
      <w:r w:rsidRPr="00CA15CE">
        <w:rPr>
          <w:rFonts w:ascii="Times New Roman" w:hAnsi="Times New Roman" w:cs="Times New Roman"/>
          <w:sz w:val="24"/>
          <w:szCs w:val="24"/>
          <w:lang w:val="en-US"/>
        </w:rPr>
        <w:t>for</w:t>
      </w:r>
      <w:r w:rsidRPr="00CA15CE">
        <w:rPr>
          <w:rFonts w:ascii="Times New Roman" w:hAnsi="Times New Roman" w:cs="Times New Roman"/>
          <w:sz w:val="24"/>
          <w:szCs w:val="24"/>
        </w:rPr>
        <w:t xml:space="preserve"> </w:t>
      </w:r>
      <w:r w:rsidRPr="00CA15CE">
        <w:rPr>
          <w:rFonts w:ascii="Times New Roman" w:hAnsi="Times New Roman" w:cs="Times New Roman"/>
          <w:sz w:val="24"/>
          <w:szCs w:val="24"/>
          <w:lang w:val="en-US"/>
        </w:rPr>
        <w:t>money</w:t>
      </w:r>
      <w:r w:rsidRPr="00CA15CE">
        <w:rPr>
          <w:rFonts w:ascii="Times New Roman" w:hAnsi="Times New Roman" w:cs="Times New Roman"/>
          <w:sz w:val="24"/>
          <w:szCs w:val="24"/>
        </w:rPr>
        <w:t>»</w:t>
      </w:r>
      <w:r>
        <w:rPr>
          <w:rFonts w:ascii="Times New Roman" w:hAnsi="Times New Roman" w:cs="Times New Roman"/>
          <w:sz w:val="24"/>
          <w:szCs w:val="24"/>
        </w:rPr>
        <w:t xml:space="preserve"> είτε βάσει του κριτηρίου «</w:t>
      </w:r>
      <w:r>
        <w:rPr>
          <w:rFonts w:ascii="Times New Roman" w:hAnsi="Times New Roman" w:cs="Times New Roman"/>
          <w:sz w:val="24"/>
          <w:szCs w:val="24"/>
          <w:lang w:val="en-US"/>
        </w:rPr>
        <w:t>Ground</w:t>
      </w:r>
      <w:r w:rsidRPr="00A6788D">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CA15CE">
        <w:rPr>
          <w:rFonts w:ascii="Times New Roman" w:hAnsi="Times New Roman" w:cs="Times New Roman"/>
          <w:sz w:val="24"/>
          <w:szCs w:val="24"/>
        </w:rPr>
        <w:t xml:space="preserve"> τότε προκύπτει ως συνολικό αποτέλεσμα </w:t>
      </w:r>
      <w:r w:rsidRPr="00CA15CE">
        <w:rPr>
          <w:rFonts w:ascii="Times New Roman" w:hAnsi="Times New Roman" w:cs="Times New Roman"/>
          <w:i/>
          <w:sz w:val="24"/>
          <w:szCs w:val="24"/>
        </w:rPr>
        <w:t>δυσαρεστημένος καταναλωτής.</w:t>
      </w:r>
    </w:p>
    <w:p w:rsidR="003779D2" w:rsidRPr="000B43DF" w:rsidRDefault="00C37127" w:rsidP="003779D2">
      <w:pPr>
        <w:pStyle w:val="a4"/>
        <w:spacing w:after="0"/>
        <w:ind w:left="785"/>
        <w:jc w:val="both"/>
        <w:rPr>
          <w:rFonts w:ascii="Times New Roman" w:hAnsi="Times New Roman" w:cs="Times New Roman"/>
          <w:i/>
          <w:sz w:val="24"/>
          <w:szCs w:val="24"/>
        </w:rPr>
      </w:pPr>
      <w:r w:rsidRPr="00C37127">
        <w:rPr>
          <w:noProof/>
        </w:rPr>
        <w:pict>
          <v:shape id="_x0000_s1041" type="#_x0000_t202" style="position:absolute;left:0;text-align:left;margin-left:-26.35pt;margin-top:92.6pt;width:467.45pt;height:33.75pt;z-index:251698176" wrapcoords="-35 0 -35 20571 21600 20571 21600 0 -35 0" stroked="f">
            <v:textbox style="mso-next-textbox:#_x0000_s1041"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5: Αριθμητικοί κανόνες της εταιρίας </w:t>
                  </w:r>
                  <w:r>
                    <w:rPr>
                      <w:rFonts w:ascii="Times New Roman" w:hAnsi="Times New Roman" w:cs="Times New Roman"/>
                      <w:i/>
                      <w:color w:val="7030A0"/>
                      <w:sz w:val="20"/>
                      <w:szCs w:val="20"/>
                      <w:lang w:val="en-US"/>
                    </w:rPr>
                    <w:t>British</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lang w:val="en-US"/>
                    </w:rPr>
                    <w:t>Airways</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C92124">
                    <w:rPr>
                      <w:rFonts w:ascii="Times New Roman" w:hAnsi="Times New Roman" w:cs="Times New Roman"/>
                      <w:i/>
                      <w:color w:val="7030A0"/>
                      <w:sz w:val="20"/>
                      <w:szCs w:val="20"/>
                    </w:rPr>
                    <w:t>20</w:t>
                  </w:r>
                </w:p>
                <w:p w:rsidR="00FA1BB6" w:rsidRPr="00C92124" w:rsidRDefault="00FA1BB6" w:rsidP="003779D2">
                  <w:pPr>
                    <w:pStyle w:val="a5"/>
                    <w:rPr>
                      <w:rFonts w:ascii="Times New Roman" w:hAnsi="Times New Roman" w:cs="Times New Roman"/>
                      <w:i/>
                      <w:noProof/>
                      <w:sz w:val="24"/>
                      <w:szCs w:val="24"/>
                    </w:rPr>
                  </w:pPr>
                </w:p>
              </w:txbxContent>
            </v:textbox>
            <w10:wrap type="tight"/>
          </v:shape>
        </w:pict>
      </w:r>
      <w:r w:rsidR="003779D2">
        <w:rPr>
          <w:rFonts w:ascii="Times New Roman" w:hAnsi="Times New Roman" w:cs="Times New Roman"/>
          <w:i/>
          <w:noProof/>
          <w:sz w:val="24"/>
          <w:szCs w:val="24"/>
          <w:lang w:eastAsia="el-GR"/>
        </w:rPr>
        <w:drawing>
          <wp:anchor distT="0" distB="0" distL="114300" distR="114300" simplePos="0" relativeHeight="251683840" behindDoc="1" locked="0" layoutInCell="1" allowOverlap="1">
            <wp:simplePos x="0" y="0"/>
            <wp:positionH relativeFrom="margin">
              <wp:align>center</wp:align>
            </wp:positionH>
            <wp:positionV relativeFrom="paragraph">
              <wp:posOffset>236855</wp:posOffset>
            </wp:positionV>
            <wp:extent cx="5936615" cy="862965"/>
            <wp:effectExtent l="19050" t="19050" r="26035" b="13335"/>
            <wp:wrapTight wrapText="bothSides">
              <wp:wrapPolygon edited="0">
                <wp:start x="-69" y="-477"/>
                <wp:lineTo x="-69" y="21934"/>
                <wp:lineTo x="21695" y="21934"/>
                <wp:lineTo x="21695" y="-477"/>
                <wp:lineTo x="-69" y="-477"/>
              </wp:wrapPolygon>
            </wp:wrapTight>
            <wp:docPr id="15" name="14 - Εικόνα" descr="british airways 2020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 airways 2020 - exhaustive.PNG"/>
                    <pic:cNvPicPr/>
                  </pic:nvPicPr>
                  <pic:blipFill>
                    <a:blip r:embed="rId64"/>
                    <a:stretch>
                      <a:fillRect/>
                    </a:stretch>
                  </pic:blipFill>
                  <pic:spPr>
                    <a:xfrm>
                      <a:off x="0" y="0"/>
                      <a:ext cx="5936615" cy="862965"/>
                    </a:xfrm>
                    <a:prstGeom prst="rect">
                      <a:avLst/>
                    </a:prstGeom>
                    <a:ln w="12700">
                      <a:solidFill>
                        <a:schemeClr val="tx1"/>
                      </a:solidFill>
                    </a:ln>
                  </pic:spPr>
                </pic:pic>
              </a:graphicData>
            </a:graphic>
          </wp:anchor>
        </w:drawing>
      </w:r>
    </w:p>
    <w:p w:rsidR="003779D2" w:rsidRPr="0041470D" w:rsidRDefault="003779D2" w:rsidP="003779D2">
      <w:pPr>
        <w:spacing w:after="0"/>
        <w:ind w:left="720"/>
        <w:jc w:val="both"/>
        <w:rPr>
          <w:rFonts w:ascii="Times New Roman" w:hAnsi="Times New Roman" w:cs="Times New Roman"/>
          <w:sz w:val="24"/>
          <w:szCs w:val="24"/>
        </w:rPr>
      </w:pPr>
      <w:r w:rsidRPr="001D79E5">
        <w:rPr>
          <w:rFonts w:ascii="Times New Roman" w:hAnsi="Times New Roman" w:cs="Times New Roman"/>
          <w:i/>
          <w:sz w:val="24"/>
          <w:szCs w:val="24"/>
          <w:u w:val="single"/>
        </w:rPr>
        <w:t xml:space="preserve">Αποτελέσματα της </w:t>
      </w:r>
      <w:r>
        <w:rPr>
          <w:rFonts w:ascii="Times New Roman" w:hAnsi="Times New Roman" w:cs="Times New Roman"/>
          <w:i/>
          <w:sz w:val="24"/>
          <w:szCs w:val="24"/>
          <w:u w:val="single"/>
        </w:rPr>
        <w:t xml:space="preserve">εταιρίας </w:t>
      </w:r>
      <w:r w:rsidRPr="001D79E5">
        <w:rPr>
          <w:rFonts w:ascii="Times New Roman" w:hAnsi="Times New Roman" w:cs="Times New Roman"/>
          <w:i/>
          <w:sz w:val="24"/>
          <w:szCs w:val="24"/>
          <w:u w:val="single"/>
          <w:lang w:val="en-US"/>
        </w:rPr>
        <w:t>EasyJet</w:t>
      </w:r>
      <w:r w:rsidRPr="001D79E5">
        <w:rPr>
          <w:rFonts w:ascii="Times New Roman" w:hAnsi="Times New Roman" w:cs="Times New Roman"/>
          <w:i/>
          <w:sz w:val="24"/>
          <w:szCs w:val="24"/>
          <w:u w:val="single"/>
        </w:rPr>
        <w:t xml:space="preserve"> – Έτος 2019</w:t>
      </w:r>
      <w:r w:rsidRPr="0041470D">
        <w:rPr>
          <w:rFonts w:ascii="Times New Roman" w:hAnsi="Times New Roman" w:cs="Times New Roman"/>
          <w:sz w:val="24"/>
          <w:szCs w:val="24"/>
        </w:rPr>
        <w:t>:</w:t>
      </w:r>
    </w:p>
    <w:p w:rsidR="003779D2" w:rsidRDefault="003779D2" w:rsidP="003779D2">
      <w:pPr>
        <w:pStyle w:val="a4"/>
        <w:spacing w:after="0"/>
        <w:ind w:left="1440"/>
        <w:jc w:val="both"/>
        <w:rPr>
          <w:rFonts w:ascii="Times New Roman" w:hAnsi="Times New Roman" w:cs="Times New Roman"/>
          <w:sz w:val="24"/>
          <w:szCs w:val="24"/>
        </w:rPr>
      </w:pPr>
    </w:p>
    <w:p w:rsidR="003779D2" w:rsidRDefault="003779D2" w:rsidP="003779D2">
      <w:pPr>
        <w:pStyle w:val="a4"/>
        <w:numPr>
          <w:ilvl w:val="0"/>
          <w:numId w:val="25"/>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jc w:val="both"/>
        <w:rPr>
          <w:rFonts w:ascii="Times New Roman" w:hAnsi="Times New Roman" w:cs="Times New Roman"/>
          <w:i/>
          <w:sz w:val="24"/>
          <w:szCs w:val="24"/>
        </w:rPr>
      </w:pPr>
      <w:r>
        <w:rPr>
          <w:rFonts w:ascii="Times New Roman" w:hAnsi="Times New Roman" w:cs="Times New Roman"/>
          <w:sz w:val="24"/>
          <w:szCs w:val="24"/>
        </w:rPr>
        <w:t>Στην περίπτωση κατά την οποία ισχύουν ταυτόχρονα για τον καταναλωτή πως βάσει του κριτηρίου «</w:t>
      </w:r>
      <w:r>
        <w:rPr>
          <w:rFonts w:ascii="Times New Roman" w:hAnsi="Times New Roman" w:cs="Times New Roman"/>
          <w:sz w:val="24"/>
          <w:szCs w:val="24"/>
          <w:lang w:val="en-US"/>
        </w:rPr>
        <w:t>Food</w:t>
      </w:r>
      <w:r>
        <w:rPr>
          <w:rFonts w:ascii="Times New Roman" w:hAnsi="Times New Roman" w:cs="Times New Roman"/>
          <w:sz w:val="24"/>
          <w:szCs w:val="24"/>
        </w:rPr>
        <w:t>» είναι απόλυτα ικανοποιημένος και βάσει του κριτηρίου «</w:t>
      </w:r>
      <w:r>
        <w:rPr>
          <w:rFonts w:ascii="Times New Roman" w:hAnsi="Times New Roman" w:cs="Times New Roman"/>
          <w:sz w:val="24"/>
          <w:szCs w:val="24"/>
          <w:lang w:val="en-US"/>
        </w:rPr>
        <w:t>Ground</w:t>
      </w:r>
      <w:r w:rsidRPr="00E87BBF">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 xml:space="preserve">» είναι πολύ ικανοποιημένος, τότε προκύπτει ως συνολικό αποτέλεσμα </w:t>
      </w:r>
      <w:r w:rsidRPr="00837FBC">
        <w:rPr>
          <w:rFonts w:ascii="Times New Roman" w:hAnsi="Times New Roman" w:cs="Times New Roman"/>
          <w:i/>
          <w:sz w:val="24"/>
          <w:szCs w:val="24"/>
        </w:rPr>
        <w:t>ικανοποιημένος καταναλωτής.</w:t>
      </w:r>
      <w:r>
        <w:rPr>
          <w:rFonts w:ascii="Times New Roman" w:hAnsi="Times New Roman" w:cs="Times New Roman"/>
          <w:sz w:val="24"/>
          <w:szCs w:val="24"/>
        </w:rPr>
        <w:t xml:space="preserve"> Επιπρόσθετα, ισχύει ότι εάν τα κριτήρια «</w:t>
      </w:r>
      <w:r>
        <w:rPr>
          <w:rFonts w:ascii="Times New Roman" w:hAnsi="Times New Roman" w:cs="Times New Roman"/>
          <w:sz w:val="24"/>
          <w:szCs w:val="24"/>
          <w:lang w:val="en-US"/>
        </w:rPr>
        <w:t>Ground</w:t>
      </w:r>
      <w:r w:rsidRPr="00FE4843">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FE4843">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FE4843">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αντιστοιχούν ταυτόχρονα σε απόλυτα ικανοποιημένο καταναλωτή, τότε προκύπτει ως συνολικό αποτέλεσμα </w:t>
      </w:r>
      <w:r w:rsidRPr="00837FBC">
        <w:rPr>
          <w:rFonts w:ascii="Times New Roman" w:hAnsi="Times New Roman" w:cs="Times New Roman"/>
          <w:i/>
          <w:sz w:val="24"/>
          <w:szCs w:val="24"/>
        </w:rPr>
        <w:t>ικανοποιημένος καταναλωτής.</w:t>
      </w:r>
    </w:p>
    <w:p w:rsidR="003779D2" w:rsidRPr="00FE4843"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8"/>
        </w:numPr>
        <w:spacing w:after="0"/>
        <w:ind w:left="655"/>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0B43DF" w:rsidRDefault="003779D2" w:rsidP="003779D2">
      <w:pPr>
        <w:pStyle w:val="a4"/>
        <w:spacing w:after="0"/>
        <w:ind w:left="655"/>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US"/>
        </w:rPr>
        <w:t>Food</w:t>
      </w:r>
      <w:r>
        <w:rPr>
          <w:rFonts w:ascii="Times New Roman" w:hAnsi="Times New Roman" w:cs="Times New Roman"/>
          <w:sz w:val="24"/>
          <w:szCs w:val="24"/>
        </w:rPr>
        <w:t>» και «</w:t>
      </w:r>
      <w:r>
        <w:rPr>
          <w:rFonts w:ascii="Times New Roman" w:hAnsi="Times New Roman" w:cs="Times New Roman"/>
          <w:sz w:val="24"/>
          <w:szCs w:val="24"/>
          <w:lang w:val="en-US"/>
        </w:rPr>
        <w:t>Value</w:t>
      </w:r>
      <w:r w:rsidRPr="00175096">
        <w:rPr>
          <w:rFonts w:ascii="Times New Roman" w:hAnsi="Times New Roman" w:cs="Times New Roman"/>
          <w:sz w:val="24"/>
          <w:szCs w:val="24"/>
        </w:rPr>
        <w:t xml:space="preserve"> </w:t>
      </w:r>
      <w:r>
        <w:rPr>
          <w:rFonts w:ascii="Times New Roman" w:hAnsi="Times New Roman" w:cs="Times New Roman"/>
          <w:sz w:val="24"/>
          <w:szCs w:val="24"/>
          <w:lang w:val="en-US"/>
        </w:rPr>
        <w:t>for</w:t>
      </w:r>
      <w:r w:rsidRPr="00175096">
        <w:rPr>
          <w:rFonts w:ascii="Times New Roman" w:hAnsi="Times New Roman" w:cs="Times New Roman"/>
          <w:sz w:val="24"/>
          <w:szCs w:val="24"/>
        </w:rPr>
        <w:t xml:space="preserve"> </w:t>
      </w:r>
      <w:r>
        <w:rPr>
          <w:rFonts w:ascii="Times New Roman" w:hAnsi="Times New Roman" w:cs="Times New Roman"/>
          <w:sz w:val="24"/>
          <w:szCs w:val="24"/>
          <w:lang w:val="en-US"/>
        </w:rPr>
        <w:t>money</w:t>
      </w:r>
      <w:r>
        <w:rPr>
          <w:rFonts w:ascii="Times New Roman" w:hAnsi="Times New Roman" w:cs="Times New Roman"/>
          <w:sz w:val="24"/>
          <w:szCs w:val="24"/>
        </w:rPr>
        <w:t>» αντιστοιχούν ταυτόχρονα σε καθόλου ικανοποιημένο καταναλωτή και παράλληλα ισχύει πως είναι καθόλου ικανοποιημένος είτε βάσει του κριτηρίου «</w:t>
      </w:r>
      <w:r>
        <w:rPr>
          <w:rFonts w:ascii="Times New Roman" w:hAnsi="Times New Roman" w:cs="Times New Roman"/>
          <w:sz w:val="24"/>
          <w:szCs w:val="24"/>
          <w:lang w:val="en-US"/>
        </w:rPr>
        <w:t>Cabin</w:t>
      </w:r>
      <w:r w:rsidRPr="00175096">
        <w:rPr>
          <w:rFonts w:ascii="Times New Roman" w:hAnsi="Times New Roman" w:cs="Times New Roman"/>
          <w:sz w:val="24"/>
          <w:szCs w:val="24"/>
        </w:rPr>
        <w:t xml:space="preserve"> </w:t>
      </w:r>
      <w:r>
        <w:rPr>
          <w:rFonts w:ascii="Times New Roman" w:hAnsi="Times New Roman" w:cs="Times New Roman"/>
          <w:sz w:val="24"/>
          <w:szCs w:val="24"/>
          <w:lang w:val="en-US"/>
        </w:rPr>
        <w:t>crew</w:t>
      </w:r>
      <w:r>
        <w:rPr>
          <w:rFonts w:ascii="Times New Roman" w:hAnsi="Times New Roman" w:cs="Times New Roman"/>
          <w:sz w:val="24"/>
          <w:szCs w:val="24"/>
        </w:rPr>
        <w:t>», είτε βάσει του κριτηρίου  «</w:t>
      </w:r>
      <w:r w:rsidRPr="00E40B4F">
        <w:rPr>
          <w:rFonts w:ascii="Times New Roman" w:hAnsi="Times New Roman" w:cs="Times New Roman"/>
          <w:sz w:val="24"/>
          <w:szCs w:val="24"/>
          <w:lang w:val="en-US"/>
        </w:rPr>
        <w:t>Seat</w:t>
      </w:r>
      <w:r w:rsidRPr="00E40B4F">
        <w:rPr>
          <w:rFonts w:ascii="Times New Roman" w:hAnsi="Times New Roman" w:cs="Times New Roman"/>
          <w:sz w:val="24"/>
          <w:szCs w:val="24"/>
        </w:rPr>
        <w:t xml:space="preserve"> </w:t>
      </w:r>
      <w:r w:rsidRPr="00E40B4F">
        <w:rPr>
          <w:rFonts w:ascii="Times New Roman" w:hAnsi="Times New Roman" w:cs="Times New Roman"/>
          <w:sz w:val="24"/>
          <w:szCs w:val="24"/>
          <w:lang w:val="en-US"/>
        </w:rPr>
        <w:t>comfort</w:t>
      </w:r>
      <w:r>
        <w:rPr>
          <w:rFonts w:ascii="Times New Roman" w:hAnsi="Times New Roman" w:cs="Times New Roman"/>
          <w:sz w:val="24"/>
          <w:szCs w:val="24"/>
        </w:rPr>
        <w:t xml:space="preserve">», τότε προκύπτει ως συνολικό αποτέλεσμα </w:t>
      </w:r>
      <w:r>
        <w:rPr>
          <w:rFonts w:ascii="Times New Roman" w:hAnsi="Times New Roman" w:cs="Times New Roman"/>
          <w:i/>
          <w:sz w:val="24"/>
          <w:szCs w:val="24"/>
        </w:rPr>
        <w:t xml:space="preserve">δυσαρεστημένος </w:t>
      </w:r>
      <w:r w:rsidRPr="00016A47">
        <w:rPr>
          <w:rFonts w:ascii="Times New Roman" w:hAnsi="Times New Roman" w:cs="Times New Roman"/>
          <w:i/>
          <w:sz w:val="24"/>
          <w:szCs w:val="24"/>
        </w:rPr>
        <w:t>καταναλωτής</w:t>
      </w:r>
      <w:r>
        <w:rPr>
          <w:rFonts w:ascii="Times New Roman" w:hAnsi="Times New Roman" w:cs="Times New Roman"/>
          <w:sz w:val="24"/>
          <w:szCs w:val="24"/>
        </w:rPr>
        <w:t>.</w:t>
      </w:r>
    </w:p>
    <w:p w:rsidR="00917DC0" w:rsidRPr="00A02F38" w:rsidRDefault="00917DC0" w:rsidP="003779D2">
      <w:pPr>
        <w:pStyle w:val="a4"/>
        <w:spacing w:after="0"/>
        <w:ind w:left="655"/>
        <w:jc w:val="both"/>
        <w:rPr>
          <w:rFonts w:ascii="Times New Roman" w:hAnsi="Times New Roman" w:cs="Times New Roman"/>
          <w:sz w:val="24"/>
          <w:szCs w:val="24"/>
        </w:rPr>
      </w:pPr>
    </w:p>
    <w:p w:rsidR="00917DC0" w:rsidRPr="00A02F38" w:rsidRDefault="00917DC0" w:rsidP="003779D2">
      <w:pPr>
        <w:pStyle w:val="a4"/>
        <w:spacing w:after="0"/>
        <w:ind w:left="655"/>
        <w:jc w:val="both"/>
        <w:rPr>
          <w:rFonts w:ascii="Times New Roman" w:hAnsi="Times New Roman" w:cs="Times New Roman"/>
          <w:sz w:val="24"/>
          <w:szCs w:val="24"/>
        </w:rPr>
      </w:pPr>
    </w:p>
    <w:p w:rsidR="00917DC0" w:rsidRPr="00A02F38" w:rsidRDefault="00917DC0" w:rsidP="003779D2">
      <w:pPr>
        <w:pStyle w:val="a4"/>
        <w:spacing w:after="0"/>
        <w:ind w:left="655"/>
        <w:jc w:val="both"/>
        <w:rPr>
          <w:rFonts w:ascii="Times New Roman" w:hAnsi="Times New Roman" w:cs="Times New Roman"/>
          <w:sz w:val="24"/>
          <w:szCs w:val="24"/>
        </w:rPr>
      </w:pPr>
    </w:p>
    <w:p w:rsidR="003779D2" w:rsidRPr="000B43DF" w:rsidRDefault="003779D2" w:rsidP="003779D2">
      <w:pPr>
        <w:pStyle w:val="a4"/>
        <w:spacing w:after="0"/>
        <w:ind w:left="655"/>
        <w:jc w:val="both"/>
        <w:rPr>
          <w:rFonts w:ascii="Times New Roman" w:hAnsi="Times New Roman" w:cs="Times New Roman"/>
          <w:sz w:val="24"/>
          <w:szCs w:val="24"/>
        </w:rPr>
      </w:pPr>
      <w:r>
        <w:rPr>
          <w:rFonts w:ascii="Times New Roman" w:hAnsi="Times New Roman" w:cs="Times New Roman"/>
          <w:noProof/>
          <w:sz w:val="24"/>
          <w:szCs w:val="24"/>
          <w:lang w:eastAsia="el-GR"/>
        </w:rPr>
        <w:lastRenderedPageBreak/>
        <w:drawing>
          <wp:anchor distT="0" distB="0" distL="114300" distR="114300" simplePos="0" relativeHeight="251684864" behindDoc="1" locked="0" layoutInCell="1" allowOverlap="1">
            <wp:simplePos x="0" y="0"/>
            <wp:positionH relativeFrom="margin">
              <wp:align>center</wp:align>
            </wp:positionH>
            <wp:positionV relativeFrom="paragraph">
              <wp:posOffset>238760</wp:posOffset>
            </wp:positionV>
            <wp:extent cx="5941695" cy="862330"/>
            <wp:effectExtent l="19050" t="19050" r="20955" b="13970"/>
            <wp:wrapTight wrapText="bothSides">
              <wp:wrapPolygon edited="0">
                <wp:start x="-69" y="-477"/>
                <wp:lineTo x="-69" y="21950"/>
                <wp:lineTo x="21676" y="21950"/>
                <wp:lineTo x="21676" y="-477"/>
                <wp:lineTo x="-69" y="-477"/>
              </wp:wrapPolygon>
            </wp:wrapTight>
            <wp:docPr id="16" name="15 - Εικόνα" descr="easyjet 2019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jet 2019 - exhaustive.PNG"/>
                    <pic:cNvPicPr/>
                  </pic:nvPicPr>
                  <pic:blipFill>
                    <a:blip r:embed="rId65"/>
                    <a:stretch>
                      <a:fillRect/>
                    </a:stretch>
                  </pic:blipFill>
                  <pic:spPr>
                    <a:xfrm>
                      <a:off x="0" y="0"/>
                      <a:ext cx="5941695" cy="862330"/>
                    </a:xfrm>
                    <a:prstGeom prst="rect">
                      <a:avLst/>
                    </a:prstGeom>
                    <a:ln w="12700">
                      <a:solidFill>
                        <a:schemeClr val="tx1"/>
                      </a:solidFill>
                    </a:ln>
                  </pic:spPr>
                </pic:pic>
              </a:graphicData>
            </a:graphic>
          </wp:anchor>
        </w:drawing>
      </w:r>
    </w:p>
    <w:p w:rsidR="003779D2" w:rsidRPr="000B43DF" w:rsidRDefault="00C37127" w:rsidP="003779D2">
      <w:pPr>
        <w:spacing w:after="0"/>
        <w:jc w:val="both"/>
        <w:rPr>
          <w:rFonts w:ascii="Times New Roman" w:hAnsi="Times New Roman" w:cs="Times New Roman"/>
          <w:i/>
          <w:sz w:val="28"/>
          <w:szCs w:val="28"/>
        </w:rPr>
      </w:pPr>
      <w:r w:rsidRPr="00C37127">
        <w:rPr>
          <w:noProof/>
        </w:rPr>
        <w:pict>
          <v:shape id="_x0000_s1042" type="#_x0000_t202" style="position:absolute;left:0;text-align:left;margin-left:0;margin-top:-3.05pt;width:467.85pt;height:13.7pt;z-index:251699200;mso-position-horizontal:center;mso-position-horizontal-relative:margin" wrapcoords="-35 0 -35 20829 21600 20829 21600 0 -35 0" stroked="f">
            <v:textbox style="mso-next-textbox:#_x0000_s1042"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6: Αριθμητικοί κανόνες της εταιρίας </w:t>
                  </w:r>
                  <w:r>
                    <w:rPr>
                      <w:rFonts w:ascii="Times New Roman" w:hAnsi="Times New Roman" w:cs="Times New Roman"/>
                      <w:i/>
                      <w:color w:val="7030A0"/>
                      <w:sz w:val="20"/>
                      <w:szCs w:val="20"/>
                      <w:lang w:val="en-US"/>
                    </w:rPr>
                    <w:t>EasyJet</w:t>
                  </w:r>
                  <w:r w:rsidRPr="00C92124">
                    <w:rPr>
                      <w:rFonts w:ascii="Times New Roman" w:hAnsi="Times New Roman" w:cs="Times New Roman"/>
                      <w:i/>
                      <w:color w:val="7030A0"/>
                      <w:sz w:val="20"/>
                      <w:szCs w:val="20"/>
                    </w:rPr>
                    <w:t xml:space="preserve"> για το έτος 2019</w:t>
                  </w:r>
                </w:p>
                <w:p w:rsidR="00FA1BB6" w:rsidRPr="00C92124" w:rsidRDefault="00FA1BB6" w:rsidP="003779D2">
                  <w:pPr>
                    <w:pStyle w:val="a5"/>
                    <w:rPr>
                      <w:rFonts w:ascii="Times New Roman" w:hAnsi="Times New Roman" w:cs="Times New Roman"/>
                      <w:noProof/>
                      <w:sz w:val="24"/>
                      <w:szCs w:val="24"/>
                    </w:rPr>
                  </w:pPr>
                </w:p>
              </w:txbxContent>
            </v:textbox>
            <w10:wrap type="tight" anchorx="margin"/>
          </v:shape>
        </w:pict>
      </w:r>
    </w:p>
    <w:p w:rsidR="003779D2" w:rsidRPr="001D79E5" w:rsidRDefault="003779D2" w:rsidP="003779D2">
      <w:pPr>
        <w:pStyle w:val="a4"/>
        <w:spacing w:after="0"/>
        <w:jc w:val="both"/>
        <w:rPr>
          <w:rFonts w:ascii="Times New Roman" w:hAnsi="Times New Roman" w:cs="Times New Roman"/>
          <w:i/>
          <w:sz w:val="24"/>
          <w:szCs w:val="24"/>
        </w:rPr>
      </w:pPr>
      <w:r w:rsidRPr="001D79E5">
        <w:rPr>
          <w:rFonts w:ascii="Times New Roman" w:hAnsi="Times New Roman" w:cs="Times New Roman"/>
          <w:i/>
          <w:sz w:val="24"/>
          <w:szCs w:val="24"/>
          <w:u w:val="single"/>
        </w:rPr>
        <w:t xml:space="preserve">Αποτελέσματα της </w:t>
      </w:r>
      <w:r>
        <w:rPr>
          <w:rFonts w:ascii="Times New Roman" w:hAnsi="Times New Roman" w:cs="Times New Roman"/>
          <w:i/>
          <w:sz w:val="24"/>
          <w:szCs w:val="24"/>
          <w:u w:val="single"/>
        </w:rPr>
        <w:t xml:space="preserve">εταιρίας </w:t>
      </w:r>
      <w:r w:rsidRPr="001D79E5">
        <w:rPr>
          <w:rFonts w:ascii="Times New Roman" w:hAnsi="Times New Roman" w:cs="Times New Roman"/>
          <w:i/>
          <w:sz w:val="24"/>
          <w:szCs w:val="24"/>
          <w:u w:val="single"/>
          <w:lang w:val="en-US"/>
        </w:rPr>
        <w:t>EasyJet</w:t>
      </w:r>
      <w:r w:rsidRPr="001D79E5">
        <w:rPr>
          <w:rFonts w:ascii="Times New Roman" w:hAnsi="Times New Roman" w:cs="Times New Roman"/>
          <w:i/>
          <w:sz w:val="24"/>
          <w:szCs w:val="24"/>
          <w:u w:val="single"/>
        </w:rPr>
        <w:t xml:space="preserve"> –Έτος 2020</w:t>
      </w:r>
      <w:r w:rsidRPr="001D79E5">
        <w:rPr>
          <w:rFonts w:ascii="Times New Roman" w:hAnsi="Times New Roman" w:cs="Times New Roman"/>
          <w:i/>
          <w:sz w:val="24"/>
          <w:szCs w:val="24"/>
        </w:rPr>
        <w:t>:</w:t>
      </w:r>
    </w:p>
    <w:p w:rsidR="003779D2" w:rsidRPr="001D79E5" w:rsidRDefault="003779D2" w:rsidP="003779D2">
      <w:pPr>
        <w:pStyle w:val="a4"/>
        <w:spacing w:after="0"/>
        <w:ind w:left="1080" w:firstLine="360"/>
        <w:jc w:val="both"/>
        <w:rPr>
          <w:rFonts w:ascii="Times New Roman" w:hAnsi="Times New Roman" w:cs="Times New Roman"/>
          <w:i/>
          <w:sz w:val="24"/>
          <w:szCs w:val="24"/>
        </w:rPr>
      </w:pPr>
    </w:p>
    <w:p w:rsidR="003779D2" w:rsidRDefault="003779D2" w:rsidP="003779D2">
      <w:pPr>
        <w:pStyle w:val="a4"/>
        <w:numPr>
          <w:ilvl w:val="0"/>
          <w:numId w:val="27"/>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w:t>
      </w:r>
      <w:r w:rsidRPr="00220189">
        <w:rPr>
          <w:rFonts w:ascii="Times New Roman" w:hAnsi="Times New Roman" w:cs="Times New Roman"/>
          <w:sz w:val="24"/>
          <w:szCs w:val="24"/>
        </w:rPr>
        <w:t xml:space="preserve"> </w:t>
      </w:r>
      <w:r>
        <w:rPr>
          <w:rFonts w:ascii="Times New Roman" w:hAnsi="Times New Roman" w:cs="Times New Roman"/>
          <w:sz w:val="24"/>
          <w:szCs w:val="24"/>
        </w:rPr>
        <w:t>περίπτωση</w:t>
      </w:r>
      <w:r w:rsidRPr="00220189">
        <w:rPr>
          <w:rFonts w:ascii="Times New Roman" w:hAnsi="Times New Roman" w:cs="Times New Roman"/>
          <w:sz w:val="24"/>
          <w:szCs w:val="24"/>
        </w:rPr>
        <w:t xml:space="preserve"> </w:t>
      </w:r>
      <w:r>
        <w:rPr>
          <w:rFonts w:ascii="Times New Roman" w:hAnsi="Times New Roman" w:cs="Times New Roman"/>
          <w:sz w:val="24"/>
          <w:szCs w:val="24"/>
        </w:rPr>
        <w:t>κατά</w:t>
      </w:r>
      <w:r w:rsidRPr="00220189">
        <w:rPr>
          <w:rFonts w:ascii="Times New Roman" w:hAnsi="Times New Roman" w:cs="Times New Roman"/>
          <w:sz w:val="24"/>
          <w:szCs w:val="24"/>
        </w:rPr>
        <w:t xml:space="preserve"> </w:t>
      </w:r>
      <w:r>
        <w:rPr>
          <w:rFonts w:ascii="Times New Roman" w:hAnsi="Times New Roman" w:cs="Times New Roman"/>
          <w:sz w:val="24"/>
          <w:szCs w:val="24"/>
        </w:rPr>
        <w:t>την</w:t>
      </w:r>
      <w:r w:rsidRPr="00220189">
        <w:rPr>
          <w:rFonts w:ascii="Times New Roman" w:hAnsi="Times New Roman" w:cs="Times New Roman"/>
          <w:sz w:val="24"/>
          <w:szCs w:val="24"/>
        </w:rPr>
        <w:t xml:space="preserve"> </w:t>
      </w:r>
      <w:r>
        <w:rPr>
          <w:rFonts w:ascii="Times New Roman" w:hAnsi="Times New Roman" w:cs="Times New Roman"/>
          <w:sz w:val="24"/>
          <w:szCs w:val="24"/>
        </w:rPr>
        <w:t>οποία</w:t>
      </w:r>
      <w:r w:rsidRPr="00220189">
        <w:rPr>
          <w:rFonts w:ascii="Times New Roman" w:hAnsi="Times New Roman" w:cs="Times New Roman"/>
          <w:sz w:val="24"/>
          <w:szCs w:val="24"/>
        </w:rPr>
        <w:t xml:space="preserve"> </w:t>
      </w:r>
      <w:r>
        <w:rPr>
          <w:rFonts w:ascii="Times New Roman" w:hAnsi="Times New Roman" w:cs="Times New Roman"/>
          <w:sz w:val="24"/>
          <w:szCs w:val="24"/>
        </w:rPr>
        <w:t xml:space="preserve">ισχύουν ταυτόχρονα για τον καταναλωτή πως βάσει του κριτηρίου </w:t>
      </w:r>
      <w:r w:rsidRPr="00220189">
        <w:rPr>
          <w:rFonts w:ascii="Times New Roman" w:hAnsi="Times New Roman" w:cs="Times New Roman"/>
          <w:sz w:val="24"/>
          <w:szCs w:val="24"/>
        </w:rPr>
        <w:t>«</w:t>
      </w:r>
      <w:r>
        <w:rPr>
          <w:rFonts w:ascii="Times New Roman" w:hAnsi="Times New Roman" w:cs="Times New Roman"/>
          <w:sz w:val="24"/>
          <w:szCs w:val="24"/>
          <w:lang w:val="en-US"/>
        </w:rPr>
        <w:t>Cabin</w:t>
      </w:r>
      <w:r w:rsidRPr="00220189">
        <w:rPr>
          <w:rFonts w:ascii="Times New Roman" w:hAnsi="Times New Roman" w:cs="Times New Roman"/>
          <w:sz w:val="24"/>
          <w:szCs w:val="24"/>
        </w:rPr>
        <w:t xml:space="preserve"> </w:t>
      </w:r>
      <w:r>
        <w:rPr>
          <w:rFonts w:ascii="Times New Roman" w:hAnsi="Times New Roman" w:cs="Times New Roman"/>
          <w:sz w:val="24"/>
          <w:szCs w:val="24"/>
          <w:lang w:val="en-US"/>
        </w:rPr>
        <w:t>crew</w:t>
      </w:r>
      <w:r w:rsidRPr="00220189">
        <w:rPr>
          <w:rFonts w:ascii="Times New Roman" w:hAnsi="Times New Roman" w:cs="Times New Roman"/>
          <w:sz w:val="24"/>
          <w:szCs w:val="24"/>
        </w:rPr>
        <w:t xml:space="preserve">» </w:t>
      </w:r>
      <w:r>
        <w:rPr>
          <w:rFonts w:ascii="Times New Roman" w:hAnsi="Times New Roman" w:cs="Times New Roman"/>
          <w:sz w:val="24"/>
          <w:szCs w:val="24"/>
        </w:rPr>
        <w:t xml:space="preserve">είναι από λίγο έως πολύ ικανοποιημένος, βάσει του κριτηρίου </w:t>
      </w:r>
      <w:r w:rsidRPr="00220189">
        <w:rPr>
          <w:rFonts w:ascii="Times New Roman" w:hAnsi="Times New Roman" w:cs="Times New Roman"/>
          <w:sz w:val="24"/>
          <w:szCs w:val="24"/>
        </w:rPr>
        <w:t>«</w:t>
      </w:r>
      <w:r>
        <w:rPr>
          <w:rFonts w:ascii="Times New Roman" w:hAnsi="Times New Roman" w:cs="Times New Roman"/>
          <w:sz w:val="24"/>
          <w:szCs w:val="24"/>
          <w:lang w:val="en-US"/>
        </w:rPr>
        <w:t>Value</w:t>
      </w:r>
      <w:r w:rsidRPr="00220189">
        <w:rPr>
          <w:rFonts w:ascii="Times New Roman" w:hAnsi="Times New Roman" w:cs="Times New Roman"/>
          <w:sz w:val="24"/>
          <w:szCs w:val="24"/>
        </w:rPr>
        <w:t xml:space="preserve"> </w:t>
      </w:r>
      <w:r>
        <w:rPr>
          <w:rFonts w:ascii="Times New Roman" w:hAnsi="Times New Roman" w:cs="Times New Roman"/>
          <w:sz w:val="24"/>
          <w:szCs w:val="24"/>
          <w:lang w:val="en-US"/>
        </w:rPr>
        <w:t>for</w:t>
      </w:r>
      <w:r w:rsidRPr="00220189">
        <w:rPr>
          <w:rFonts w:ascii="Times New Roman" w:hAnsi="Times New Roman" w:cs="Times New Roman"/>
          <w:sz w:val="24"/>
          <w:szCs w:val="24"/>
        </w:rPr>
        <w:t xml:space="preserve"> </w:t>
      </w:r>
      <w:r>
        <w:rPr>
          <w:rFonts w:ascii="Times New Roman" w:hAnsi="Times New Roman" w:cs="Times New Roman"/>
          <w:sz w:val="24"/>
          <w:szCs w:val="24"/>
          <w:lang w:val="en-US"/>
        </w:rPr>
        <w:t>money</w:t>
      </w:r>
      <w:r w:rsidRPr="00220189">
        <w:rPr>
          <w:rFonts w:ascii="Times New Roman" w:hAnsi="Times New Roman" w:cs="Times New Roman"/>
          <w:sz w:val="24"/>
          <w:szCs w:val="24"/>
        </w:rPr>
        <w:t xml:space="preserve">» </w:t>
      </w:r>
      <w:r>
        <w:rPr>
          <w:rFonts w:ascii="Times New Roman" w:hAnsi="Times New Roman" w:cs="Times New Roman"/>
          <w:sz w:val="24"/>
          <w:szCs w:val="24"/>
        </w:rPr>
        <w:t xml:space="preserve">είναι έως πολύ ικανοποιημένος, βάσει του κριτηρίου </w:t>
      </w:r>
      <w:r w:rsidRPr="00220189">
        <w:rPr>
          <w:rFonts w:ascii="Times New Roman" w:hAnsi="Times New Roman" w:cs="Times New Roman"/>
          <w:sz w:val="24"/>
          <w:szCs w:val="24"/>
        </w:rPr>
        <w:t>«</w:t>
      </w:r>
      <w:r>
        <w:rPr>
          <w:rFonts w:ascii="Times New Roman" w:hAnsi="Times New Roman" w:cs="Times New Roman"/>
          <w:sz w:val="24"/>
          <w:szCs w:val="24"/>
          <w:lang w:val="en-US"/>
        </w:rPr>
        <w:t>Seat</w:t>
      </w:r>
      <w:r w:rsidRPr="00220189">
        <w:rPr>
          <w:rFonts w:ascii="Times New Roman" w:hAnsi="Times New Roman" w:cs="Times New Roman"/>
          <w:sz w:val="24"/>
          <w:szCs w:val="24"/>
        </w:rPr>
        <w:t xml:space="preserve"> </w:t>
      </w:r>
      <w:r>
        <w:rPr>
          <w:rFonts w:ascii="Times New Roman" w:hAnsi="Times New Roman" w:cs="Times New Roman"/>
          <w:sz w:val="24"/>
          <w:szCs w:val="24"/>
          <w:lang w:val="en-US"/>
        </w:rPr>
        <w:t>comfort</w:t>
      </w:r>
      <w:r w:rsidRPr="00220189">
        <w:rPr>
          <w:rFonts w:ascii="Times New Roman" w:hAnsi="Times New Roman" w:cs="Times New Roman"/>
          <w:sz w:val="24"/>
          <w:szCs w:val="24"/>
        </w:rPr>
        <w:t>»</w:t>
      </w:r>
      <w:r>
        <w:rPr>
          <w:rFonts w:ascii="Times New Roman" w:hAnsi="Times New Roman" w:cs="Times New Roman"/>
          <w:sz w:val="24"/>
          <w:szCs w:val="24"/>
        </w:rPr>
        <w:t xml:space="preserve"> είναι από μέτρια ικανοποιημένος και πάνω, και παράλληλα ισχύει ότι είτε βάσει του κριτηρίου </w:t>
      </w:r>
      <w:r w:rsidRPr="00220189">
        <w:rPr>
          <w:rFonts w:ascii="Times New Roman" w:hAnsi="Times New Roman" w:cs="Times New Roman"/>
          <w:sz w:val="24"/>
          <w:szCs w:val="24"/>
        </w:rPr>
        <w:t>«</w:t>
      </w:r>
      <w:r>
        <w:rPr>
          <w:rFonts w:ascii="Times New Roman" w:hAnsi="Times New Roman" w:cs="Times New Roman"/>
          <w:sz w:val="24"/>
          <w:szCs w:val="24"/>
          <w:lang w:val="en-US"/>
        </w:rPr>
        <w:t>Food</w:t>
      </w:r>
      <w:r w:rsidRPr="00220189">
        <w:rPr>
          <w:rFonts w:ascii="Times New Roman" w:hAnsi="Times New Roman" w:cs="Times New Roman"/>
          <w:sz w:val="24"/>
          <w:szCs w:val="24"/>
        </w:rPr>
        <w:t xml:space="preserve">» </w:t>
      </w:r>
      <w:r>
        <w:rPr>
          <w:rFonts w:ascii="Times New Roman" w:hAnsi="Times New Roman" w:cs="Times New Roman"/>
          <w:sz w:val="24"/>
          <w:szCs w:val="24"/>
        </w:rPr>
        <w:t>είναι από μέτρια έως πολύ ικανοποιημένος, είτε βάσει του κριτηρίου «</w:t>
      </w:r>
      <w:r>
        <w:rPr>
          <w:rFonts w:ascii="Times New Roman" w:hAnsi="Times New Roman" w:cs="Times New Roman"/>
          <w:sz w:val="24"/>
          <w:szCs w:val="24"/>
          <w:lang w:val="en-US"/>
        </w:rPr>
        <w:t>Ground</w:t>
      </w:r>
      <w:r w:rsidRPr="00974166">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 xml:space="preserve">» είναι από μέτρια ικανοποιημένος και πάνω, τότε προκύπτει ως συνολικό αποτέλεσμα </w:t>
      </w:r>
      <w:r w:rsidRPr="00447812">
        <w:rPr>
          <w:rFonts w:ascii="Times New Roman" w:hAnsi="Times New Roman" w:cs="Times New Roman"/>
          <w:i/>
          <w:sz w:val="24"/>
          <w:szCs w:val="24"/>
        </w:rPr>
        <w:t>ικανοποιημένος καταναλωτής</w:t>
      </w:r>
      <w:r>
        <w:rPr>
          <w:rFonts w:ascii="Times New Roman" w:hAnsi="Times New Roman" w:cs="Times New Roman"/>
          <w:sz w:val="24"/>
          <w:szCs w:val="24"/>
        </w:rPr>
        <w:t xml:space="preserve">. </w:t>
      </w:r>
    </w:p>
    <w:p w:rsidR="00A02F38" w:rsidRPr="002D1648" w:rsidRDefault="00A02F38"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7"/>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0B43DF" w:rsidRDefault="003779D2" w:rsidP="003779D2">
      <w:pPr>
        <w:pStyle w:val="a4"/>
        <w:spacing w:after="0"/>
        <w:jc w:val="both"/>
        <w:rPr>
          <w:rFonts w:ascii="Times New Roman" w:hAnsi="Times New Roman" w:cs="Times New Roman"/>
          <w:sz w:val="24"/>
          <w:szCs w:val="24"/>
        </w:rPr>
      </w:pPr>
      <w:r w:rsidRPr="0041470D">
        <w:rPr>
          <w:rFonts w:ascii="Times New Roman" w:hAnsi="Times New Roman" w:cs="Times New Roman"/>
          <w:sz w:val="24"/>
          <w:szCs w:val="24"/>
        </w:rPr>
        <w:t>Στην περίπτωση κατά την οποία ισχύουν ταυτόχρονα για τον καταναλωτή πως βάσει του κριτηρίου «</w:t>
      </w:r>
      <w:r w:rsidRPr="0041470D">
        <w:rPr>
          <w:rFonts w:ascii="Times New Roman" w:hAnsi="Times New Roman" w:cs="Times New Roman"/>
          <w:sz w:val="24"/>
          <w:szCs w:val="24"/>
          <w:lang w:val="en-US"/>
        </w:rPr>
        <w:t>Cabin</w:t>
      </w:r>
      <w:r w:rsidRPr="0041470D">
        <w:rPr>
          <w:rFonts w:ascii="Times New Roman" w:hAnsi="Times New Roman" w:cs="Times New Roman"/>
          <w:sz w:val="24"/>
          <w:szCs w:val="24"/>
        </w:rPr>
        <w:t xml:space="preserve"> </w:t>
      </w:r>
      <w:r w:rsidRPr="0041470D">
        <w:rPr>
          <w:rFonts w:ascii="Times New Roman" w:hAnsi="Times New Roman" w:cs="Times New Roman"/>
          <w:sz w:val="24"/>
          <w:szCs w:val="24"/>
          <w:lang w:val="en-US"/>
        </w:rPr>
        <w:t>crew</w:t>
      </w:r>
      <w:r w:rsidRPr="0041470D">
        <w:rPr>
          <w:rFonts w:ascii="Times New Roman" w:hAnsi="Times New Roman" w:cs="Times New Roman"/>
          <w:sz w:val="24"/>
          <w:szCs w:val="24"/>
        </w:rPr>
        <w:t xml:space="preserve">» είναι από </w:t>
      </w:r>
      <w:r>
        <w:rPr>
          <w:rFonts w:ascii="Times New Roman" w:hAnsi="Times New Roman" w:cs="Times New Roman"/>
          <w:sz w:val="24"/>
          <w:szCs w:val="24"/>
        </w:rPr>
        <w:t>λίγο έως πολύ ικανοποιημένος, βάσει του κριτηρίου</w:t>
      </w:r>
      <w:r w:rsidRPr="0041470D">
        <w:rPr>
          <w:rFonts w:ascii="Times New Roman" w:hAnsi="Times New Roman" w:cs="Times New Roman"/>
          <w:sz w:val="24"/>
          <w:szCs w:val="24"/>
        </w:rPr>
        <w:t xml:space="preserve"> «</w:t>
      </w:r>
      <w:r w:rsidRPr="0041470D">
        <w:rPr>
          <w:rFonts w:ascii="Times New Roman" w:hAnsi="Times New Roman" w:cs="Times New Roman"/>
          <w:sz w:val="24"/>
          <w:szCs w:val="24"/>
          <w:lang w:val="en-US"/>
        </w:rPr>
        <w:t>Seat</w:t>
      </w:r>
      <w:r w:rsidRPr="0041470D">
        <w:rPr>
          <w:rFonts w:ascii="Times New Roman" w:hAnsi="Times New Roman" w:cs="Times New Roman"/>
          <w:sz w:val="24"/>
          <w:szCs w:val="24"/>
        </w:rPr>
        <w:t xml:space="preserve"> </w:t>
      </w:r>
      <w:r w:rsidRPr="0041470D">
        <w:rPr>
          <w:rFonts w:ascii="Times New Roman" w:hAnsi="Times New Roman" w:cs="Times New Roman"/>
          <w:sz w:val="24"/>
          <w:szCs w:val="24"/>
          <w:lang w:val="en-US"/>
        </w:rPr>
        <w:t>comfort</w:t>
      </w:r>
      <w:r w:rsidRPr="0041470D">
        <w:rPr>
          <w:rFonts w:ascii="Times New Roman" w:hAnsi="Times New Roman" w:cs="Times New Roman"/>
          <w:sz w:val="24"/>
          <w:szCs w:val="24"/>
        </w:rPr>
        <w:t>» είναι έως λίγο ικανοποιημένος,</w:t>
      </w:r>
      <w:r>
        <w:rPr>
          <w:rFonts w:ascii="Times New Roman" w:hAnsi="Times New Roman" w:cs="Times New Roman"/>
          <w:sz w:val="24"/>
          <w:szCs w:val="24"/>
        </w:rPr>
        <w:t xml:space="preserve"> και παράλληλα είναι έως λίγο ικανοποιημένος είτε βάσει του κριτηρίου  </w:t>
      </w:r>
      <w:r w:rsidRPr="0041470D">
        <w:rPr>
          <w:rFonts w:ascii="Times New Roman" w:hAnsi="Times New Roman" w:cs="Times New Roman"/>
          <w:sz w:val="24"/>
          <w:szCs w:val="24"/>
        </w:rPr>
        <w:t>«</w:t>
      </w:r>
      <w:r w:rsidRPr="0041470D">
        <w:rPr>
          <w:rFonts w:ascii="Times New Roman" w:hAnsi="Times New Roman" w:cs="Times New Roman"/>
          <w:sz w:val="24"/>
          <w:szCs w:val="24"/>
          <w:lang w:val="en-US"/>
        </w:rPr>
        <w:t>Food</w:t>
      </w:r>
      <w:r>
        <w:rPr>
          <w:rFonts w:ascii="Times New Roman" w:hAnsi="Times New Roman" w:cs="Times New Roman"/>
          <w:sz w:val="24"/>
          <w:szCs w:val="24"/>
        </w:rPr>
        <w:t>», είτε βάσει του κριτηρίου «</w:t>
      </w:r>
      <w:r>
        <w:rPr>
          <w:rFonts w:ascii="Times New Roman" w:hAnsi="Times New Roman" w:cs="Times New Roman"/>
          <w:sz w:val="24"/>
          <w:szCs w:val="24"/>
          <w:lang w:val="en-US"/>
        </w:rPr>
        <w:t>Ground</w:t>
      </w:r>
      <w:r w:rsidRPr="002B56BF">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41470D">
        <w:rPr>
          <w:rFonts w:ascii="Times New Roman" w:hAnsi="Times New Roman" w:cs="Times New Roman"/>
          <w:sz w:val="24"/>
          <w:szCs w:val="24"/>
        </w:rPr>
        <w:t xml:space="preserve"> τότε προκύπτει ως συνολικό αποτέλεσμα </w:t>
      </w:r>
      <w:r w:rsidRPr="0041470D">
        <w:rPr>
          <w:rFonts w:ascii="Times New Roman" w:hAnsi="Times New Roman" w:cs="Times New Roman"/>
          <w:i/>
          <w:sz w:val="24"/>
          <w:szCs w:val="24"/>
        </w:rPr>
        <w:t>δυσαρεστημένος καταναλωτής</w:t>
      </w:r>
      <w:r w:rsidRPr="0041470D">
        <w:rPr>
          <w:rFonts w:ascii="Times New Roman" w:hAnsi="Times New Roman" w:cs="Times New Roman"/>
          <w:sz w:val="24"/>
          <w:szCs w:val="24"/>
        </w:rPr>
        <w:t>.</w:t>
      </w:r>
      <w:r>
        <w:rPr>
          <w:rFonts w:ascii="Times New Roman" w:hAnsi="Times New Roman" w:cs="Times New Roman"/>
          <w:sz w:val="24"/>
          <w:szCs w:val="24"/>
        </w:rPr>
        <w:t xml:space="preserve"> </w:t>
      </w:r>
    </w:p>
    <w:p w:rsidR="003779D2" w:rsidRPr="000B43DF" w:rsidRDefault="003779D2" w:rsidP="003779D2">
      <w:pPr>
        <w:pStyle w:val="a4"/>
        <w:spacing w:after="0"/>
        <w:jc w:val="both"/>
        <w:rPr>
          <w:rFonts w:ascii="Times New Roman" w:hAnsi="Times New Roman" w:cs="Times New Roman"/>
          <w:sz w:val="24"/>
          <w:szCs w:val="24"/>
        </w:rPr>
      </w:pPr>
      <w:r>
        <w:rPr>
          <w:rFonts w:ascii="Times New Roman" w:hAnsi="Times New Roman" w:cs="Times New Roman"/>
          <w:noProof/>
          <w:sz w:val="24"/>
          <w:szCs w:val="24"/>
          <w:lang w:eastAsia="el-GR"/>
        </w:rPr>
        <w:drawing>
          <wp:anchor distT="0" distB="0" distL="114300" distR="114300" simplePos="0" relativeHeight="251685888" behindDoc="1" locked="0" layoutInCell="1" allowOverlap="1">
            <wp:simplePos x="0" y="0"/>
            <wp:positionH relativeFrom="margin">
              <wp:align>center</wp:align>
            </wp:positionH>
            <wp:positionV relativeFrom="paragraph">
              <wp:posOffset>236220</wp:posOffset>
            </wp:positionV>
            <wp:extent cx="5935980" cy="862330"/>
            <wp:effectExtent l="19050" t="19050" r="26670" b="13970"/>
            <wp:wrapTight wrapText="bothSides">
              <wp:wrapPolygon edited="0">
                <wp:start x="-69" y="-477"/>
                <wp:lineTo x="-69" y="21950"/>
                <wp:lineTo x="21697" y="21950"/>
                <wp:lineTo x="21697" y="-477"/>
                <wp:lineTo x="-69" y="-477"/>
              </wp:wrapPolygon>
            </wp:wrapTight>
            <wp:docPr id="17" name="16 - Εικόνα" descr="easyjet 2020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jet 2020 - exhaustive.PNG"/>
                    <pic:cNvPicPr/>
                  </pic:nvPicPr>
                  <pic:blipFill>
                    <a:blip r:embed="rId66"/>
                    <a:stretch>
                      <a:fillRect/>
                    </a:stretch>
                  </pic:blipFill>
                  <pic:spPr>
                    <a:xfrm>
                      <a:off x="0" y="0"/>
                      <a:ext cx="5935980" cy="862330"/>
                    </a:xfrm>
                    <a:prstGeom prst="rect">
                      <a:avLst/>
                    </a:prstGeom>
                    <a:ln w="12700">
                      <a:solidFill>
                        <a:schemeClr val="tx1"/>
                      </a:solidFill>
                    </a:ln>
                  </pic:spPr>
                </pic:pic>
              </a:graphicData>
            </a:graphic>
          </wp:anchor>
        </w:drawing>
      </w:r>
    </w:p>
    <w:p w:rsidR="003779D2" w:rsidRPr="000B43DF" w:rsidRDefault="00C37127" w:rsidP="003779D2">
      <w:pPr>
        <w:spacing w:after="0"/>
        <w:jc w:val="both"/>
        <w:rPr>
          <w:rFonts w:ascii="Times New Roman" w:hAnsi="Times New Roman" w:cs="Times New Roman"/>
          <w:sz w:val="24"/>
          <w:szCs w:val="24"/>
        </w:rPr>
      </w:pPr>
      <w:r w:rsidRPr="00C37127">
        <w:rPr>
          <w:noProof/>
        </w:rPr>
        <w:pict>
          <v:shape id="_x0000_s1043" type="#_x0000_t202" style="position:absolute;left:0;text-align:left;margin-left:-26.35pt;margin-top:-6.15pt;width:467.4pt;height:11.85pt;z-index:251700224" wrapcoords="-35 0 -35 20829 21600 20829 21600 0 -35 0" stroked="f">
            <v:textbox style="mso-next-textbox:#_x0000_s1043"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7: Αριθμητικοί κανόνες της εταιρίας </w:t>
                  </w:r>
                  <w:r>
                    <w:rPr>
                      <w:rFonts w:ascii="Times New Roman" w:hAnsi="Times New Roman" w:cs="Times New Roman"/>
                      <w:i/>
                      <w:color w:val="7030A0"/>
                      <w:sz w:val="20"/>
                      <w:szCs w:val="20"/>
                      <w:lang w:val="en-US"/>
                    </w:rPr>
                    <w:t>EasyJet</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C92124">
                    <w:rPr>
                      <w:rFonts w:ascii="Times New Roman" w:hAnsi="Times New Roman" w:cs="Times New Roman"/>
                      <w:i/>
                      <w:color w:val="7030A0"/>
                      <w:sz w:val="20"/>
                      <w:szCs w:val="20"/>
                    </w:rPr>
                    <w:t>20</w:t>
                  </w:r>
                </w:p>
                <w:p w:rsidR="00FA1BB6" w:rsidRPr="00DA4409" w:rsidRDefault="00FA1BB6" w:rsidP="003779D2">
                  <w:pPr>
                    <w:pStyle w:val="a5"/>
                    <w:rPr>
                      <w:rFonts w:ascii="Times New Roman" w:hAnsi="Times New Roman" w:cs="Times New Roman"/>
                      <w:noProof/>
                      <w:sz w:val="24"/>
                      <w:szCs w:val="24"/>
                    </w:rPr>
                  </w:pPr>
                </w:p>
              </w:txbxContent>
            </v:textbox>
            <w10:wrap type="tight"/>
          </v:shape>
        </w:pict>
      </w:r>
    </w:p>
    <w:p w:rsidR="00917DC0" w:rsidRPr="00A02F38" w:rsidRDefault="00917DC0" w:rsidP="003779D2">
      <w:pPr>
        <w:spacing w:after="0"/>
        <w:ind w:firstLine="720"/>
        <w:jc w:val="both"/>
        <w:rPr>
          <w:rFonts w:ascii="Times New Roman" w:hAnsi="Times New Roman" w:cs="Times New Roman"/>
          <w:i/>
          <w:sz w:val="24"/>
          <w:szCs w:val="24"/>
          <w:u w:val="single"/>
        </w:rPr>
      </w:pPr>
    </w:p>
    <w:p w:rsidR="00917DC0" w:rsidRPr="00C013DD" w:rsidRDefault="00917DC0" w:rsidP="00A02F38">
      <w:pPr>
        <w:spacing w:after="0"/>
        <w:jc w:val="both"/>
        <w:rPr>
          <w:rFonts w:ascii="Times New Roman" w:hAnsi="Times New Roman" w:cs="Times New Roman"/>
          <w:i/>
          <w:sz w:val="24"/>
          <w:szCs w:val="24"/>
          <w:u w:val="single"/>
        </w:rPr>
      </w:pPr>
    </w:p>
    <w:p w:rsidR="003779D2" w:rsidRPr="00B30081" w:rsidRDefault="003779D2" w:rsidP="003779D2">
      <w:pPr>
        <w:spacing w:after="0"/>
        <w:ind w:firstLine="720"/>
        <w:jc w:val="both"/>
        <w:rPr>
          <w:rFonts w:ascii="Times New Roman" w:hAnsi="Times New Roman" w:cs="Times New Roman"/>
          <w:sz w:val="24"/>
          <w:szCs w:val="24"/>
        </w:rPr>
      </w:pPr>
      <w:r w:rsidRPr="001D79E5">
        <w:rPr>
          <w:rFonts w:ascii="Times New Roman" w:hAnsi="Times New Roman" w:cs="Times New Roman"/>
          <w:i/>
          <w:sz w:val="24"/>
          <w:szCs w:val="24"/>
          <w:u w:val="single"/>
        </w:rPr>
        <w:t xml:space="preserve">Αποτελέσματα της </w:t>
      </w:r>
      <w:r>
        <w:rPr>
          <w:rFonts w:ascii="Times New Roman" w:hAnsi="Times New Roman" w:cs="Times New Roman"/>
          <w:i/>
          <w:sz w:val="24"/>
          <w:szCs w:val="24"/>
          <w:u w:val="single"/>
        </w:rPr>
        <w:t xml:space="preserve">εταιρίας </w:t>
      </w:r>
      <w:r w:rsidRPr="001D79E5">
        <w:rPr>
          <w:rFonts w:ascii="Times New Roman" w:hAnsi="Times New Roman" w:cs="Times New Roman"/>
          <w:i/>
          <w:sz w:val="24"/>
          <w:szCs w:val="24"/>
          <w:u w:val="single"/>
          <w:lang w:val="en-US"/>
        </w:rPr>
        <w:t>Lufthansa</w:t>
      </w:r>
      <w:r w:rsidRPr="001D79E5">
        <w:rPr>
          <w:rFonts w:ascii="Times New Roman" w:hAnsi="Times New Roman" w:cs="Times New Roman"/>
          <w:i/>
          <w:sz w:val="24"/>
          <w:szCs w:val="24"/>
          <w:u w:val="single"/>
        </w:rPr>
        <w:t xml:space="preserve"> – Έτος 2019</w:t>
      </w:r>
      <w:r w:rsidRPr="00B30081">
        <w:rPr>
          <w:rFonts w:ascii="Times New Roman" w:hAnsi="Times New Roman" w:cs="Times New Roman"/>
          <w:sz w:val="24"/>
          <w:szCs w:val="24"/>
        </w:rPr>
        <w:t>:</w:t>
      </w:r>
    </w:p>
    <w:p w:rsidR="003779D2" w:rsidRDefault="003779D2" w:rsidP="003779D2">
      <w:pPr>
        <w:pStyle w:val="a4"/>
        <w:spacing w:after="0"/>
        <w:ind w:left="1800"/>
        <w:jc w:val="both"/>
        <w:rPr>
          <w:rFonts w:ascii="Times New Roman" w:hAnsi="Times New Roman" w:cs="Times New Roman"/>
          <w:sz w:val="24"/>
          <w:szCs w:val="24"/>
        </w:rPr>
      </w:pPr>
    </w:p>
    <w:p w:rsidR="003779D2" w:rsidRDefault="003779D2" w:rsidP="003779D2">
      <w:pPr>
        <w:pStyle w:val="a4"/>
        <w:numPr>
          <w:ilvl w:val="0"/>
          <w:numId w:val="27"/>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US"/>
        </w:rPr>
        <w:t>Cabin</w:t>
      </w:r>
      <w:r w:rsidRPr="00CC34E6">
        <w:rPr>
          <w:rFonts w:ascii="Times New Roman" w:hAnsi="Times New Roman" w:cs="Times New Roman"/>
          <w:sz w:val="24"/>
          <w:szCs w:val="24"/>
        </w:rPr>
        <w:t xml:space="preserve"> </w:t>
      </w:r>
      <w:r>
        <w:rPr>
          <w:rFonts w:ascii="Times New Roman" w:hAnsi="Times New Roman" w:cs="Times New Roman"/>
          <w:sz w:val="24"/>
          <w:szCs w:val="24"/>
          <w:lang w:val="en-US"/>
        </w:rPr>
        <w:t>crew</w:t>
      </w:r>
      <w:r>
        <w:rPr>
          <w:rFonts w:ascii="Times New Roman" w:hAnsi="Times New Roman" w:cs="Times New Roman"/>
          <w:sz w:val="24"/>
          <w:szCs w:val="24"/>
        </w:rPr>
        <w:t>», «</w:t>
      </w:r>
      <w:r>
        <w:rPr>
          <w:rFonts w:ascii="Times New Roman" w:hAnsi="Times New Roman" w:cs="Times New Roman"/>
          <w:sz w:val="24"/>
          <w:szCs w:val="24"/>
          <w:lang w:val="en-US"/>
        </w:rPr>
        <w:t>Food</w:t>
      </w:r>
      <w:r>
        <w:rPr>
          <w:rFonts w:ascii="Times New Roman" w:hAnsi="Times New Roman" w:cs="Times New Roman"/>
          <w:sz w:val="24"/>
          <w:szCs w:val="24"/>
        </w:rPr>
        <w:t>», «</w:t>
      </w:r>
      <w:r>
        <w:rPr>
          <w:rFonts w:ascii="Times New Roman" w:hAnsi="Times New Roman" w:cs="Times New Roman"/>
          <w:sz w:val="24"/>
          <w:szCs w:val="24"/>
          <w:lang w:val="en-GB"/>
        </w:rPr>
        <w:t>Value</w:t>
      </w:r>
      <w:r w:rsidRPr="0038325F">
        <w:rPr>
          <w:rFonts w:ascii="Times New Roman" w:hAnsi="Times New Roman" w:cs="Times New Roman"/>
          <w:sz w:val="24"/>
          <w:szCs w:val="24"/>
        </w:rPr>
        <w:t xml:space="preserve"> </w:t>
      </w:r>
      <w:r>
        <w:rPr>
          <w:rFonts w:ascii="Times New Roman" w:hAnsi="Times New Roman" w:cs="Times New Roman"/>
          <w:sz w:val="24"/>
          <w:szCs w:val="24"/>
          <w:lang w:val="en-GB"/>
        </w:rPr>
        <w:t>for</w:t>
      </w:r>
      <w:r w:rsidRPr="0038325F">
        <w:rPr>
          <w:rFonts w:ascii="Times New Roman" w:hAnsi="Times New Roman" w:cs="Times New Roman"/>
          <w:sz w:val="24"/>
          <w:szCs w:val="24"/>
        </w:rPr>
        <w:t xml:space="preserve"> </w:t>
      </w:r>
      <w:r>
        <w:rPr>
          <w:rFonts w:ascii="Times New Roman" w:hAnsi="Times New Roman" w:cs="Times New Roman"/>
          <w:sz w:val="24"/>
          <w:szCs w:val="24"/>
          <w:lang w:val="en-GB"/>
        </w:rPr>
        <w:t>money</w:t>
      </w:r>
      <w:r>
        <w:rPr>
          <w:rFonts w:ascii="Times New Roman" w:hAnsi="Times New Roman" w:cs="Times New Roman"/>
          <w:sz w:val="24"/>
          <w:szCs w:val="24"/>
        </w:rPr>
        <w:t>»</w:t>
      </w:r>
      <w:r w:rsidRPr="00CC34E6">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CC34E6">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w:t>
      </w:r>
      <w:r w:rsidRPr="00CC34E6">
        <w:rPr>
          <w:rFonts w:ascii="Times New Roman" w:hAnsi="Times New Roman" w:cs="Times New Roman"/>
          <w:sz w:val="24"/>
          <w:szCs w:val="24"/>
        </w:rPr>
        <w:t xml:space="preserve"> </w:t>
      </w:r>
      <w:r>
        <w:rPr>
          <w:rFonts w:ascii="Times New Roman" w:hAnsi="Times New Roman" w:cs="Times New Roman"/>
          <w:sz w:val="24"/>
          <w:szCs w:val="24"/>
        </w:rPr>
        <w:t xml:space="preserve">αντιστοιχούν σε απόλυτα ικανοποιημένο καταναλωτή, τότε προκύπτει ως συνολικό αποτέλεσμα </w:t>
      </w:r>
      <w:r>
        <w:rPr>
          <w:rFonts w:ascii="Times New Roman" w:hAnsi="Times New Roman" w:cs="Times New Roman"/>
          <w:i/>
          <w:sz w:val="24"/>
          <w:szCs w:val="24"/>
        </w:rPr>
        <w:t>ικανοποιημένος</w:t>
      </w:r>
      <w:r w:rsidRPr="00CC34E6">
        <w:rPr>
          <w:rFonts w:ascii="Times New Roman" w:hAnsi="Times New Roman" w:cs="Times New Roman"/>
          <w:i/>
          <w:sz w:val="24"/>
          <w:szCs w:val="24"/>
        </w:rPr>
        <w:t xml:space="preserve"> καταναλωτής</w:t>
      </w:r>
      <w:r>
        <w:rPr>
          <w:rFonts w:ascii="Times New Roman" w:hAnsi="Times New Roman" w:cs="Times New Roman"/>
          <w:sz w:val="24"/>
          <w:szCs w:val="24"/>
        </w:rPr>
        <w:t>.</w:t>
      </w:r>
    </w:p>
    <w:p w:rsidR="003779D2" w:rsidRPr="0038325F"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7"/>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τα κριτήρια «</w:t>
      </w:r>
      <w:r>
        <w:rPr>
          <w:rFonts w:ascii="Times New Roman" w:hAnsi="Times New Roman" w:cs="Times New Roman"/>
          <w:sz w:val="24"/>
          <w:szCs w:val="24"/>
          <w:lang w:val="en-US"/>
        </w:rPr>
        <w:t>Cabin</w:t>
      </w:r>
      <w:r w:rsidRPr="00CC34E6">
        <w:rPr>
          <w:rFonts w:ascii="Times New Roman" w:hAnsi="Times New Roman" w:cs="Times New Roman"/>
          <w:sz w:val="24"/>
          <w:szCs w:val="24"/>
        </w:rPr>
        <w:t xml:space="preserve"> </w:t>
      </w:r>
      <w:r>
        <w:rPr>
          <w:rFonts w:ascii="Times New Roman" w:hAnsi="Times New Roman" w:cs="Times New Roman"/>
          <w:sz w:val="24"/>
          <w:szCs w:val="24"/>
          <w:lang w:val="en-US"/>
        </w:rPr>
        <w:t>crew</w:t>
      </w:r>
      <w:r>
        <w:rPr>
          <w:rFonts w:ascii="Times New Roman" w:hAnsi="Times New Roman" w:cs="Times New Roman"/>
          <w:sz w:val="24"/>
          <w:szCs w:val="24"/>
        </w:rPr>
        <w:t>», «</w:t>
      </w:r>
      <w:r>
        <w:rPr>
          <w:rFonts w:ascii="Times New Roman" w:hAnsi="Times New Roman" w:cs="Times New Roman"/>
          <w:sz w:val="24"/>
          <w:szCs w:val="24"/>
          <w:lang w:val="en-US"/>
        </w:rPr>
        <w:t>Food</w:t>
      </w:r>
      <w:r>
        <w:rPr>
          <w:rFonts w:ascii="Times New Roman" w:hAnsi="Times New Roman" w:cs="Times New Roman"/>
          <w:sz w:val="24"/>
          <w:szCs w:val="24"/>
        </w:rPr>
        <w:t>», «</w:t>
      </w:r>
      <w:r>
        <w:rPr>
          <w:rFonts w:ascii="Times New Roman" w:hAnsi="Times New Roman" w:cs="Times New Roman"/>
          <w:sz w:val="24"/>
          <w:szCs w:val="24"/>
          <w:lang w:val="en-US"/>
        </w:rPr>
        <w:t>Ground</w:t>
      </w:r>
      <w:r w:rsidRPr="00CC34E6">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w:t>
      </w:r>
      <w:r w:rsidRPr="00CC34E6">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CC34E6">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w:t>
      </w:r>
      <w:r w:rsidRPr="00CC34E6">
        <w:rPr>
          <w:rFonts w:ascii="Times New Roman" w:hAnsi="Times New Roman" w:cs="Times New Roman"/>
          <w:sz w:val="24"/>
          <w:szCs w:val="24"/>
        </w:rPr>
        <w:t xml:space="preserve"> </w:t>
      </w:r>
      <w:r>
        <w:rPr>
          <w:rFonts w:ascii="Times New Roman" w:hAnsi="Times New Roman" w:cs="Times New Roman"/>
          <w:sz w:val="24"/>
          <w:szCs w:val="24"/>
        </w:rPr>
        <w:t xml:space="preserve">αντιστοιχούν ταυτόχρονα σε καθόλου ικανοποιημένο καταναλωτή, τότε προκύπτει ως συνολικό αποτέλεσμα </w:t>
      </w:r>
      <w:r w:rsidRPr="00CC34E6">
        <w:rPr>
          <w:rFonts w:ascii="Times New Roman" w:hAnsi="Times New Roman" w:cs="Times New Roman"/>
          <w:i/>
          <w:sz w:val="24"/>
          <w:szCs w:val="24"/>
        </w:rPr>
        <w:t>δυσαρεστημένος καταναλωτής</w:t>
      </w:r>
      <w:r>
        <w:rPr>
          <w:rFonts w:ascii="Times New Roman" w:hAnsi="Times New Roman" w:cs="Times New Roman"/>
          <w:sz w:val="24"/>
          <w:szCs w:val="24"/>
        </w:rPr>
        <w:t>.</w:t>
      </w:r>
    </w:p>
    <w:p w:rsidR="003779D2" w:rsidRPr="000B43DF" w:rsidRDefault="003779D2" w:rsidP="003779D2">
      <w:pPr>
        <w:pStyle w:val="a4"/>
        <w:spacing w:after="0"/>
        <w:ind w:left="2160"/>
        <w:jc w:val="both"/>
        <w:rPr>
          <w:rFonts w:ascii="Times New Roman" w:hAnsi="Times New Roman" w:cs="Times New Roman"/>
          <w:sz w:val="24"/>
          <w:szCs w:val="24"/>
        </w:rPr>
      </w:pPr>
      <w:r>
        <w:rPr>
          <w:rFonts w:ascii="Times New Roman" w:hAnsi="Times New Roman" w:cs="Times New Roman"/>
          <w:noProof/>
          <w:sz w:val="24"/>
          <w:szCs w:val="24"/>
          <w:lang w:eastAsia="el-GR"/>
        </w:rPr>
        <w:drawing>
          <wp:anchor distT="0" distB="0" distL="114300" distR="114300" simplePos="0" relativeHeight="251686912" behindDoc="1" locked="0" layoutInCell="1" allowOverlap="1">
            <wp:simplePos x="0" y="0"/>
            <wp:positionH relativeFrom="margin">
              <wp:align>center</wp:align>
            </wp:positionH>
            <wp:positionV relativeFrom="paragraph">
              <wp:posOffset>235585</wp:posOffset>
            </wp:positionV>
            <wp:extent cx="5935980" cy="863600"/>
            <wp:effectExtent l="19050" t="19050" r="26670" b="12700"/>
            <wp:wrapTight wrapText="bothSides">
              <wp:wrapPolygon edited="0">
                <wp:start x="-69" y="-476"/>
                <wp:lineTo x="-69" y="21918"/>
                <wp:lineTo x="21697" y="21918"/>
                <wp:lineTo x="21697" y="-476"/>
                <wp:lineTo x="-69" y="-476"/>
              </wp:wrapPolygon>
            </wp:wrapTight>
            <wp:docPr id="18" name="17 - Εικόνα" descr="lufthansa 2019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hansa 2019 - exhaustive.PNG"/>
                    <pic:cNvPicPr/>
                  </pic:nvPicPr>
                  <pic:blipFill>
                    <a:blip r:embed="rId67"/>
                    <a:stretch>
                      <a:fillRect/>
                    </a:stretch>
                  </pic:blipFill>
                  <pic:spPr>
                    <a:xfrm>
                      <a:off x="0" y="0"/>
                      <a:ext cx="5935980" cy="863600"/>
                    </a:xfrm>
                    <a:prstGeom prst="rect">
                      <a:avLst/>
                    </a:prstGeom>
                    <a:ln w="12700">
                      <a:solidFill>
                        <a:schemeClr val="tx1"/>
                      </a:solidFill>
                    </a:ln>
                  </pic:spPr>
                </pic:pic>
              </a:graphicData>
            </a:graphic>
          </wp:anchor>
        </w:drawing>
      </w:r>
    </w:p>
    <w:p w:rsidR="003779D2" w:rsidRPr="000B43DF" w:rsidRDefault="00C37127" w:rsidP="003779D2">
      <w:pPr>
        <w:spacing w:after="0"/>
        <w:jc w:val="both"/>
        <w:rPr>
          <w:rFonts w:ascii="Times New Roman" w:hAnsi="Times New Roman" w:cs="Times New Roman"/>
          <w:sz w:val="24"/>
          <w:szCs w:val="24"/>
        </w:rPr>
      </w:pPr>
      <w:r w:rsidRPr="00C37127">
        <w:rPr>
          <w:noProof/>
        </w:rPr>
        <w:pict>
          <v:shape id="_x0000_s1044" type="#_x0000_t202" style="position:absolute;left:0;text-align:left;margin-left:-26.35pt;margin-top:-6.1pt;width:467.4pt;height:12pt;z-index:251701248" wrapcoords="-35 0 -35 20571 21600 20571 21600 0 -35 0" stroked="f">
            <v:textbox style="mso-next-textbox:#_x0000_s1044"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8: Αριθμητικοί κανόνες της εταιρίας </w:t>
                  </w:r>
                  <w:r>
                    <w:rPr>
                      <w:rFonts w:ascii="Times New Roman" w:hAnsi="Times New Roman" w:cs="Times New Roman"/>
                      <w:i/>
                      <w:color w:val="7030A0"/>
                      <w:sz w:val="20"/>
                      <w:szCs w:val="20"/>
                      <w:lang w:val="en-US"/>
                    </w:rPr>
                    <w:t>Lufthansa</w:t>
                  </w:r>
                  <w:r w:rsidRPr="00C92124">
                    <w:rPr>
                      <w:rFonts w:ascii="Times New Roman" w:hAnsi="Times New Roman" w:cs="Times New Roman"/>
                      <w:i/>
                      <w:color w:val="7030A0"/>
                      <w:sz w:val="20"/>
                      <w:szCs w:val="20"/>
                    </w:rPr>
                    <w:t xml:space="preserve"> για το έτος 2019</w:t>
                  </w:r>
                </w:p>
                <w:p w:rsidR="00FA1BB6" w:rsidRPr="000573C1" w:rsidRDefault="00FA1BB6" w:rsidP="003779D2">
                  <w:pPr>
                    <w:pStyle w:val="a5"/>
                    <w:rPr>
                      <w:rFonts w:ascii="Times New Roman" w:hAnsi="Times New Roman" w:cs="Times New Roman"/>
                      <w:noProof/>
                      <w:sz w:val="24"/>
                      <w:szCs w:val="24"/>
                    </w:rPr>
                  </w:pPr>
                </w:p>
              </w:txbxContent>
            </v:textbox>
            <w10:wrap type="tight"/>
          </v:shape>
        </w:pict>
      </w:r>
    </w:p>
    <w:p w:rsidR="003779D2" w:rsidRPr="00B30081" w:rsidRDefault="003779D2" w:rsidP="003779D2">
      <w:pPr>
        <w:spacing w:after="0"/>
        <w:ind w:firstLine="720"/>
        <w:jc w:val="both"/>
        <w:rPr>
          <w:rFonts w:ascii="Times New Roman" w:hAnsi="Times New Roman" w:cs="Times New Roman"/>
          <w:sz w:val="24"/>
          <w:szCs w:val="24"/>
        </w:rPr>
      </w:pPr>
      <w:r w:rsidRPr="0080001B">
        <w:rPr>
          <w:rFonts w:ascii="Times New Roman" w:hAnsi="Times New Roman" w:cs="Times New Roman"/>
          <w:i/>
          <w:sz w:val="24"/>
          <w:szCs w:val="24"/>
          <w:u w:val="single"/>
        </w:rPr>
        <w:t xml:space="preserve">Αποτελέσματα της </w:t>
      </w:r>
      <w:r>
        <w:rPr>
          <w:rFonts w:ascii="Times New Roman" w:hAnsi="Times New Roman" w:cs="Times New Roman"/>
          <w:i/>
          <w:sz w:val="24"/>
          <w:szCs w:val="24"/>
          <w:u w:val="single"/>
        </w:rPr>
        <w:t xml:space="preserve">εταιρίας </w:t>
      </w:r>
      <w:r w:rsidRPr="0080001B">
        <w:rPr>
          <w:rFonts w:ascii="Times New Roman" w:hAnsi="Times New Roman" w:cs="Times New Roman"/>
          <w:i/>
          <w:sz w:val="24"/>
          <w:szCs w:val="24"/>
          <w:u w:val="single"/>
          <w:lang w:val="en-US"/>
        </w:rPr>
        <w:t>Lufthansa</w:t>
      </w:r>
      <w:r w:rsidRPr="0080001B">
        <w:rPr>
          <w:rFonts w:ascii="Times New Roman" w:hAnsi="Times New Roman" w:cs="Times New Roman"/>
          <w:i/>
          <w:sz w:val="24"/>
          <w:szCs w:val="24"/>
          <w:u w:val="single"/>
        </w:rPr>
        <w:t xml:space="preserve"> – Έτος 2020</w:t>
      </w:r>
      <w:r w:rsidRPr="00B30081">
        <w:rPr>
          <w:rFonts w:ascii="Times New Roman" w:hAnsi="Times New Roman" w:cs="Times New Roman"/>
          <w:sz w:val="24"/>
          <w:szCs w:val="24"/>
        </w:rPr>
        <w:t>:</w:t>
      </w:r>
    </w:p>
    <w:p w:rsidR="003779D2" w:rsidRDefault="003779D2" w:rsidP="003779D2">
      <w:pPr>
        <w:pStyle w:val="a4"/>
        <w:spacing w:after="0"/>
        <w:ind w:left="1800"/>
        <w:jc w:val="both"/>
        <w:rPr>
          <w:rFonts w:ascii="Times New Roman" w:hAnsi="Times New Roman" w:cs="Times New Roman"/>
          <w:sz w:val="24"/>
          <w:szCs w:val="24"/>
        </w:rPr>
      </w:pPr>
    </w:p>
    <w:p w:rsidR="003779D2" w:rsidRDefault="003779D2" w:rsidP="003779D2">
      <w:pPr>
        <w:pStyle w:val="a4"/>
        <w:numPr>
          <w:ilvl w:val="0"/>
          <w:numId w:val="29"/>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Pr="00506733"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w:t>
      </w:r>
      <w:r w:rsidRPr="003C0AA1">
        <w:rPr>
          <w:rFonts w:ascii="Times New Roman" w:hAnsi="Times New Roman" w:cs="Times New Roman"/>
          <w:sz w:val="24"/>
          <w:szCs w:val="24"/>
        </w:rPr>
        <w:t xml:space="preserve"> </w:t>
      </w:r>
      <w:r>
        <w:rPr>
          <w:rFonts w:ascii="Times New Roman" w:hAnsi="Times New Roman" w:cs="Times New Roman"/>
          <w:sz w:val="24"/>
          <w:szCs w:val="24"/>
        </w:rPr>
        <w:t>περίπτωση</w:t>
      </w:r>
      <w:r w:rsidRPr="003C0AA1">
        <w:rPr>
          <w:rFonts w:ascii="Times New Roman" w:hAnsi="Times New Roman" w:cs="Times New Roman"/>
          <w:sz w:val="24"/>
          <w:szCs w:val="24"/>
        </w:rPr>
        <w:t xml:space="preserve"> </w:t>
      </w:r>
      <w:r>
        <w:rPr>
          <w:rFonts w:ascii="Times New Roman" w:hAnsi="Times New Roman" w:cs="Times New Roman"/>
          <w:sz w:val="24"/>
          <w:szCs w:val="24"/>
        </w:rPr>
        <w:t>κατά</w:t>
      </w:r>
      <w:r w:rsidRPr="003C0AA1">
        <w:rPr>
          <w:rFonts w:ascii="Times New Roman" w:hAnsi="Times New Roman" w:cs="Times New Roman"/>
          <w:sz w:val="24"/>
          <w:szCs w:val="24"/>
        </w:rPr>
        <w:t xml:space="preserve"> </w:t>
      </w:r>
      <w:r>
        <w:rPr>
          <w:rFonts w:ascii="Times New Roman" w:hAnsi="Times New Roman" w:cs="Times New Roman"/>
          <w:sz w:val="24"/>
          <w:szCs w:val="24"/>
        </w:rPr>
        <w:t>την</w:t>
      </w:r>
      <w:r w:rsidRPr="003C0AA1">
        <w:rPr>
          <w:rFonts w:ascii="Times New Roman" w:hAnsi="Times New Roman" w:cs="Times New Roman"/>
          <w:sz w:val="24"/>
          <w:szCs w:val="24"/>
        </w:rPr>
        <w:t xml:space="preserve"> </w:t>
      </w:r>
      <w:r>
        <w:rPr>
          <w:rFonts w:ascii="Times New Roman" w:hAnsi="Times New Roman" w:cs="Times New Roman"/>
          <w:sz w:val="24"/>
          <w:szCs w:val="24"/>
        </w:rPr>
        <w:t>οποία</w:t>
      </w:r>
      <w:r w:rsidRPr="003C0AA1">
        <w:rPr>
          <w:rFonts w:ascii="Times New Roman" w:hAnsi="Times New Roman" w:cs="Times New Roman"/>
          <w:sz w:val="24"/>
          <w:szCs w:val="24"/>
        </w:rPr>
        <w:t xml:space="preserve"> </w:t>
      </w:r>
      <w:r>
        <w:rPr>
          <w:rFonts w:ascii="Times New Roman" w:hAnsi="Times New Roman" w:cs="Times New Roman"/>
          <w:sz w:val="24"/>
          <w:szCs w:val="24"/>
        </w:rPr>
        <w:t xml:space="preserve">ισχύουν ταυτόχρονα για τον καταναλωτή πως βάσει των κριτηρίων </w:t>
      </w:r>
      <w:r w:rsidRPr="003C0AA1">
        <w:rPr>
          <w:rFonts w:ascii="Times New Roman" w:hAnsi="Times New Roman" w:cs="Times New Roman"/>
          <w:sz w:val="24"/>
          <w:szCs w:val="24"/>
        </w:rPr>
        <w:t>«</w:t>
      </w:r>
      <w:r>
        <w:rPr>
          <w:rFonts w:ascii="Times New Roman" w:hAnsi="Times New Roman" w:cs="Times New Roman"/>
          <w:sz w:val="24"/>
          <w:szCs w:val="24"/>
          <w:lang w:val="en-US"/>
        </w:rPr>
        <w:t>Cabin</w:t>
      </w:r>
      <w:r w:rsidRPr="003C0AA1">
        <w:rPr>
          <w:rFonts w:ascii="Times New Roman" w:hAnsi="Times New Roman" w:cs="Times New Roman"/>
          <w:sz w:val="24"/>
          <w:szCs w:val="24"/>
        </w:rPr>
        <w:t xml:space="preserve"> </w:t>
      </w:r>
      <w:r>
        <w:rPr>
          <w:rFonts w:ascii="Times New Roman" w:hAnsi="Times New Roman" w:cs="Times New Roman"/>
          <w:sz w:val="24"/>
          <w:szCs w:val="24"/>
          <w:lang w:val="en-US"/>
        </w:rPr>
        <w:t>crew</w:t>
      </w:r>
      <w:r w:rsidRPr="003C0AA1">
        <w:rPr>
          <w:rFonts w:ascii="Times New Roman" w:hAnsi="Times New Roman" w:cs="Times New Roman"/>
          <w:sz w:val="24"/>
          <w:szCs w:val="24"/>
        </w:rPr>
        <w:t>»</w:t>
      </w:r>
      <w:r>
        <w:rPr>
          <w:rFonts w:ascii="Times New Roman" w:hAnsi="Times New Roman" w:cs="Times New Roman"/>
          <w:sz w:val="24"/>
          <w:szCs w:val="24"/>
        </w:rPr>
        <w:t xml:space="preserve"> και</w:t>
      </w:r>
      <w:r w:rsidRPr="003C0AA1">
        <w:rPr>
          <w:rFonts w:ascii="Times New Roman" w:hAnsi="Times New Roman" w:cs="Times New Roman"/>
          <w:sz w:val="24"/>
          <w:szCs w:val="24"/>
        </w:rPr>
        <w:t xml:space="preserve"> «</w:t>
      </w:r>
      <w:r>
        <w:rPr>
          <w:rFonts w:ascii="Times New Roman" w:hAnsi="Times New Roman" w:cs="Times New Roman"/>
          <w:sz w:val="24"/>
          <w:szCs w:val="24"/>
          <w:lang w:val="en-US"/>
        </w:rPr>
        <w:t>Ground</w:t>
      </w:r>
      <w:r w:rsidRPr="003C0AA1">
        <w:rPr>
          <w:rFonts w:ascii="Times New Roman" w:hAnsi="Times New Roman" w:cs="Times New Roman"/>
          <w:sz w:val="24"/>
          <w:szCs w:val="24"/>
        </w:rPr>
        <w:t xml:space="preserve"> </w:t>
      </w:r>
      <w:r>
        <w:rPr>
          <w:rFonts w:ascii="Times New Roman" w:hAnsi="Times New Roman" w:cs="Times New Roman"/>
          <w:sz w:val="24"/>
          <w:szCs w:val="24"/>
          <w:lang w:val="en-US"/>
        </w:rPr>
        <w:t>services</w:t>
      </w:r>
      <w:r w:rsidRPr="003C0AA1">
        <w:rPr>
          <w:rFonts w:ascii="Times New Roman" w:hAnsi="Times New Roman" w:cs="Times New Roman"/>
          <w:sz w:val="24"/>
          <w:szCs w:val="24"/>
        </w:rPr>
        <w:t>»</w:t>
      </w:r>
      <w:r>
        <w:rPr>
          <w:rFonts w:ascii="Times New Roman" w:hAnsi="Times New Roman" w:cs="Times New Roman"/>
          <w:sz w:val="24"/>
          <w:szCs w:val="24"/>
        </w:rPr>
        <w:t xml:space="preserve"> είναι απόλυτα ικανοποιημένος και παράλληλα ισχύει ότι είναι από πολύ ικανοποιημένος και πάνω είτε βάσει του κριτηρίου </w:t>
      </w:r>
      <w:r w:rsidRPr="003C0AA1">
        <w:rPr>
          <w:rFonts w:ascii="Times New Roman" w:hAnsi="Times New Roman" w:cs="Times New Roman"/>
          <w:sz w:val="24"/>
          <w:szCs w:val="24"/>
        </w:rPr>
        <w:t>«</w:t>
      </w:r>
      <w:r>
        <w:rPr>
          <w:rFonts w:ascii="Times New Roman" w:hAnsi="Times New Roman" w:cs="Times New Roman"/>
          <w:sz w:val="24"/>
          <w:szCs w:val="24"/>
          <w:lang w:val="en-US"/>
        </w:rPr>
        <w:t>Value</w:t>
      </w:r>
      <w:r w:rsidRPr="003C0AA1">
        <w:rPr>
          <w:rFonts w:ascii="Times New Roman" w:hAnsi="Times New Roman" w:cs="Times New Roman"/>
          <w:sz w:val="24"/>
          <w:szCs w:val="24"/>
        </w:rPr>
        <w:t xml:space="preserve"> </w:t>
      </w:r>
      <w:r>
        <w:rPr>
          <w:rFonts w:ascii="Times New Roman" w:hAnsi="Times New Roman" w:cs="Times New Roman"/>
          <w:sz w:val="24"/>
          <w:szCs w:val="24"/>
          <w:lang w:val="en-US"/>
        </w:rPr>
        <w:t>for</w:t>
      </w:r>
      <w:r w:rsidRPr="003C0AA1">
        <w:rPr>
          <w:rFonts w:ascii="Times New Roman" w:hAnsi="Times New Roman" w:cs="Times New Roman"/>
          <w:sz w:val="24"/>
          <w:szCs w:val="24"/>
        </w:rPr>
        <w:t xml:space="preserve"> </w:t>
      </w:r>
      <w:r>
        <w:rPr>
          <w:rFonts w:ascii="Times New Roman" w:hAnsi="Times New Roman" w:cs="Times New Roman"/>
          <w:sz w:val="24"/>
          <w:szCs w:val="24"/>
          <w:lang w:val="en-US"/>
        </w:rPr>
        <w:t>money</w:t>
      </w:r>
      <w:r>
        <w:rPr>
          <w:rFonts w:ascii="Times New Roman" w:hAnsi="Times New Roman" w:cs="Times New Roman"/>
          <w:sz w:val="24"/>
          <w:szCs w:val="24"/>
        </w:rPr>
        <w:t>», είτε</w:t>
      </w:r>
      <w:r w:rsidRPr="003965C6">
        <w:rPr>
          <w:rFonts w:ascii="Times New Roman" w:hAnsi="Times New Roman" w:cs="Times New Roman"/>
          <w:sz w:val="24"/>
          <w:szCs w:val="24"/>
        </w:rPr>
        <w:t xml:space="preserve"> </w:t>
      </w:r>
      <w:r>
        <w:rPr>
          <w:rFonts w:ascii="Times New Roman" w:hAnsi="Times New Roman" w:cs="Times New Roman"/>
          <w:sz w:val="24"/>
          <w:szCs w:val="24"/>
        </w:rPr>
        <w:t>ταυτόχρονα βάσει των κριτηρίων «</w:t>
      </w:r>
      <w:r>
        <w:rPr>
          <w:rFonts w:ascii="Times New Roman" w:hAnsi="Times New Roman" w:cs="Times New Roman"/>
          <w:sz w:val="24"/>
          <w:szCs w:val="24"/>
          <w:lang w:val="en-US"/>
        </w:rPr>
        <w:t>Food</w:t>
      </w:r>
      <w:r>
        <w:rPr>
          <w:rFonts w:ascii="Times New Roman" w:hAnsi="Times New Roman" w:cs="Times New Roman"/>
          <w:sz w:val="24"/>
          <w:szCs w:val="24"/>
        </w:rPr>
        <w:t>»</w:t>
      </w:r>
      <w:r w:rsidRPr="00506733">
        <w:rPr>
          <w:rFonts w:ascii="Times New Roman" w:hAnsi="Times New Roman" w:cs="Times New Roman"/>
          <w:sz w:val="24"/>
          <w:szCs w:val="24"/>
        </w:rPr>
        <w:t xml:space="preserve"> </w:t>
      </w:r>
      <w:r>
        <w:rPr>
          <w:rFonts w:ascii="Times New Roman" w:hAnsi="Times New Roman" w:cs="Times New Roman"/>
          <w:sz w:val="24"/>
          <w:szCs w:val="24"/>
        </w:rPr>
        <w:t>και «</w:t>
      </w:r>
      <w:r>
        <w:rPr>
          <w:rFonts w:ascii="Times New Roman" w:hAnsi="Times New Roman" w:cs="Times New Roman"/>
          <w:sz w:val="24"/>
          <w:szCs w:val="24"/>
          <w:lang w:val="en-US"/>
        </w:rPr>
        <w:t>Seat</w:t>
      </w:r>
      <w:r w:rsidRPr="00506733">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τότε προκύπτει ως αποτέλεσμα </w:t>
      </w:r>
      <w:r w:rsidRPr="003C0AA1">
        <w:rPr>
          <w:rFonts w:ascii="Times New Roman" w:hAnsi="Times New Roman" w:cs="Times New Roman"/>
          <w:i/>
          <w:sz w:val="24"/>
          <w:szCs w:val="24"/>
        </w:rPr>
        <w:t>ικανοποιημένος καταναλωτής</w:t>
      </w:r>
      <w:r>
        <w:rPr>
          <w:rFonts w:ascii="Times New Roman" w:hAnsi="Times New Roman" w:cs="Times New Roman"/>
          <w:sz w:val="24"/>
          <w:szCs w:val="24"/>
        </w:rPr>
        <w:t xml:space="preserve">. </w:t>
      </w:r>
    </w:p>
    <w:p w:rsidR="003779D2" w:rsidRDefault="003779D2" w:rsidP="003779D2">
      <w:pPr>
        <w:pStyle w:val="a4"/>
        <w:spacing w:after="0"/>
        <w:jc w:val="both"/>
        <w:rPr>
          <w:rFonts w:ascii="Times New Roman" w:hAnsi="Times New Roman" w:cs="Times New Roman"/>
          <w:sz w:val="24"/>
          <w:szCs w:val="24"/>
        </w:rPr>
      </w:pPr>
    </w:p>
    <w:p w:rsidR="003779D2" w:rsidRDefault="003779D2" w:rsidP="003779D2">
      <w:pPr>
        <w:pStyle w:val="a4"/>
        <w:numPr>
          <w:ilvl w:val="0"/>
          <w:numId w:val="29"/>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Pr="00C324C8" w:rsidRDefault="003779D2" w:rsidP="003779D2">
      <w:pPr>
        <w:pStyle w:val="a4"/>
        <w:spacing w:after="0"/>
        <w:jc w:val="both"/>
        <w:rPr>
          <w:rFonts w:ascii="Times New Roman" w:hAnsi="Times New Roman" w:cs="Times New Roman"/>
          <w:sz w:val="24"/>
          <w:szCs w:val="24"/>
        </w:rPr>
      </w:pPr>
      <w:r>
        <w:rPr>
          <w:rFonts w:ascii="Times New Roman" w:hAnsi="Times New Roman" w:cs="Times New Roman"/>
          <w:sz w:val="24"/>
          <w:szCs w:val="24"/>
        </w:rPr>
        <w:t>Στην</w:t>
      </w:r>
      <w:r w:rsidRPr="00D231FE">
        <w:rPr>
          <w:rFonts w:ascii="Times New Roman" w:hAnsi="Times New Roman" w:cs="Times New Roman"/>
          <w:sz w:val="24"/>
          <w:szCs w:val="24"/>
        </w:rPr>
        <w:t xml:space="preserve"> </w:t>
      </w:r>
      <w:r>
        <w:rPr>
          <w:rFonts w:ascii="Times New Roman" w:hAnsi="Times New Roman" w:cs="Times New Roman"/>
          <w:sz w:val="24"/>
          <w:szCs w:val="24"/>
        </w:rPr>
        <w:t>περίπτωση</w:t>
      </w:r>
      <w:r w:rsidRPr="00D231FE">
        <w:rPr>
          <w:rFonts w:ascii="Times New Roman" w:hAnsi="Times New Roman" w:cs="Times New Roman"/>
          <w:sz w:val="24"/>
          <w:szCs w:val="24"/>
        </w:rPr>
        <w:t xml:space="preserve"> </w:t>
      </w:r>
      <w:r>
        <w:rPr>
          <w:rFonts w:ascii="Times New Roman" w:hAnsi="Times New Roman" w:cs="Times New Roman"/>
          <w:sz w:val="24"/>
          <w:szCs w:val="24"/>
        </w:rPr>
        <w:t>κατά</w:t>
      </w:r>
      <w:r w:rsidRPr="00D231FE">
        <w:rPr>
          <w:rFonts w:ascii="Times New Roman" w:hAnsi="Times New Roman" w:cs="Times New Roman"/>
          <w:sz w:val="24"/>
          <w:szCs w:val="24"/>
        </w:rPr>
        <w:t xml:space="preserve"> </w:t>
      </w:r>
      <w:r>
        <w:rPr>
          <w:rFonts w:ascii="Times New Roman" w:hAnsi="Times New Roman" w:cs="Times New Roman"/>
          <w:sz w:val="24"/>
          <w:szCs w:val="24"/>
        </w:rPr>
        <w:t>την</w:t>
      </w:r>
      <w:r w:rsidRPr="00D231FE">
        <w:rPr>
          <w:rFonts w:ascii="Times New Roman" w:hAnsi="Times New Roman" w:cs="Times New Roman"/>
          <w:sz w:val="24"/>
          <w:szCs w:val="24"/>
        </w:rPr>
        <w:t xml:space="preserve"> </w:t>
      </w:r>
      <w:r>
        <w:rPr>
          <w:rFonts w:ascii="Times New Roman" w:hAnsi="Times New Roman" w:cs="Times New Roman"/>
          <w:sz w:val="24"/>
          <w:szCs w:val="24"/>
        </w:rPr>
        <w:t xml:space="preserve">οποία ισχύουν ταυτόχρονα για τον καταναλωτή πως βάσει του κριτηρίου </w:t>
      </w:r>
      <w:r w:rsidRPr="00D231FE">
        <w:rPr>
          <w:rFonts w:ascii="Times New Roman" w:hAnsi="Times New Roman" w:cs="Times New Roman"/>
          <w:sz w:val="24"/>
          <w:szCs w:val="24"/>
        </w:rPr>
        <w:t>«</w:t>
      </w:r>
      <w:r>
        <w:rPr>
          <w:rFonts w:ascii="Times New Roman" w:hAnsi="Times New Roman" w:cs="Times New Roman"/>
          <w:sz w:val="24"/>
          <w:szCs w:val="24"/>
          <w:lang w:val="en-US"/>
        </w:rPr>
        <w:t>Cabin</w:t>
      </w:r>
      <w:r w:rsidRPr="00D231FE">
        <w:rPr>
          <w:rFonts w:ascii="Times New Roman" w:hAnsi="Times New Roman" w:cs="Times New Roman"/>
          <w:sz w:val="24"/>
          <w:szCs w:val="24"/>
        </w:rPr>
        <w:t xml:space="preserve"> </w:t>
      </w:r>
      <w:r>
        <w:rPr>
          <w:rFonts w:ascii="Times New Roman" w:hAnsi="Times New Roman" w:cs="Times New Roman"/>
          <w:sz w:val="24"/>
          <w:szCs w:val="24"/>
          <w:lang w:val="en-US"/>
        </w:rPr>
        <w:t>crew</w:t>
      </w:r>
      <w:r w:rsidRPr="00D231FE">
        <w:rPr>
          <w:rFonts w:ascii="Times New Roman" w:hAnsi="Times New Roman" w:cs="Times New Roman"/>
          <w:sz w:val="24"/>
          <w:szCs w:val="24"/>
        </w:rPr>
        <w:t>»</w:t>
      </w:r>
      <w:r>
        <w:rPr>
          <w:rFonts w:ascii="Times New Roman" w:hAnsi="Times New Roman" w:cs="Times New Roman"/>
          <w:sz w:val="24"/>
          <w:szCs w:val="24"/>
        </w:rPr>
        <w:t xml:space="preserve"> είναι από μέτρια έως πολύ ικανοποιημένος, βάσει του κριτηρίου</w:t>
      </w:r>
      <w:r w:rsidRPr="00D231FE">
        <w:rPr>
          <w:rFonts w:ascii="Times New Roman" w:hAnsi="Times New Roman" w:cs="Times New Roman"/>
          <w:sz w:val="24"/>
          <w:szCs w:val="24"/>
        </w:rPr>
        <w:t xml:space="preserve"> «</w:t>
      </w:r>
      <w:r>
        <w:rPr>
          <w:rFonts w:ascii="Times New Roman" w:hAnsi="Times New Roman" w:cs="Times New Roman"/>
          <w:sz w:val="24"/>
          <w:szCs w:val="24"/>
          <w:lang w:val="en-US"/>
        </w:rPr>
        <w:t>Value</w:t>
      </w:r>
      <w:r w:rsidRPr="00D231FE">
        <w:rPr>
          <w:rFonts w:ascii="Times New Roman" w:hAnsi="Times New Roman" w:cs="Times New Roman"/>
          <w:sz w:val="24"/>
          <w:szCs w:val="24"/>
        </w:rPr>
        <w:t xml:space="preserve"> </w:t>
      </w:r>
      <w:r>
        <w:rPr>
          <w:rFonts w:ascii="Times New Roman" w:hAnsi="Times New Roman" w:cs="Times New Roman"/>
          <w:sz w:val="24"/>
          <w:szCs w:val="24"/>
          <w:lang w:val="en-US"/>
        </w:rPr>
        <w:t>for</w:t>
      </w:r>
      <w:r w:rsidRPr="00D231FE">
        <w:rPr>
          <w:rFonts w:ascii="Times New Roman" w:hAnsi="Times New Roman" w:cs="Times New Roman"/>
          <w:sz w:val="24"/>
          <w:szCs w:val="24"/>
        </w:rPr>
        <w:t xml:space="preserve"> </w:t>
      </w:r>
      <w:r>
        <w:rPr>
          <w:rFonts w:ascii="Times New Roman" w:hAnsi="Times New Roman" w:cs="Times New Roman"/>
          <w:sz w:val="24"/>
          <w:szCs w:val="24"/>
          <w:lang w:val="en-US"/>
        </w:rPr>
        <w:t>money</w:t>
      </w:r>
      <w:r w:rsidRPr="00D231FE">
        <w:rPr>
          <w:rFonts w:ascii="Times New Roman" w:hAnsi="Times New Roman" w:cs="Times New Roman"/>
          <w:sz w:val="24"/>
          <w:szCs w:val="24"/>
        </w:rPr>
        <w:t xml:space="preserve">» </w:t>
      </w:r>
      <w:r>
        <w:rPr>
          <w:rFonts w:ascii="Times New Roman" w:hAnsi="Times New Roman" w:cs="Times New Roman"/>
          <w:sz w:val="24"/>
          <w:szCs w:val="24"/>
        </w:rPr>
        <w:t xml:space="preserve">είναι από λίγο έως μέτρια ικανοποιημένος και βάσει του κριτηρίου </w:t>
      </w:r>
      <w:r w:rsidRPr="00D231FE">
        <w:rPr>
          <w:rFonts w:ascii="Times New Roman" w:hAnsi="Times New Roman" w:cs="Times New Roman"/>
          <w:sz w:val="24"/>
          <w:szCs w:val="24"/>
        </w:rPr>
        <w:t>«</w:t>
      </w:r>
      <w:r>
        <w:rPr>
          <w:rFonts w:ascii="Times New Roman" w:hAnsi="Times New Roman" w:cs="Times New Roman"/>
          <w:sz w:val="24"/>
          <w:szCs w:val="24"/>
          <w:lang w:val="en-US"/>
        </w:rPr>
        <w:t>Seat</w:t>
      </w:r>
      <w:r w:rsidRPr="00D231FE">
        <w:rPr>
          <w:rFonts w:ascii="Times New Roman" w:hAnsi="Times New Roman" w:cs="Times New Roman"/>
          <w:sz w:val="24"/>
          <w:szCs w:val="24"/>
        </w:rPr>
        <w:t xml:space="preserve"> </w:t>
      </w:r>
      <w:r>
        <w:rPr>
          <w:rFonts w:ascii="Times New Roman" w:hAnsi="Times New Roman" w:cs="Times New Roman"/>
          <w:sz w:val="24"/>
          <w:szCs w:val="24"/>
          <w:lang w:val="en-US"/>
        </w:rPr>
        <w:t>comfort</w:t>
      </w:r>
      <w:r w:rsidRPr="00D231FE">
        <w:rPr>
          <w:rFonts w:ascii="Times New Roman" w:hAnsi="Times New Roman" w:cs="Times New Roman"/>
          <w:sz w:val="24"/>
          <w:szCs w:val="24"/>
        </w:rPr>
        <w:t>»</w:t>
      </w:r>
      <w:r>
        <w:rPr>
          <w:rFonts w:ascii="Times New Roman" w:hAnsi="Times New Roman" w:cs="Times New Roman"/>
          <w:sz w:val="24"/>
          <w:szCs w:val="24"/>
        </w:rPr>
        <w:t xml:space="preserve"> είναι έως λίγο ικανοποιημένος, τότε προκύπτει ως συνολικό αποτέλεσμα </w:t>
      </w:r>
      <w:r w:rsidRPr="00E50707">
        <w:rPr>
          <w:rFonts w:ascii="Times New Roman" w:hAnsi="Times New Roman" w:cs="Times New Roman"/>
          <w:i/>
          <w:sz w:val="24"/>
          <w:szCs w:val="24"/>
        </w:rPr>
        <w:t>δυσαρεστημένος καταναλωτής</w:t>
      </w:r>
      <w:r>
        <w:rPr>
          <w:rFonts w:ascii="Times New Roman" w:hAnsi="Times New Roman" w:cs="Times New Roman"/>
          <w:sz w:val="24"/>
          <w:szCs w:val="24"/>
        </w:rPr>
        <w:t>.</w:t>
      </w:r>
    </w:p>
    <w:p w:rsidR="003779D2" w:rsidRPr="0080001B" w:rsidRDefault="00C37127" w:rsidP="003779D2">
      <w:pPr>
        <w:rPr>
          <w:rFonts w:ascii="Times New Roman" w:hAnsi="Times New Roman" w:cs="Times New Roman"/>
          <w:sz w:val="30"/>
          <w:szCs w:val="30"/>
        </w:rPr>
      </w:pPr>
      <w:r w:rsidRPr="00C37127">
        <w:rPr>
          <w:noProof/>
        </w:rPr>
        <w:pict>
          <v:shape id="_x0000_s1045" type="#_x0000_t202" style="position:absolute;margin-left:0;margin-top:102.15pt;width:467.7pt;height:10.4pt;z-index:251702272;mso-position-horizontal:center;mso-position-horizontal-relative:margin" wrapcoords="-35 0 -35 21060 21600 21060 21600 0 -35 0" stroked="f">
            <v:textbox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9: Αριθμητικοί κανόνες της εταιρίας </w:t>
                  </w:r>
                  <w:r>
                    <w:rPr>
                      <w:rFonts w:ascii="Times New Roman" w:hAnsi="Times New Roman" w:cs="Times New Roman"/>
                      <w:i/>
                      <w:color w:val="7030A0"/>
                      <w:sz w:val="20"/>
                      <w:szCs w:val="20"/>
                      <w:lang w:val="en-US"/>
                    </w:rPr>
                    <w:t>Lufthansa</w:t>
                  </w:r>
                  <w:r w:rsidRPr="00C92124">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C92124">
                    <w:rPr>
                      <w:rFonts w:ascii="Times New Roman" w:hAnsi="Times New Roman" w:cs="Times New Roman"/>
                      <w:i/>
                      <w:color w:val="7030A0"/>
                      <w:sz w:val="20"/>
                      <w:szCs w:val="20"/>
                    </w:rPr>
                    <w:t>20</w:t>
                  </w:r>
                </w:p>
                <w:p w:rsidR="00FA1BB6" w:rsidRPr="008E7890" w:rsidRDefault="00FA1BB6" w:rsidP="003779D2">
                  <w:pPr>
                    <w:pStyle w:val="a5"/>
                    <w:rPr>
                      <w:rFonts w:ascii="Times New Roman" w:hAnsi="Times New Roman" w:cs="Times New Roman"/>
                      <w:noProof/>
                      <w:sz w:val="30"/>
                      <w:szCs w:val="30"/>
                    </w:rPr>
                  </w:pPr>
                </w:p>
              </w:txbxContent>
            </v:textbox>
            <w10:wrap type="tight" anchorx="margin"/>
          </v:shape>
        </w:pict>
      </w:r>
      <w:r w:rsidR="003779D2">
        <w:rPr>
          <w:rFonts w:ascii="Times New Roman" w:hAnsi="Times New Roman" w:cs="Times New Roman"/>
          <w:noProof/>
          <w:sz w:val="30"/>
          <w:szCs w:val="30"/>
          <w:lang w:eastAsia="el-GR"/>
        </w:rPr>
        <w:drawing>
          <wp:anchor distT="0" distB="0" distL="114300" distR="114300" simplePos="0" relativeHeight="251687936" behindDoc="1" locked="0" layoutInCell="1" allowOverlap="1">
            <wp:simplePos x="0" y="0"/>
            <wp:positionH relativeFrom="margin">
              <wp:align>center</wp:align>
            </wp:positionH>
            <wp:positionV relativeFrom="paragraph">
              <wp:posOffset>415925</wp:posOffset>
            </wp:positionV>
            <wp:extent cx="5939790" cy="866140"/>
            <wp:effectExtent l="19050" t="19050" r="22860" b="10160"/>
            <wp:wrapTight wrapText="bothSides">
              <wp:wrapPolygon edited="0">
                <wp:start x="-69" y="-475"/>
                <wp:lineTo x="-69" y="21853"/>
                <wp:lineTo x="21683" y="21853"/>
                <wp:lineTo x="21683" y="-475"/>
                <wp:lineTo x="-69" y="-475"/>
              </wp:wrapPolygon>
            </wp:wrapTight>
            <wp:docPr id="19" name="18 - Εικόνα" descr="lufthansa 2020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hansa 2020 - exhaustive.PNG"/>
                    <pic:cNvPicPr/>
                  </pic:nvPicPr>
                  <pic:blipFill>
                    <a:blip r:embed="rId68"/>
                    <a:stretch>
                      <a:fillRect/>
                    </a:stretch>
                  </pic:blipFill>
                  <pic:spPr>
                    <a:xfrm>
                      <a:off x="0" y="0"/>
                      <a:ext cx="5939790" cy="866140"/>
                    </a:xfrm>
                    <a:prstGeom prst="rect">
                      <a:avLst/>
                    </a:prstGeom>
                    <a:ln w="12700">
                      <a:solidFill>
                        <a:schemeClr val="tx1"/>
                      </a:solidFill>
                    </a:ln>
                  </pic:spPr>
                </pic:pic>
              </a:graphicData>
            </a:graphic>
          </wp:anchor>
        </w:drawing>
      </w:r>
    </w:p>
    <w:p w:rsidR="003779D2" w:rsidRDefault="003779D2" w:rsidP="003779D2">
      <w:pPr>
        <w:spacing w:after="0"/>
        <w:ind w:firstLine="720"/>
        <w:jc w:val="both"/>
        <w:rPr>
          <w:rFonts w:ascii="Times New Roman" w:hAnsi="Times New Roman" w:cs="Times New Roman"/>
          <w:sz w:val="24"/>
          <w:szCs w:val="24"/>
          <w:u w:val="single"/>
        </w:rPr>
      </w:pPr>
    </w:p>
    <w:p w:rsidR="003779D2" w:rsidRDefault="003779D2" w:rsidP="003779D2">
      <w:pPr>
        <w:spacing w:after="0"/>
        <w:ind w:firstLine="720"/>
        <w:jc w:val="both"/>
        <w:rPr>
          <w:rFonts w:ascii="Times New Roman" w:hAnsi="Times New Roman" w:cs="Times New Roman"/>
          <w:sz w:val="24"/>
          <w:szCs w:val="24"/>
        </w:rPr>
      </w:pPr>
      <w:r w:rsidRPr="0080001B">
        <w:rPr>
          <w:rFonts w:ascii="Times New Roman" w:hAnsi="Times New Roman" w:cs="Times New Roman"/>
          <w:i/>
          <w:sz w:val="24"/>
          <w:szCs w:val="24"/>
          <w:u w:val="single"/>
        </w:rPr>
        <w:t xml:space="preserve">Αποτελέσματα της </w:t>
      </w:r>
      <w:r>
        <w:rPr>
          <w:rFonts w:ascii="Times New Roman" w:hAnsi="Times New Roman" w:cs="Times New Roman"/>
          <w:i/>
          <w:sz w:val="24"/>
          <w:szCs w:val="24"/>
          <w:u w:val="single"/>
        </w:rPr>
        <w:t xml:space="preserve">εταιρίας </w:t>
      </w:r>
      <w:r w:rsidRPr="0080001B">
        <w:rPr>
          <w:rFonts w:ascii="Times New Roman" w:hAnsi="Times New Roman" w:cs="Times New Roman"/>
          <w:i/>
          <w:sz w:val="24"/>
          <w:szCs w:val="24"/>
          <w:u w:val="single"/>
          <w:lang w:val="en-GB"/>
        </w:rPr>
        <w:t>Ryanair</w:t>
      </w:r>
      <w:r w:rsidRPr="0080001B">
        <w:rPr>
          <w:rFonts w:ascii="Times New Roman" w:hAnsi="Times New Roman" w:cs="Times New Roman"/>
          <w:i/>
          <w:sz w:val="24"/>
          <w:szCs w:val="24"/>
          <w:u w:val="single"/>
        </w:rPr>
        <w:t xml:space="preserve"> 2019 – Έτος 2019</w:t>
      </w:r>
      <w:r w:rsidRPr="00B30081">
        <w:rPr>
          <w:rFonts w:ascii="Times New Roman" w:hAnsi="Times New Roman" w:cs="Times New Roman"/>
          <w:sz w:val="24"/>
          <w:szCs w:val="24"/>
        </w:rPr>
        <w:t>:</w:t>
      </w:r>
    </w:p>
    <w:p w:rsidR="003779D2" w:rsidRPr="00B30081" w:rsidRDefault="003779D2" w:rsidP="003779D2">
      <w:pPr>
        <w:spacing w:after="0"/>
        <w:ind w:firstLine="720"/>
        <w:jc w:val="both"/>
        <w:rPr>
          <w:rFonts w:ascii="Times New Roman" w:hAnsi="Times New Roman" w:cs="Times New Roman"/>
          <w:sz w:val="24"/>
          <w:szCs w:val="24"/>
        </w:rPr>
      </w:pPr>
    </w:p>
    <w:p w:rsidR="003779D2" w:rsidRDefault="003779D2" w:rsidP="003779D2">
      <w:pPr>
        <w:pStyle w:val="a4"/>
        <w:numPr>
          <w:ilvl w:val="0"/>
          <w:numId w:val="31"/>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Default="003779D2" w:rsidP="003779D2">
      <w:pPr>
        <w:pStyle w:val="a4"/>
        <w:jc w:val="both"/>
        <w:rPr>
          <w:rFonts w:ascii="Times New Roman" w:hAnsi="Times New Roman" w:cs="Times New Roman"/>
          <w:sz w:val="24"/>
          <w:szCs w:val="24"/>
        </w:rPr>
      </w:pPr>
      <w:r>
        <w:rPr>
          <w:rFonts w:ascii="Times New Roman" w:hAnsi="Times New Roman" w:cs="Times New Roman"/>
          <w:sz w:val="24"/>
          <w:szCs w:val="24"/>
        </w:rPr>
        <w:t>Στην περίπτωση κατά την οποία ισχύουν για τον καταναλωτή πως βάσει του κριτηρίου «</w:t>
      </w:r>
      <w:r>
        <w:rPr>
          <w:rFonts w:ascii="Times New Roman" w:hAnsi="Times New Roman" w:cs="Times New Roman"/>
          <w:sz w:val="24"/>
          <w:szCs w:val="24"/>
          <w:lang w:val="en-US"/>
        </w:rPr>
        <w:t>Food</w:t>
      </w:r>
      <w:r>
        <w:rPr>
          <w:rFonts w:ascii="Times New Roman" w:hAnsi="Times New Roman" w:cs="Times New Roman"/>
          <w:sz w:val="24"/>
          <w:szCs w:val="24"/>
        </w:rPr>
        <w:t>»</w:t>
      </w:r>
      <w:r w:rsidRPr="00AB1E5A">
        <w:rPr>
          <w:rFonts w:ascii="Times New Roman" w:hAnsi="Times New Roman" w:cs="Times New Roman"/>
          <w:sz w:val="24"/>
          <w:szCs w:val="24"/>
        </w:rPr>
        <w:t xml:space="preserve"> </w:t>
      </w:r>
      <w:r>
        <w:rPr>
          <w:rFonts w:ascii="Times New Roman" w:hAnsi="Times New Roman" w:cs="Times New Roman"/>
          <w:sz w:val="24"/>
          <w:szCs w:val="24"/>
        </w:rPr>
        <w:t xml:space="preserve">είναι από πολύ ικανοποιημένος και πάνω και ταυτόχρονα </w:t>
      </w:r>
      <w:r>
        <w:rPr>
          <w:rFonts w:ascii="Times New Roman" w:hAnsi="Times New Roman" w:cs="Times New Roman"/>
          <w:sz w:val="24"/>
          <w:szCs w:val="24"/>
        </w:rPr>
        <w:lastRenderedPageBreak/>
        <w:t>είτε ισχύει πως βάσει του κριτηρίου «</w:t>
      </w:r>
      <w:r>
        <w:rPr>
          <w:rFonts w:ascii="Times New Roman" w:hAnsi="Times New Roman" w:cs="Times New Roman"/>
          <w:sz w:val="24"/>
          <w:szCs w:val="24"/>
          <w:lang w:val="en-US"/>
        </w:rPr>
        <w:t>Ground</w:t>
      </w:r>
      <w:r w:rsidRPr="00AB1E5A">
        <w:rPr>
          <w:rFonts w:ascii="Times New Roman" w:hAnsi="Times New Roman" w:cs="Times New Roman"/>
          <w:sz w:val="24"/>
          <w:szCs w:val="24"/>
        </w:rPr>
        <w:t xml:space="preserve"> </w:t>
      </w:r>
      <w:r>
        <w:rPr>
          <w:rFonts w:ascii="Times New Roman" w:hAnsi="Times New Roman" w:cs="Times New Roman"/>
          <w:sz w:val="24"/>
          <w:szCs w:val="24"/>
          <w:lang w:val="en-US"/>
        </w:rPr>
        <w:t>services</w:t>
      </w:r>
      <w:r>
        <w:rPr>
          <w:rFonts w:ascii="Times New Roman" w:hAnsi="Times New Roman" w:cs="Times New Roman"/>
          <w:sz w:val="24"/>
          <w:szCs w:val="24"/>
        </w:rPr>
        <w:t>» είναι από πολύ ικανοποιημένος και πάνω, είτε βάσει του κριτήριου «</w:t>
      </w:r>
      <w:r>
        <w:rPr>
          <w:rFonts w:ascii="Times New Roman" w:hAnsi="Times New Roman" w:cs="Times New Roman"/>
          <w:sz w:val="24"/>
          <w:szCs w:val="24"/>
          <w:lang w:val="en-US"/>
        </w:rPr>
        <w:t>Seat</w:t>
      </w:r>
      <w:r w:rsidRPr="001B2DA5">
        <w:rPr>
          <w:rFonts w:ascii="Times New Roman" w:hAnsi="Times New Roman" w:cs="Times New Roman"/>
          <w:sz w:val="24"/>
          <w:szCs w:val="24"/>
        </w:rPr>
        <w:t xml:space="preserve"> </w:t>
      </w:r>
      <w:r>
        <w:rPr>
          <w:rFonts w:ascii="Times New Roman" w:hAnsi="Times New Roman" w:cs="Times New Roman"/>
          <w:sz w:val="24"/>
          <w:szCs w:val="24"/>
          <w:lang w:val="en-US"/>
        </w:rPr>
        <w:t>comfort</w:t>
      </w:r>
      <w:r>
        <w:rPr>
          <w:rFonts w:ascii="Times New Roman" w:hAnsi="Times New Roman" w:cs="Times New Roman"/>
          <w:sz w:val="24"/>
          <w:szCs w:val="24"/>
        </w:rPr>
        <w:t xml:space="preserve">» είναι από πολύ ικανοποιημένος και πάνω, τότε προκύπτει ως συνολικό αποτέλεσμα </w:t>
      </w:r>
      <w:r w:rsidRPr="00B76899">
        <w:rPr>
          <w:rFonts w:ascii="Times New Roman" w:hAnsi="Times New Roman" w:cs="Times New Roman"/>
          <w:i/>
          <w:sz w:val="24"/>
          <w:szCs w:val="24"/>
        </w:rPr>
        <w:t>ικανοποιημένος καταναλωτής</w:t>
      </w:r>
      <w:r>
        <w:rPr>
          <w:rFonts w:ascii="Times New Roman" w:hAnsi="Times New Roman" w:cs="Times New Roman"/>
          <w:sz w:val="24"/>
          <w:szCs w:val="24"/>
        </w:rPr>
        <w:t>.</w:t>
      </w:r>
    </w:p>
    <w:p w:rsidR="003779D2" w:rsidRDefault="003779D2" w:rsidP="003779D2">
      <w:pPr>
        <w:pStyle w:val="a4"/>
        <w:jc w:val="both"/>
        <w:rPr>
          <w:rFonts w:ascii="Times New Roman" w:hAnsi="Times New Roman" w:cs="Times New Roman"/>
          <w:sz w:val="24"/>
          <w:szCs w:val="24"/>
        </w:rPr>
      </w:pPr>
    </w:p>
    <w:p w:rsidR="003779D2" w:rsidRDefault="003779D2" w:rsidP="003779D2">
      <w:pPr>
        <w:pStyle w:val="a4"/>
        <w:numPr>
          <w:ilvl w:val="0"/>
          <w:numId w:val="31"/>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Default="003779D2" w:rsidP="003779D2">
      <w:pPr>
        <w:pStyle w:val="a4"/>
        <w:jc w:val="both"/>
        <w:rPr>
          <w:rFonts w:ascii="Times New Roman" w:hAnsi="Times New Roman" w:cs="Times New Roman"/>
          <w:sz w:val="24"/>
          <w:szCs w:val="24"/>
        </w:rPr>
      </w:pPr>
      <w:r>
        <w:rPr>
          <w:rFonts w:ascii="Times New Roman" w:hAnsi="Times New Roman" w:cs="Times New Roman"/>
          <w:sz w:val="24"/>
          <w:szCs w:val="24"/>
        </w:rPr>
        <w:t>Στην</w:t>
      </w:r>
      <w:r w:rsidRPr="00362CBD">
        <w:rPr>
          <w:rFonts w:ascii="Times New Roman" w:hAnsi="Times New Roman" w:cs="Times New Roman"/>
          <w:sz w:val="24"/>
          <w:szCs w:val="24"/>
        </w:rPr>
        <w:t xml:space="preserve"> </w:t>
      </w:r>
      <w:r>
        <w:rPr>
          <w:rFonts w:ascii="Times New Roman" w:hAnsi="Times New Roman" w:cs="Times New Roman"/>
          <w:sz w:val="24"/>
          <w:szCs w:val="24"/>
        </w:rPr>
        <w:t>περίπτωση</w:t>
      </w:r>
      <w:r w:rsidRPr="00362CBD">
        <w:rPr>
          <w:rFonts w:ascii="Times New Roman" w:hAnsi="Times New Roman" w:cs="Times New Roman"/>
          <w:sz w:val="24"/>
          <w:szCs w:val="24"/>
        </w:rPr>
        <w:t xml:space="preserve"> </w:t>
      </w:r>
      <w:r>
        <w:rPr>
          <w:rFonts w:ascii="Times New Roman" w:hAnsi="Times New Roman" w:cs="Times New Roman"/>
          <w:sz w:val="24"/>
          <w:szCs w:val="24"/>
        </w:rPr>
        <w:t>κατά</w:t>
      </w:r>
      <w:r w:rsidRPr="00362CBD">
        <w:rPr>
          <w:rFonts w:ascii="Times New Roman" w:hAnsi="Times New Roman" w:cs="Times New Roman"/>
          <w:sz w:val="24"/>
          <w:szCs w:val="24"/>
        </w:rPr>
        <w:t xml:space="preserve"> </w:t>
      </w:r>
      <w:r>
        <w:rPr>
          <w:rFonts w:ascii="Times New Roman" w:hAnsi="Times New Roman" w:cs="Times New Roman"/>
          <w:sz w:val="24"/>
          <w:szCs w:val="24"/>
        </w:rPr>
        <w:t>την</w:t>
      </w:r>
      <w:r w:rsidRPr="00362CBD">
        <w:rPr>
          <w:rFonts w:ascii="Times New Roman" w:hAnsi="Times New Roman" w:cs="Times New Roman"/>
          <w:sz w:val="24"/>
          <w:szCs w:val="24"/>
        </w:rPr>
        <w:t xml:space="preserve"> </w:t>
      </w:r>
      <w:r>
        <w:rPr>
          <w:rFonts w:ascii="Times New Roman" w:hAnsi="Times New Roman" w:cs="Times New Roman"/>
          <w:sz w:val="24"/>
          <w:szCs w:val="24"/>
        </w:rPr>
        <w:t xml:space="preserve">οποία ισχύουν ταυτόχρονα για τον καταναλωτή πως βάσει των κριτηρίων </w:t>
      </w:r>
      <w:r w:rsidRPr="00362CBD">
        <w:rPr>
          <w:rFonts w:ascii="Times New Roman" w:hAnsi="Times New Roman" w:cs="Times New Roman"/>
          <w:sz w:val="24"/>
          <w:szCs w:val="24"/>
        </w:rPr>
        <w:t>«</w:t>
      </w:r>
      <w:r>
        <w:rPr>
          <w:rFonts w:ascii="Times New Roman" w:hAnsi="Times New Roman" w:cs="Times New Roman"/>
          <w:sz w:val="24"/>
          <w:szCs w:val="24"/>
          <w:lang w:val="en-US"/>
        </w:rPr>
        <w:t>Cabin</w:t>
      </w:r>
      <w:r w:rsidRPr="00362CBD">
        <w:rPr>
          <w:rFonts w:ascii="Times New Roman" w:hAnsi="Times New Roman" w:cs="Times New Roman"/>
          <w:sz w:val="24"/>
          <w:szCs w:val="24"/>
        </w:rPr>
        <w:t xml:space="preserve"> </w:t>
      </w:r>
      <w:r>
        <w:rPr>
          <w:rFonts w:ascii="Times New Roman" w:hAnsi="Times New Roman" w:cs="Times New Roman"/>
          <w:sz w:val="24"/>
          <w:szCs w:val="24"/>
          <w:lang w:val="en-US"/>
        </w:rPr>
        <w:t>crew</w:t>
      </w:r>
      <w:r w:rsidRPr="00362CBD">
        <w:rPr>
          <w:rFonts w:ascii="Times New Roman" w:hAnsi="Times New Roman" w:cs="Times New Roman"/>
          <w:sz w:val="24"/>
          <w:szCs w:val="24"/>
        </w:rPr>
        <w:t>»</w:t>
      </w:r>
      <w:r>
        <w:rPr>
          <w:rFonts w:ascii="Times New Roman" w:hAnsi="Times New Roman" w:cs="Times New Roman"/>
          <w:sz w:val="24"/>
          <w:szCs w:val="24"/>
        </w:rPr>
        <w:t xml:space="preserve"> και </w:t>
      </w:r>
      <w:r w:rsidRPr="00362CBD">
        <w:rPr>
          <w:rFonts w:ascii="Times New Roman" w:hAnsi="Times New Roman" w:cs="Times New Roman"/>
          <w:sz w:val="24"/>
          <w:szCs w:val="24"/>
        </w:rPr>
        <w:t>«</w:t>
      </w:r>
      <w:r>
        <w:rPr>
          <w:rFonts w:ascii="Times New Roman" w:hAnsi="Times New Roman" w:cs="Times New Roman"/>
          <w:sz w:val="24"/>
          <w:szCs w:val="24"/>
          <w:lang w:val="en-US"/>
        </w:rPr>
        <w:t>Ground</w:t>
      </w:r>
      <w:r w:rsidRPr="00362CBD">
        <w:rPr>
          <w:rFonts w:ascii="Times New Roman" w:hAnsi="Times New Roman" w:cs="Times New Roman"/>
          <w:sz w:val="24"/>
          <w:szCs w:val="24"/>
        </w:rPr>
        <w:t xml:space="preserve"> </w:t>
      </w:r>
      <w:r>
        <w:rPr>
          <w:rFonts w:ascii="Times New Roman" w:hAnsi="Times New Roman" w:cs="Times New Roman"/>
          <w:sz w:val="24"/>
          <w:szCs w:val="24"/>
          <w:lang w:val="en-US"/>
        </w:rPr>
        <w:t>services</w:t>
      </w:r>
      <w:r w:rsidRPr="00362CBD">
        <w:rPr>
          <w:rFonts w:ascii="Times New Roman" w:hAnsi="Times New Roman" w:cs="Times New Roman"/>
          <w:sz w:val="24"/>
          <w:szCs w:val="24"/>
        </w:rPr>
        <w:t xml:space="preserve">» </w:t>
      </w:r>
      <w:r>
        <w:rPr>
          <w:rFonts w:ascii="Times New Roman" w:hAnsi="Times New Roman" w:cs="Times New Roman"/>
          <w:sz w:val="24"/>
          <w:szCs w:val="24"/>
        </w:rPr>
        <w:t>είναι καθόλου ικανοποιημένος και βάσει του κριτηρίου</w:t>
      </w:r>
      <w:r w:rsidRPr="00362CBD">
        <w:rPr>
          <w:rFonts w:ascii="Times New Roman" w:hAnsi="Times New Roman" w:cs="Times New Roman"/>
          <w:sz w:val="24"/>
          <w:szCs w:val="24"/>
        </w:rPr>
        <w:t xml:space="preserve"> «</w:t>
      </w:r>
      <w:r>
        <w:rPr>
          <w:rFonts w:ascii="Times New Roman" w:hAnsi="Times New Roman" w:cs="Times New Roman"/>
          <w:sz w:val="24"/>
          <w:szCs w:val="24"/>
          <w:lang w:val="en-US"/>
        </w:rPr>
        <w:t>Seat</w:t>
      </w:r>
      <w:r w:rsidRPr="00362CBD">
        <w:rPr>
          <w:rFonts w:ascii="Times New Roman" w:hAnsi="Times New Roman" w:cs="Times New Roman"/>
          <w:sz w:val="24"/>
          <w:szCs w:val="24"/>
        </w:rPr>
        <w:t xml:space="preserve"> </w:t>
      </w:r>
      <w:r>
        <w:rPr>
          <w:rFonts w:ascii="Times New Roman" w:hAnsi="Times New Roman" w:cs="Times New Roman"/>
          <w:sz w:val="24"/>
          <w:szCs w:val="24"/>
          <w:lang w:val="en-US"/>
        </w:rPr>
        <w:t>comfort</w:t>
      </w:r>
      <w:r w:rsidRPr="00362CBD">
        <w:rPr>
          <w:rFonts w:ascii="Times New Roman" w:hAnsi="Times New Roman" w:cs="Times New Roman"/>
          <w:sz w:val="24"/>
          <w:szCs w:val="24"/>
        </w:rPr>
        <w:t>»</w:t>
      </w:r>
      <w:r>
        <w:rPr>
          <w:rFonts w:ascii="Times New Roman" w:hAnsi="Times New Roman" w:cs="Times New Roman"/>
          <w:sz w:val="24"/>
          <w:szCs w:val="24"/>
        </w:rPr>
        <w:t xml:space="preserve"> είναι λίγο ικανοποιημένος, τότε προκύπτει ως συνολικό αποτέλεσμα </w:t>
      </w:r>
      <w:r w:rsidRPr="00362CBD">
        <w:rPr>
          <w:rFonts w:ascii="Times New Roman" w:hAnsi="Times New Roman" w:cs="Times New Roman"/>
          <w:i/>
          <w:sz w:val="24"/>
          <w:szCs w:val="24"/>
        </w:rPr>
        <w:t>δυσαρεστημένος καταναλωτής</w:t>
      </w:r>
      <w:r>
        <w:rPr>
          <w:rFonts w:ascii="Times New Roman" w:hAnsi="Times New Roman" w:cs="Times New Roman"/>
          <w:sz w:val="24"/>
          <w:szCs w:val="24"/>
        </w:rPr>
        <w:t>.</w:t>
      </w:r>
    </w:p>
    <w:p w:rsidR="003779D2" w:rsidRDefault="003779D2" w:rsidP="003779D2">
      <w:pPr>
        <w:pStyle w:val="a4"/>
        <w:jc w:val="both"/>
        <w:rPr>
          <w:rFonts w:ascii="Times New Roman" w:hAnsi="Times New Roman" w:cs="Times New Roman"/>
          <w:sz w:val="24"/>
          <w:szCs w:val="24"/>
        </w:rPr>
      </w:pPr>
      <w:r>
        <w:rPr>
          <w:rFonts w:ascii="Times New Roman" w:hAnsi="Times New Roman" w:cs="Times New Roman"/>
          <w:noProof/>
          <w:sz w:val="24"/>
          <w:szCs w:val="24"/>
          <w:lang w:eastAsia="el-GR"/>
        </w:rPr>
        <w:drawing>
          <wp:anchor distT="0" distB="0" distL="114300" distR="114300" simplePos="0" relativeHeight="251688960" behindDoc="1" locked="0" layoutInCell="1" allowOverlap="1">
            <wp:simplePos x="0" y="0"/>
            <wp:positionH relativeFrom="margin">
              <wp:align>center</wp:align>
            </wp:positionH>
            <wp:positionV relativeFrom="paragraph">
              <wp:posOffset>365760</wp:posOffset>
            </wp:positionV>
            <wp:extent cx="5935980" cy="862965"/>
            <wp:effectExtent l="19050" t="19050" r="26670" b="13335"/>
            <wp:wrapTight wrapText="bothSides">
              <wp:wrapPolygon edited="0">
                <wp:start x="-69" y="-477"/>
                <wp:lineTo x="-69" y="21934"/>
                <wp:lineTo x="21697" y="21934"/>
                <wp:lineTo x="21697" y="-477"/>
                <wp:lineTo x="-69" y="-477"/>
              </wp:wrapPolygon>
            </wp:wrapTight>
            <wp:docPr id="20" name="19 - Εικόνα" descr="Ryanair 2019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air 2019 - exhaustive.PNG"/>
                    <pic:cNvPicPr/>
                  </pic:nvPicPr>
                  <pic:blipFill>
                    <a:blip r:embed="rId69"/>
                    <a:stretch>
                      <a:fillRect/>
                    </a:stretch>
                  </pic:blipFill>
                  <pic:spPr>
                    <a:xfrm>
                      <a:off x="0" y="0"/>
                      <a:ext cx="5935980" cy="862965"/>
                    </a:xfrm>
                    <a:prstGeom prst="rect">
                      <a:avLst/>
                    </a:prstGeom>
                    <a:ln w="12700">
                      <a:solidFill>
                        <a:schemeClr val="tx1"/>
                      </a:solidFill>
                    </a:ln>
                  </pic:spPr>
                </pic:pic>
              </a:graphicData>
            </a:graphic>
          </wp:anchor>
        </w:drawing>
      </w:r>
    </w:p>
    <w:p w:rsidR="003779D2" w:rsidRPr="00A02F38" w:rsidRDefault="00C37127" w:rsidP="004F706C">
      <w:pPr>
        <w:jc w:val="both"/>
        <w:rPr>
          <w:rFonts w:ascii="Times New Roman" w:hAnsi="Times New Roman" w:cs="Times New Roman"/>
          <w:sz w:val="28"/>
          <w:szCs w:val="28"/>
        </w:rPr>
      </w:pPr>
      <w:r w:rsidRPr="00C37127">
        <w:rPr>
          <w:noProof/>
        </w:rPr>
        <w:pict>
          <v:shape id="_x0000_s1046" type="#_x0000_t202" style="position:absolute;left:0;text-align:left;margin-left:-26.35pt;margin-top:-3.65pt;width:467.4pt;height:16.2pt;z-index:251703296" wrapcoords="-35 0 -35 20965 21600 20965 21600 0 -35 0" stroked="f">
            <v:textbox inset="0,0,0,0">
              <w:txbxContent>
                <w:p w:rsidR="00FA1BB6" w:rsidRPr="00C9212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Pr="005A1D64">
                    <w:rPr>
                      <w:rFonts w:ascii="Times New Roman" w:hAnsi="Times New Roman" w:cs="Times New Roman"/>
                      <w:i/>
                      <w:color w:val="7030A0"/>
                      <w:sz w:val="20"/>
                      <w:szCs w:val="20"/>
                    </w:rPr>
                    <w:t>10</w:t>
                  </w:r>
                  <w:r w:rsidRPr="00C92124">
                    <w:rPr>
                      <w:rFonts w:ascii="Times New Roman" w:hAnsi="Times New Roman" w:cs="Times New Roman"/>
                      <w:i/>
                      <w:color w:val="7030A0"/>
                      <w:sz w:val="20"/>
                      <w:szCs w:val="20"/>
                    </w:rPr>
                    <w:t xml:space="preserve">: Αριθμητικοί κανόνες της εταιρίας </w:t>
                  </w:r>
                  <w:r>
                    <w:rPr>
                      <w:rFonts w:ascii="Times New Roman" w:hAnsi="Times New Roman" w:cs="Times New Roman"/>
                      <w:i/>
                      <w:color w:val="7030A0"/>
                      <w:sz w:val="20"/>
                      <w:szCs w:val="20"/>
                      <w:lang w:val="en-US"/>
                    </w:rPr>
                    <w:t>Ryanair</w:t>
                  </w:r>
                  <w:r w:rsidRPr="005A1D64">
                    <w:rPr>
                      <w:rFonts w:ascii="Times New Roman" w:hAnsi="Times New Roman" w:cs="Times New Roman"/>
                      <w:i/>
                      <w:color w:val="7030A0"/>
                      <w:sz w:val="20"/>
                      <w:szCs w:val="20"/>
                    </w:rPr>
                    <w:t xml:space="preserve"> </w:t>
                  </w:r>
                  <w:r w:rsidRPr="00C92124">
                    <w:rPr>
                      <w:rFonts w:ascii="Times New Roman" w:hAnsi="Times New Roman" w:cs="Times New Roman"/>
                      <w:i/>
                      <w:color w:val="7030A0"/>
                      <w:sz w:val="20"/>
                      <w:szCs w:val="20"/>
                    </w:rPr>
                    <w:t>για το έτος 2019</w:t>
                  </w:r>
                </w:p>
                <w:p w:rsidR="00FA1BB6" w:rsidRPr="0094022A" w:rsidRDefault="00FA1BB6" w:rsidP="003779D2">
                  <w:pPr>
                    <w:pStyle w:val="a5"/>
                    <w:rPr>
                      <w:rFonts w:ascii="Times New Roman" w:hAnsi="Times New Roman" w:cs="Times New Roman"/>
                      <w:noProof/>
                      <w:sz w:val="24"/>
                      <w:szCs w:val="24"/>
                    </w:rPr>
                  </w:pPr>
                </w:p>
              </w:txbxContent>
            </v:textbox>
            <w10:wrap type="tight"/>
          </v:shape>
        </w:pict>
      </w:r>
    </w:p>
    <w:p w:rsidR="003779D2" w:rsidRPr="0080001B" w:rsidRDefault="003779D2" w:rsidP="003779D2">
      <w:pPr>
        <w:ind w:firstLine="720"/>
        <w:jc w:val="both"/>
        <w:rPr>
          <w:rFonts w:ascii="Times New Roman" w:hAnsi="Times New Roman" w:cs="Times New Roman"/>
          <w:i/>
          <w:sz w:val="24"/>
          <w:szCs w:val="24"/>
          <w:shd w:val="clear" w:color="auto" w:fill="FFFFFF"/>
        </w:rPr>
      </w:pPr>
      <w:r w:rsidRPr="0080001B">
        <w:rPr>
          <w:rFonts w:ascii="Times New Roman" w:hAnsi="Times New Roman" w:cs="Times New Roman"/>
          <w:i/>
          <w:sz w:val="24"/>
          <w:szCs w:val="24"/>
          <w:u w:val="single"/>
          <w:shd w:val="clear" w:color="auto" w:fill="FFFFFF"/>
        </w:rPr>
        <w:t xml:space="preserve">Αποτελέσματα </w:t>
      </w:r>
      <w:r>
        <w:rPr>
          <w:rFonts w:ascii="Times New Roman" w:hAnsi="Times New Roman" w:cs="Times New Roman"/>
          <w:i/>
          <w:sz w:val="24"/>
          <w:szCs w:val="24"/>
          <w:u w:val="single"/>
          <w:shd w:val="clear" w:color="auto" w:fill="FFFFFF"/>
        </w:rPr>
        <w:t>της εταιρίας</w:t>
      </w:r>
      <w:r w:rsidRPr="0080001B">
        <w:rPr>
          <w:rFonts w:ascii="Times New Roman" w:hAnsi="Times New Roman" w:cs="Times New Roman"/>
          <w:i/>
          <w:sz w:val="24"/>
          <w:szCs w:val="24"/>
          <w:u w:val="single"/>
          <w:shd w:val="clear" w:color="auto" w:fill="FFFFFF"/>
        </w:rPr>
        <w:t xml:space="preserve"> </w:t>
      </w:r>
      <w:r w:rsidRPr="0080001B">
        <w:rPr>
          <w:rFonts w:ascii="Times New Roman" w:hAnsi="Times New Roman" w:cs="Times New Roman"/>
          <w:i/>
          <w:sz w:val="24"/>
          <w:szCs w:val="24"/>
          <w:u w:val="single"/>
          <w:shd w:val="clear" w:color="auto" w:fill="FFFFFF"/>
          <w:lang w:val="en-US"/>
        </w:rPr>
        <w:t>Ryanair</w:t>
      </w:r>
      <w:r w:rsidRPr="000A7E91">
        <w:rPr>
          <w:rFonts w:ascii="Times New Roman" w:hAnsi="Times New Roman" w:cs="Times New Roman"/>
          <w:i/>
          <w:sz w:val="24"/>
          <w:szCs w:val="24"/>
          <w:u w:val="single"/>
          <w:shd w:val="clear" w:color="auto" w:fill="FFFFFF"/>
        </w:rPr>
        <w:t xml:space="preserve"> – </w:t>
      </w:r>
      <w:r w:rsidRPr="0080001B">
        <w:rPr>
          <w:rFonts w:ascii="Times New Roman" w:hAnsi="Times New Roman" w:cs="Times New Roman"/>
          <w:i/>
          <w:sz w:val="24"/>
          <w:szCs w:val="24"/>
          <w:u w:val="single"/>
          <w:shd w:val="clear" w:color="auto" w:fill="FFFFFF"/>
        </w:rPr>
        <w:t>Έτος 2020</w:t>
      </w:r>
      <w:r w:rsidRPr="0080001B">
        <w:rPr>
          <w:rFonts w:ascii="Times New Roman" w:hAnsi="Times New Roman" w:cs="Times New Roman"/>
          <w:i/>
          <w:sz w:val="24"/>
          <w:szCs w:val="24"/>
          <w:shd w:val="clear" w:color="auto" w:fill="FFFFFF"/>
        </w:rPr>
        <w:t>:</w:t>
      </w:r>
    </w:p>
    <w:p w:rsidR="003779D2" w:rsidRDefault="003779D2" w:rsidP="003779D2">
      <w:pPr>
        <w:pStyle w:val="a4"/>
        <w:numPr>
          <w:ilvl w:val="0"/>
          <w:numId w:val="31"/>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ικανοποιημένων καταναλωτών:</w:t>
      </w:r>
    </w:p>
    <w:p w:rsidR="003779D2" w:rsidRPr="00891AFD" w:rsidRDefault="003779D2" w:rsidP="003779D2">
      <w:pPr>
        <w:ind w:left="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Στην περίπτωση κατά την οποία αναζητείται ως συνολικό αποτέλεσμα </w:t>
      </w:r>
      <w:r w:rsidRPr="00B60396">
        <w:rPr>
          <w:rFonts w:ascii="Times New Roman" w:hAnsi="Times New Roman" w:cs="Times New Roman"/>
          <w:i/>
          <w:sz w:val="24"/>
          <w:szCs w:val="24"/>
          <w:shd w:val="clear" w:color="auto" w:fill="FFFFFF"/>
        </w:rPr>
        <w:t>ικανοποιημένος καταναλωτής</w:t>
      </w:r>
      <w:r>
        <w:rPr>
          <w:rFonts w:ascii="Times New Roman" w:hAnsi="Times New Roman" w:cs="Times New Roman"/>
          <w:sz w:val="24"/>
          <w:szCs w:val="24"/>
          <w:shd w:val="clear" w:color="auto" w:fill="FFFFFF"/>
        </w:rPr>
        <w:t xml:space="preserve"> παρατηρείται πως δεν υφίσταται κάποιος χαρακτηριστικός κανόνας, εφόσον όσοι κανόνες καταλήγουν σε ικανοποιημένο καταναλωτή αντιστοιχούν σε </w:t>
      </w:r>
      <w:r>
        <w:rPr>
          <w:rFonts w:ascii="Times New Roman" w:hAnsi="Times New Roman" w:cs="Times New Roman"/>
          <w:sz w:val="24"/>
          <w:szCs w:val="24"/>
          <w:shd w:val="clear" w:color="auto" w:fill="FFFFFF"/>
          <w:lang w:val="en-US"/>
        </w:rPr>
        <w:t>Match</w:t>
      </w:r>
      <w:r w:rsidRPr="00891AF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1. Ως εκ τούτου, δεν είναι εφικτή η εξαγωγή συμπεράσματος σχετικά με τους ικανοποιημένους καταναλωτής.</w:t>
      </w:r>
    </w:p>
    <w:p w:rsidR="003779D2" w:rsidRDefault="003779D2" w:rsidP="003779D2">
      <w:pPr>
        <w:pStyle w:val="a4"/>
        <w:numPr>
          <w:ilvl w:val="0"/>
          <w:numId w:val="32"/>
        </w:numPr>
        <w:spacing w:after="0"/>
        <w:ind w:left="720"/>
        <w:jc w:val="both"/>
        <w:rPr>
          <w:rFonts w:ascii="Times New Roman" w:hAnsi="Times New Roman" w:cs="Times New Roman"/>
          <w:sz w:val="24"/>
          <w:szCs w:val="24"/>
        </w:rPr>
      </w:pPr>
      <w:r>
        <w:rPr>
          <w:rFonts w:ascii="Times New Roman" w:hAnsi="Times New Roman" w:cs="Times New Roman"/>
          <w:sz w:val="24"/>
          <w:szCs w:val="24"/>
        </w:rPr>
        <w:t>Αντιπροσωπευτικός κανόνας δυσαρεστημένων καταναλωτών:</w:t>
      </w:r>
    </w:p>
    <w:p w:rsidR="003779D2" w:rsidRDefault="003779D2" w:rsidP="003779D2">
      <w:pPr>
        <w:pStyle w:val="a4"/>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Στην περίπτωση κατά την οποία ισχύουν ταυτόχρονα για τον καταναλωτή πως βάσει των κριτηρίων </w:t>
      </w:r>
      <w:r w:rsidRPr="007D2F3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Cabin</w:t>
      </w:r>
      <w:r w:rsidRPr="007D2F3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crew</w:t>
      </w:r>
      <w:r w:rsidRPr="007D2F3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7D2F3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Food</w:t>
      </w:r>
      <w:r w:rsidRPr="007D2F3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και</w:t>
      </w:r>
      <w:r w:rsidRPr="007D2F3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lang w:val="en-US"/>
        </w:rPr>
        <w:t>Value</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for</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money</w:t>
      </w:r>
      <w:r>
        <w:rPr>
          <w:rFonts w:ascii="Times New Roman" w:hAnsi="Times New Roman" w:cs="Times New Roman"/>
          <w:sz w:val="24"/>
          <w:szCs w:val="24"/>
          <w:shd w:val="clear" w:color="auto" w:fill="FFFFFF"/>
        </w:rPr>
        <w:t>» είναι καθόλου ικανοποιημένος και</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βάσει του κριτηρίου «</w:t>
      </w:r>
      <w:r>
        <w:rPr>
          <w:rFonts w:ascii="Times New Roman" w:hAnsi="Times New Roman" w:cs="Times New Roman"/>
          <w:sz w:val="24"/>
          <w:szCs w:val="24"/>
          <w:shd w:val="clear" w:color="auto" w:fill="FFFFFF"/>
          <w:lang w:val="en-US"/>
        </w:rPr>
        <w:t>Seat</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Pr>
          <w:rFonts w:ascii="Times New Roman" w:hAnsi="Times New Roman" w:cs="Times New Roman"/>
          <w:sz w:val="24"/>
          <w:szCs w:val="24"/>
          <w:shd w:val="clear" w:color="auto" w:fill="FFFFFF"/>
        </w:rPr>
        <w:t xml:space="preserve">» είναι έως λίγο ικανοποιημένος τότε προκύπτει ως πιο πιθανό συνολικό αποτέλεσμα </w:t>
      </w:r>
      <w:r w:rsidRPr="007D2F32">
        <w:rPr>
          <w:rFonts w:ascii="Times New Roman" w:hAnsi="Times New Roman" w:cs="Times New Roman"/>
          <w:i/>
          <w:sz w:val="24"/>
          <w:szCs w:val="24"/>
          <w:shd w:val="clear" w:color="auto" w:fill="FFFFFF"/>
        </w:rPr>
        <w:t>δυσαρεστημένος καταναλωτής</w:t>
      </w:r>
      <w:r>
        <w:rPr>
          <w:rFonts w:ascii="Times New Roman" w:hAnsi="Times New Roman" w:cs="Times New Roman"/>
          <w:sz w:val="24"/>
          <w:szCs w:val="24"/>
          <w:shd w:val="clear" w:color="auto" w:fill="FFFFFF"/>
        </w:rPr>
        <w:t>, καθώς δέκα καταναλωτές δηλώνουν δυσαρεστημένοι (</w:t>
      </w:r>
      <w:r>
        <w:rPr>
          <w:rFonts w:ascii="Times New Roman" w:hAnsi="Times New Roman" w:cs="Times New Roman"/>
          <w:sz w:val="24"/>
          <w:szCs w:val="24"/>
          <w:shd w:val="clear" w:color="auto" w:fill="FFFFFF"/>
          <w:lang w:val="en-US"/>
        </w:rPr>
        <w:t>Overall</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rating</w:t>
      </w:r>
      <w:r w:rsidRPr="00F32535">
        <w:rPr>
          <w:rFonts w:ascii="Times New Roman" w:hAnsi="Times New Roman" w:cs="Times New Roman"/>
          <w:sz w:val="24"/>
          <w:szCs w:val="24"/>
          <w:shd w:val="clear" w:color="auto" w:fill="FFFFFF"/>
        </w:rPr>
        <w:t xml:space="preserve">=1), </w:t>
      </w:r>
      <w:r>
        <w:rPr>
          <w:rFonts w:ascii="Times New Roman" w:hAnsi="Times New Roman" w:cs="Times New Roman"/>
          <w:sz w:val="24"/>
          <w:szCs w:val="24"/>
          <w:shd w:val="clear" w:color="auto" w:fill="FFFFFF"/>
        </w:rPr>
        <w:t>ενώ μονάχα ένας δηλώνει ικανοποιημένος (</w:t>
      </w:r>
      <w:r>
        <w:rPr>
          <w:rFonts w:ascii="Times New Roman" w:hAnsi="Times New Roman" w:cs="Times New Roman"/>
          <w:sz w:val="24"/>
          <w:szCs w:val="24"/>
          <w:shd w:val="clear" w:color="auto" w:fill="FFFFFF"/>
          <w:lang w:val="en-US"/>
        </w:rPr>
        <w:t>Overall</w:t>
      </w:r>
      <w:r w:rsidRPr="00F3253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rating</w:t>
      </w:r>
      <w:r w:rsidRPr="00F32535">
        <w:rPr>
          <w:rFonts w:ascii="Times New Roman" w:hAnsi="Times New Roman" w:cs="Times New Roman"/>
          <w:sz w:val="24"/>
          <w:szCs w:val="24"/>
          <w:shd w:val="clear" w:color="auto" w:fill="FFFFFF"/>
        </w:rPr>
        <w:t xml:space="preserve">=9), </w:t>
      </w:r>
      <w:r>
        <w:rPr>
          <w:rFonts w:ascii="Times New Roman" w:hAnsi="Times New Roman" w:cs="Times New Roman"/>
          <w:sz w:val="24"/>
          <w:szCs w:val="24"/>
          <w:shd w:val="clear" w:color="auto" w:fill="FFFFFF"/>
        </w:rPr>
        <w:t>γεγονός που υποδηλώνει την πιθανά μη ορθή συμπλήρωση του ερωτηματολογίου από τον εν λόγω καταναλωτή.</w:t>
      </w:r>
    </w:p>
    <w:p w:rsidR="003779D2" w:rsidRDefault="003779D2" w:rsidP="003779D2">
      <w:pPr>
        <w:pStyle w:val="a4"/>
        <w:jc w:val="both"/>
        <w:rPr>
          <w:rFonts w:ascii="Times New Roman" w:hAnsi="Times New Roman" w:cs="Times New Roman"/>
          <w:sz w:val="24"/>
          <w:szCs w:val="24"/>
          <w:shd w:val="clear" w:color="auto" w:fill="FFFFFF"/>
        </w:rPr>
      </w:pPr>
      <w:r>
        <w:rPr>
          <w:rFonts w:ascii="Times New Roman" w:hAnsi="Times New Roman" w:cs="Times New Roman"/>
          <w:noProof/>
          <w:sz w:val="24"/>
          <w:szCs w:val="24"/>
          <w:lang w:eastAsia="el-GR"/>
        </w:rPr>
        <w:lastRenderedPageBreak/>
        <w:drawing>
          <wp:anchor distT="0" distB="0" distL="114300" distR="114300" simplePos="0" relativeHeight="251689984" behindDoc="1" locked="0" layoutInCell="1" allowOverlap="1">
            <wp:simplePos x="0" y="0"/>
            <wp:positionH relativeFrom="margin">
              <wp:align>center</wp:align>
            </wp:positionH>
            <wp:positionV relativeFrom="paragraph">
              <wp:posOffset>237490</wp:posOffset>
            </wp:positionV>
            <wp:extent cx="5942330" cy="1815465"/>
            <wp:effectExtent l="19050" t="19050" r="20320" b="13335"/>
            <wp:wrapTight wrapText="bothSides">
              <wp:wrapPolygon edited="0">
                <wp:start x="-69" y="-227"/>
                <wp:lineTo x="-69" y="21759"/>
                <wp:lineTo x="21674" y="21759"/>
                <wp:lineTo x="21674" y="-227"/>
                <wp:lineTo x="-69" y="-227"/>
              </wp:wrapPolygon>
            </wp:wrapTight>
            <wp:docPr id="21" name="20 - Εικόνα" descr="Ryanair 2020 - exhaus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air 2020 - exhaustive.PNG"/>
                    <pic:cNvPicPr/>
                  </pic:nvPicPr>
                  <pic:blipFill>
                    <a:blip r:embed="rId70"/>
                    <a:stretch>
                      <a:fillRect/>
                    </a:stretch>
                  </pic:blipFill>
                  <pic:spPr>
                    <a:xfrm>
                      <a:off x="0" y="0"/>
                      <a:ext cx="5942330" cy="1815465"/>
                    </a:xfrm>
                    <a:prstGeom prst="rect">
                      <a:avLst/>
                    </a:prstGeom>
                    <a:ln w="12700">
                      <a:solidFill>
                        <a:schemeClr val="tx1"/>
                      </a:solidFill>
                    </a:ln>
                  </pic:spPr>
                </pic:pic>
              </a:graphicData>
            </a:graphic>
          </wp:anchor>
        </w:drawing>
      </w:r>
    </w:p>
    <w:p w:rsidR="003779D2" w:rsidRDefault="00C37127" w:rsidP="003779D2">
      <w:pPr>
        <w:pStyle w:val="a4"/>
        <w:jc w:val="both"/>
        <w:rPr>
          <w:rFonts w:ascii="Times New Roman" w:hAnsi="Times New Roman" w:cs="Times New Roman"/>
          <w:sz w:val="24"/>
          <w:szCs w:val="24"/>
          <w:shd w:val="clear" w:color="auto" w:fill="FFFFFF"/>
        </w:rPr>
      </w:pPr>
      <w:r w:rsidRPr="00C37127">
        <w:rPr>
          <w:noProof/>
        </w:rPr>
        <w:pict>
          <v:shape id="_x0000_s1047" type="#_x0000_t202" style="position:absolute;left:0;text-align:left;margin-left:-26.35pt;margin-top:0;width:467.9pt;height:14.3pt;z-index:251704320" wrapcoords="-35 0 -35 20965 21600 20965 21600 0 -35 0" stroked="f">
            <v:textbox style="mso-next-textbox:#_x0000_s1047" inset="0,0,0,0">
              <w:txbxContent>
                <w:p w:rsidR="00FA1BB6" w:rsidRPr="005A1D64" w:rsidRDefault="00FA1BB6" w:rsidP="003779D2">
                  <w:pPr>
                    <w:pStyle w:val="a5"/>
                    <w:jc w:val="center"/>
                    <w:rPr>
                      <w:rFonts w:ascii="Times New Roman" w:hAnsi="Times New Roman" w:cs="Times New Roman"/>
                      <w:i/>
                      <w:noProof/>
                      <w:color w:val="7030A0"/>
                      <w:sz w:val="20"/>
                      <w:szCs w:val="20"/>
                    </w:rPr>
                  </w:pPr>
                  <w:r w:rsidRPr="00C92124">
                    <w:rPr>
                      <w:rFonts w:ascii="Times New Roman" w:hAnsi="Times New Roman" w:cs="Times New Roman"/>
                      <w:i/>
                      <w:color w:val="7030A0"/>
                      <w:sz w:val="20"/>
                      <w:szCs w:val="20"/>
                    </w:rPr>
                    <w:t xml:space="preserve">Πίνακας </w:t>
                  </w:r>
                  <w:r w:rsidRPr="005A1D64">
                    <w:rPr>
                      <w:rFonts w:ascii="Times New Roman" w:hAnsi="Times New Roman" w:cs="Times New Roman"/>
                      <w:i/>
                      <w:color w:val="7030A0"/>
                      <w:sz w:val="20"/>
                      <w:szCs w:val="20"/>
                    </w:rPr>
                    <w:t>11</w:t>
                  </w:r>
                  <w:r w:rsidRPr="00C92124">
                    <w:rPr>
                      <w:rFonts w:ascii="Times New Roman" w:hAnsi="Times New Roman" w:cs="Times New Roman"/>
                      <w:i/>
                      <w:color w:val="7030A0"/>
                      <w:sz w:val="20"/>
                      <w:szCs w:val="20"/>
                    </w:rPr>
                    <w:t xml:space="preserve">: Αριθμητικοί κανόνες της εταιρίας </w:t>
                  </w:r>
                  <w:r>
                    <w:rPr>
                      <w:rFonts w:ascii="Times New Roman" w:hAnsi="Times New Roman" w:cs="Times New Roman"/>
                      <w:i/>
                      <w:color w:val="7030A0"/>
                      <w:sz w:val="20"/>
                      <w:szCs w:val="20"/>
                      <w:lang w:val="en-US"/>
                    </w:rPr>
                    <w:t>Ryanair</w:t>
                  </w:r>
                  <w:r w:rsidRPr="005A1D64">
                    <w:rPr>
                      <w:rFonts w:ascii="Times New Roman" w:hAnsi="Times New Roman" w:cs="Times New Roman"/>
                      <w:i/>
                      <w:color w:val="7030A0"/>
                      <w:sz w:val="20"/>
                      <w:szCs w:val="20"/>
                    </w:rPr>
                    <w:t xml:space="preserve"> </w:t>
                  </w:r>
                  <w:r>
                    <w:rPr>
                      <w:rFonts w:ascii="Times New Roman" w:hAnsi="Times New Roman" w:cs="Times New Roman"/>
                      <w:i/>
                      <w:color w:val="7030A0"/>
                      <w:sz w:val="20"/>
                      <w:szCs w:val="20"/>
                    </w:rPr>
                    <w:t>για το έτος 20</w:t>
                  </w:r>
                  <w:r w:rsidRPr="005A1D64">
                    <w:rPr>
                      <w:rFonts w:ascii="Times New Roman" w:hAnsi="Times New Roman" w:cs="Times New Roman"/>
                      <w:i/>
                      <w:color w:val="7030A0"/>
                      <w:sz w:val="20"/>
                      <w:szCs w:val="20"/>
                    </w:rPr>
                    <w:t>20</w:t>
                  </w:r>
                </w:p>
                <w:p w:rsidR="00FA1BB6" w:rsidRPr="009C2567" w:rsidRDefault="00FA1BB6" w:rsidP="003779D2">
                  <w:pPr>
                    <w:pStyle w:val="a5"/>
                    <w:rPr>
                      <w:rFonts w:ascii="Times New Roman" w:hAnsi="Times New Roman" w:cs="Times New Roman"/>
                      <w:noProof/>
                      <w:sz w:val="24"/>
                      <w:szCs w:val="24"/>
                    </w:rPr>
                  </w:pPr>
                </w:p>
              </w:txbxContent>
            </v:textbox>
            <w10:wrap type="tight"/>
          </v:shape>
        </w:pict>
      </w:r>
    </w:p>
    <w:p w:rsidR="00701FC7" w:rsidRDefault="00FC24BA" w:rsidP="00C07CE1">
      <w:pPr>
        <w:pStyle w:val="3"/>
        <w:rPr>
          <w:sz w:val="24"/>
          <w:szCs w:val="24"/>
        </w:rPr>
      </w:pPr>
      <w:bookmarkStart w:id="36" w:name="_Toc85282620"/>
      <w:r>
        <w:t>5.</w:t>
      </w:r>
      <w:r w:rsidRPr="00FC24BA">
        <w:t>3</w:t>
      </w:r>
      <w:r w:rsidR="00CF4588" w:rsidRPr="00CF4588">
        <w:t xml:space="preserve">.2 Αποτελέσματα εταιριών ανά έτος βάσει των </w:t>
      </w:r>
      <w:r w:rsidR="00CF4588" w:rsidRPr="00CF4588">
        <w:rPr>
          <w:lang w:val="en-US"/>
        </w:rPr>
        <w:t>nominal</w:t>
      </w:r>
      <w:r w:rsidR="00CF4588" w:rsidRPr="00CF4588">
        <w:t xml:space="preserve"> </w:t>
      </w:r>
      <w:r w:rsidR="00CF4588" w:rsidRPr="00CF4588">
        <w:rPr>
          <w:lang w:val="en-US"/>
        </w:rPr>
        <w:t>rules</w:t>
      </w:r>
      <w:bookmarkEnd w:id="36"/>
    </w:p>
    <w:p w:rsidR="00701FC7" w:rsidRDefault="00701FC7" w:rsidP="00CF4588">
      <w:pPr>
        <w:pStyle w:val="a4"/>
        <w:ind w:left="0"/>
        <w:jc w:val="both"/>
        <w:rPr>
          <w:rFonts w:ascii="Times New Roman" w:hAnsi="Times New Roman" w:cs="Times New Roman"/>
          <w:b/>
          <w:sz w:val="24"/>
          <w:szCs w:val="24"/>
        </w:rPr>
      </w:pPr>
    </w:p>
    <w:p w:rsidR="00701FC7" w:rsidRPr="00701FC7" w:rsidRDefault="00701FC7" w:rsidP="00CF4588">
      <w:pPr>
        <w:pStyle w:val="a4"/>
        <w:ind w:left="0"/>
        <w:jc w:val="both"/>
        <w:rPr>
          <w:rFonts w:ascii="Times New Roman" w:hAnsi="Times New Roman" w:cs="Times New Roman"/>
          <w:b/>
          <w:sz w:val="24"/>
          <w:szCs w:val="24"/>
        </w:rPr>
      </w:pPr>
    </w:p>
    <w:p w:rsidR="00701FC7" w:rsidRDefault="00701FC7" w:rsidP="00701FC7">
      <w:pPr>
        <w:pStyle w:val="a4"/>
        <w:spacing w:after="0"/>
        <w:ind w:left="0" w:firstLine="720"/>
        <w:jc w:val="both"/>
        <w:rPr>
          <w:rFonts w:ascii="Times New Roman" w:hAnsi="Times New Roman" w:cs="Times New Roman"/>
          <w:sz w:val="24"/>
          <w:szCs w:val="24"/>
        </w:rPr>
      </w:pPr>
      <w:r>
        <w:rPr>
          <w:rFonts w:ascii="Times New Roman" w:hAnsi="Times New Roman" w:cs="Times New Roman"/>
          <w:sz w:val="24"/>
          <w:szCs w:val="24"/>
        </w:rPr>
        <w:t xml:space="preserve">Τα συμπεράσματα σύμφωνα με τους </w:t>
      </w:r>
      <w:r>
        <w:rPr>
          <w:rFonts w:ascii="Times New Roman" w:hAnsi="Times New Roman" w:cs="Times New Roman"/>
          <w:sz w:val="24"/>
          <w:szCs w:val="24"/>
          <w:lang w:val="en-US"/>
        </w:rPr>
        <w:t>nominal</w:t>
      </w:r>
      <w:r w:rsidRPr="00294DC9">
        <w:rPr>
          <w:rFonts w:ascii="Times New Roman" w:hAnsi="Times New Roman" w:cs="Times New Roman"/>
          <w:sz w:val="24"/>
          <w:szCs w:val="24"/>
        </w:rPr>
        <w:t xml:space="preserve"> </w:t>
      </w:r>
      <w:r>
        <w:rPr>
          <w:rFonts w:ascii="Times New Roman" w:hAnsi="Times New Roman" w:cs="Times New Roman"/>
          <w:sz w:val="24"/>
          <w:szCs w:val="24"/>
          <w:lang w:val="en-US"/>
        </w:rPr>
        <w:t>rules</w:t>
      </w:r>
      <w:r w:rsidRPr="000F2ED6">
        <w:rPr>
          <w:rFonts w:ascii="Times New Roman" w:hAnsi="Times New Roman" w:cs="Times New Roman"/>
          <w:sz w:val="24"/>
          <w:szCs w:val="24"/>
        </w:rPr>
        <w:t xml:space="preserve"> </w:t>
      </w:r>
      <w:r>
        <w:rPr>
          <w:rFonts w:ascii="Times New Roman" w:hAnsi="Times New Roman" w:cs="Times New Roman"/>
          <w:sz w:val="24"/>
          <w:szCs w:val="24"/>
        </w:rPr>
        <w:t>(ονομαστικοί κανόνες) εμφανίζονται παρακάτω, και περιλαμβάνουν τα δύο ακόλουθα ονομαστικά κριτήρια καθώς και την συνολική βαθμολόγηση (</w:t>
      </w:r>
      <w:r>
        <w:rPr>
          <w:rFonts w:ascii="Times New Roman" w:hAnsi="Times New Roman" w:cs="Times New Roman"/>
          <w:sz w:val="24"/>
          <w:szCs w:val="24"/>
          <w:lang w:val="en-US"/>
        </w:rPr>
        <w:t>Overall</w:t>
      </w:r>
      <w:r w:rsidRPr="00C40741">
        <w:rPr>
          <w:rFonts w:ascii="Times New Roman" w:hAnsi="Times New Roman" w:cs="Times New Roman"/>
          <w:sz w:val="24"/>
          <w:szCs w:val="24"/>
        </w:rPr>
        <w:t xml:space="preserve"> </w:t>
      </w:r>
      <w:r>
        <w:rPr>
          <w:rFonts w:ascii="Times New Roman" w:hAnsi="Times New Roman" w:cs="Times New Roman"/>
          <w:sz w:val="24"/>
          <w:szCs w:val="24"/>
          <w:lang w:val="en-US"/>
        </w:rPr>
        <w:t>rating</w:t>
      </w:r>
      <w:r w:rsidRPr="00C40741">
        <w:rPr>
          <w:rFonts w:ascii="Times New Roman" w:hAnsi="Times New Roman" w:cs="Times New Roman"/>
          <w:sz w:val="24"/>
          <w:szCs w:val="24"/>
        </w:rPr>
        <w:t>)</w:t>
      </w:r>
      <w:r>
        <w:rPr>
          <w:rFonts w:ascii="Times New Roman" w:hAnsi="Times New Roman" w:cs="Times New Roman"/>
          <w:sz w:val="24"/>
          <w:szCs w:val="24"/>
        </w:rPr>
        <w:t>:</w:t>
      </w:r>
    </w:p>
    <w:p w:rsidR="00701FC7" w:rsidRDefault="00701FC7" w:rsidP="00701FC7">
      <w:pPr>
        <w:pStyle w:val="a4"/>
        <w:spacing w:after="0"/>
        <w:ind w:left="0" w:firstLine="720"/>
        <w:jc w:val="both"/>
        <w:rPr>
          <w:rFonts w:ascii="Times New Roman" w:hAnsi="Times New Roman" w:cs="Times New Roman"/>
          <w:sz w:val="24"/>
          <w:szCs w:val="24"/>
        </w:rPr>
      </w:pPr>
    </w:p>
    <w:p w:rsidR="00701FC7" w:rsidRPr="00701FC7" w:rsidRDefault="00701FC7" w:rsidP="00701FC7">
      <w:pPr>
        <w:pStyle w:val="a4"/>
        <w:numPr>
          <w:ilvl w:val="0"/>
          <w:numId w:val="32"/>
        </w:numPr>
        <w:spacing w:after="0"/>
        <w:ind w:left="720"/>
        <w:jc w:val="both"/>
        <w:rPr>
          <w:rFonts w:ascii="Times New Roman" w:hAnsi="Times New Roman" w:cs="Times New Roman"/>
          <w:sz w:val="24"/>
          <w:szCs w:val="24"/>
        </w:rPr>
      </w:pPr>
      <w:r w:rsidRPr="00266EEB">
        <w:rPr>
          <w:rFonts w:ascii="Times New Roman" w:hAnsi="Times New Roman" w:cs="Times New Roman"/>
          <w:color w:val="000000"/>
          <w:sz w:val="24"/>
          <w:szCs w:val="24"/>
          <w:shd w:val="clear" w:color="auto" w:fill="FFFFFF"/>
        </w:rPr>
        <w:t>Θέση του επιβάτη (</w:t>
      </w:r>
      <w:r w:rsidRPr="00266EEB">
        <w:rPr>
          <w:rFonts w:ascii="Times New Roman" w:hAnsi="Times New Roman" w:cs="Times New Roman"/>
          <w:color w:val="000000"/>
          <w:sz w:val="24"/>
          <w:szCs w:val="24"/>
          <w:shd w:val="clear" w:color="auto" w:fill="FFFFFF"/>
          <w:lang w:val="en-US"/>
        </w:rPr>
        <w:t>Seat</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type</w:t>
      </w:r>
      <w:r w:rsidRPr="00266EEB">
        <w:rPr>
          <w:rFonts w:ascii="Times New Roman" w:hAnsi="Times New Roman" w:cs="Times New Roman"/>
          <w:color w:val="000000"/>
          <w:sz w:val="24"/>
          <w:szCs w:val="24"/>
          <w:shd w:val="clear" w:color="auto" w:fill="FFFFFF"/>
        </w:rPr>
        <w:t xml:space="preserve">) έχοντας ως πιθανές απαντήσεις τις ακόλουθες επιλογές: </w:t>
      </w:r>
      <w:r w:rsidRPr="00266EEB">
        <w:rPr>
          <w:rFonts w:ascii="Times New Roman" w:hAnsi="Times New Roman" w:cs="Times New Roman"/>
          <w:color w:val="000000"/>
          <w:sz w:val="24"/>
          <w:szCs w:val="24"/>
          <w:shd w:val="clear" w:color="auto" w:fill="FFFFFF"/>
          <w:lang w:val="en-US"/>
        </w:rPr>
        <w:t>First</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class</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Business</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class</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Premium</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economy</w:t>
      </w:r>
      <w:r w:rsidRPr="00266EEB">
        <w:rPr>
          <w:rFonts w:ascii="Times New Roman" w:hAnsi="Times New Roman" w:cs="Times New Roman"/>
          <w:color w:val="000000"/>
          <w:sz w:val="24"/>
          <w:szCs w:val="24"/>
          <w:shd w:val="clear" w:color="auto" w:fill="FFFFFF"/>
        </w:rPr>
        <w:t xml:space="preserve"> και </w:t>
      </w:r>
      <w:r w:rsidRPr="00266EEB">
        <w:rPr>
          <w:rFonts w:ascii="Times New Roman" w:hAnsi="Times New Roman" w:cs="Times New Roman"/>
          <w:color w:val="000000"/>
          <w:sz w:val="24"/>
          <w:szCs w:val="24"/>
          <w:shd w:val="clear" w:color="auto" w:fill="FFFFFF"/>
          <w:lang w:val="en-US"/>
        </w:rPr>
        <w:t>Economy</w:t>
      </w:r>
      <w:r w:rsidRPr="00266EEB">
        <w:rPr>
          <w:rFonts w:ascii="Times New Roman" w:hAnsi="Times New Roman" w:cs="Times New Roman"/>
          <w:color w:val="000000"/>
          <w:sz w:val="24"/>
          <w:szCs w:val="24"/>
          <w:shd w:val="clear" w:color="auto" w:fill="FFFFFF"/>
        </w:rPr>
        <w:t xml:space="preserve"> </w:t>
      </w:r>
      <w:r w:rsidRPr="00266EEB">
        <w:rPr>
          <w:rFonts w:ascii="Times New Roman" w:hAnsi="Times New Roman" w:cs="Times New Roman"/>
          <w:color w:val="000000"/>
          <w:sz w:val="24"/>
          <w:szCs w:val="24"/>
          <w:shd w:val="clear" w:color="auto" w:fill="FFFFFF"/>
          <w:lang w:val="en-US"/>
        </w:rPr>
        <w:t>class</w:t>
      </w:r>
      <w:r w:rsidRPr="00266EEB">
        <w:rPr>
          <w:rFonts w:ascii="Times New Roman" w:hAnsi="Times New Roman" w:cs="Times New Roman"/>
          <w:color w:val="000000"/>
          <w:sz w:val="24"/>
          <w:szCs w:val="24"/>
          <w:shd w:val="clear" w:color="auto" w:fill="FFFFFF"/>
        </w:rPr>
        <w:t>.</w:t>
      </w:r>
    </w:p>
    <w:p w:rsidR="00701FC7" w:rsidRPr="00701FC7" w:rsidRDefault="00701FC7" w:rsidP="00701FC7">
      <w:pPr>
        <w:pStyle w:val="a4"/>
        <w:spacing w:after="0"/>
        <w:jc w:val="both"/>
        <w:rPr>
          <w:rFonts w:ascii="Times New Roman" w:hAnsi="Times New Roman" w:cs="Times New Roman"/>
          <w:sz w:val="24"/>
          <w:szCs w:val="24"/>
        </w:rPr>
      </w:pPr>
    </w:p>
    <w:p w:rsidR="00701FC7" w:rsidRPr="005B2AAA" w:rsidRDefault="00701FC7" w:rsidP="00701FC7">
      <w:pPr>
        <w:pStyle w:val="a4"/>
        <w:numPr>
          <w:ilvl w:val="0"/>
          <w:numId w:val="32"/>
        </w:numPr>
        <w:spacing w:after="0"/>
        <w:ind w:left="720"/>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Τ</w:t>
      </w:r>
      <w:r w:rsidRPr="00AB1369">
        <w:rPr>
          <w:rFonts w:ascii="Times New Roman" w:hAnsi="Times New Roman" w:cs="Times New Roman"/>
          <w:color w:val="000000"/>
          <w:sz w:val="24"/>
          <w:szCs w:val="24"/>
          <w:shd w:val="clear" w:color="auto" w:fill="FFFFFF"/>
        </w:rPr>
        <w:t xml:space="preserve">ύπος </w:t>
      </w:r>
      <w:r>
        <w:rPr>
          <w:rFonts w:ascii="Times New Roman" w:hAnsi="Times New Roman" w:cs="Times New Roman"/>
          <w:color w:val="000000"/>
          <w:sz w:val="24"/>
          <w:szCs w:val="24"/>
          <w:shd w:val="clear" w:color="auto" w:fill="FFFFFF"/>
        </w:rPr>
        <w:t xml:space="preserve">του </w:t>
      </w:r>
      <w:r w:rsidRPr="00AB1369">
        <w:rPr>
          <w:rFonts w:ascii="Times New Roman" w:hAnsi="Times New Roman" w:cs="Times New Roman"/>
          <w:color w:val="000000"/>
          <w:sz w:val="24"/>
          <w:szCs w:val="24"/>
          <w:shd w:val="clear" w:color="auto" w:fill="FFFFFF"/>
        </w:rPr>
        <w:t xml:space="preserve">ταξιδιώτη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US"/>
        </w:rPr>
        <w:t>Type</w:t>
      </w:r>
      <w:r w:rsidRPr="002A702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2A702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sidRPr="002A702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έχοντας ως πιθανές απαντήσεις τις ακόλουθες επιλογές:</w:t>
      </w:r>
      <w:r w:rsidRPr="002A702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Business</w:t>
      </w:r>
      <w:r w:rsidRPr="00AB136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Family</w:t>
      </w:r>
      <w:r>
        <w:rPr>
          <w:rFonts w:ascii="Times New Roman" w:hAnsi="Times New Roman" w:cs="Times New Roman"/>
          <w:color w:val="000000"/>
          <w:sz w:val="24"/>
          <w:szCs w:val="24"/>
          <w:shd w:val="clear" w:color="auto" w:fill="FFFFFF"/>
        </w:rPr>
        <w:t xml:space="preserve">, Couple και </w:t>
      </w:r>
      <w:r>
        <w:rPr>
          <w:rFonts w:ascii="Times New Roman" w:hAnsi="Times New Roman" w:cs="Times New Roman"/>
          <w:color w:val="000000"/>
          <w:sz w:val="24"/>
          <w:szCs w:val="24"/>
          <w:shd w:val="clear" w:color="auto" w:fill="FFFFFF"/>
          <w:lang w:val="en-US"/>
        </w:rPr>
        <w:t>Solo</w:t>
      </w:r>
      <w:r w:rsidRPr="002A7029">
        <w:rPr>
          <w:rFonts w:ascii="Times New Roman" w:hAnsi="Times New Roman" w:cs="Times New Roman"/>
          <w:color w:val="000000"/>
          <w:sz w:val="24"/>
          <w:szCs w:val="24"/>
          <w:shd w:val="clear" w:color="auto" w:fill="FFFFFF"/>
        </w:rPr>
        <w:t>.</w:t>
      </w:r>
    </w:p>
    <w:p w:rsidR="005B2AAA" w:rsidRDefault="005B2AAA" w:rsidP="005B2AAA">
      <w:pPr>
        <w:pStyle w:val="a4"/>
        <w:rPr>
          <w:rFonts w:ascii="Times New Roman" w:hAnsi="Times New Roman" w:cs="Times New Roman"/>
          <w:sz w:val="24"/>
          <w:szCs w:val="24"/>
        </w:rPr>
      </w:pPr>
    </w:p>
    <w:p w:rsidR="00426F37" w:rsidRDefault="00426F37" w:rsidP="00426F37">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Από την αναζήτηση των αντιπροσωπευτικών κανόνων ικανοποιημένων και δυσαρεστημένων αντίστοιχα καταναλωτών βάσει των ονομαστικών κανόνων επέρχεται το συμπέρασμα πως δεν υπάρχουν σαφείς συνδυασμοί κριτηρίων, οι οποίοι να καταλήγουν σε ξεκάθαρα αποτελέσματα.</w:t>
      </w:r>
    </w:p>
    <w:p w:rsidR="00426F37" w:rsidRPr="005B2AAA" w:rsidRDefault="00426F37" w:rsidP="005B2AAA">
      <w:pPr>
        <w:pStyle w:val="a4"/>
        <w:rPr>
          <w:rFonts w:ascii="Times New Roman" w:hAnsi="Times New Roman" w:cs="Times New Roman"/>
          <w:sz w:val="24"/>
          <w:szCs w:val="24"/>
        </w:rPr>
      </w:pPr>
    </w:p>
    <w:p w:rsidR="005B2AAA" w:rsidRPr="0041470D" w:rsidRDefault="005B2AAA" w:rsidP="005B2AAA">
      <w:pPr>
        <w:pStyle w:val="a4"/>
        <w:spacing w:after="0"/>
        <w:jc w:val="both"/>
        <w:rPr>
          <w:rFonts w:ascii="Times New Roman" w:hAnsi="Times New Roman" w:cs="Times New Roman"/>
          <w:sz w:val="24"/>
          <w:szCs w:val="24"/>
        </w:rPr>
      </w:pPr>
    </w:p>
    <w:p w:rsidR="00701FC7" w:rsidRPr="00701FC7" w:rsidRDefault="00701FC7" w:rsidP="00701FC7">
      <w:pPr>
        <w:spacing w:after="0"/>
        <w:ind w:firstLine="720"/>
        <w:jc w:val="both"/>
        <w:rPr>
          <w:rFonts w:ascii="Times New Roman" w:hAnsi="Times New Roman" w:cs="Times New Roman"/>
          <w:i/>
          <w:color w:val="000000"/>
          <w:sz w:val="24"/>
          <w:szCs w:val="24"/>
          <w:u w:val="single"/>
          <w:shd w:val="clear" w:color="auto" w:fill="FFFFFF"/>
        </w:rPr>
      </w:pPr>
      <w:r w:rsidRPr="00701FC7">
        <w:rPr>
          <w:rFonts w:ascii="Times New Roman" w:hAnsi="Times New Roman" w:cs="Times New Roman"/>
          <w:i/>
          <w:color w:val="000000"/>
          <w:sz w:val="24"/>
          <w:szCs w:val="24"/>
          <w:u w:val="single"/>
          <w:shd w:val="clear" w:color="auto" w:fill="FFFFFF"/>
        </w:rPr>
        <w:t xml:space="preserve">Αποτελέσματα της </w:t>
      </w:r>
      <w:r w:rsidRPr="00701FC7">
        <w:rPr>
          <w:rFonts w:ascii="Times New Roman" w:hAnsi="Times New Roman" w:cs="Times New Roman"/>
          <w:i/>
          <w:color w:val="000000"/>
          <w:sz w:val="24"/>
          <w:szCs w:val="24"/>
          <w:u w:val="single"/>
          <w:shd w:val="clear" w:color="auto" w:fill="FFFFFF"/>
          <w:lang w:val="en-US"/>
        </w:rPr>
        <w:t>Air</w:t>
      </w:r>
      <w:r w:rsidRPr="00701FC7">
        <w:rPr>
          <w:rFonts w:ascii="Times New Roman" w:hAnsi="Times New Roman" w:cs="Times New Roman"/>
          <w:i/>
          <w:color w:val="000000"/>
          <w:sz w:val="24"/>
          <w:szCs w:val="24"/>
          <w:u w:val="single"/>
          <w:shd w:val="clear" w:color="auto" w:fill="FFFFFF"/>
        </w:rPr>
        <w:t xml:space="preserve"> </w:t>
      </w:r>
      <w:r w:rsidRPr="00701FC7">
        <w:rPr>
          <w:rFonts w:ascii="Times New Roman" w:hAnsi="Times New Roman" w:cs="Times New Roman"/>
          <w:i/>
          <w:color w:val="000000"/>
          <w:sz w:val="24"/>
          <w:szCs w:val="24"/>
          <w:u w:val="single"/>
          <w:shd w:val="clear" w:color="auto" w:fill="FFFFFF"/>
          <w:lang w:val="en-US"/>
        </w:rPr>
        <w:t>France</w:t>
      </w:r>
      <w:r w:rsidRPr="00701FC7">
        <w:rPr>
          <w:rFonts w:ascii="Times New Roman" w:hAnsi="Times New Roman" w:cs="Times New Roman"/>
          <w:i/>
          <w:color w:val="000000"/>
          <w:sz w:val="24"/>
          <w:szCs w:val="24"/>
          <w:u w:val="single"/>
          <w:shd w:val="clear" w:color="auto" w:fill="FFFFFF"/>
        </w:rPr>
        <w:t xml:space="preserve"> – Έτος 2019:</w:t>
      </w:r>
    </w:p>
    <w:p w:rsidR="00701FC7" w:rsidRPr="00426F37" w:rsidRDefault="00701FC7" w:rsidP="00426F37">
      <w:pPr>
        <w:spacing w:after="0"/>
        <w:jc w:val="both"/>
        <w:rPr>
          <w:rFonts w:ascii="Times New Roman" w:hAnsi="Times New Roman" w:cs="Times New Roman"/>
          <w:color w:val="000000"/>
          <w:sz w:val="24"/>
          <w:szCs w:val="24"/>
          <w:shd w:val="clear" w:color="auto" w:fill="FFFFFF"/>
        </w:rPr>
      </w:pP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 «</w:t>
      </w:r>
      <w:r>
        <w:rPr>
          <w:rFonts w:ascii="Times New Roman" w:hAnsi="Times New Roman" w:cs="Times New Roman"/>
          <w:color w:val="000000"/>
          <w:sz w:val="24"/>
          <w:szCs w:val="24"/>
          <w:shd w:val="clear" w:color="auto" w:fill="FFFFFF"/>
          <w:lang w:val="en-GB"/>
        </w:rPr>
        <w:t>Type</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Solo</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βάσει του κριτηρίου «</w:t>
      </w:r>
      <w:r>
        <w:rPr>
          <w:rFonts w:ascii="Times New Roman" w:hAnsi="Times New Roman" w:cs="Times New Roman"/>
          <w:color w:val="000000"/>
          <w:sz w:val="24"/>
          <w:szCs w:val="24"/>
          <w:shd w:val="clear" w:color="auto" w:fill="FFFFFF"/>
          <w:lang w:val="en-GB"/>
        </w:rPr>
        <w:t>Seat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type</w:t>
      </w:r>
      <w:r>
        <w:rPr>
          <w:rFonts w:ascii="Times New Roman" w:hAnsi="Times New Roman" w:cs="Times New Roman"/>
          <w:color w:val="000000"/>
          <w:sz w:val="24"/>
          <w:szCs w:val="24"/>
          <w:shd w:val="clear" w:color="auto" w:fill="FFFFFF"/>
        </w:rPr>
        <w: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GB"/>
        </w:rPr>
        <w:t>Economy</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class</w:t>
      </w:r>
      <w:r>
        <w:rPr>
          <w:rFonts w:ascii="Times New Roman" w:hAnsi="Times New Roman" w:cs="Times New Roman"/>
          <w:color w:val="000000"/>
          <w:sz w:val="24"/>
          <w:szCs w:val="24"/>
          <w:shd w:val="clear" w:color="auto" w:fill="FFFFFF"/>
        </w:rPr>
        <w:t xml:space="preserve"> προκύπτει ως αποτέλεσμα 12 ικανοποιημένοι  καταναλωτές, 14 δυσαρεστημένοι καταναλωτές και 4 ούτε ικανοποιημένοι ούτε δυσαρεστημένοι καταναλωτές. Κατά συνέπεια εν μέσω του εν λόγω κανόνα δεν προκύπτει κάποιο ξεκάθαρο συμπέρασμα για την ικανοποίηση των καταναλωτών. </w:t>
      </w: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 xml:space="preserve">Ο κανόνας με το αμέσως επόμενο μεγαλύτερο </w:t>
      </w:r>
      <w:r>
        <w:rPr>
          <w:rFonts w:ascii="Times New Roman" w:hAnsi="Times New Roman" w:cs="Times New Roman"/>
          <w:color w:val="000000"/>
          <w:sz w:val="24"/>
          <w:szCs w:val="24"/>
          <w:shd w:val="clear" w:color="auto" w:fill="FFFFFF"/>
          <w:lang w:val="en-US"/>
        </w:rPr>
        <w:t>Match</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περιλαμβάνει τον συνδυασμό</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απαντήσεων </w:t>
      </w:r>
      <w:r>
        <w:rPr>
          <w:rFonts w:ascii="Times New Roman" w:hAnsi="Times New Roman" w:cs="Times New Roman"/>
          <w:color w:val="000000"/>
          <w:sz w:val="24"/>
          <w:szCs w:val="24"/>
          <w:shd w:val="clear" w:color="auto" w:fill="FFFFFF"/>
          <w:lang w:val="en-US"/>
        </w:rPr>
        <w:t>Couple</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 και</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Seat</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 xml:space="preserve">» και καταλήγει στο αποτέλεσμα 6 ικανοποιημένοι καταναλωτές, 16 δυσαρεστημένοι καταναλωτές και 2 ούτε ικανοποιημένοι ούτε δυσαρεστημένοι καταναλωτές. Επομένως, </w:t>
      </w:r>
      <w:r w:rsidR="00426F37">
        <w:rPr>
          <w:rFonts w:ascii="Times New Roman" w:hAnsi="Times New Roman" w:cs="Times New Roman"/>
          <w:color w:val="000000"/>
          <w:sz w:val="24"/>
          <w:szCs w:val="24"/>
          <w:shd w:val="clear" w:color="auto" w:fill="FFFFFF"/>
        </w:rPr>
        <w:t xml:space="preserve">εφόσον </w:t>
      </w:r>
      <w:r>
        <w:rPr>
          <w:rFonts w:ascii="Times New Roman" w:hAnsi="Times New Roman" w:cs="Times New Roman"/>
          <w:color w:val="000000"/>
          <w:sz w:val="24"/>
          <w:szCs w:val="24"/>
          <w:shd w:val="clear" w:color="auto" w:fill="FFFFFF"/>
        </w:rPr>
        <w:t xml:space="preserve">το πλήθος των δυσαρεστημένων καταναλωτών υπερτερεί των ικανοποιημένων αντίστοιχα μπορεί να θεωρηθεί ως αντιπροσωπευτικός κανόνας των </w:t>
      </w:r>
      <w:r w:rsidRPr="00261DC7">
        <w:rPr>
          <w:rFonts w:ascii="Times New Roman" w:hAnsi="Times New Roman" w:cs="Times New Roman"/>
          <w:i/>
          <w:color w:val="000000"/>
          <w:sz w:val="24"/>
          <w:szCs w:val="24"/>
          <w:shd w:val="clear" w:color="auto" w:fill="FFFFFF"/>
        </w:rPr>
        <w:t>δυσαρεστημένων καταναλωτών</w:t>
      </w:r>
      <w:r>
        <w:rPr>
          <w:rFonts w:ascii="Times New Roman" w:hAnsi="Times New Roman" w:cs="Times New Roman"/>
          <w:color w:val="000000"/>
          <w:sz w:val="24"/>
          <w:szCs w:val="24"/>
          <w:shd w:val="clear" w:color="auto" w:fill="FFFFFF"/>
        </w:rPr>
        <w:t>.</w:t>
      </w: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Αναφορικά με τους </w:t>
      </w:r>
      <w:r w:rsidRPr="008D1A54">
        <w:rPr>
          <w:rFonts w:ascii="Times New Roman" w:hAnsi="Times New Roman" w:cs="Times New Roman"/>
          <w:color w:val="000000"/>
          <w:sz w:val="24"/>
          <w:szCs w:val="24"/>
          <w:shd w:val="clear" w:color="auto" w:fill="FFFFFF"/>
        </w:rPr>
        <w:t>ικανοποιημένους καταναλωτές</w:t>
      </w:r>
      <w:r>
        <w:rPr>
          <w:rFonts w:ascii="Times New Roman" w:hAnsi="Times New Roman" w:cs="Times New Roman"/>
          <w:color w:val="000000"/>
          <w:sz w:val="24"/>
          <w:szCs w:val="24"/>
          <w:shd w:val="clear" w:color="auto" w:fill="FFFFFF"/>
        </w:rPr>
        <w:t xml:space="preserve"> παρατηρείται πως ο κανόνας κατά τον οποίον ο καταναλωτής βάσει του κριτηρίου «</w:t>
      </w:r>
      <w:r>
        <w:rPr>
          <w:rFonts w:ascii="Times New Roman" w:hAnsi="Times New Roman" w:cs="Times New Roman"/>
          <w:color w:val="000000"/>
          <w:sz w:val="24"/>
          <w:szCs w:val="24"/>
          <w:shd w:val="clear" w:color="auto" w:fill="FFFFFF"/>
          <w:lang w:val="en-US"/>
        </w:rPr>
        <w:t>Type</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αντιστοιχεί σε </w:t>
      </w:r>
      <w:r>
        <w:rPr>
          <w:rFonts w:ascii="Times New Roman" w:hAnsi="Times New Roman" w:cs="Times New Roman"/>
          <w:color w:val="000000"/>
          <w:sz w:val="24"/>
          <w:szCs w:val="24"/>
          <w:shd w:val="clear" w:color="auto" w:fill="FFFFFF"/>
          <w:lang w:val="en-US"/>
        </w:rPr>
        <w:t>Solo</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βάσει του κριτηρίου «</w:t>
      </w:r>
      <w:r>
        <w:rPr>
          <w:rFonts w:ascii="Times New Roman" w:hAnsi="Times New Roman" w:cs="Times New Roman"/>
          <w:color w:val="000000"/>
          <w:sz w:val="24"/>
          <w:szCs w:val="24"/>
          <w:shd w:val="clear" w:color="auto" w:fill="FFFFFF"/>
          <w:lang w:val="en-US"/>
        </w:rPr>
        <w:t>Seat</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αντιστοιχεί σε </w:t>
      </w:r>
      <w:r>
        <w:rPr>
          <w:rFonts w:ascii="Times New Roman" w:hAnsi="Times New Roman" w:cs="Times New Roman"/>
          <w:color w:val="000000"/>
          <w:sz w:val="24"/>
          <w:szCs w:val="24"/>
          <w:shd w:val="clear" w:color="auto" w:fill="FFFFFF"/>
          <w:lang w:val="en-US"/>
        </w:rPr>
        <w:t>Business</w:t>
      </w:r>
      <w:r w:rsidRPr="00261DC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Pr>
          <w:rFonts w:ascii="Times New Roman" w:hAnsi="Times New Roman" w:cs="Times New Roman"/>
          <w:color w:val="000000"/>
          <w:sz w:val="24"/>
          <w:szCs w:val="24"/>
          <w:shd w:val="clear" w:color="auto" w:fill="FFFFFF"/>
        </w:rPr>
        <w:t xml:space="preserve">, καταλήγει στο συμπέρασμα 5 ικανοποιημένων καταναλωτών και 1 ούτε ικανοποιημένου ούτε δυσαρεστημένου καταναλωτή. Συνεπάγεται, άρα ότι πιθανώς αποτελεί τον αντιπροσωπευτικό κανόνα των </w:t>
      </w:r>
      <w:r w:rsidRPr="008D1A54">
        <w:rPr>
          <w:rFonts w:ascii="Times New Roman" w:hAnsi="Times New Roman" w:cs="Times New Roman"/>
          <w:i/>
          <w:color w:val="000000"/>
          <w:sz w:val="24"/>
          <w:szCs w:val="24"/>
          <w:shd w:val="clear" w:color="auto" w:fill="FFFFFF"/>
        </w:rPr>
        <w:t>ικανοποιημένων καταναλωτών</w:t>
      </w:r>
      <w:r>
        <w:rPr>
          <w:rFonts w:ascii="Times New Roman" w:hAnsi="Times New Roman" w:cs="Times New Roman"/>
          <w:color w:val="000000"/>
          <w:sz w:val="24"/>
          <w:szCs w:val="24"/>
          <w:shd w:val="clear" w:color="auto" w:fill="FFFFFF"/>
        </w:rPr>
        <w:t xml:space="preserve">. </w:t>
      </w:r>
    </w:p>
    <w:p w:rsidR="00701FC7" w:rsidRDefault="00701FC7" w:rsidP="00701FC7">
      <w:pPr>
        <w:pStyle w:val="a4"/>
        <w:spacing w:after="0"/>
        <w:ind w:left="0" w:firstLine="720"/>
        <w:jc w:val="both"/>
        <w:rPr>
          <w:rFonts w:ascii="Times New Roman" w:hAnsi="Times New Roman" w:cs="Times New Roman"/>
          <w:color w:val="000000"/>
          <w:sz w:val="24"/>
          <w:szCs w:val="24"/>
          <w:shd w:val="clear" w:color="auto" w:fill="FFFFFF"/>
        </w:rPr>
      </w:pPr>
    </w:p>
    <w:p w:rsidR="00426F37" w:rsidRDefault="00426F37" w:rsidP="00426F37">
      <w:pPr>
        <w:pStyle w:val="a4"/>
        <w:spacing w:after="0"/>
        <w:ind w:left="0" w:firstLine="720"/>
        <w:jc w:val="both"/>
        <w:rPr>
          <w:rFonts w:ascii="Times New Roman" w:hAnsi="Times New Roman" w:cs="Times New Roman"/>
          <w:color w:val="000000"/>
          <w:sz w:val="24"/>
          <w:szCs w:val="24"/>
          <w:shd w:val="clear" w:color="auto" w:fill="FFFFFF"/>
        </w:rPr>
      </w:pPr>
    </w:p>
    <w:p w:rsidR="00CF525F" w:rsidRPr="00426F37" w:rsidRDefault="00C37127" w:rsidP="00426F37">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68" type="#_x0000_t202" style="position:absolute;left:0;text-align:left;margin-left:-26.3pt;margin-top:128.65pt;width:467.95pt;height:.05pt;z-index:251762688" wrapcoords="-35 0 -35 20571 21600 20571 21600 0 -35 0" stroked="f">
            <v:textbox style="mso-next-textbox:#_x0000_s1068;mso-fit-shape-to-text:t" inset="0,0,0,0">
              <w:txbxContent>
                <w:p w:rsidR="00FA1BB6" w:rsidRPr="00CF525F" w:rsidRDefault="00FA1BB6" w:rsidP="00CF525F">
                  <w:pPr>
                    <w:pStyle w:val="a5"/>
                    <w:jc w:val="center"/>
                    <w:rPr>
                      <w:rFonts w:ascii="Times New Roman" w:hAnsi="Times New Roman" w:cs="Times New Roman"/>
                      <w:i/>
                      <w:noProof/>
                      <w:color w:val="7030A0"/>
                      <w:sz w:val="20"/>
                      <w:szCs w:val="20"/>
                      <w:shd w:val="clear" w:color="auto" w:fill="FFFFFF"/>
                    </w:rPr>
                  </w:pPr>
                  <w:r w:rsidRPr="00CF525F">
                    <w:rPr>
                      <w:rFonts w:ascii="Times New Roman" w:hAnsi="Times New Roman" w:cs="Times New Roman"/>
                      <w:i/>
                      <w:noProof/>
                      <w:color w:val="7030A0"/>
                      <w:sz w:val="20"/>
                      <w:szCs w:val="20"/>
                      <w:shd w:val="clear" w:color="auto" w:fill="FFFFFF"/>
                    </w:rPr>
                    <w:t>Πίνακας 12</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Air</w:t>
                  </w:r>
                  <w:r w:rsidRPr="00CF525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France</w:t>
                  </w:r>
                  <w:r w:rsidRPr="00CF525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2019</w:t>
                  </w:r>
                </w:p>
              </w:txbxContent>
            </v:textbox>
            <w10:wrap type="tight"/>
          </v:shape>
        </w:pict>
      </w:r>
      <w:r w:rsidR="00701FC7">
        <w:rPr>
          <w:rFonts w:ascii="Times New Roman" w:hAnsi="Times New Roman" w:cs="Times New Roman"/>
          <w:noProof/>
          <w:color w:val="000000"/>
          <w:sz w:val="24"/>
          <w:szCs w:val="24"/>
          <w:shd w:val="clear" w:color="auto" w:fill="FFFFFF"/>
          <w:lang w:eastAsia="el-GR"/>
        </w:rPr>
        <w:drawing>
          <wp:anchor distT="0" distB="0" distL="114300" distR="114300" simplePos="0" relativeHeight="251760640" behindDoc="1" locked="0" layoutInCell="1" allowOverlap="1">
            <wp:simplePos x="0" y="0"/>
            <wp:positionH relativeFrom="margin">
              <wp:align>center</wp:align>
            </wp:positionH>
            <wp:positionV relativeFrom="paragraph">
              <wp:posOffset>17682</wp:posOffset>
            </wp:positionV>
            <wp:extent cx="5943356" cy="1540706"/>
            <wp:effectExtent l="19050" t="19050" r="19294" b="21394"/>
            <wp:wrapTight wrapText="bothSides">
              <wp:wrapPolygon edited="0">
                <wp:start x="-69" y="-267"/>
                <wp:lineTo x="-69" y="21900"/>
                <wp:lineTo x="21670" y="21900"/>
                <wp:lineTo x="21670" y="-267"/>
                <wp:lineTo x="-69" y="-267"/>
              </wp:wrapPolygon>
            </wp:wrapTight>
            <wp:docPr id="37" name="36 - Εικόνα" descr="airfrance 2019-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france 2019- nominal rules.PNG"/>
                    <pic:cNvPicPr/>
                  </pic:nvPicPr>
                  <pic:blipFill>
                    <a:blip r:embed="rId71"/>
                    <a:stretch>
                      <a:fillRect/>
                    </a:stretch>
                  </pic:blipFill>
                  <pic:spPr>
                    <a:xfrm>
                      <a:off x="0" y="0"/>
                      <a:ext cx="5943356" cy="1540706"/>
                    </a:xfrm>
                    <a:prstGeom prst="rect">
                      <a:avLst/>
                    </a:prstGeom>
                    <a:ln w="12700">
                      <a:solidFill>
                        <a:schemeClr val="tx1"/>
                      </a:solidFill>
                    </a:ln>
                  </pic:spPr>
                </pic:pic>
              </a:graphicData>
            </a:graphic>
          </wp:anchor>
        </w:drawing>
      </w:r>
    </w:p>
    <w:p w:rsidR="00CF525F" w:rsidRPr="00CF525F" w:rsidRDefault="00CF525F" w:rsidP="00CF525F">
      <w:pPr>
        <w:spacing w:after="0"/>
        <w:ind w:firstLine="720"/>
        <w:jc w:val="both"/>
        <w:rPr>
          <w:rFonts w:ascii="Times New Roman" w:hAnsi="Times New Roman" w:cs="Times New Roman"/>
          <w:i/>
          <w:color w:val="000000"/>
          <w:sz w:val="24"/>
          <w:szCs w:val="24"/>
          <w:u w:val="single"/>
          <w:shd w:val="clear" w:color="auto" w:fill="FFFFFF"/>
        </w:rPr>
      </w:pPr>
      <w:r w:rsidRPr="00CF525F">
        <w:rPr>
          <w:rFonts w:ascii="Times New Roman" w:hAnsi="Times New Roman" w:cs="Times New Roman"/>
          <w:i/>
          <w:color w:val="000000"/>
          <w:sz w:val="24"/>
          <w:szCs w:val="24"/>
          <w:u w:val="single"/>
          <w:shd w:val="clear" w:color="auto" w:fill="FFFFFF"/>
        </w:rPr>
        <w:t xml:space="preserve">Αποτελέσματα της </w:t>
      </w:r>
      <w:r w:rsidRPr="00CF525F">
        <w:rPr>
          <w:rFonts w:ascii="Times New Roman" w:hAnsi="Times New Roman" w:cs="Times New Roman"/>
          <w:i/>
          <w:color w:val="000000"/>
          <w:sz w:val="24"/>
          <w:szCs w:val="24"/>
          <w:u w:val="single"/>
          <w:shd w:val="clear" w:color="auto" w:fill="FFFFFF"/>
          <w:lang w:val="en-US"/>
        </w:rPr>
        <w:t>Air</w:t>
      </w:r>
      <w:r w:rsidRPr="00CF525F">
        <w:rPr>
          <w:rFonts w:ascii="Times New Roman" w:hAnsi="Times New Roman" w:cs="Times New Roman"/>
          <w:i/>
          <w:color w:val="000000"/>
          <w:sz w:val="24"/>
          <w:szCs w:val="24"/>
          <w:u w:val="single"/>
          <w:shd w:val="clear" w:color="auto" w:fill="FFFFFF"/>
        </w:rPr>
        <w:t xml:space="preserve"> </w:t>
      </w:r>
      <w:r w:rsidRPr="00CF525F">
        <w:rPr>
          <w:rFonts w:ascii="Times New Roman" w:hAnsi="Times New Roman" w:cs="Times New Roman"/>
          <w:i/>
          <w:color w:val="000000"/>
          <w:sz w:val="24"/>
          <w:szCs w:val="24"/>
          <w:u w:val="single"/>
          <w:shd w:val="clear" w:color="auto" w:fill="FFFFFF"/>
          <w:lang w:val="en-US"/>
        </w:rPr>
        <w:t>France</w:t>
      </w:r>
      <w:r w:rsidRPr="00CF525F">
        <w:rPr>
          <w:rFonts w:ascii="Times New Roman" w:hAnsi="Times New Roman" w:cs="Times New Roman"/>
          <w:i/>
          <w:color w:val="000000"/>
          <w:sz w:val="24"/>
          <w:szCs w:val="24"/>
          <w:u w:val="single"/>
          <w:shd w:val="clear" w:color="auto" w:fill="FFFFFF"/>
        </w:rPr>
        <w:t xml:space="preserve"> – Έτος 2020:</w:t>
      </w:r>
    </w:p>
    <w:p w:rsidR="00CF525F" w:rsidRPr="00426F37" w:rsidRDefault="00CF525F" w:rsidP="00426F37">
      <w:pPr>
        <w:spacing w:after="0"/>
        <w:jc w:val="both"/>
        <w:rPr>
          <w:rFonts w:ascii="Times New Roman" w:hAnsi="Times New Roman" w:cs="Times New Roman"/>
          <w:color w:val="000000"/>
          <w:sz w:val="24"/>
          <w:szCs w:val="24"/>
          <w:shd w:val="clear" w:color="auto" w:fill="FFFFFF"/>
        </w:rPr>
      </w:pPr>
    </w:p>
    <w:p w:rsidR="00CF525F" w:rsidRDefault="00CF525F" w:rsidP="00CF525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 «</w:t>
      </w:r>
      <w:r>
        <w:rPr>
          <w:rFonts w:ascii="Times New Roman" w:hAnsi="Times New Roman" w:cs="Times New Roman"/>
          <w:color w:val="000000"/>
          <w:sz w:val="24"/>
          <w:szCs w:val="24"/>
          <w:shd w:val="clear" w:color="auto" w:fill="FFFFFF"/>
          <w:lang w:val="en-GB"/>
        </w:rPr>
        <w:t>Type</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Solo</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βάσει του κριτηρίου «</w:t>
      </w:r>
      <w:r>
        <w:rPr>
          <w:rFonts w:ascii="Times New Roman" w:hAnsi="Times New Roman" w:cs="Times New Roman"/>
          <w:color w:val="000000"/>
          <w:sz w:val="24"/>
          <w:szCs w:val="24"/>
          <w:shd w:val="clear" w:color="auto" w:fill="FFFFFF"/>
          <w:lang w:val="en-GB"/>
        </w:rPr>
        <w:t>Seat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type</w:t>
      </w:r>
      <w:r>
        <w:rPr>
          <w:rFonts w:ascii="Times New Roman" w:hAnsi="Times New Roman" w:cs="Times New Roman"/>
          <w:color w:val="000000"/>
          <w:sz w:val="24"/>
          <w:szCs w:val="24"/>
          <w:shd w:val="clear" w:color="auto" w:fill="FFFFFF"/>
        </w:rPr>
        <w:t>»</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GB"/>
        </w:rPr>
        <w:t>Economy</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class</w:t>
      </w:r>
      <w:r>
        <w:rPr>
          <w:rFonts w:ascii="Times New Roman" w:hAnsi="Times New Roman" w:cs="Times New Roman"/>
          <w:color w:val="000000"/>
          <w:sz w:val="24"/>
          <w:szCs w:val="24"/>
          <w:shd w:val="clear" w:color="auto" w:fill="FFFFFF"/>
        </w:rPr>
        <w:t xml:space="preserve"> προκύπτει ως αποτέλεσμα 4 ικανοποιημένοι  καταναλωτές, 5 δυσαρεστημένοι καταναλωτές και 1 ούτε ικανοποιημένος ούτε δυσαρεστημένος καταναλωτής. Κατά συνέπεια εν μέσω του εν λόγω κανόνα δεν προκύπτει κάποιο ξεκάθαρο συμπέρασμα για την ικανοποίηση των καταναλωτών. Ανάλογα αποτελέσματα ανακύπτουν και από τους υπόλοιπους κανόνες, συνεπάγοντας την αδυναμία εξαγωγής συμπεράσματος για την ικανοποίηση των επιβατών μέσω των ονομαστικών κριτηρίων.</w:t>
      </w:r>
    </w:p>
    <w:p w:rsidR="00CF525F" w:rsidRDefault="00CF525F" w:rsidP="00CF525F">
      <w:pPr>
        <w:pStyle w:val="a4"/>
        <w:spacing w:after="0"/>
        <w:ind w:left="0" w:firstLine="720"/>
        <w:jc w:val="both"/>
        <w:rPr>
          <w:rFonts w:ascii="Times New Roman" w:hAnsi="Times New Roman" w:cs="Times New Roman"/>
          <w:color w:val="000000"/>
          <w:sz w:val="24"/>
          <w:szCs w:val="24"/>
          <w:shd w:val="clear" w:color="auto" w:fill="FFFFFF"/>
        </w:rPr>
      </w:pPr>
    </w:p>
    <w:p w:rsidR="00701FC7" w:rsidRPr="00A73006" w:rsidRDefault="00426F37" w:rsidP="00A73006">
      <w:pPr>
        <w:pStyle w:val="a4"/>
        <w:spacing w:after="0"/>
        <w:ind w:left="0" w:firstLine="720"/>
        <w:jc w:val="both"/>
        <w:rPr>
          <w:rFonts w:ascii="Times New Roman" w:hAnsi="Times New Roman" w:cs="Times New Roman"/>
          <w:color w:val="000000"/>
          <w:sz w:val="24"/>
          <w:szCs w:val="24"/>
          <w:u w:val="single"/>
          <w:shd w:val="clear" w:color="auto" w:fill="FFFFFF"/>
        </w:rPr>
      </w:pPr>
      <w:r>
        <w:rPr>
          <w:noProof/>
          <w:lang w:eastAsia="el-GR"/>
        </w:rPr>
        <w:lastRenderedPageBreak/>
        <w:drawing>
          <wp:anchor distT="0" distB="0" distL="114300" distR="114300" simplePos="0" relativeHeight="251763712" behindDoc="1" locked="0" layoutInCell="1" allowOverlap="1">
            <wp:simplePos x="0" y="0"/>
            <wp:positionH relativeFrom="margin">
              <wp:align>center</wp:align>
            </wp:positionH>
            <wp:positionV relativeFrom="paragraph">
              <wp:posOffset>6350</wp:posOffset>
            </wp:positionV>
            <wp:extent cx="5943600" cy="1104900"/>
            <wp:effectExtent l="19050" t="19050" r="19050" b="19050"/>
            <wp:wrapTight wrapText="bothSides">
              <wp:wrapPolygon edited="0">
                <wp:start x="-69" y="-372"/>
                <wp:lineTo x="-69" y="21972"/>
                <wp:lineTo x="21669" y="21972"/>
                <wp:lineTo x="21669" y="-372"/>
                <wp:lineTo x="-69" y="-372"/>
              </wp:wrapPolygon>
            </wp:wrapTight>
            <wp:docPr id="38" name="37 - Εικόνα" descr="airfrance 2020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france 2020 - nominal rules.PNG"/>
                    <pic:cNvPicPr/>
                  </pic:nvPicPr>
                  <pic:blipFill>
                    <a:blip r:embed="rId72"/>
                    <a:stretch>
                      <a:fillRect/>
                    </a:stretch>
                  </pic:blipFill>
                  <pic:spPr>
                    <a:xfrm>
                      <a:off x="0" y="0"/>
                      <a:ext cx="5943600" cy="1104900"/>
                    </a:xfrm>
                    <a:prstGeom prst="rect">
                      <a:avLst/>
                    </a:prstGeom>
                    <a:ln w="12700">
                      <a:solidFill>
                        <a:schemeClr val="tx1"/>
                      </a:solidFill>
                    </a:ln>
                  </pic:spPr>
                </pic:pic>
              </a:graphicData>
            </a:graphic>
          </wp:anchor>
        </w:drawing>
      </w:r>
      <w:r w:rsidR="00C37127" w:rsidRPr="00C37127">
        <w:rPr>
          <w:noProof/>
        </w:rPr>
        <w:pict>
          <v:shape id="_x0000_s1069" type="#_x0000_t202" style="position:absolute;left:0;text-align:left;margin-left:-26.3pt;margin-top:98.65pt;width:467.95pt;height:13.3pt;z-index:251765760;mso-position-horizontal-relative:text;mso-position-vertical-relative:text" wrapcoords="-35 0 -35 20829 21600 20829 21600 0 -35 0" stroked="f">
            <v:textbox inset="0,0,0,0">
              <w:txbxContent>
                <w:p w:rsidR="00FA1BB6" w:rsidRPr="00CF525F" w:rsidRDefault="00FA1BB6" w:rsidP="00CF525F">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 xml:space="preserve">Πίνακας 13: Ονομαστικοί κανόνες της εταιρίας </w:t>
                  </w:r>
                  <w:r>
                    <w:rPr>
                      <w:rFonts w:ascii="Times New Roman" w:hAnsi="Times New Roman" w:cs="Times New Roman"/>
                      <w:i/>
                      <w:noProof/>
                      <w:color w:val="7030A0"/>
                      <w:sz w:val="20"/>
                      <w:szCs w:val="20"/>
                      <w:shd w:val="clear" w:color="auto" w:fill="FFFFFF"/>
                      <w:lang w:val="en-US"/>
                    </w:rPr>
                    <w:t>Air</w:t>
                  </w:r>
                  <w:r w:rsidRPr="00CF525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France</w:t>
                  </w:r>
                  <w:r w:rsidRPr="00CF525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2020</w:t>
                  </w:r>
                </w:p>
                <w:p w:rsidR="00FA1BB6" w:rsidRPr="00EF3561" w:rsidRDefault="00FA1BB6" w:rsidP="00CF525F">
                  <w:pPr>
                    <w:pStyle w:val="a5"/>
                    <w:rPr>
                      <w:rFonts w:ascii="Times New Roman" w:hAnsi="Times New Roman" w:cs="Times New Roman"/>
                      <w:noProof/>
                      <w:color w:val="000000"/>
                      <w:sz w:val="24"/>
                      <w:szCs w:val="24"/>
                      <w:u w:val="single"/>
                      <w:shd w:val="clear" w:color="auto" w:fill="FFFFFF"/>
                    </w:rPr>
                  </w:pPr>
                </w:p>
              </w:txbxContent>
            </v:textbox>
            <w10:wrap type="tight"/>
          </v:shape>
        </w:pict>
      </w:r>
    </w:p>
    <w:p w:rsidR="00A73006" w:rsidRPr="00A73006" w:rsidRDefault="00A73006" w:rsidP="00A73006">
      <w:pPr>
        <w:spacing w:after="0"/>
        <w:ind w:firstLine="720"/>
        <w:jc w:val="both"/>
        <w:rPr>
          <w:rFonts w:ascii="Times New Roman" w:hAnsi="Times New Roman" w:cs="Times New Roman"/>
          <w:i/>
          <w:color w:val="000000"/>
          <w:sz w:val="24"/>
          <w:szCs w:val="24"/>
          <w:shd w:val="clear" w:color="auto" w:fill="FFFFFF"/>
        </w:rPr>
      </w:pPr>
      <w:r w:rsidRPr="00A73006">
        <w:rPr>
          <w:rFonts w:ascii="Times New Roman" w:hAnsi="Times New Roman" w:cs="Times New Roman"/>
          <w:i/>
          <w:color w:val="000000"/>
          <w:sz w:val="24"/>
          <w:szCs w:val="24"/>
          <w:u w:val="single"/>
          <w:shd w:val="clear" w:color="auto" w:fill="FFFFFF"/>
        </w:rPr>
        <w:t xml:space="preserve">Αποτελέσματα της </w:t>
      </w:r>
      <w:r w:rsidRPr="00A73006">
        <w:rPr>
          <w:rFonts w:ascii="Times New Roman" w:hAnsi="Times New Roman" w:cs="Times New Roman"/>
          <w:i/>
          <w:color w:val="000000"/>
          <w:sz w:val="24"/>
          <w:szCs w:val="24"/>
          <w:u w:val="single"/>
          <w:shd w:val="clear" w:color="auto" w:fill="FFFFFF"/>
          <w:lang w:val="en-US"/>
        </w:rPr>
        <w:t>British</w:t>
      </w:r>
      <w:r w:rsidRPr="00A73006">
        <w:rPr>
          <w:rFonts w:ascii="Times New Roman" w:hAnsi="Times New Roman" w:cs="Times New Roman"/>
          <w:i/>
          <w:color w:val="000000"/>
          <w:sz w:val="24"/>
          <w:szCs w:val="24"/>
          <w:u w:val="single"/>
          <w:shd w:val="clear" w:color="auto" w:fill="FFFFFF"/>
        </w:rPr>
        <w:t xml:space="preserve"> </w:t>
      </w:r>
      <w:r w:rsidRPr="00A73006">
        <w:rPr>
          <w:rFonts w:ascii="Times New Roman" w:hAnsi="Times New Roman" w:cs="Times New Roman"/>
          <w:i/>
          <w:color w:val="000000"/>
          <w:sz w:val="24"/>
          <w:szCs w:val="24"/>
          <w:u w:val="single"/>
          <w:shd w:val="clear" w:color="auto" w:fill="FFFFFF"/>
          <w:lang w:val="en-US"/>
        </w:rPr>
        <w:t>Airways</w:t>
      </w:r>
      <w:r w:rsidRPr="00A73006">
        <w:rPr>
          <w:rFonts w:ascii="Times New Roman" w:hAnsi="Times New Roman" w:cs="Times New Roman"/>
          <w:i/>
          <w:color w:val="000000"/>
          <w:sz w:val="24"/>
          <w:szCs w:val="24"/>
          <w:u w:val="single"/>
          <w:shd w:val="clear" w:color="auto" w:fill="FFFFFF"/>
        </w:rPr>
        <w:t xml:space="preserve"> – Έτος 2019</w:t>
      </w:r>
      <w:r w:rsidRPr="00A73006">
        <w:rPr>
          <w:rFonts w:ascii="Times New Roman" w:hAnsi="Times New Roman" w:cs="Times New Roman"/>
          <w:i/>
          <w:color w:val="000000"/>
          <w:sz w:val="24"/>
          <w:szCs w:val="24"/>
          <w:shd w:val="clear" w:color="auto" w:fill="FFFFFF"/>
        </w:rPr>
        <w:t>:</w:t>
      </w:r>
    </w:p>
    <w:p w:rsidR="00A73006" w:rsidRPr="00426F37" w:rsidRDefault="00A73006" w:rsidP="00426F37">
      <w:pPr>
        <w:spacing w:after="0"/>
        <w:jc w:val="both"/>
        <w:rPr>
          <w:rFonts w:ascii="Times New Roman" w:hAnsi="Times New Roman" w:cs="Times New Roman"/>
          <w:color w:val="000000"/>
          <w:sz w:val="24"/>
          <w:szCs w:val="24"/>
          <w:shd w:val="clear" w:color="auto" w:fill="FFFFFF"/>
        </w:rPr>
      </w:pPr>
    </w:p>
    <w:p w:rsidR="00A73006"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Ο κανόνας </w:t>
      </w:r>
      <w:r w:rsidR="00426F37">
        <w:rPr>
          <w:rFonts w:ascii="Times New Roman" w:hAnsi="Times New Roman" w:cs="Times New Roman"/>
          <w:color w:val="000000"/>
          <w:sz w:val="24"/>
          <w:szCs w:val="24"/>
          <w:shd w:val="clear" w:color="auto" w:fill="FFFFFF"/>
        </w:rPr>
        <w:t xml:space="preserve">με </w:t>
      </w:r>
      <w:r>
        <w:rPr>
          <w:rFonts w:ascii="Times New Roman" w:hAnsi="Times New Roman" w:cs="Times New Roman"/>
          <w:color w:val="000000"/>
          <w:sz w:val="24"/>
          <w:szCs w:val="24"/>
          <w:shd w:val="clear" w:color="auto" w:fill="FFFFFF"/>
          <w:lang w:val="en-US"/>
        </w:rPr>
        <w:t>Match</w:t>
      </w:r>
      <w:r w:rsidRPr="00385593">
        <w:rPr>
          <w:rFonts w:ascii="Times New Roman" w:hAnsi="Times New Roman" w:cs="Times New Roman"/>
          <w:color w:val="000000"/>
          <w:sz w:val="24"/>
          <w:szCs w:val="24"/>
          <w:shd w:val="clear" w:color="auto" w:fill="FFFFFF"/>
        </w:rPr>
        <w:t xml:space="preserve"> </w:t>
      </w:r>
      <w:r w:rsidR="00426F37">
        <w:rPr>
          <w:rFonts w:ascii="Times New Roman" w:hAnsi="Times New Roman" w:cs="Times New Roman"/>
          <w:color w:val="000000"/>
          <w:sz w:val="24"/>
          <w:szCs w:val="24"/>
          <w:shd w:val="clear" w:color="auto" w:fill="FFFFFF"/>
        </w:rPr>
        <w:t xml:space="preserve">47 </w:t>
      </w:r>
      <w:r>
        <w:rPr>
          <w:rFonts w:ascii="Times New Roman" w:hAnsi="Times New Roman" w:cs="Times New Roman"/>
          <w:color w:val="000000"/>
          <w:sz w:val="24"/>
          <w:szCs w:val="24"/>
          <w:shd w:val="clear" w:color="auto" w:fill="FFFFFF"/>
        </w:rPr>
        <w:t>περιλαμβάνει τον συνδυασμό</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απαντήσεων </w:t>
      </w:r>
      <w:r>
        <w:rPr>
          <w:rFonts w:ascii="Times New Roman" w:hAnsi="Times New Roman" w:cs="Times New Roman"/>
          <w:color w:val="000000"/>
          <w:sz w:val="24"/>
          <w:szCs w:val="24"/>
          <w:shd w:val="clear" w:color="auto" w:fill="FFFFFF"/>
          <w:lang w:val="en-US"/>
        </w:rPr>
        <w:t>Couple</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 και</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Seat</w:t>
      </w:r>
      <w:r w:rsidRPr="0038559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 xml:space="preserve">» και καταλήγει στο αποτέλεσμα </w:t>
      </w:r>
      <w:r w:rsidRPr="00231876">
        <w:rPr>
          <w:rFonts w:ascii="Times New Roman" w:hAnsi="Times New Roman" w:cs="Times New Roman"/>
          <w:color w:val="000000"/>
          <w:sz w:val="24"/>
          <w:szCs w:val="24"/>
          <w:shd w:val="clear" w:color="auto" w:fill="FFFFFF"/>
        </w:rPr>
        <w:t>15</w:t>
      </w:r>
      <w:r>
        <w:rPr>
          <w:rFonts w:ascii="Times New Roman" w:hAnsi="Times New Roman" w:cs="Times New Roman"/>
          <w:color w:val="000000"/>
          <w:sz w:val="24"/>
          <w:szCs w:val="24"/>
          <w:shd w:val="clear" w:color="auto" w:fill="FFFFFF"/>
        </w:rPr>
        <w:t xml:space="preserve"> ικανοποιημένοι καταναλωτές, </w:t>
      </w:r>
      <w:r w:rsidRPr="00231876">
        <w:rPr>
          <w:rFonts w:ascii="Times New Roman" w:hAnsi="Times New Roman" w:cs="Times New Roman"/>
          <w:color w:val="000000"/>
          <w:sz w:val="24"/>
          <w:szCs w:val="24"/>
          <w:shd w:val="clear" w:color="auto" w:fill="FFFFFF"/>
        </w:rPr>
        <w:t>2</w:t>
      </w:r>
      <w:r>
        <w:rPr>
          <w:rFonts w:ascii="Times New Roman" w:hAnsi="Times New Roman" w:cs="Times New Roman"/>
          <w:color w:val="000000"/>
          <w:sz w:val="24"/>
          <w:szCs w:val="24"/>
          <w:shd w:val="clear" w:color="auto" w:fill="FFFFFF"/>
        </w:rPr>
        <w:t xml:space="preserve">6 δυσαρεστημένοι καταναλωτές και </w:t>
      </w:r>
      <w:r w:rsidRPr="00231876">
        <w:rPr>
          <w:rFonts w:ascii="Times New Roman" w:hAnsi="Times New Roman" w:cs="Times New Roman"/>
          <w:color w:val="000000"/>
          <w:sz w:val="24"/>
          <w:szCs w:val="24"/>
          <w:shd w:val="clear" w:color="auto" w:fill="FFFFFF"/>
        </w:rPr>
        <w:t>6</w:t>
      </w:r>
      <w:r>
        <w:rPr>
          <w:rFonts w:ascii="Times New Roman" w:hAnsi="Times New Roman" w:cs="Times New Roman"/>
          <w:color w:val="000000"/>
          <w:sz w:val="24"/>
          <w:szCs w:val="24"/>
          <w:shd w:val="clear" w:color="auto" w:fill="FFFFFF"/>
        </w:rPr>
        <w:t xml:space="preserve"> ούτε ικανοποιημένοι ούτε δυσαρεστημένοι καταναλωτές. Επομένως, επιλέγεται ο συγκεκριμένος κανόνας, καθώς το πλήθος των δυσαρεστημένων καταναλωτών υπερτερεί των ικανοποιημένων αντίστοιχα και επίσης το πλήθος των μέτρια ικανοποιημένων καταναλωτών είναι αρκετά μικρότερο σε σχέση με το αντίστοιχο στον κανόνα με το μέγιστο </w:t>
      </w:r>
      <w:r>
        <w:rPr>
          <w:rFonts w:ascii="Times New Roman" w:hAnsi="Times New Roman" w:cs="Times New Roman"/>
          <w:color w:val="000000"/>
          <w:sz w:val="24"/>
          <w:szCs w:val="24"/>
          <w:shd w:val="clear" w:color="auto" w:fill="FFFFFF"/>
          <w:lang w:val="en-US"/>
        </w:rPr>
        <w:t>Match</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Στην περίπτωση αυτή θεωρείται ως αντιπροσωπευτικός κανόνας των </w:t>
      </w:r>
      <w:r w:rsidRPr="00261DC7">
        <w:rPr>
          <w:rFonts w:ascii="Times New Roman" w:hAnsi="Times New Roman" w:cs="Times New Roman"/>
          <w:i/>
          <w:color w:val="000000"/>
          <w:sz w:val="24"/>
          <w:szCs w:val="24"/>
          <w:shd w:val="clear" w:color="auto" w:fill="FFFFFF"/>
        </w:rPr>
        <w:t>δυσαρεστημένων καταναλωτών</w:t>
      </w:r>
      <w:r>
        <w:rPr>
          <w:rFonts w:ascii="Times New Roman" w:hAnsi="Times New Roman" w:cs="Times New Roman"/>
          <w:color w:val="000000"/>
          <w:sz w:val="24"/>
          <w:szCs w:val="24"/>
          <w:shd w:val="clear" w:color="auto" w:fill="FFFFFF"/>
        </w:rPr>
        <w:t>.</w:t>
      </w:r>
    </w:p>
    <w:p w:rsidR="00A73006"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p>
    <w:p w:rsidR="00A73006"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Όσον αφορά τους ικανοποιημένους καταναλωτές, ο πρώτος κανόνας  κατά τον οποίο οι καταναλωτές αντιστοιχούν ταυτόχρονα σε </w:t>
      </w:r>
      <w:r>
        <w:rPr>
          <w:rFonts w:ascii="Times New Roman" w:hAnsi="Times New Roman" w:cs="Times New Roman"/>
          <w:color w:val="000000"/>
          <w:sz w:val="24"/>
          <w:szCs w:val="24"/>
          <w:shd w:val="clear" w:color="auto" w:fill="FFFFFF"/>
          <w:lang w:val="en-US"/>
        </w:rPr>
        <w:t>Couple</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 και σε</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Business</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Pr>
          <w:rFonts w:ascii="Times New Roman" w:hAnsi="Times New Roman" w:cs="Times New Roman"/>
          <w:color w:val="000000"/>
          <w:sz w:val="24"/>
          <w:szCs w:val="24"/>
          <w:shd w:val="clear" w:color="auto" w:fill="FFFFFF"/>
        </w:rPr>
        <w:t xml:space="preserve"> για το κριτήριο</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US"/>
        </w:rPr>
        <w:t>Seat</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231876">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καταλήγει σε 17 ικανοποιημένους, 13 δυσαρεστημένους και 10 ούτε ικανοποιημένους ούτε δυσαρεστημένους καταναλωτές. Συνεπάγεται επομένως, ότι αποτελεί τον αντιπροσωπευτικό κανόνα των </w:t>
      </w:r>
      <w:r w:rsidRPr="008D1A54">
        <w:rPr>
          <w:rFonts w:ascii="Times New Roman" w:hAnsi="Times New Roman" w:cs="Times New Roman"/>
          <w:i/>
          <w:color w:val="000000"/>
          <w:sz w:val="24"/>
          <w:szCs w:val="24"/>
          <w:shd w:val="clear" w:color="auto" w:fill="FFFFFF"/>
        </w:rPr>
        <w:t>ικανοποιημένων καταναλωτών</w:t>
      </w:r>
      <w:r>
        <w:rPr>
          <w:rFonts w:ascii="Times New Roman" w:hAnsi="Times New Roman" w:cs="Times New Roman"/>
          <w:color w:val="000000"/>
          <w:sz w:val="24"/>
          <w:szCs w:val="24"/>
          <w:shd w:val="clear" w:color="auto" w:fill="FFFFFF"/>
        </w:rPr>
        <w:t xml:space="preserve">. </w:t>
      </w:r>
    </w:p>
    <w:p w:rsidR="00A73006"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p>
    <w:p w:rsidR="00A73006" w:rsidRPr="006E1945"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p>
    <w:p w:rsidR="00A73006" w:rsidRPr="006E1945" w:rsidRDefault="00C37127" w:rsidP="00A73006">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70" type="#_x0000_t202" style="position:absolute;left:0;text-align:left;margin-left:-5.3pt;margin-top:140.75pt;width:426pt;height:15.15pt;z-index:251768832" wrapcoords="-38 0 -38 20829 21600 20829 21600 0 -38 0" stroked="f">
            <v:textbox inset="0,0,0,0">
              <w:txbxContent>
                <w:p w:rsidR="00FA1BB6" w:rsidRPr="00A73006" w:rsidRDefault="00FA1BB6" w:rsidP="00A73006">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A73006">
                    <w:rPr>
                      <w:rFonts w:ascii="Times New Roman" w:hAnsi="Times New Roman" w:cs="Times New Roman"/>
                      <w:i/>
                      <w:noProof/>
                      <w:color w:val="7030A0"/>
                      <w:sz w:val="20"/>
                      <w:szCs w:val="20"/>
                      <w:shd w:val="clear" w:color="auto" w:fill="FFFFFF"/>
                    </w:rPr>
                    <w:t>4</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British</w:t>
                  </w:r>
                  <w:r w:rsidRPr="00A73006">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Airways</w:t>
                  </w:r>
                  <w:r w:rsidRPr="00A73006">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A73006">
                    <w:rPr>
                      <w:rFonts w:ascii="Times New Roman" w:hAnsi="Times New Roman" w:cs="Times New Roman"/>
                      <w:i/>
                      <w:noProof/>
                      <w:color w:val="7030A0"/>
                      <w:sz w:val="20"/>
                      <w:szCs w:val="20"/>
                      <w:shd w:val="clear" w:color="auto" w:fill="FFFFFF"/>
                    </w:rPr>
                    <w:t>19</w:t>
                  </w:r>
                </w:p>
                <w:p w:rsidR="00FA1BB6" w:rsidRPr="002146EB" w:rsidRDefault="00FA1BB6" w:rsidP="00A73006">
                  <w:pPr>
                    <w:pStyle w:val="a5"/>
                    <w:rPr>
                      <w:rFonts w:ascii="Times New Roman" w:hAnsi="Times New Roman" w:cs="Times New Roman"/>
                      <w:noProof/>
                      <w:color w:val="000000"/>
                      <w:sz w:val="24"/>
                      <w:szCs w:val="24"/>
                      <w:shd w:val="clear" w:color="auto" w:fill="FFFFFF"/>
                    </w:rPr>
                  </w:pPr>
                </w:p>
              </w:txbxContent>
            </v:textbox>
            <w10:wrap type="tight"/>
          </v:shape>
        </w:pict>
      </w:r>
      <w:r w:rsidR="00A73006">
        <w:rPr>
          <w:rFonts w:ascii="Times New Roman" w:hAnsi="Times New Roman" w:cs="Times New Roman"/>
          <w:noProof/>
          <w:color w:val="000000"/>
          <w:sz w:val="24"/>
          <w:szCs w:val="24"/>
          <w:shd w:val="clear" w:color="auto" w:fill="FFFFFF"/>
          <w:lang w:eastAsia="el-GR"/>
        </w:rPr>
        <w:drawing>
          <wp:anchor distT="0" distB="0" distL="114300" distR="114300" simplePos="0" relativeHeight="251766784" behindDoc="1" locked="0" layoutInCell="1" allowOverlap="1">
            <wp:simplePos x="0" y="0"/>
            <wp:positionH relativeFrom="margin">
              <wp:align>center</wp:align>
            </wp:positionH>
            <wp:positionV relativeFrom="paragraph">
              <wp:posOffset>39370</wp:posOffset>
            </wp:positionV>
            <wp:extent cx="5407904" cy="1695645"/>
            <wp:effectExtent l="19050" t="19050" r="21346" b="18855"/>
            <wp:wrapSquare wrapText="bothSides"/>
            <wp:docPr id="41" name="40 - Εικόνα" descr="british airways 2019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 airways 2019 - nominal rules.PNG"/>
                    <pic:cNvPicPr/>
                  </pic:nvPicPr>
                  <pic:blipFill>
                    <a:blip r:embed="rId73"/>
                    <a:stretch>
                      <a:fillRect/>
                    </a:stretch>
                  </pic:blipFill>
                  <pic:spPr>
                    <a:xfrm>
                      <a:off x="0" y="0"/>
                      <a:ext cx="5407904" cy="1695645"/>
                    </a:xfrm>
                    <a:prstGeom prst="rect">
                      <a:avLst/>
                    </a:prstGeom>
                    <a:ln w="12700">
                      <a:solidFill>
                        <a:schemeClr val="tx1"/>
                      </a:solidFill>
                    </a:ln>
                  </pic:spPr>
                </pic:pic>
              </a:graphicData>
            </a:graphic>
          </wp:anchor>
        </w:drawing>
      </w:r>
    </w:p>
    <w:p w:rsidR="00426F37" w:rsidRDefault="00426F37" w:rsidP="00A73006">
      <w:pPr>
        <w:spacing w:after="0"/>
        <w:ind w:firstLine="720"/>
        <w:jc w:val="both"/>
        <w:rPr>
          <w:rFonts w:ascii="Times New Roman" w:hAnsi="Times New Roman" w:cs="Times New Roman"/>
          <w:i/>
          <w:color w:val="000000"/>
          <w:sz w:val="24"/>
          <w:szCs w:val="24"/>
          <w:u w:val="single"/>
          <w:shd w:val="clear" w:color="auto" w:fill="FFFFFF"/>
        </w:rPr>
      </w:pPr>
    </w:p>
    <w:p w:rsidR="00426F37" w:rsidRDefault="00426F37" w:rsidP="00A73006">
      <w:pPr>
        <w:spacing w:after="0"/>
        <w:ind w:firstLine="720"/>
        <w:jc w:val="both"/>
        <w:rPr>
          <w:rFonts w:ascii="Times New Roman" w:hAnsi="Times New Roman" w:cs="Times New Roman"/>
          <w:i/>
          <w:color w:val="000000"/>
          <w:sz w:val="24"/>
          <w:szCs w:val="24"/>
          <w:u w:val="single"/>
          <w:shd w:val="clear" w:color="auto" w:fill="FFFFFF"/>
        </w:rPr>
      </w:pPr>
    </w:p>
    <w:p w:rsidR="00426F37" w:rsidRDefault="00426F37" w:rsidP="00A73006">
      <w:pPr>
        <w:spacing w:after="0"/>
        <w:ind w:firstLine="720"/>
        <w:jc w:val="both"/>
        <w:rPr>
          <w:rFonts w:ascii="Times New Roman" w:hAnsi="Times New Roman" w:cs="Times New Roman"/>
          <w:i/>
          <w:color w:val="000000"/>
          <w:sz w:val="24"/>
          <w:szCs w:val="24"/>
          <w:u w:val="single"/>
          <w:shd w:val="clear" w:color="auto" w:fill="FFFFFF"/>
        </w:rPr>
      </w:pPr>
    </w:p>
    <w:p w:rsidR="00A73006" w:rsidRPr="00A73006" w:rsidRDefault="00A73006" w:rsidP="00A73006">
      <w:pPr>
        <w:spacing w:after="0"/>
        <w:ind w:firstLine="720"/>
        <w:jc w:val="both"/>
        <w:rPr>
          <w:rFonts w:ascii="Times New Roman" w:hAnsi="Times New Roman" w:cs="Times New Roman"/>
          <w:i/>
          <w:color w:val="000000"/>
          <w:sz w:val="24"/>
          <w:szCs w:val="24"/>
          <w:u w:val="single"/>
          <w:shd w:val="clear" w:color="auto" w:fill="FFFFFF"/>
        </w:rPr>
      </w:pPr>
      <w:r w:rsidRPr="00A73006">
        <w:rPr>
          <w:rFonts w:ascii="Times New Roman" w:hAnsi="Times New Roman" w:cs="Times New Roman"/>
          <w:i/>
          <w:color w:val="000000"/>
          <w:sz w:val="24"/>
          <w:szCs w:val="24"/>
          <w:u w:val="single"/>
          <w:shd w:val="clear" w:color="auto" w:fill="FFFFFF"/>
        </w:rPr>
        <w:lastRenderedPageBreak/>
        <w:t xml:space="preserve">Αποτελέσματα της </w:t>
      </w:r>
      <w:r w:rsidRPr="00A73006">
        <w:rPr>
          <w:rFonts w:ascii="Times New Roman" w:hAnsi="Times New Roman" w:cs="Times New Roman"/>
          <w:i/>
          <w:color w:val="000000"/>
          <w:sz w:val="24"/>
          <w:szCs w:val="24"/>
          <w:u w:val="single"/>
          <w:shd w:val="clear" w:color="auto" w:fill="FFFFFF"/>
          <w:lang w:val="en-GB"/>
        </w:rPr>
        <w:t>British</w:t>
      </w:r>
      <w:r w:rsidRPr="00A73006">
        <w:rPr>
          <w:rFonts w:ascii="Times New Roman" w:hAnsi="Times New Roman" w:cs="Times New Roman"/>
          <w:i/>
          <w:color w:val="000000"/>
          <w:sz w:val="24"/>
          <w:szCs w:val="24"/>
          <w:u w:val="single"/>
          <w:shd w:val="clear" w:color="auto" w:fill="FFFFFF"/>
        </w:rPr>
        <w:t xml:space="preserve"> </w:t>
      </w:r>
      <w:r w:rsidRPr="00A73006">
        <w:rPr>
          <w:rFonts w:ascii="Times New Roman" w:hAnsi="Times New Roman" w:cs="Times New Roman"/>
          <w:i/>
          <w:color w:val="000000"/>
          <w:sz w:val="24"/>
          <w:szCs w:val="24"/>
          <w:u w:val="single"/>
          <w:shd w:val="clear" w:color="auto" w:fill="FFFFFF"/>
          <w:lang w:val="en-US"/>
        </w:rPr>
        <w:t>Airways</w:t>
      </w:r>
      <w:r w:rsidRPr="00A73006">
        <w:rPr>
          <w:rFonts w:ascii="Times New Roman" w:hAnsi="Times New Roman" w:cs="Times New Roman"/>
          <w:i/>
          <w:color w:val="000000"/>
          <w:sz w:val="24"/>
          <w:szCs w:val="24"/>
          <w:u w:val="single"/>
          <w:shd w:val="clear" w:color="auto" w:fill="FFFFFF"/>
        </w:rPr>
        <w:t xml:space="preserve"> - Έτος 2020:</w:t>
      </w:r>
    </w:p>
    <w:p w:rsidR="00EE3E49" w:rsidRPr="00426F37" w:rsidRDefault="00EE3E49" w:rsidP="00426F37">
      <w:pPr>
        <w:spacing w:after="0"/>
        <w:jc w:val="both"/>
        <w:rPr>
          <w:rFonts w:ascii="Times New Roman" w:hAnsi="Times New Roman" w:cs="Times New Roman"/>
          <w:color w:val="000000"/>
          <w:sz w:val="24"/>
          <w:szCs w:val="24"/>
          <w:shd w:val="clear" w:color="auto" w:fill="FFFFFF"/>
        </w:rPr>
      </w:pPr>
    </w:p>
    <w:p w:rsidR="00A73006" w:rsidRPr="006E1945"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Ο κανόνας κατά τον οποίο οι καταναλωτές αντιστοιχούν ταυτόχρονα σε </w:t>
      </w:r>
      <w:r>
        <w:rPr>
          <w:rFonts w:ascii="Times New Roman" w:hAnsi="Times New Roman" w:cs="Times New Roman"/>
          <w:color w:val="000000"/>
          <w:sz w:val="24"/>
          <w:szCs w:val="24"/>
          <w:shd w:val="clear" w:color="auto" w:fill="FFFFFF"/>
          <w:lang w:val="en-US"/>
        </w:rPr>
        <w:t>Business</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Business</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Pr>
          <w:rFonts w:ascii="Times New Roman" w:hAnsi="Times New Roman" w:cs="Times New Roman"/>
          <w:color w:val="000000"/>
          <w:sz w:val="24"/>
          <w:szCs w:val="24"/>
          <w:shd w:val="clear" w:color="auto" w:fill="FFFFFF"/>
        </w:rPr>
        <w:t xml:space="preserve"> για το κριτήριο</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US"/>
        </w:rPr>
        <w:t>Seat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καταλήγει σε 1 ικανοποιημένο, 6 δυσαρεστημένους και 1 μέτρια ικανοποιημένο καταναλωτή.</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Ωστόσο ο κανόνας που περιλαμβάνει τον συνδυασμό των απαντήσεων </w:t>
      </w:r>
      <w:r>
        <w:rPr>
          <w:rFonts w:ascii="Times New Roman" w:hAnsi="Times New Roman" w:cs="Times New Roman"/>
          <w:color w:val="000000"/>
          <w:sz w:val="24"/>
          <w:szCs w:val="24"/>
          <w:shd w:val="clear" w:color="auto" w:fill="FFFFFF"/>
          <w:lang w:val="en-US"/>
        </w:rPr>
        <w:t>Business</w:t>
      </w:r>
      <w:r w:rsidRPr="005A04C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w:t>
      </w:r>
      <w:r w:rsidRPr="005A04C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Pr>
          <w:rFonts w:ascii="Times New Roman" w:hAnsi="Times New Roman" w:cs="Times New Roman"/>
          <w:color w:val="000000"/>
          <w:sz w:val="24"/>
          <w:szCs w:val="24"/>
          <w:shd w:val="clear" w:color="auto" w:fill="FFFFFF"/>
          <w:lang w:val="en-US"/>
        </w:rPr>
        <w:t>Economy</w:t>
      </w:r>
      <w:r w:rsidRPr="005A04C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5A04C3">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Seat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έχει ως αποτέλεσμα 4 δυσαρεστημένους καταναλωτές. Συνεπάγεται, άρα ότι εφόσον ο τελευταίος οδηγεί σε εξ’ ολοκλήρου δυσαρεστημένους πελάτες πιθανώς αποτελεί τον αντιπροσωπευτικό κανόνα των </w:t>
      </w:r>
      <w:r>
        <w:rPr>
          <w:rFonts w:ascii="Times New Roman" w:hAnsi="Times New Roman" w:cs="Times New Roman"/>
          <w:i/>
          <w:color w:val="000000"/>
          <w:sz w:val="24"/>
          <w:szCs w:val="24"/>
          <w:shd w:val="clear" w:color="auto" w:fill="FFFFFF"/>
        </w:rPr>
        <w:t>δυσαρεστημένων κ</w:t>
      </w:r>
      <w:r w:rsidRPr="008D1A54">
        <w:rPr>
          <w:rFonts w:ascii="Times New Roman" w:hAnsi="Times New Roman" w:cs="Times New Roman"/>
          <w:i/>
          <w:color w:val="000000"/>
          <w:sz w:val="24"/>
          <w:szCs w:val="24"/>
          <w:shd w:val="clear" w:color="auto" w:fill="FFFFFF"/>
        </w:rPr>
        <w:t>αταναλωτών</w:t>
      </w:r>
      <w:r>
        <w:rPr>
          <w:rFonts w:ascii="Times New Roman" w:hAnsi="Times New Roman" w:cs="Times New Roman"/>
          <w:color w:val="000000"/>
          <w:sz w:val="24"/>
          <w:szCs w:val="24"/>
          <w:shd w:val="clear" w:color="auto" w:fill="FFFFFF"/>
        </w:rPr>
        <w:t xml:space="preserve">. </w:t>
      </w:r>
    </w:p>
    <w:p w:rsidR="00EE3E49" w:rsidRPr="006E1945" w:rsidRDefault="00EE3E49" w:rsidP="00A73006">
      <w:pPr>
        <w:pStyle w:val="a4"/>
        <w:spacing w:after="0"/>
        <w:ind w:left="0" w:firstLine="720"/>
        <w:jc w:val="both"/>
        <w:rPr>
          <w:rFonts w:ascii="Times New Roman" w:hAnsi="Times New Roman" w:cs="Times New Roman"/>
          <w:color w:val="000000"/>
          <w:sz w:val="24"/>
          <w:szCs w:val="24"/>
          <w:shd w:val="clear" w:color="auto" w:fill="FFFFFF"/>
        </w:rPr>
      </w:pPr>
    </w:p>
    <w:p w:rsidR="00A73006" w:rsidRPr="006E1945" w:rsidRDefault="00A73006" w:rsidP="00A73006">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Αναφορικά με τους ικανοποιημένους καταναλωτές, ο κανόνας που αντιστοιχεί σε καταναλωτές </w:t>
      </w:r>
      <w:r>
        <w:rPr>
          <w:rFonts w:ascii="Times New Roman" w:hAnsi="Times New Roman" w:cs="Times New Roman"/>
          <w:color w:val="000000"/>
          <w:sz w:val="24"/>
          <w:szCs w:val="24"/>
          <w:shd w:val="clear" w:color="auto" w:fill="FFFFFF"/>
          <w:lang w:val="en-US"/>
        </w:rPr>
        <w:t>Solo</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 και</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Business</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Seat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οδηγεί σε 5 ικανοποιημένους, 1 δυσαρεστημένο και 1 μ</w:t>
      </w:r>
      <w:r w:rsidR="00EE3E49">
        <w:rPr>
          <w:rFonts w:ascii="Times New Roman" w:hAnsi="Times New Roman" w:cs="Times New Roman"/>
          <w:color w:val="000000"/>
          <w:sz w:val="24"/>
          <w:szCs w:val="24"/>
          <w:shd w:val="clear" w:color="auto" w:fill="FFFFFF"/>
        </w:rPr>
        <w:t>έτρια ικανοποιημένο καταναλωτή.</w:t>
      </w:r>
      <w:r w:rsidR="00EE3E49" w:rsidRPr="00EE3E4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Συνεπώς, συνιστά πιθανώς τον αντιπροσωπευτικό κανόνα των </w:t>
      </w:r>
      <w:r>
        <w:rPr>
          <w:rFonts w:ascii="Times New Roman" w:hAnsi="Times New Roman" w:cs="Times New Roman"/>
          <w:i/>
          <w:color w:val="000000"/>
          <w:sz w:val="24"/>
          <w:szCs w:val="24"/>
          <w:shd w:val="clear" w:color="auto" w:fill="FFFFFF"/>
        </w:rPr>
        <w:t>ικανοποιημένων κ</w:t>
      </w:r>
      <w:r w:rsidRPr="008D1A54">
        <w:rPr>
          <w:rFonts w:ascii="Times New Roman" w:hAnsi="Times New Roman" w:cs="Times New Roman"/>
          <w:i/>
          <w:color w:val="000000"/>
          <w:sz w:val="24"/>
          <w:szCs w:val="24"/>
          <w:shd w:val="clear" w:color="auto" w:fill="FFFFFF"/>
        </w:rPr>
        <w:t>αταναλωτών</w:t>
      </w:r>
      <w:r>
        <w:rPr>
          <w:rFonts w:ascii="Times New Roman" w:hAnsi="Times New Roman" w:cs="Times New Roman"/>
          <w:color w:val="000000"/>
          <w:sz w:val="24"/>
          <w:szCs w:val="24"/>
          <w:shd w:val="clear" w:color="auto" w:fill="FFFFFF"/>
        </w:rPr>
        <w:t>.</w:t>
      </w:r>
    </w:p>
    <w:p w:rsidR="00EE3E49" w:rsidRPr="006E1945" w:rsidRDefault="00EE3E49" w:rsidP="00A73006">
      <w:pPr>
        <w:pStyle w:val="a4"/>
        <w:spacing w:after="0"/>
        <w:ind w:left="0" w:firstLine="720"/>
        <w:jc w:val="both"/>
        <w:rPr>
          <w:rFonts w:ascii="Times New Roman" w:hAnsi="Times New Roman" w:cs="Times New Roman"/>
          <w:color w:val="000000"/>
          <w:sz w:val="24"/>
          <w:szCs w:val="24"/>
          <w:shd w:val="clear" w:color="auto" w:fill="FFFFFF"/>
        </w:rPr>
      </w:pPr>
    </w:p>
    <w:p w:rsidR="00EE3E49" w:rsidRPr="006E1945" w:rsidRDefault="00C37127" w:rsidP="00A73006">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71" type="#_x0000_t202" style="position:absolute;left:0;text-align:left;margin-left:-26.3pt;margin-top:131.1pt;width:467.95pt;height:12.5pt;z-index:251771904" wrapcoords="-35 0 -35 20829 21600 20829 21600 0 -35 0" stroked="f">
            <v:textbox inset="0,0,0,0">
              <w:txbxContent>
                <w:p w:rsidR="00FA1BB6" w:rsidRPr="00EE3E49" w:rsidRDefault="00FA1BB6" w:rsidP="00EE3E49">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EE3E49">
                    <w:rPr>
                      <w:rFonts w:ascii="Times New Roman" w:hAnsi="Times New Roman" w:cs="Times New Roman"/>
                      <w:i/>
                      <w:noProof/>
                      <w:color w:val="7030A0"/>
                      <w:sz w:val="20"/>
                      <w:szCs w:val="20"/>
                      <w:shd w:val="clear" w:color="auto" w:fill="FFFFFF"/>
                    </w:rPr>
                    <w:t>5</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British</w:t>
                  </w:r>
                  <w:r w:rsidRPr="00A73006">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Airways</w:t>
                  </w:r>
                  <w:r w:rsidRPr="00A73006">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EE3E49">
                    <w:rPr>
                      <w:rFonts w:ascii="Times New Roman" w:hAnsi="Times New Roman" w:cs="Times New Roman"/>
                      <w:i/>
                      <w:noProof/>
                      <w:color w:val="7030A0"/>
                      <w:sz w:val="20"/>
                      <w:szCs w:val="20"/>
                      <w:shd w:val="clear" w:color="auto" w:fill="FFFFFF"/>
                    </w:rPr>
                    <w:t>20</w:t>
                  </w:r>
                </w:p>
                <w:p w:rsidR="00FA1BB6" w:rsidRPr="004A1330" w:rsidRDefault="00FA1BB6" w:rsidP="00EE3E49">
                  <w:pPr>
                    <w:pStyle w:val="a5"/>
                    <w:rPr>
                      <w:rFonts w:ascii="Times New Roman" w:hAnsi="Times New Roman" w:cs="Times New Roman"/>
                      <w:noProof/>
                      <w:color w:val="000000"/>
                      <w:sz w:val="24"/>
                      <w:szCs w:val="24"/>
                      <w:shd w:val="clear" w:color="auto" w:fill="FFFFFF"/>
                    </w:rPr>
                  </w:pPr>
                </w:p>
              </w:txbxContent>
            </v:textbox>
            <w10:wrap type="tight"/>
          </v:shape>
        </w:pict>
      </w:r>
      <w:r w:rsidR="00EE3E49">
        <w:rPr>
          <w:rFonts w:ascii="Times New Roman" w:hAnsi="Times New Roman" w:cs="Times New Roman"/>
          <w:noProof/>
          <w:color w:val="000000"/>
          <w:sz w:val="24"/>
          <w:szCs w:val="24"/>
          <w:shd w:val="clear" w:color="auto" w:fill="FFFFFF"/>
          <w:lang w:eastAsia="el-GR"/>
        </w:rPr>
        <w:drawing>
          <wp:anchor distT="0" distB="0" distL="114300" distR="114300" simplePos="0" relativeHeight="251769856" behindDoc="1" locked="0" layoutInCell="1" allowOverlap="1">
            <wp:simplePos x="0" y="0"/>
            <wp:positionH relativeFrom="margin">
              <wp:align>center</wp:align>
            </wp:positionH>
            <wp:positionV relativeFrom="paragraph">
              <wp:posOffset>19929</wp:posOffset>
            </wp:positionV>
            <wp:extent cx="5943356" cy="1569085"/>
            <wp:effectExtent l="19050" t="19050" r="19294" b="12065"/>
            <wp:wrapTight wrapText="bothSides">
              <wp:wrapPolygon edited="0">
                <wp:start x="-69" y="-262"/>
                <wp:lineTo x="-69" y="21766"/>
                <wp:lineTo x="21670" y="21766"/>
                <wp:lineTo x="21670" y="-262"/>
                <wp:lineTo x="-69" y="-262"/>
              </wp:wrapPolygon>
            </wp:wrapTight>
            <wp:docPr id="42" name="41 - Εικόνα" descr="british airways 2020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tish airways 2020 - nominal rules.PNG"/>
                    <pic:cNvPicPr/>
                  </pic:nvPicPr>
                  <pic:blipFill>
                    <a:blip r:embed="rId74"/>
                    <a:stretch>
                      <a:fillRect/>
                    </a:stretch>
                  </pic:blipFill>
                  <pic:spPr>
                    <a:xfrm>
                      <a:off x="0" y="0"/>
                      <a:ext cx="5943356" cy="1569085"/>
                    </a:xfrm>
                    <a:prstGeom prst="rect">
                      <a:avLst/>
                    </a:prstGeom>
                    <a:ln w="12700">
                      <a:solidFill>
                        <a:schemeClr val="tx1"/>
                      </a:solidFill>
                    </a:ln>
                  </pic:spPr>
                </pic:pic>
              </a:graphicData>
            </a:graphic>
          </wp:anchor>
        </w:drawing>
      </w:r>
    </w:p>
    <w:p w:rsidR="00EE3E49" w:rsidRPr="00EE3E49" w:rsidRDefault="00EE3E49" w:rsidP="00EE3E49">
      <w:pPr>
        <w:spacing w:after="0"/>
        <w:ind w:firstLine="720"/>
        <w:jc w:val="both"/>
        <w:rPr>
          <w:rFonts w:ascii="Times New Roman" w:hAnsi="Times New Roman" w:cs="Times New Roman"/>
          <w:i/>
          <w:color w:val="000000"/>
          <w:sz w:val="24"/>
          <w:szCs w:val="24"/>
          <w:u w:val="single"/>
          <w:shd w:val="clear" w:color="auto" w:fill="FFFFFF"/>
        </w:rPr>
      </w:pPr>
      <w:r w:rsidRPr="00EE3E49">
        <w:rPr>
          <w:rFonts w:ascii="Times New Roman" w:hAnsi="Times New Roman" w:cs="Times New Roman"/>
          <w:i/>
          <w:color w:val="000000"/>
          <w:sz w:val="24"/>
          <w:szCs w:val="24"/>
          <w:u w:val="single"/>
          <w:shd w:val="clear" w:color="auto" w:fill="FFFFFF"/>
        </w:rPr>
        <w:t xml:space="preserve">Αποτελέσματα της </w:t>
      </w:r>
      <w:r w:rsidRPr="00EE3E49">
        <w:rPr>
          <w:rFonts w:ascii="Times New Roman" w:hAnsi="Times New Roman" w:cs="Times New Roman"/>
          <w:i/>
          <w:color w:val="000000"/>
          <w:sz w:val="24"/>
          <w:szCs w:val="24"/>
          <w:u w:val="single"/>
          <w:shd w:val="clear" w:color="auto" w:fill="FFFFFF"/>
          <w:lang w:val="en-US"/>
        </w:rPr>
        <w:t>EasyJet</w:t>
      </w:r>
      <w:r w:rsidRPr="00EE3E49">
        <w:rPr>
          <w:rFonts w:ascii="Times New Roman" w:hAnsi="Times New Roman" w:cs="Times New Roman"/>
          <w:i/>
          <w:color w:val="000000"/>
          <w:sz w:val="24"/>
          <w:szCs w:val="24"/>
          <w:u w:val="single"/>
          <w:shd w:val="clear" w:color="auto" w:fill="FFFFFF"/>
        </w:rPr>
        <w:t xml:space="preserve"> - Έτος 2019:</w:t>
      </w:r>
    </w:p>
    <w:p w:rsidR="00EE3E49" w:rsidRPr="00E94A73" w:rsidRDefault="00EE3E49" w:rsidP="00EE3E49">
      <w:pPr>
        <w:spacing w:after="0"/>
        <w:ind w:firstLine="720"/>
        <w:jc w:val="both"/>
        <w:rPr>
          <w:rFonts w:ascii="Times New Roman" w:hAnsi="Times New Roman" w:cs="Times New Roman"/>
          <w:color w:val="000000"/>
          <w:sz w:val="24"/>
          <w:szCs w:val="24"/>
          <w:u w:val="single"/>
          <w:shd w:val="clear" w:color="auto" w:fill="FFFFFF"/>
        </w:rPr>
      </w:pPr>
    </w:p>
    <w:p w:rsidR="00EE3E49" w:rsidRPr="006E1945" w:rsidRDefault="00EE3E49" w:rsidP="00EE3E49">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Αξίζει να σημειωθεί πως στους κανόνες δεν περιλαμβάνεται το κριτήριο «</w:t>
      </w:r>
      <w:r>
        <w:rPr>
          <w:rFonts w:ascii="Times New Roman" w:hAnsi="Times New Roman" w:cs="Times New Roman"/>
          <w:color w:val="000000"/>
          <w:sz w:val="24"/>
          <w:szCs w:val="24"/>
          <w:shd w:val="clear" w:color="auto" w:fill="FFFFFF"/>
          <w:lang w:val="en-US"/>
        </w:rPr>
        <w:t>Seat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επειδή μέσω των δεδομένων της </w:t>
      </w:r>
      <w:r>
        <w:rPr>
          <w:rFonts w:ascii="Times New Roman" w:hAnsi="Times New Roman" w:cs="Times New Roman"/>
          <w:color w:val="000000"/>
          <w:sz w:val="24"/>
          <w:szCs w:val="24"/>
          <w:shd w:val="clear" w:color="auto" w:fill="FFFFFF"/>
          <w:lang w:val="en-US"/>
        </w:rPr>
        <w:t>EasyJet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για το έτος 2019 όλοι οι επιβάτες αντιστοιχούσαν σε </w:t>
      </w:r>
      <w:r>
        <w:rPr>
          <w:rFonts w:ascii="Times New Roman" w:hAnsi="Times New Roman" w:cs="Times New Roman"/>
          <w:color w:val="000000"/>
          <w:sz w:val="24"/>
          <w:szCs w:val="24"/>
          <w:shd w:val="clear" w:color="auto" w:fill="FFFFFF"/>
          <w:lang w:val="en-US"/>
        </w:rPr>
        <w:t>Economy</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330798">
        <w:rPr>
          <w:rFonts w:ascii="Times New Roman" w:hAnsi="Times New Roman" w:cs="Times New Roman"/>
          <w:color w:val="000000"/>
          <w:sz w:val="24"/>
          <w:szCs w:val="24"/>
          <w:shd w:val="clear" w:color="auto" w:fill="FFFFFF"/>
        </w:rPr>
        <w:t>.</w:t>
      </w:r>
    </w:p>
    <w:p w:rsidR="00EE3E49" w:rsidRPr="00426F37" w:rsidRDefault="00EE3E49" w:rsidP="00426F37">
      <w:pPr>
        <w:spacing w:after="0"/>
        <w:jc w:val="both"/>
        <w:rPr>
          <w:rFonts w:ascii="Times New Roman" w:hAnsi="Times New Roman" w:cs="Times New Roman"/>
          <w:color w:val="000000"/>
          <w:sz w:val="24"/>
          <w:szCs w:val="24"/>
          <w:shd w:val="clear" w:color="auto" w:fill="FFFFFF"/>
        </w:rPr>
      </w:pPr>
    </w:p>
    <w:p w:rsidR="00EE3E49" w:rsidRPr="006E1945" w:rsidRDefault="00EE3E49" w:rsidP="00EE3E49">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Ο κανόνας κατά τον οποίον οι καταναλωτές στο κριτήριο «</w:t>
      </w:r>
      <w:r>
        <w:rPr>
          <w:rFonts w:ascii="Times New Roman" w:hAnsi="Times New Roman" w:cs="Times New Roman"/>
          <w:color w:val="000000"/>
          <w:sz w:val="24"/>
          <w:szCs w:val="24"/>
          <w:shd w:val="clear" w:color="auto" w:fill="FFFFFF"/>
          <w:lang w:val="en-US"/>
        </w:rPr>
        <w:t>Type</w:t>
      </w:r>
      <w:r w:rsidRPr="005113E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5113E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w:t>
      </w:r>
      <w:r w:rsidRPr="005113E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αντιστοιχούν σε </w:t>
      </w:r>
      <w:r>
        <w:rPr>
          <w:rFonts w:ascii="Times New Roman" w:hAnsi="Times New Roman" w:cs="Times New Roman"/>
          <w:color w:val="000000"/>
          <w:sz w:val="24"/>
          <w:szCs w:val="24"/>
          <w:shd w:val="clear" w:color="auto" w:fill="FFFFFF"/>
          <w:lang w:val="en-US"/>
        </w:rPr>
        <w:t>Family</w:t>
      </w:r>
      <w:r w:rsidRPr="005113EB">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καταλήγει σε 6 ικανοποιημένους, 12 δυσαρεστημένους και 2 μέτρια ικανοποιημένους καταναλωτές. Ως εκ τούτου είναι ικανός να θεωρηθεί ως αντιπροσωπευτικός κανόνας των </w:t>
      </w:r>
      <w:r w:rsidRPr="004759CC">
        <w:rPr>
          <w:rFonts w:ascii="Times New Roman" w:hAnsi="Times New Roman" w:cs="Times New Roman"/>
          <w:i/>
          <w:color w:val="000000"/>
          <w:sz w:val="24"/>
          <w:szCs w:val="24"/>
          <w:shd w:val="clear" w:color="auto" w:fill="FFFFFF"/>
        </w:rPr>
        <w:t>δυσαρεστημένων καταναλωτών</w:t>
      </w:r>
      <w:r>
        <w:rPr>
          <w:rFonts w:ascii="Times New Roman" w:hAnsi="Times New Roman" w:cs="Times New Roman"/>
          <w:color w:val="000000"/>
          <w:sz w:val="24"/>
          <w:szCs w:val="24"/>
          <w:shd w:val="clear" w:color="auto" w:fill="FFFFFF"/>
        </w:rPr>
        <w:t xml:space="preserve">. </w:t>
      </w:r>
    </w:p>
    <w:p w:rsidR="00EE3E49" w:rsidRPr="006E1945" w:rsidRDefault="00EE3E49" w:rsidP="00EE3E49">
      <w:pPr>
        <w:pStyle w:val="a4"/>
        <w:spacing w:after="0"/>
        <w:ind w:left="0" w:firstLine="720"/>
        <w:jc w:val="both"/>
        <w:rPr>
          <w:rFonts w:ascii="Times New Roman" w:hAnsi="Times New Roman" w:cs="Times New Roman"/>
          <w:color w:val="000000"/>
          <w:sz w:val="24"/>
          <w:szCs w:val="24"/>
          <w:shd w:val="clear" w:color="auto" w:fill="FFFFFF"/>
        </w:rPr>
      </w:pPr>
    </w:p>
    <w:p w:rsidR="00EE3E49" w:rsidRPr="00C90A08" w:rsidRDefault="00EE3E49" w:rsidP="00EE3E49">
      <w:pPr>
        <w:pStyle w:val="a4"/>
        <w:spacing w:after="0"/>
        <w:ind w:left="0" w:firstLine="720"/>
        <w:jc w:val="both"/>
        <w:rPr>
          <w:rFonts w:ascii="Times New Roman" w:hAnsi="Times New Roman" w:cs="Times New Roman"/>
          <w:color w:val="000000"/>
          <w:sz w:val="24"/>
          <w:szCs w:val="24"/>
          <w:u w:val="single"/>
          <w:shd w:val="clear" w:color="auto" w:fill="FFFFFF"/>
        </w:rPr>
      </w:pPr>
      <w:r>
        <w:rPr>
          <w:rFonts w:ascii="Times New Roman" w:hAnsi="Times New Roman" w:cs="Times New Roman"/>
          <w:color w:val="000000"/>
          <w:sz w:val="24"/>
          <w:szCs w:val="24"/>
          <w:shd w:val="clear" w:color="auto" w:fill="FFFFFF"/>
        </w:rPr>
        <w:t xml:space="preserve">Σχετικά με τους </w:t>
      </w:r>
      <w:r w:rsidRPr="004759CC">
        <w:rPr>
          <w:rFonts w:ascii="Times New Roman" w:hAnsi="Times New Roman" w:cs="Times New Roman"/>
          <w:i/>
          <w:color w:val="000000"/>
          <w:sz w:val="24"/>
          <w:szCs w:val="24"/>
          <w:shd w:val="clear" w:color="auto" w:fill="FFFFFF"/>
        </w:rPr>
        <w:t>ικανοποιημένους καταναλωτές</w:t>
      </w:r>
      <w:r>
        <w:rPr>
          <w:rFonts w:ascii="Times New Roman" w:hAnsi="Times New Roman" w:cs="Times New Roman"/>
          <w:color w:val="000000"/>
          <w:sz w:val="24"/>
          <w:szCs w:val="24"/>
          <w:shd w:val="clear" w:color="auto" w:fill="FFFFFF"/>
        </w:rPr>
        <w:t xml:space="preserve"> δεν προκύπτει κάποιο ξεκάθαρο συμπέρασμα βάσει των κανόνων, συνεπάγοντας την αδυναμία εξαγωγής συμπεράσματος για την ικανοποίηση των επιβατών μέσω των ονομαστικών κριτηρίων.</w:t>
      </w:r>
    </w:p>
    <w:p w:rsidR="00426F37" w:rsidRDefault="00426F37" w:rsidP="00A73006">
      <w:pPr>
        <w:pStyle w:val="a4"/>
        <w:spacing w:after="0"/>
        <w:ind w:firstLine="720"/>
        <w:jc w:val="both"/>
        <w:rPr>
          <w:rFonts w:ascii="Times New Roman" w:hAnsi="Times New Roman" w:cs="Times New Roman"/>
          <w:color w:val="000000"/>
          <w:sz w:val="24"/>
          <w:szCs w:val="24"/>
          <w:u w:val="single"/>
          <w:shd w:val="clear" w:color="auto" w:fill="FFFFFF"/>
        </w:rPr>
      </w:pPr>
    </w:p>
    <w:p w:rsidR="00A73006" w:rsidRPr="006E1945" w:rsidRDefault="00EE3E49" w:rsidP="00A73006">
      <w:pPr>
        <w:pStyle w:val="a4"/>
        <w:spacing w:after="0"/>
        <w:ind w:firstLine="720"/>
        <w:jc w:val="both"/>
        <w:rPr>
          <w:rFonts w:ascii="Times New Roman" w:hAnsi="Times New Roman" w:cs="Times New Roman"/>
          <w:color w:val="000000"/>
          <w:sz w:val="24"/>
          <w:szCs w:val="24"/>
          <w:u w:val="single"/>
          <w:shd w:val="clear" w:color="auto" w:fill="FFFFFF"/>
        </w:rPr>
      </w:pPr>
      <w:r>
        <w:rPr>
          <w:rFonts w:ascii="Times New Roman" w:hAnsi="Times New Roman" w:cs="Times New Roman"/>
          <w:noProof/>
          <w:color w:val="000000"/>
          <w:sz w:val="24"/>
          <w:szCs w:val="24"/>
          <w:u w:val="single"/>
          <w:lang w:eastAsia="el-GR"/>
        </w:rPr>
        <w:lastRenderedPageBreak/>
        <w:drawing>
          <wp:anchor distT="0" distB="0" distL="114300" distR="114300" simplePos="0" relativeHeight="251772928" behindDoc="1" locked="0" layoutInCell="1" allowOverlap="1">
            <wp:simplePos x="0" y="0"/>
            <wp:positionH relativeFrom="margin">
              <wp:align>center</wp:align>
            </wp:positionH>
            <wp:positionV relativeFrom="paragraph">
              <wp:posOffset>254733</wp:posOffset>
            </wp:positionV>
            <wp:extent cx="5942720" cy="740214"/>
            <wp:effectExtent l="19050" t="19050" r="19930" b="21786"/>
            <wp:wrapSquare wrapText="bothSides"/>
            <wp:docPr id="43" name="42 - Εικόνα" descr="easyjet 2019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jet 2019 - nominal rules.PNG"/>
                    <pic:cNvPicPr/>
                  </pic:nvPicPr>
                  <pic:blipFill>
                    <a:blip r:embed="rId75"/>
                    <a:stretch>
                      <a:fillRect/>
                    </a:stretch>
                  </pic:blipFill>
                  <pic:spPr>
                    <a:xfrm>
                      <a:off x="0" y="0"/>
                      <a:ext cx="5942720" cy="740214"/>
                    </a:xfrm>
                    <a:prstGeom prst="rect">
                      <a:avLst/>
                    </a:prstGeom>
                    <a:ln w="12700">
                      <a:solidFill>
                        <a:schemeClr val="tx1"/>
                      </a:solidFill>
                    </a:ln>
                  </pic:spPr>
                </pic:pic>
              </a:graphicData>
            </a:graphic>
          </wp:anchor>
        </w:drawing>
      </w:r>
    </w:p>
    <w:p w:rsidR="00EE3E49" w:rsidRPr="005709CF" w:rsidRDefault="00C37127" w:rsidP="00A73006">
      <w:pPr>
        <w:pStyle w:val="a4"/>
        <w:spacing w:after="0"/>
        <w:ind w:firstLine="720"/>
        <w:jc w:val="both"/>
        <w:rPr>
          <w:rFonts w:ascii="Times New Roman" w:hAnsi="Times New Roman" w:cs="Times New Roman"/>
          <w:color w:val="000000"/>
          <w:sz w:val="24"/>
          <w:szCs w:val="24"/>
          <w:u w:val="single"/>
          <w:shd w:val="clear" w:color="auto" w:fill="FFFFFF"/>
        </w:rPr>
      </w:pPr>
      <w:r w:rsidRPr="00C37127">
        <w:rPr>
          <w:noProof/>
        </w:rPr>
        <w:pict>
          <v:shape id="_x0000_s1073" type="#_x0000_t202" style="position:absolute;left:0;text-align:left;margin-left:-27.8pt;margin-top:66.95pt;width:467.9pt;height:15.6pt;z-index:251774976" stroked="f">
            <v:textbox inset="0,0,0,0">
              <w:txbxContent>
                <w:p w:rsidR="00FA1BB6" w:rsidRPr="005709CF" w:rsidRDefault="00FA1BB6" w:rsidP="005709CF">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EE3E49">
                    <w:rPr>
                      <w:rFonts w:ascii="Times New Roman" w:hAnsi="Times New Roman" w:cs="Times New Roman"/>
                      <w:i/>
                      <w:noProof/>
                      <w:color w:val="7030A0"/>
                      <w:sz w:val="20"/>
                      <w:szCs w:val="20"/>
                      <w:shd w:val="clear" w:color="auto" w:fill="FFFFFF"/>
                    </w:rPr>
                    <w:t>6</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EasyJet</w:t>
                  </w:r>
                  <w:r w:rsidRPr="005709C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5709CF">
                    <w:rPr>
                      <w:rFonts w:ascii="Times New Roman" w:hAnsi="Times New Roman" w:cs="Times New Roman"/>
                      <w:i/>
                      <w:noProof/>
                      <w:color w:val="7030A0"/>
                      <w:sz w:val="20"/>
                      <w:szCs w:val="20"/>
                      <w:shd w:val="clear" w:color="auto" w:fill="FFFFFF"/>
                    </w:rPr>
                    <w:t>19</w:t>
                  </w:r>
                </w:p>
                <w:p w:rsidR="00FA1BB6" w:rsidRPr="00B17FFC" w:rsidRDefault="00FA1BB6" w:rsidP="005709CF">
                  <w:pPr>
                    <w:pStyle w:val="a5"/>
                    <w:rPr>
                      <w:rFonts w:ascii="Times New Roman" w:hAnsi="Times New Roman" w:cs="Times New Roman"/>
                      <w:noProof/>
                      <w:color w:val="000000"/>
                      <w:sz w:val="24"/>
                      <w:szCs w:val="24"/>
                      <w:u w:val="single"/>
                    </w:rPr>
                  </w:pPr>
                </w:p>
              </w:txbxContent>
            </v:textbox>
            <w10:wrap type="square"/>
          </v:shape>
        </w:pict>
      </w:r>
    </w:p>
    <w:p w:rsidR="005709CF" w:rsidRPr="005709CF" w:rsidRDefault="005709CF" w:rsidP="005709CF">
      <w:pPr>
        <w:pStyle w:val="a4"/>
        <w:spacing w:after="0"/>
        <w:jc w:val="both"/>
        <w:rPr>
          <w:rFonts w:ascii="Times New Roman" w:hAnsi="Times New Roman" w:cs="Times New Roman"/>
          <w:i/>
          <w:color w:val="000000"/>
          <w:sz w:val="24"/>
          <w:szCs w:val="24"/>
          <w:u w:val="single"/>
          <w:shd w:val="clear" w:color="auto" w:fill="FFFFFF"/>
        </w:rPr>
      </w:pPr>
      <w:r w:rsidRPr="005709CF">
        <w:rPr>
          <w:rFonts w:ascii="Times New Roman" w:hAnsi="Times New Roman" w:cs="Times New Roman"/>
          <w:i/>
          <w:color w:val="000000"/>
          <w:sz w:val="24"/>
          <w:szCs w:val="24"/>
          <w:u w:val="single"/>
          <w:shd w:val="clear" w:color="auto" w:fill="FFFFFF"/>
        </w:rPr>
        <w:t xml:space="preserve">Αποτελέσματα της </w:t>
      </w:r>
      <w:r w:rsidRPr="005709CF">
        <w:rPr>
          <w:rFonts w:ascii="Times New Roman" w:hAnsi="Times New Roman" w:cs="Times New Roman"/>
          <w:i/>
          <w:color w:val="000000"/>
          <w:sz w:val="24"/>
          <w:szCs w:val="24"/>
          <w:u w:val="single"/>
          <w:shd w:val="clear" w:color="auto" w:fill="FFFFFF"/>
          <w:lang w:val="en-US"/>
        </w:rPr>
        <w:t>EasyJet</w:t>
      </w:r>
      <w:r w:rsidRPr="005709CF">
        <w:rPr>
          <w:rFonts w:ascii="Times New Roman" w:hAnsi="Times New Roman" w:cs="Times New Roman"/>
          <w:i/>
          <w:color w:val="000000"/>
          <w:sz w:val="24"/>
          <w:szCs w:val="24"/>
          <w:u w:val="single"/>
          <w:shd w:val="clear" w:color="auto" w:fill="FFFFFF"/>
        </w:rPr>
        <w:t xml:space="preserve"> – Έτος 2020:</w:t>
      </w:r>
    </w:p>
    <w:p w:rsidR="005709CF" w:rsidRPr="00D3737C" w:rsidRDefault="005709CF" w:rsidP="005709CF">
      <w:pPr>
        <w:pStyle w:val="a4"/>
        <w:spacing w:after="0"/>
        <w:jc w:val="both"/>
        <w:rPr>
          <w:rFonts w:ascii="Times New Roman" w:hAnsi="Times New Roman" w:cs="Times New Roman"/>
          <w:color w:val="000000"/>
          <w:sz w:val="24"/>
          <w:szCs w:val="24"/>
          <w:u w:val="single"/>
          <w:shd w:val="clear" w:color="auto" w:fill="FFFFFF"/>
        </w:rPr>
      </w:pP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Αξίζει να σημειωθεί πως στους κανόνες δεν περιλαμβάνεται το κριτήριο «</w:t>
      </w:r>
      <w:r>
        <w:rPr>
          <w:rFonts w:ascii="Times New Roman" w:hAnsi="Times New Roman" w:cs="Times New Roman"/>
          <w:color w:val="000000"/>
          <w:sz w:val="24"/>
          <w:szCs w:val="24"/>
          <w:shd w:val="clear" w:color="auto" w:fill="FFFFFF"/>
          <w:lang w:val="en-US"/>
        </w:rPr>
        <w:t>Seat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επειδή μέσω των δεδομένων της </w:t>
      </w:r>
      <w:r>
        <w:rPr>
          <w:rFonts w:ascii="Times New Roman" w:hAnsi="Times New Roman" w:cs="Times New Roman"/>
          <w:color w:val="000000"/>
          <w:sz w:val="24"/>
          <w:szCs w:val="24"/>
          <w:shd w:val="clear" w:color="auto" w:fill="FFFFFF"/>
          <w:lang w:val="en-US"/>
        </w:rPr>
        <w:t>EasyJet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E13F9A">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όλοι οι επιβάτες ήταν </w:t>
      </w:r>
      <w:r>
        <w:rPr>
          <w:rFonts w:ascii="Times New Roman" w:hAnsi="Times New Roman" w:cs="Times New Roman"/>
          <w:color w:val="000000"/>
          <w:sz w:val="24"/>
          <w:szCs w:val="24"/>
          <w:shd w:val="clear" w:color="auto" w:fill="FFFFFF"/>
          <w:lang w:val="en-US"/>
        </w:rPr>
        <w:t>Economy</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330798">
        <w:rPr>
          <w:rFonts w:ascii="Times New Roman" w:hAnsi="Times New Roman" w:cs="Times New Roman"/>
          <w:color w:val="000000"/>
          <w:sz w:val="24"/>
          <w:szCs w:val="24"/>
          <w:shd w:val="clear" w:color="auto" w:fill="FFFFFF"/>
        </w:rPr>
        <w:t>.</w:t>
      </w: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p>
    <w:p w:rsidR="005709CF" w:rsidRPr="00FB5E0D"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GB"/>
        </w:rPr>
        <w:t>Type</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Family</w:t>
      </w:r>
      <w:r>
        <w:rPr>
          <w:rFonts w:ascii="Times New Roman" w:hAnsi="Times New Roman" w:cs="Times New Roman"/>
          <w:color w:val="000000"/>
          <w:sz w:val="24"/>
          <w:szCs w:val="24"/>
          <w:shd w:val="clear" w:color="auto" w:fill="FFFFFF"/>
        </w:rPr>
        <w:t>, τότε προκύπτει ως αποτέλεσμα 4 ικανοποιημένοι, 2 δυσαρεστημένοι και 1 μέτρια ικανοποιημένος καταναλωτής. Κατά συνέπεια</w:t>
      </w:r>
      <w:r w:rsidR="00426F37">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εν μέσω του εν λόγω κανόνα δεν προκύπτει κάποιο σαφές συμπέρασμα για την ικανοποίηση των καταναλωτών. Ανάλογα αποτελέσματα ανακύπτουν και από τους υπόλοιπους κανόνες, συνεπάγοντας την αδυναμία εξαγωγής συμπεράσματος για την ικανοποίηση των επιβατών μέσω των ονομαστικών κριτηρίων. </w:t>
      </w:r>
    </w:p>
    <w:p w:rsidR="00701FC7" w:rsidRPr="006E1945" w:rsidRDefault="00701FC7" w:rsidP="00CF525F">
      <w:pPr>
        <w:spacing w:after="0"/>
        <w:jc w:val="both"/>
        <w:rPr>
          <w:rFonts w:ascii="Times New Roman" w:hAnsi="Times New Roman" w:cs="Times New Roman"/>
          <w:sz w:val="24"/>
          <w:szCs w:val="24"/>
        </w:rPr>
      </w:pPr>
    </w:p>
    <w:p w:rsidR="00701FC7" w:rsidRPr="006E1945" w:rsidRDefault="00C37127" w:rsidP="00701FC7">
      <w:pPr>
        <w:spacing w:after="0"/>
        <w:jc w:val="both"/>
        <w:rPr>
          <w:rFonts w:ascii="Times New Roman" w:hAnsi="Times New Roman" w:cs="Times New Roman"/>
          <w:sz w:val="24"/>
          <w:szCs w:val="24"/>
        </w:rPr>
      </w:pPr>
      <w:r w:rsidRPr="00C37127">
        <w:rPr>
          <w:noProof/>
        </w:rPr>
        <w:pict>
          <v:shape id="_x0000_s1074" type="#_x0000_t202" style="position:absolute;left:0;text-align:left;margin-left:-25.55pt;margin-top:57pt;width:467.3pt;height:19.05pt;z-index:251778048" wrapcoords="-35 0 -35 20829 21600 20829 21600 0 -35 0" stroked="f">
            <v:textbox style="mso-next-textbox:#_x0000_s1074" inset="0,0,0,0">
              <w:txbxContent>
                <w:p w:rsidR="00FA1BB6" w:rsidRPr="005709CF" w:rsidRDefault="00FA1BB6" w:rsidP="005709CF">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5709CF">
                    <w:rPr>
                      <w:rFonts w:ascii="Times New Roman" w:hAnsi="Times New Roman" w:cs="Times New Roman"/>
                      <w:i/>
                      <w:noProof/>
                      <w:color w:val="7030A0"/>
                      <w:sz w:val="20"/>
                      <w:szCs w:val="20"/>
                      <w:shd w:val="clear" w:color="auto" w:fill="FFFFFF"/>
                    </w:rPr>
                    <w:t>7</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EasyJet</w:t>
                  </w:r>
                  <w:r w:rsidRPr="005709C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5709CF">
                    <w:rPr>
                      <w:rFonts w:ascii="Times New Roman" w:hAnsi="Times New Roman" w:cs="Times New Roman"/>
                      <w:i/>
                      <w:noProof/>
                      <w:color w:val="7030A0"/>
                      <w:sz w:val="20"/>
                      <w:szCs w:val="20"/>
                      <w:shd w:val="clear" w:color="auto" w:fill="FFFFFF"/>
                    </w:rPr>
                    <w:t>20</w:t>
                  </w:r>
                </w:p>
                <w:p w:rsidR="00FA1BB6" w:rsidRPr="00D934B1" w:rsidRDefault="00FA1BB6" w:rsidP="005709CF">
                  <w:pPr>
                    <w:pStyle w:val="a5"/>
                    <w:rPr>
                      <w:rFonts w:ascii="Times New Roman" w:hAnsi="Times New Roman" w:cs="Times New Roman"/>
                      <w:noProof/>
                      <w:sz w:val="24"/>
                      <w:szCs w:val="24"/>
                    </w:rPr>
                  </w:pPr>
                </w:p>
              </w:txbxContent>
            </v:textbox>
            <w10:wrap type="tight"/>
          </v:shape>
        </w:pict>
      </w:r>
      <w:r w:rsidR="005709CF">
        <w:rPr>
          <w:rFonts w:ascii="Times New Roman" w:hAnsi="Times New Roman" w:cs="Times New Roman"/>
          <w:noProof/>
          <w:sz w:val="24"/>
          <w:szCs w:val="24"/>
          <w:lang w:eastAsia="el-GR"/>
        </w:rPr>
        <w:drawing>
          <wp:anchor distT="0" distB="0" distL="114300" distR="114300" simplePos="0" relativeHeight="251776000" behindDoc="1" locked="0" layoutInCell="1" allowOverlap="1">
            <wp:simplePos x="0" y="0"/>
            <wp:positionH relativeFrom="margin">
              <wp:align>center</wp:align>
            </wp:positionH>
            <wp:positionV relativeFrom="paragraph">
              <wp:posOffset>-2052</wp:posOffset>
            </wp:positionV>
            <wp:extent cx="5933880" cy="668216"/>
            <wp:effectExtent l="19050" t="19050" r="9720" b="17584"/>
            <wp:wrapSquare wrapText="bothSides"/>
            <wp:docPr id="44" name="43 - Εικόνα" descr="easyjet 2020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jet 2020 - nominal rules.PNG"/>
                    <pic:cNvPicPr/>
                  </pic:nvPicPr>
                  <pic:blipFill>
                    <a:blip r:embed="rId76"/>
                    <a:stretch>
                      <a:fillRect/>
                    </a:stretch>
                  </pic:blipFill>
                  <pic:spPr>
                    <a:xfrm>
                      <a:off x="0" y="0"/>
                      <a:ext cx="5933880" cy="668216"/>
                    </a:xfrm>
                    <a:prstGeom prst="rect">
                      <a:avLst/>
                    </a:prstGeom>
                    <a:ln w="12700">
                      <a:solidFill>
                        <a:schemeClr val="tx1"/>
                      </a:solidFill>
                    </a:ln>
                  </pic:spPr>
                </pic:pic>
              </a:graphicData>
            </a:graphic>
          </wp:anchor>
        </w:drawing>
      </w:r>
    </w:p>
    <w:p w:rsidR="005709CF" w:rsidRDefault="005709CF" w:rsidP="005709CF">
      <w:pPr>
        <w:spacing w:after="0"/>
        <w:ind w:firstLine="720"/>
        <w:jc w:val="both"/>
        <w:rPr>
          <w:rFonts w:ascii="Times New Roman" w:hAnsi="Times New Roman" w:cs="Times New Roman"/>
          <w:color w:val="000000"/>
          <w:sz w:val="24"/>
          <w:szCs w:val="24"/>
          <w:u w:val="single"/>
          <w:shd w:val="clear" w:color="auto" w:fill="FFFFFF"/>
        </w:rPr>
      </w:pPr>
      <w:r w:rsidRPr="005709CF">
        <w:rPr>
          <w:rFonts w:ascii="Times New Roman" w:hAnsi="Times New Roman" w:cs="Times New Roman"/>
          <w:i/>
          <w:color w:val="000000"/>
          <w:sz w:val="24"/>
          <w:szCs w:val="24"/>
          <w:u w:val="single"/>
          <w:shd w:val="clear" w:color="auto" w:fill="FFFFFF"/>
        </w:rPr>
        <w:t xml:space="preserve">Αποτελέσματα της </w:t>
      </w:r>
      <w:r w:rsidRPr="005709CF">
        <w:rPr>
          <w:rFonts w:ascii="Times New Roman" w:hAnsi="Times New Roman" w:cs="Times New Roman"/>
          <w:i/>
          <w:color w:val="000000"/>
          <w:sz w:val="24"/>
          <w:szCs w:val="24"/>
          <w:u w:val="single"/>
          <w:shd w:val="clear" w:color="auto" w:fill="FFFFFF"/>
          <w:lang w:val="en-US"/>
        </w:rPr>
        <w:t>Lufthansa</w:t>
      </w:r>
      <w:r w:rsidRPr="005709CF">
        <w:rPr>
          <w:rFonts w:ascii="Times New Roman" w:hAnsi="Times New Roman" w:cs="Times New Roman"/>
          <w:i/>
          <w:color w:val="000000"/>
          <w:sz w:val="24"/>
          <w:szCs w:val="24"/>
          <w:u w:val="single"/>
          <w:shd w:val="clear" w:color="auto" w:fill="FFFFFF"/>
        </w:rPr>
        <w:t xml:space="preserve"> - Έτος 2019</w:t>
      </w:r>
      <w:r w:rsidRPr="00266EEB">
        <w:rPr>
          <w:rFonts w:ascii="Times New Roman" w:hAnsi="Times New Roman" w:cs="Times New Roman"/>
          <w:color w:val="000000"/>
          <w:sz w:val="24"/>
          <w:szCs w:val="24"/>
          <w:u w:val="single"/>
          <w:shd w:val="clear" w:color="auto" w:fill="FFFFFF"/>
        </w:rPr>
        <w:t>:</w:t>
      </w:r>
    </w:p>
    <w:p w:rsidR="005709CF" w:rsidRPr="00426F37" w:rsidRDefault="005709CF" w:rsidP="00426F37">
      <w:pPr>
        <w:spacing w:after="0"/>
        <w:jc w:val="both"/>
        <w:rPr>
          <w:rFonts w:ascii="Times New Roman" w:hAnsi="Times New Roman" w:cs="Times New Roman"/>
          <w:color w:val="000000"/>
          <w:sz w:val="24"/>
          <w:szCs w:val="24"/>
          <w:shd w:val="clear" w:color="auto" w:fill="FFFFFF"/>
        </w:rPr>
      </w:pPr>
    </w:p>
    <w:p w:rsidR="005709CF" w:rsidRDefault="005709CF" w:rsidP="00426F37">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GB"/>
        </w:rPr>
        <w:t>Type</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Solo</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βάσει του κριτηρίου «</w:t>
      </w:r>
      <w:r>
        <w:rPr>
          <w:rFonts w:ascii="Times New Roman" w:hAnsi="Times New Roman" w:cs="Times New Roman"/>
          <w:color w:val="000000"/>
          <w:sz w:val="24"/>
          <w:szCs w:val="24"/>
          <w:shd w:val="clear" w:color="auto" w:fill="FFFFFF"/>
          <w:lang w:val="en-US"/>
        </w:rPr>
        <w:t>Seat</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Economy</w:t>
      </w:r>
      <w:r>
        <w:rPr>
          <w:rFonts w:ascii="Times New Roman" w:hAnsi="Times New Roman" w:cs="Times New Roman"/>
          <w:color w:val="000000"/>
          <w:sz w:val="24"/>
          <w:szCs w:val="24"/>
          <w:shd w:val="clear" w:color="auto" w:fill="FFFFFF"/>
        </w:rPr>
        <w:t xml:space="preserve">, τότε προκύπτει ως αποτέλεσμα 12 ικανοποιημένοι, 24 δυσαρεστημένοι και 6 μέτρια ικανοποιημένοι καταναλωτές. </w:t>
      </w:r>
      <w:r w:rsidR="00426F37">
        <w:rPr>
          <w:rFonts w:ascii="Times New Roman" w:hAnsi="Times New Roman" w:cs="Times New Roman"/>
          <w:color w:val="000000"/>
          <w:sz w:val="24"/>
          <w:szCs w:val="24"/>
          <w:shd w:val="clear" w:color="auto" w:fill="FFFFFF"/>
        </w:rPr>
        <w:t xml:space="preserve">Επομένως, </w:t>
      </w:r>
      <w:r w:rsidR="00426F37" w:rsidRPr="000A3B74">
        <w:rPr>
          <w:rFonts w:ascii="Times New Roman" w:hAnsi="Times New Roman" w:cs="Times New Roman"/>
          <w:color w:val="000000"/>
          <w:sz w:val="24"/>
          <w:szCs w:val="24"/>
          <w:shd w:val="clear" w:color="auto" w:fill="FFFFFF"/>
        </w:rPr>
        <w:t xml:space="preserve">θεωρείται ως αντιπροσωπευτικός κανόνας των </w:t>
      </w:r>
      <w:r w:rsidR="00426F37" w:rsidRPr="000A3B74">
        <w:rPr>
          <w:rFonts w:ascii="Times New Roman" w:hAnsi="Times New Roman" w:cs="Times New Roman"/>
          <w:i/>
          <w:color w:val="000000"/>
          <w:sz w:val="24"/>
          <w:szCs w:val="24"/>
          <w:shd w:val="clear" w:color="auto" w:fill="FFFFFF"/>
        </w:rPr>
        <w:t>δυσαρεστημένων καταναλωτών</w:t>
      </w:r>
      <w:r w:rsidRPr="000A3B74">
        <w:rPr>
          <w:rFonts w:ascii="Times New Roman" w:hAnsi="Times New Roman" w:cs="Times New Roman"/>
          <w:color w:val="000000"/>
          <w:sz w:val="24"/>
          <w:szCs w:val="24"/>
          <w:shd w:val="clear" w:color="auto" w:fill="FFFFFF"/>
        </w:rPr>
        <w:t>, καθώς το πλήθος των δυσαρεστημένων καταναλωτών υπερτερεί των ικανοποιημένων αντίστοιχα και επίσης το πλήθος των μέτρια ικανοποιημένων κα</w:t>
      </w:r>
      <w:r>
        <w:rPr>
          <w:rFonts w:ascii="Times New Roman" w:hAnsi="Times New Roman" w:cs="Times New Roman"/>
          <w:color w:val="000000"/>
          <w:sz w:val="24"/>
          <w:szCs w:val="24"/>
          <w:shd w:val="clear" w:color="auto" w:fill="FFFFFF"/>
        </w:rPr>
        <w:t xml:space="preserve">ταναλωτών είναι αρκετά μικρό. </w:t>
      </w:r>
    </w:p>
    <w:p w:rsidR="00426F37" w:rsidRPr="006E1945" w:rsidRDefault="00426F37" w:rsidP="00426F37">
      <w:pPr>
        <w:pStyle w:val="a4"/>
        <w:spacing w:after="0"/>
        <w:ind w:left="0" w:firstLine="720"/>
        <w:jc w:val="both"/>
        <w:rPr>
          <w:rFonts w:ascii="Times New Roman" w:hAnsi="Times New Roman" w:cs="Times New Roman"/>
          <w:color w:val="000000"/>
          <w:sz w:val="24"/>
          <w:szCs w:val="24"/>
          <w:shd w:val="clear" w:color="auto" w:fill="FFFFFF"/>
        </w:rPr>
      </w:pPr>
    </w:p>
    <w:p w:rsidR="005709CF" w:rsidRPr="0092333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Σχετικά με τους </w:t>
      </w:r>
      <w:r w:rsidRPr="004759CC">
        <w:rPr>
          <w:rFonts w:ascii="Times New Roman" w:hAnsi="Times New Roman" w:cs="Times New Roman"/>
          <w:i/>
          <w:color w:val="000000"/>
          <w:sz w:val="24"/>
          <w:szCs w:val="24"/>
          <w:shd w:val="clear" w:color="auto" w:fill="FFFFFF"/>
        </w:rPr>
        <w:t>ικανοποιημένους καταναλωτές</w:t>
      </w:r>
      <w:r>
        <w:rPr>
          <w:rFonts w:ascii="Times New Roman" w:hAnsi="Times New Roman" w:cs="Times New Roman"/>
          <w:i/>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ο κανόνας που αντιστοιχεί σε καταναλωτές </w:t>
      </w:r>
      <w:r>
        <w:rPr>
          <w:rFonts w:ascii="Times New Roman" w:hAnsi="Times New Roman" w:cs="Times New Roman"/>
          <w:color w:val="000000"/>
          <w:sz w:val="24"/>
          <w:szCs w:val="24"/>
          <w:shd w:val="clear" w:color="auto" w:fill="FFFFFF"/>
          <w:lang w:val="en-US"/>
        </w:rPr>
        <w:t>Solo</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κριτήριο «</w:t>
      </w:r>
      <w:r>
        <w:rPr>
          <w:rFonts w:ascii="Times New Roman" w:hAnsi="Times New Roman" w:cs="Times New Roman"/>
          <w:color w:val="000000"/>
          <w:sz w:val="24"/>
          <w:szCs w:val="24"/>
          <w:shd w:val="clear" w:color="auto" w:fill="FFFFFF"/>
          <w:lang w:val="en-US"/>
        </w:rPr>
        <w:t>Type</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of</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traveler</w:t>
      </w:r>
      <w:r>
        <w:rPr>
          <w:rFonts w:ascii="Times New Roman" w:hAnsi="Times New Roman" w:cs="Times New Roman"/>
          <w:color w:val="000000"/>
          <w:sz w:val="24"/>
          <w:szCs w:val="24"/>
          <w:shd w:val="clear" w:color="auto" w:fill="FFFFFF"/>
        </w:rPr>
        <w:t>» και</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Premium</w:t>
      </w:r>
      <w:r w:rsidRPr="0092333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economy</w:t>
      </w:r>
      <w:r w:rsidRPr="0092333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για το </w:t>
      </w:r>
      <w:r>
        <w:rPr>
          <w:rFonts w:ascii="Times New Roman" w:hAnsi="Times New Roman" w:cs="Times New Roman"/>
          <w:color w:val="000000"/>
          <w:sz w:val="24"/>
          <w:szCs w:val="24"/>
          <w:shd w:val="clear" w:color="auto" w:fill="FFFFFF"/>
        </w:rPr>
        <w:lastRenderedPageBreak/>
        <w:t>κριτήριο «</w:t>
      </w:r>
      <w:r>
        <w:rPr>
          <w:rFonts w:ascii="Times New Roman" w:hAnsi="Times New Roman" w:cs="Times New Roman"/>
          <w:color w:val="000000"/>
          <w:sz w:val="24"/>
          <w:szCs w:val="24"/>
          <w:shd w:val="clear" w:color="auto" w:fill="FFFFFF"/>
          <w:lang w:val="en-US"/>
        </w:rPr>
        <w:t>Seat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175F8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οδηγεί σε 3 ικανοποιημένους καταναλωτές. Συνεπώς, συνιστά πιθανώς τον αντιπροσωπευτικό κανόνα των </w:t>
      </w:r>
      <w:r>
        <w:rPr>
          <w:rFonts w:ascii="Times New Roman" w:hAnsi="Times New Roman" w:cs="Times New Roman"/>
          <w:i/>
          <w:color w:val="000000"/>
          <w:sz w:val="24"/>
          <w:szCs w:val="24"/>
          <w:shd w:val="clear" w:color="auto" w:fill="FFFFFF"/>
        </w:rPr>
        <w:t>ικανοποιημένων κ</w:t>
      </w:r>
      <w:r w:rsidRPr="008D1A54">
        <w:rPr>
          <w:rFonts w:ascii="Times New Roman" w:hAnsi="Times New Roman" w:cs="Times New Roman"/>
          <w:i/>
          <w:color w:val="000000"/>
          <w:sz w:val="24"/>
          <w:szCs w:val="24"/>
          <w:shd w:val="clear" w:color="auto" w:fill="FFFFFF"/>
        </w:rPr>
        <w:t>αταναλωτών</w:t>
      </w:r>
      <w:r>
        <w:rPr>
          <w:rFonts w:ascii="Times New Roman" w:hAnsi="Times New Roman" w:cs="Times New Roman"/>
          <w:color w:val="000000"/>
          <w:sz w:val="24"/>
          <w:szCs w:val="24"/>
          <w:shd w:val="clear" w:color="auto" w:fill="FFFFFF"/>
        </w:rPr>
        <w:t>.</w:t>
      </w:r>
    </w:p>
    <w:p w:rsidR="00701FC7" w:rsidRPr="006E1945" w:rsidRDefault="00701FC7" w:rsidP="00701FC7">
      <w:pPr>
        <w:spacing w:after="0"/>
        <w:jc w:val="both"/>
        <w:rPr>
          <w:rFonts w:ascii="Times New Roman" w:hAnsi="Times New Roman" w:cs="Times New Roman"/>
          <w:color w:val="000000"/>
          <w:sz w:val="24"/>
          <w:szCs w:val="24"/>
          <w:u w:val="single"/>
          <w:shd w:val="clear" w:color="auto" w:fill="FFFFFF"/>
        </w:rPr>
      </w:pPr>
    </w:p>
    <w:p w:rsidR="005709CF" w:rsidRPr="006E1945" w:rsidRDefault="00C37127" w:rsidP="00701FC7">
      <w:pPr>
        <w:spacing w:after="0"/>
        <w:jc w:val="both"/>
        <w:rPr>
          <w:rFonts w:ascii="Times New Roman" w:hAnsi="Times New Roman" w:cs="Times New Roman"/>
          <w:color w:val="000000"/>
          <w:sz w:val="24"/>
          <w:szCs w:val="24"/>
          <w:u w:val="single"/>
          <w:shd w:val="clear" w:color="auto" w:fill="FFFFFF"/>
        </w:rPr>
      </w:pPr>
      <w:r w:rsidRPr="00C37127">
        <w:rPr>
          <w:noProof/>
        </w:rPr>
        <w:pict>
          <v:shape id="_x0000_s1075" type="#_x0000_t202" style="position:absolute;left:0;text-align:left;margin-left:-26.3pt;margin-top:137.2pt;width:467.95pt;height:15.6pt;z-index:251781120" wrapcoords="-35 0 -35 20829 21600 20829 21600 0 -35 0" stroked="f">
            <v:textbox inset="0,0,0,0">
              <w:txbxContent>
                <w:p w:rsidR="00FA1BB6" w:rsidRPr="005709CF" w:rsidRDefault="00FA1BB6" w:rsidP="005709CF">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5709CF">
                    <w:rPr>
                      <w:rFonts w:ascii="Times New Roman" w:hAnsi="Times New Roman" w:cs="Times New Roman"/>
                      <w:i/>
                      <w:noProof/>
                      <w:color w:val="7030A0"/>
                      <w:sz w:val="20"/>
                      <w:szCs w:val="20"/>
                      <w:shd w:val="clear" w:color="auto" w:fill="FFFFFF"/>
                    </w:rPr>
                    <w:t>8</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Lufthansa</w:t>
                  </w:r>
                  <w:r w:rsidRPr="005709C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5709CF">
                    <w:rPr>
                      <w:rFonts w:ascii="Times New Roman" w:hAnsi="Times New Roman" w:cs="Times New Roman"/>
                      <w:i/>
                      <w:noProof/>
                      <w:color w:val="7030A0"/>
                      <w:sz w:val="20"/>
                      <w:szCs w:val="20"/>
                      <w:shd w:val="clear" w:color="auto" w:fill="FFFFFF"/>
                    </w:rPr>
                    <w:t>19</w:t>
                  </w:r>
                </w:p>
                <w:p w:rsidR="00FA1BB6" w:rsidRPr="005709CF" w:rsidRDefault="00FA1BB6" w:rsidP="005709CF">
                  <w:pPr>
                    <w:pStyle w:val="a5"/>
                    <w:rPr>
                      <w:rFonts w:ascii="Times New Roman" w:hAnsi="Times New Roman" w:cs="Times New Roman"/>
                      <w:noProof/>
                      <w:color w:val="000000"/>
                      <w:sz w:val="24"/>
                      <w:szCs w:val="24"/>
                      <w:u w:val="single"/>
                      <w:shd w:val="clear" w:color="auto" w:fill="FFFFFF"/>
                    </w:rPr>
                  </w:pPr>
                </w:p>
              </w:txbxContent>
            </v:textbox>
            <w10:wrap type="tight"/>
          </v:shape>
        </w:pict>
      </w:r>
      <w:r w:rsidR="005709CF">
        <w:rPr>
          <w:rFonts w:ascii="Times New Roman" w:hAnsi="Times New Roman" w:cs="Times New Roman"/>
          <w:noProof/>
          <w:color w:val="000000"/>
          <w:sz w:val="24"/>
          <w:szCs w:val="24"/>
          <w:u w:val="single"/>
          <w:shd w:val="clear" w:color="auto" w:fill="FFFFFF"/>
          <w:lang w:eastAsia="el-GR"/>
        </w:rPr>
        <w:drawing>
          <wp:anchor distT="0" distB="0" distL="114300" distR="114300" simplePos="0" relativeHeight="251779072" behindDoc="1" locked="0" layoutInCell="1" allowOverlap="1">
            <wp:simplePos x="0" y="0"/>
            <wp:positionH relativeFrom="margin">
              <wp:align>center</wp:align>
            </wp:positionH>
            <wp:positionV relativeFrom="paragraph">
              <wp:posOffset>19148</wp:posOffset>
            </wp:positionV>
            <wp:extent cx="5943356" cy="1647483"/>
            <wp:effectExtent l="19050" t="19050" r="19294" b="9867"/>
            <wp:wrapTight wrapText="bothSides">
              <wp:wrapPolygon edited="0">
                <wp:start x="-69" y="-250"/>
                <wp:lineTo x="-69" y="21729"/>
                <wp:lineTo x="21670" y="21729"/>
                <wp:lineTo x="21670" y="-250"/>
                <wp:lineTo x="-69" y="-250"/>
              </wp:wrapPolygon>
            </wp:wrapTight>
            <wp:docPr id="45" name="44 - Εικόνα" descr="lufthansa 2019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hansa 2019 - nominal rules.PNG"/>
                    <pic:cNvPicPr/>
                  </pic:nvPicPr>
                  <pic:blipFill>
                    <a:blip r:embed="rId77"/>
                    <a:stretch>
                      <a:fillRect/>
                    </a:stretch>
                  </pic:blipFill>
                  <pic:spPr>
                    <a:xfrm>
                      <a:off x="0" y="0"/>
                      <a:ext cx="5943356" cy="1647483"/>
                    </a:xfrm>
                    <a:prstGeom prst="rect">
                      <a:avLst/>
                    </a:prstGeom>
                    <a:ln w="12700">
                      <a:solidFill>
                        <a:schemeClr val="tx1"/>
                      </a:solidFill>
                    </a:ln>
                  </pic:spPr>
                </pic:pic>
              </a:graphicData>
            </a:graphic>
          </wp:anchor>
        </w:drawing>
      </w:r>
    </w:p>
    <w:p w:rsidR="005709CF" w:rsidRPr="005709CF" w:rsidRDefault="005709CF" w:rsidP="005709CF">
      <w:pPr>
        <w:spacing w:after="0"/>
        <w:ind w:firstLine="720"/>
        <w:jc w:val="both"/>
        <w:rPr>
          <w:rFonts w:ascii="Times New Roman" w:hAnsi="Times New Roman" w:cs="Times New Roman"/>
          <w:i/>
          <w:color w:val="000000"/>
          <w:sz w:val="24"/>
          <w:szCs w:val="24"/>
          <w:u w:val="single"/>
          <w:shd w:val="clear" w:color="auto" w:fill="FFFFFF"/>
        </w:rPr>
      </w:pPr>
      <w:r w:rsidRPr="005709CF">
        <w:rPr>
          <w:rFonts w:ascii="Times New Roman" w:hAnsi="Times New Roman" w:cs="Times New Roman"/>
          <w:i/>
          <w:color w:val="000000"/>
          <w:sz w:val="24"/>
          <w:szCs w:val="24"/>
          <w:u w:val="single"/>
          <w:shd w:val="clear" w:color="auto" w:fill="FFFFFF"/>
        </w:rPr>
        <w:t xml:space="preserve">Αποτελέσματα της </w:t>
      </w:r>
      <w:r w:rsidRPr="005709CF">
        <w:rPr>
          <w:rFonts w:ascii="Times New Roman" w:hAnsi="Times New Roman" w:cs="Times New Roman"/>
          <w:i/>
          <w:color w:val="000000"/>
          <w:sz w:val="24"/>
          <w:szCs w:val="24"/>
          <w:u w:val="single"/>
          <w:shd w:val="clear" w:color="auto" w:fill="FFFFFF"/>
          <w:lang w:val="en-US"/>
        </w:rPr>
        <w:t>Lufthansa</w:t>
      </w:r>
      <w:r w:rsidRPr="005709CF">
        <w:rPr>
          <w:rFonts w:ascii="Times New Roman" w:hAnsi="Times New Roman" w:cs="Times New Roman"/>
          <w:i/>
          <w:color w:val="000000"/>
          <w:sz w:val="24"/>
          <w:szCs w:val="24"/>
          <w:u w:val="single"/>
          <w:shd w:val="clear" w:color="auto" w:fill="FFFFFF"/>
        </w:rPr>
        <w:t xml:space="preserve"> – Έτος 2020:</w:t>
      </w:r>
    </w:p>
    <w:p w:rsidR="005709CF" w:rsidRPr="00426F37" w:rsidRDefault="005709CF" w:rsidP="00426F37">
      <w:pPr>
        <w:spacing w:after="0"/>
        <w:jc w:val="both"/>
        <w:rPr>
          <w:rFonts w:ascii="Times New Roman" w:hAnsi="Times New Roman" w:cs="Times New Roman"/>
          <w:color w:val="000000"/>
          <w:sz w:val="24"/>
          <w:szCs w:val="24"/>
          <w:shd w:val="clear" w:color="auto" w:fill="FFFFFF"/>
        </w:rPr>
      </w:pP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GB"/>
        </w:rPr>
        <w:t>Type</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Solo</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και βάσει του κριτηρίου «</w:t>
      </w:r>
      <w:r>
        <w:rPr>
          <w:rFonts w:ascii="Times New Roman" w:hAnsi="Times New Roman" w:cs="Times New Roman"/>
          <w:color w:val="000000"/>
          <w:sz w:val="24"/>
          <w:szCs w:val="24"/>
          <w:shd w:val="clear" w:color="auto" w:fill="FFFFFF"/>
          <w:lang w:val="en-US"/>
        </w:rPr>
        <w:t>Seat</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0A3B74">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Economy</w:t>
      </w:r>
      <w:r>
        <w:rPr>
          <w:rFonts w:ascii="Times New Roman" w:hAnsi="Times New Roman" w:cs="Times New Roman"/>
          <w:color w:val="000000"/>
          <w:sz w:val="24"/>
          <w:szCs w:val="24"/>
          <w:shd w:val="clear" w:color="auto" w:fill="FFFFFF"/>
        </w:rPr>
        <w:t xml:space="preserve">, τότε προκύπτει ως αποτέλεσμα </w:t>
      </w:r>
      <w:r w:rsidRPr="003B0A79">
        <w:rPr>
          <w:rFonts w:ascii="Times New Roman" w:hAnsi="Times New Roman" w:cs="Times New Roman"/>
          <w:color w:val="000000"/>
          <w:sz w:val="24"/>
          <w:szCs w:val="24"/>
          <w:shd w:val="clear" w:color="auto" w:fill="FFFFFF"/>
        </w:rPr>
        <w:t>3</w:t>
      </w:r>
      <w:r>
        <w:rPr>
          <w:rFonts w:ascii="Times New Roman" w:hAnsi="Times New Roman" w:cs="Times New Roman"/>
          <w:color w:val="000000"/>
          <w:sz w:val="24"/>
          <w:szCs w:val="24"/>
          <w:shd w:val="clear" w:color="auto" w:fill="FFFFFF"/>
        </w:rPr>
        <w:t xml:space="preserve"> ικανοποιημένοι, </w:t>
      </w:r>
      <w:r w:rsidRPr="003B0A79">
        <w:rPr>
          <w:rFonts w:ascii="Times New Roman" w:hAnsi="Times New Roman" w:cs="Times New Roman"/>
          <w:color w:val="000000"/>
          <w:sz w:val="24"/>
          <w:szCs w:val="24"/>
          <w:shd w:val="clear" w:color="auto" w:fill="FFFFFF"/>
        </w:rPr>
        <w:t>8</w:t>
      </w:r>
      <w:r>
        <w:rPr>
          <w:rFonts w:ascii="Times New Roman" w:hAnsi="Times New Roman" w:cs="Times New Roman"/>
          <w:color w:val="000000"/>
          <w:sz w:val="24"/>
          <w:szCs w:val="24"/>
          <w:shd w:val="clear" w:color="auto" w:fill="FFFFFF"/>
        </w:rPr>
        <w:t xml:space="preserve"> δυσαρεστημένοι και </w:t>
      </w:r>
      <w:r w:rsidRPr="003B0A79">
        <w:rPr>
          <w:rFonts w:ascii="Times New Roman" w:hAnsi="Times New Roman" w:cs="Times New Roman"/>
          <w:color w:val="000000"/>
          <w:sz w:val="24"/>
          <w:szCs w:val="24"/>
          <w:shd w:val="clear" w:color="auto" w:fill="FFFFFF"/>
        </w:rPr>
        <w:t>5</w:t>
      </w:r>
      <w:r>
        <w:rPr>
          <w:rFonts w:ascii="Times New Roman" w:hAnsi="Times New Roman" w:cs="Times New Roman"/>
          <w:color w:val="000000"/>
          <w:sz w:val="24"/>
          <w:szCs w:val="24"/>
          <w:shd w:val="clear" w:color="auto" w:fill="FFFFFF"/>
        </w:rPr>
        <w:t xml:space="preserve"> μέτρια ικανοποιημένοι καταναλωτές.</w:t>
      </w:r>
      <w:r w:rsidRPr="003B0A7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Από τους υπόλοιπους κανόνες δεν προκύπτει κάποιο σαφέστερο συμπέρασμα όσον αφορά τους δυσαρεστημένους καταναλωτές και ως εκ τούτου ο παραπάνω κανόνας </w:t>
      </w:r>
      <w:r w:rsidRPr="000A3B74">
        <w:rPr>
          <w:rFonts w:ascii="Times New Roman" w:hAnsi="Times New Roman" w:cs="Times New Roman"/>
          <w:color w:val="000000"/>
          <w:sz w:val="24"/>
          <w:szCs w:val="24"/>
          <w:shd w:val="clear" w:color="auto" w:fill="FFFFFF"/>
        </w:rPr>
        <w:t xml:space="preserve">θεωρείται ως αντιπροσωπευτικός κανόνας των </w:t>
      </w:r>
      <w:r w:rsidRPr="000A3B74">
        <w:rPr>
          <w:rFonts w:ascii="Times New Roman" w:hAnsi="Times New Roman" w:cs="Times New Roman"/>
          <w:i/>
          <w:color w:val="000000"/>
          <w:sz w:val="24"/>
          <w:szCs w:val="24"/>
          <w:shd w:val="clear" w:color="auto" w:fill="FFFFFF"/>
        </w:rPr>
        <w:t>δυσαρεστημένων καταναλωτών</w:t>
      </w:r>
      <w:r w:rsidRPr="000A3B74">
        <w:rPr>
          <w:rFonts w:ascii="Times New Roman" w:hAnsi="Times New Roman" w:cs="Times New Roman"/>
          <w:color w:val="000000"/>
          <w:sz w:val="24"/>
          <w:szCs w:val="24"/>
          <w:shd w:val="clear" w:color="auto" w:fill="FFFFFF"/>
        </w:rPr>
        <w:t>.</w:t>
      </w: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p>
    <w:p w:rsidR="005709CF"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Αναφορικά με τους </w:t>
      </w:r>
      <w:r w:rsidRPr="00E6566F">
        <w:rPr>
          <w:rFonts w:ascii="Times New Roman" w:hAnsi="Times New Roman" w:cs="Times New Roman"/>
          <w:i/>
          <w:color w:val="000000"/>
          <w:sz w:val="24"/>
          <w:szCs w:val="24"/>
          <w:shd w:val="clear" w:color="auto" w:fill="FFFFFF"/>
        </w:rPr>
        <w:t>ικανοποιημένους καταναλωτές</w:t>
      </w:r>
      <w:r>
        <w:rPr>
          <w:rFonts w:ascii="Times New Roman" w:hAnsi="Times New Roman" w:cs="Times New Roman"/>
          <w:color w:val="000000"/>
          <w:sz w:val="24"/>
          <w:szCs w:val="24"/>
          <w:shd w:val="clear" w:color="auto" w:fill="FFFFFF"/>
        </w:rPr>
        <w:t xml:space="preserve"> δεν υφίσταται κάποιος αντιπροσωπευτικός κανόνας, ο οποίος να δίδει σαφές αποτέλεσμα, συνεπάγοντας την αδυναμία εξαγωγής συμπεράσματος για την ικανοποίηση των επιβατών μέσω των ονομαστικών κριτηρίων.</w:t>
      </w:r>
    </w:p>
    <w:p w:rsidR="00E15474" w:rsidRDefault="00E15474" w:rsidP="005709CF">
      <w:pPr>
        <w:pStyle w:val="a4"/>
        <w:spacing w:after="0"/>
        <w:ind w:left="0" w:firstLine="720"/>
        <w:jc w:val="both"/>
        <w:rPr>
          <w:rFonts w:ascii="Times New Roman" w:hAnsi="Times New Roman" w:cs="Times New Roman"/>
          <w:color w:val="000000"/>
          <w:sz w:val="24"/>
          <w:szCs w:val="24"/>
          <w:shd w:val="clear" w:color="auto" w:fill="FFFFFF"/>
        </w:rPr>
      </w:pPr>
    </w:p>
    <w:p w:rsidR="00E15474" w:rsidRPr="006E1945" w:rsidRDefault="00C37127" w:rsidP="005709CF">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76" type="#_x0000_t202" style="position:absolute;left:0;text-align:left;margin-left:0;margin-top:137.2pt;width:468pt;height:14.9pt;z-index:251784192;mso-position-horizontal:center;mso-position-horizontal-relative:margin" stroked="f">
            <v:textbox style="mso-next-textbox:#_x0000_s1076" inset="0,0,0,0">
              <w:txbxContent>
                <w:p w:rsidR="00FA1BB6" w:rsidRPr="005709CF" w:rsidRDefault="00FA1BB6" w:rsidP="005709CF">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1</w:t>
                  </w:r>
                  <w:r w:rsidRPr="005709CF">
                    <w:rPr>
                      <w:rFonts w:ascii="Times New Roman" w:hAnsi="Times New Roman" w:cs="Times New Roman"/>
                      <w:i/>
                      <w:noProof/>
                      <w:color w:val="7030A0"/>
                      <w:sz w:val="20"/>
                      <w:szCs w:val="20"/>
                      <w:shd w:val="clear" w:color="auto" w:fill="FFFFFF"/>
                    </w:rPr>
                    <w:t>9</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Lufthansa</w:t>
                  </w:r>
                  <w:r w:rsidRPr="005709CF">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5709CF">
                    <w:rPr>
                      <w:rFonts w:ascii="Times New Roman" w:hAnsi="Times New Roman" w:cs="Times New Roman"/>
                      <w:i/>
                      <w:noProof/>
                      <w:color w:val="7030A0"/>
                      <w:sz w:val="20"/>
                      <w:szCs w:val="20"/>
                      <w:shd w:val="clear" w:color="auto" w:fill="FFFFFF"/>
                    </w:rPr>
                    <w:t>20</w:t>
                  </w:r>
                </w:p>
                <w:p w:rsidR="00FA1BB6" w:rsidRPr="002C7FA4" w:rsidRDefault="00FA1BB6" w:rsidP="005709CF">
                  <w:pPr>
                    <w:pStyle w:val="a5"/>
                    <w:rPr>
                      <w:rFonts w:ascii="Times New Roman" w:hAnsi="Times New Roman" w:cs="Times New Roman"/>
                      <w:noProof/>
                      <w:color w:val="000000"/>
                      <w:sz w:val="24"/>
                      <w:szCs w:val="24"/>
                      <w:shd w:val="clear" w:color="auto" w:fill="FFFFFF"/>
                    </w:rPr>
                  </w:pPr>
                </w:p>
              </w:txbxContent>
            </v:textbox>
            <w10:wrap type="square" anchorx="margin"/>
          </v:shape>
        </w:pict>
      </w:r>
      <w:r w:rsidR="00E15474">
        <w:rPr>
          <w:rFonts w:ascii="Times New Roman" w:hAnsi="Times New Roman" w:cs="Times New Roman"/>
          <w:noProof/>
          <w:color w:val="000000"/>
          <w:sz w:val="24"/>
          <w:szCs w:val="24"/>
          <w:shd w:val="clear" w:color="auto" w:fill="FFFFFF"/>
          <w:lang w:eastAsia="el-GR"/>
        </w:rPr>
        <w:drawing>
          <wp:anchor distT="0" distB="0" distL="114300" distR="114300" simplePos="0" relativeHeight="251858944" behindDoc="1" locked="0" layoutInCell="1" allowOverlap="1">
            <wp:simplePos x="0" y="0"/>
            <wp:positionH relativeFrom="margin">
              <wp:align>center</wp:align>
            </wp:positionH>
            <wp:positionV relativeFrom="paragraph">
              <wp:posOffset>21590</wp:posOffset>
            </wp:positionV>
            <wp:extent cx="5962650" cy="1619250"/>
            <wp:effectExtent l="19050" t="19050" r="19050" b="19050"/>
            <wp:wrapTight wrapText="bothSides">
              <wp:wrapPolygon edited="0">
                <wp:start x="-69" y="-254"/>
                <wp:lineTo x="-69" y="21854"/>
                <wp:lineTo x="21669" y="21854"/>
                <wp:lineTo x="21669" y="-254"/>
                <wp:lineTo x="-69" y="-254"/>
              </wp:wrapPolygon>
            </wp:wrapTight>
            <wp:docPr id="118" name="117 - Εικόνα" descr="lufthansa 2020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fthansa 2020 - nominal rules.PNG"/>
                    <pic:cNvPicPr/>
                  </pic:nvPicPr>
                  <pic:blipFill>
                    <a:blip r:embed="rId78"/>
                    <a:stretch>
                      <a:fillRect/>
                    </a:stretch>
                  </pic:blipFill>
                  <pic:spPr>
                    <a:xfrm>
                      <a:off x="0" y="0"/>
                      <a:ext cx="5962650" cy="1619250"/>
                    </a:xfrm>
                    <a:prstGeom prst="rect">
                      <a:avLst/>
                    </a:prstGeom>
                    <a:ln w="12700">
                      <a:solidFill>
                        <a:schemeClr val="tx1"/>
                      </a:solidFill>
                    </a:ln>
                  </pic:spPr>
                </pic:pic>
              </a:graphicData>
            </a:graphic>
          </wp:anchor>
        </w:drawing>
      </w: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p>
    <w:p w:rsidR="00E15474" w:rsidRDefault="00E15474" w:rsidP="005709CF">
      <w:pPr>
        <w:spacing w:after="0"/>
        <w:ind w:firstLine="720"/>
        <w:jc w:val="both"/>
        <w:rPr>
          <w:rFonts w:ascii="Times New Roman" w:hAnsi="Times New Roman" w:cs="Times New Roman"/>
          <w:i/>
          <w:color w:val="000000"/>
          <w:sz w:val="24"/>
          <w:szCs w:val="24"/>
          <w:u w:val="single"/>
          <w:shd w:val="clear" w:color="auto" w:fill="FFFFFF"/>
        </w:rPr>
      </w:pPr>
    </w:p>
    <w:p w:rsidR="00E15474" w:rsidRDefault="00E15474" w:rsidP="005709CF">
      <w:pPr>
        <w:spacing w:after="0"/>
        <w:ind w:firstLine="720"/>
        <w:jc w:val="both"/>
        <w:rPr>
          <w:rFonts w:ascii="Times New Roman" w:hAnsi="Times New Roman" w:cs="Times New Roman"/>
          <w:i/>
          <w:color w:val="000000"/>
          <w:sz w:val="24"/>
          <w:szCs w:val="24"/>
          <w:u w:val="single"/>
          <w:shd w:val="clear" w:color="auto" w:fill="FFFFFF"/>
        </w:rPr>
      </w:pPr>
    </w:p>
    <w:p w:rsidR="00E15474" w:rsidRDefault="00E15474" w:rsidP="005709CF">
      <w:pPr>
        <w:spacing w:after="0"/>
        <w:ind w:firstLine="720"/>
        <w:jc w:val="both"/>
        <w:rPr>
          <w:rFonts w:ascii="Times New Roman" w:hAnsi="Times New Roman" w:cs="Times New Roman"/>
          <w:i/>
          <w:color w:val="000000"/>
          <w:sz w:val="24"/>
          <w:szCs w:val="24"/>
          <w:u w:val="single"/>
          <w:shd w:val="clear" w:color="auto" w:fill="FFFFFF"/>
        </w:rPr>
      </w:pPr>
    </w:p>
    <w:p w:rsidR="00E15474" w:rsidRDefault="00E15474" w:rsidP="005709CF">
      <w:pPr>
        <w:spacing w:after="0"/>
        <w:ind w:firstLine="720"/>
        <w:jc w:val="both"/>
        <w:rPr>
          <w:rFonts w:ascii="Times New Roman" w:hAnsi="Times New Roman" w:cs="Times New Roman"/>
          <w:i/>
          <w:color w:val="000000"/>
          <w:sz w:val="24"/>
          <w:szCs w:val="24"/>
          <w:u w:val="single"/>
          <w:shd w:val="clear" w:color="auto" w:fill="FFFFFF"/>
        </w:rPr>
      </w:pPr>
    </w:p>
    <w:p w:rsidR="005709CF" w:rsidRPr="005709CF" w:rsidRDefault="005709CF" w:rsidP="005709CF">
      <w:pPr>
        <w:spacing w:after="0"/>
        <w:ind w:firstLine="720"/>
        <w:jc w:val="both"/>
        <w:rPr>
          <w:rFonts w:ascii="Times New Roman" w:hAnsi="Times New Roman" w:cs="Times New Roman"/>
          <w:i/>
          <w:color w:val="000000"/>
          <w:sz w:val="24"/>
          <w:szCs w:val="24"/>
          <w:u w:val="single"/>
          <w:shd w:val="clear" w:color="auto" w:fill="FFFFFF"/>
        </w:rPr>
      </w:pPr>
      <w:r w:rsidRPr="005709CF">
        <w:rPr>
          <w:rFonts w:ascii="Times New Roman" w:hAnsi="Times New Roman" w:cs="Times New Roman"/>
          <w:i/>
          <w:color w:val="000000"/>
          <w:sz w:val="24"/>
          <w:szCs w:val="24"/>
          <w:u w:val="single"/>
          <w:shd w:val="clear" w:color="auto" w:fill="FFFFFF"/>
        </w:rPr>
        <w:t xml:space="preserve">Αποτελέσματα της </w:t>
      </w:r>
      <w:r w:rsidRPr="005709CF">
        <w:rPr>
          <w:rFonts w:ascii="Times New Roman" w:hAnsi="Times New Roman" w:cs="Times New Roman"/>
          <w:i/>
          <w:color w:val="000000"/>
          <w:sz w:val="24"/>
          <w:szCs w:val="24"/>
          <w:u w:val="single"/>
          <w:shd w:val="clear" w:color="auto" w:fill="FFFFFF"/>
          <w:lang w:val="en-US"/>
        </w:rPr>
        <w:t>Ryanair</w:t>
      </w:r>
      <w:r w:rsidRPr="005709CF">
        <w:rPr>
          <w:rFonts w:ascii="Times New Roman" w:hAnsi="Times New Roman" w:cs="Times New Roman"/>
          <w:i/>
          <w:color w:val="000000"/>
          <w:sz w:val="24"/>
          <w:szCs w:val="24"/>
          <w:u w:val="single"/>
          <w:shd w:val="clear" w:color="auto" w:fill="FFFFFF"/>
        </w:rPr>
        <w:t xml:space="preserve"> – Έτος 2019:</w:t>
      </w:r>
    </w:p>
    <w:p w:rsidR="00B35E7A" w:rsidRPr="006E1945" w:rsidRDefault="00B35E7A" w:rsidP="005709CF">
      <w:pPr>
        <w:pStyle w:val="a4"/>
        <w:spacing w:after="0"/>
        <w:ind w:left="0" w:firstLine="720"/>
        <w:jc w:val="both"/>
        <w:rPr>
          <w:rFonts w:ascii="Times New Roman" w:hAnsi="Times New Roman" w:cs="Times New Roman"/>
          <w:color w:val="000000"/>
          <w:sz w:val="24"/>
          <w:szCs w:val="24"/>
          <w:shd w:val="clear" w:color="auto" w:fill="FFFFFF"/>
        </w:rPr>
      </w:pP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sidRPr="00342804">
        <w:rPr>
          <w:rFonts w:ascii="Times New Roman" w:hAnsi="Times New Roman" w:cs="Times New Roman"/>
          <w:color w:val="000000"/>
          <w:sz w:val="24"/>
          <w:szCs w:val="24"/>
          <w:shd w:val="clear" w:color="auto" w:fill="FFFFFF"/>
        </w:rPr>
        <w:t xml:space="preserve">Ο κανόνας ο οποίος περιλαμβάνει τον συνδυασμό </w:t>
      </w:r>
      <w:r w:rsidRPr="00342804">
        <w:rPr>
          <w:rFonts w:ascii="Times New Roman" w:hAnsi="Times New Roman" w:cs="Times New Roman"/>
          <w:color w:val="000000"/>
          <w:sz w:val="24"/>
          <w:szCs w:val="24"/>
          <w:shd w:val="clear" w:color="auto" w:fill="FFFFFF"/>
          <w:lang w:val="en-US"/>
        </w:rPr>
        <w:t>Solo</w:t>
      </w:r>
      <w:r w:rsidRPr="00342804">
        <w:rPr>
          <w:rFonts w:ascii="Times New Roman" w:hAnsi="Times New Roman" w:cs="Times New Roman"/>
          <w:color w:val="000000"/>
          <w:sz w:val="24"/>
          <w:szCs w:val="24"/>
          <w:shd w:val="clear" w:color="auto" w:fill="FFFFFF"/>
        </w:rPr>
        <w:t xml:space="preserve"> σύμφωνα με το κριτήριο </w:t>
      </w:r>
      <w:r w:rsidR="00E15474" w:rsidRPr="00342804">
        <w:rPr>
          <w:rFonts w:ascii="Times New Roman" w:hAnsi="Times New Roman" w:cs="Times New Roman"/>
          <w:color w:val="000000"/>
          <w:sz w:val="24"/>
          <w:szCs w:val="24"/>
          <w:shd w:val="clear" w:color="auto" w:fill="FFFFFF"/>
        </w:rPr>
        <w:t>«</w:t>
      </w:r>
      <w:r w:rsidR="00E15474" w:rsidRPr="00342804">
        <w:rPr>
          <w:rFonts w:ascii="Times New Roman" w:hAnsi="Times New Roman" w:cs="Times New Roman"/>
          <w:color w:val="000000"/>
          <w:sz w:val="24"/>
          <w:szCs w:val="24"/>
          <w:shd w:val="clear" w:color="auto" w:fill="FFFFFF"/>
          <w:lang w:val="en-GB"/>
        </w:rPr>
        <w:t>Type</w:t>
      </w:r>
      <w:r w:rsidR="00E15474" w:rsidRPr="00342804">
        <w:rPr>
          <w:rFonts w:ascii="Times New Roman" w:hAnsi="Times New Roman" w:cs="Times New Roman"/>
          <w:color w:val="000000"/>
          <w:sz w:val="24"/>
          <w:szCs w:val="24"/>
          <w:shd w:val="clear" w:color="auto" w:fill="FFFFFF"/>
        </w:rPr>
        <w:t xml:space="preserve"> </w:t>
      </w:r>
      <w:r w:rsidR="00E15474" w:rsidRPr="00342804">
        <w:rPr>
          <w:rFonts w:ascii="Times New Roman" w:hAnsi="Times New Roman" w:cs="Times New Roman"/>
          <w:color w:val="000000"/>
          <w:sz w:val="24"/>
          <w:szCs w:val="24"/>
          <w:shd w:val="clear" w:color="auto" w:fill="FFFFFF"/>
          <w:lang w:val="en-GB"/>
        </w:rPr>
        <w:t>of</w:t>
      </w:r>
      <w:r w:rsidR="00E15474" w:rsidRPr="00342804">
        <w:rPr>
          <w:rFonts w:ascii="Times New Roman" w:hAnsi="Times New Roman" w:cs="Times New Roman"/>
          <w:color w:val="000000"/>
          <w:sz w:val="24"/>
          <w:szCs w:val="24"/>
          <w:shd w:val="clear" w:color="auto" w:fill="FFFFFF"/>
        </w:rPr>
        <w:t xml:space="preserve"> </w:t>
      </w:r>
      <w:r w:rsidR="00E15474" w:rsidRPr="00342804">
        <w:rPr>
          <w:rFonts w:ascii="Times New Roman" w:hAnsi="Times New Roman" w:cs="Times New Roman"/>
          <w:color w:val="000000"/>
          <w:sz w:val="24"/>
          <w:szCs w:val="24"/>
          <w:shd w:val="clear" w:color="auto" w:fill="FFFFFF"/>
          <w:lang w:val="en-GB"/>
        </w:rPr>
        <w:t>traveller</w:t>
      </w:r>
      <w:r w:rsidR="00E15474" w:rsidRPr="00342804">
        <w:rPr>
          <w:rFonts w:ascii="Times New Roman" w:hAnsi="Times New Roman" w:cs="Times New Roman"/>
          <w:color w:val="000000"/>
          <w:sz w:val="24"/>
          <w:szCs w:val="24"/>
          <w:shd w:val="clear" w:color="auto" w:fill="FFFFFF"/>
        </w:rPr>
        <w:t xml:space="preserve">» </w:t>
      </w:r>
      <w:r w:rsidRPr="00342804">
        <w:rPr>
          <w:rFonts w:ascii="Times New Roman" w:hAnsi="Times New Roman" w:cs="Times New Roman"/>
          <w:color w:val="000000"/>
          <w:sz w:val="24"/>
          <w:szCs w:val="24"/>
          <w:shd w:val="clear" w:color="auto" w:fill="FFFFFF"/>
        </w:rPr>
        <w:t xml:space="preserve">και </w:t>
      </w:r>
      <w:r w:rsidR="00E15474" w:rsidRPr="00342804">
        <w:rPr>
          <w:rFonts w:ascii="Times New Roman" w:hAnsi="Times New Roman" w:cs="Times New Roman"/>
          <w:color w:val="000000"/>
          <w:sz w:val="24"/>
          <w:szCs w:val="24"/>
          <w:shd w:val="clear" w:color="auto" w:fill="FFFFFF"/>
          <w:lang w:val="en-US"/>
        </w:rPr>
        <w:t>Economy</w:t>
      </w:r>
      <w:r w:rsidR="00E15474" w:rsidRPr="00342804">
        <w:rPr>
          <w:rFonts w:ascii="Times New Roman" w:hAnsi="Times New Roman" w:cs="Times New Roman"/>
          <w:color w:val="000000"/>
          <w:sz w:val="24"/>
          <w:szCs w:val="24"/>
          <w:shd w:val="clear" w:color="auto" w:fill="FFFFFF"/>
        </w:rPr>
        <w:t xml:space="preserve"> </w:t>
      </w:r>
      <w:r w:rsidR="00E15474" w:rsidRPr="00342804">
        <w:rPr>
          <w:rFonts w:ascii="Times New Roman" w:hAnsi="Times New Roman" w:cs="Times New Roman"/>
          <w:color w:val="000000"/>
          <w:sz w:val="24"/>
          <w:szCs w:val="24"/>
          <w:shd w:val="clear" w:color="auto" w:fill="FFFFFF"/>
          <w:lang w:val="en-US"/>
        </w:rPr>
        <w:t>class</w:t>
      </w:r>
      <w:r w:rsidRPr="00342804">
        <w:rPr>
          <w:rFonts w:ascii="Times New Roman" w:hAnsi="Times New Roman" w:cs="Times New Roman"/>
          <w:color w:val="000000"/>
          <w:sz w:val="24"/>
          <w:szCs w:val="24"/>
          <w:shd w:val="clear" w:color="auto" w:fill="FFFFFF"/>
        </w:rPr>
        <w:t xml:space="preserve"> σύμφωνα με το κριτήριο </w:t>
      </w:r>
      <w:r w:rsidR="00E15474" w:rsidRPr="00342804">
        <w:rPr>
          <w:rFonts w:ascii="Times New Roman" w:hAnsi="Times New Roman" w:cs="Times New Roman"/>
          <w:color w:val="000000"/>
          <w:sz w:val="24"/>
          <w:szCs w:val="24"/>
          <w:shd w:val="clear" w:color="auto" w:fill="FFFFFF"/>
        </w:rPr>
        <w:t>«</w:t>
      </w:r>
      <w:r w:rsidR="00E15474" w:rsidRPr="00342804">
        <w:rPr>
          <w:rFonts w:ascii="Times New Roman" w:hAnsi="Times New Roman" w:cs="Times New Roman"/>
          <w:color w:val="000000"/>
          <w:sz w:val="24"/>
          <w:szCs w:val="24"/>
          <w:shd w:val="clear" w:color="auto" w:fill="FFFFFF"/>
          <w:lang w:val="en-US"/>
        </w:rPr>
        <w:t>Seat</w:t>
      </w:r>
      <w:r w:rsidR="00E15474" w:rsidRPr="00342804">
        <w:rPr>
          <w:rFonts w:ascii="Times New Roman" w:hAnsi="Times New Roman" w:cs="Times New Roman"/>
          <w:color w:val="000000"/>
          <w:sz w:val="24"/>
          <w:szCs w:val="24"/>
          <w:shd w:val="clear" w:color="auto" w:fill="FFFFFF"/>
        </w:rPr>
        <w:t xml:space="preserve"> </w:t>
      </w:r>
      <w:r w:rsidR="00E15474" w:rsidRPr="00342804">
        <w:rPr>
          <w:rFonts w:ascii="Times New Roman" w:hAnsi="Times New Roman" w:cs="Times New Roman"/>
          <w:color w:val="000000"/>
          <w:sz w:val="24"/>
          <w:szCs w:val="24"/>
          <w:shd w:val="clear" w:color="auto" w:fill="FFFFFF"/>
          <w:lang w:val="en-US"/>
        </w:rPr>
        <w:t>type</w:t>
      </w:r>
      <w:r w:rsidR="00E15474" w:rsidRPr="00342804">
        <w:rPr>
          <w:rFonts w:ascii="Times New Roman" w:hAnsi="Times New Roman" w:cs="Times New Roman"/>
          <w:color w:val="000000"/>
          <w:sz w:val="24"/>
          <w:szCs w:val="24"/>
          <w:shd w:val="clear" w:color="auto" w:fill="FFFFFF"/>
        </w:rPr>
        <w:t xml:space="preserve">» </w:t>
      </w:r>
      <w:r w:rsidRPr="00342804">
        <w:rPr>
          <w:rFonts w:ascii="Times New Roman" w:hAnsi="Times New Roman" w:cs="Times New Roman"/>
          <w:color w:val="000000"/>
          <w:sz w:val="24"/>
          <w:szCs w:val="24"/>
          <w:shd w:val="clear" w:color="auto" w:fill="FFFFFF"/>
        </w:rPr>
        <w:t xml:space="preserve">καταλήγει σε 9 ικανοποιημένους, 27 δυσαρεστημένους και 4 μέτρια ικανοποιημένους καταναλωτές. Συνεπώς, επιλέγεται και αυτός ο κανόνας ως αντιπροσωπευτικός κανόνας των </w:t>
      </w:r>
      <w:r w:rsidRPr="00342804">
        <w:rPr>
          <w:rFonts w:ascii="Times New Roman" w:hAnsi="Times New Roman" w:cs="Times New Roman"/>
          <w:i/>
          <w:color w:val="000000"/>
          <w:sz w:val="24"/>
          <w:szCs w:val="24"/>
          <w:shd w:val="clear" w:color="auto" w:fill="FFFFFF"/>
        </w:rPr>
        <w:t>δυσαρεστημένων καταναλωτών</w:t>
      </w:r>
      <w:r w:rsidRPr="00342804">
        <w:rPr>
          <w:rFonts w:ascii="Times New Roman" w:hAnsi="Times New Roman" w:cs="Times New Roman"/>
          <w:color w:val="000000"/>
          <w:sz w:val="24"/>
          <w:szCs w:val="24"/>
          <w:shd w:val="clear" w:color="auto" w:fill="FFFFFF"/>
        </w:rPr>
        <w:t>, διότι συνιστάται και από τα δύο κριτήρια.</w:t>
      </w:r>
      <w:r>
        <w:rPr>
          <w:rFonts w:ascii="Times New Roman" w:hAnsi="Times New Roman" w:cs="Times New Roman"/>
          <w:color w:val="000000"/>
          <w:sz w:val="24"/>
          <w:szCs w:val="24"/>
          <w:shd w:val="clear" w:color="auto" w:fill="FFFFFF"/>
        </w:rPr>
        <w:t xml:space="preserve"> </w:t>
      </w:r>
    </w:p>
    <w:p w:rsidR="00B35E7A" w:rsidRPr="006E1945" w:rsidRDefault="00B35E7A" w:rsidP="005709CF">
      <w:pPr>
        <w:pStyle w:val="a4"/>
        <w:spacing w:after="0"/>
        <w:ind w:left="0" w:firstLine="720"/>
        <w:jc w:val="both"/>
        <w:rPr>
          <w:rFonts w:ascii="Times New Roman" w:hAnsi="Times New Roman" w:cs="Times New Roman"/>
          <w:color w:val="000000"/>
          <w:sz w:val="24"/>
          <w:szCs w:val="24"/>
          <w:shd w:val="clear" w:color="auto" w:fill="FFFFFF"/>
        </w:rPr>
      </w:pPr>
    </w:p>
    <w:p w:rsidR="005709CF" w:rsidRPr="006E1945" w:rsidRDefault="005709CF" w:rsidP="005709CF">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Αναφορικά με τους </w:t>
      </w:r>
      <w:r w:rsidRPr="00E6566F">
        <w:rPr>
          <w:rFonts w:ascii="Times New Roman" w:hAnsi="Times New Roman" w:cs="Times New Roman"/>
          <w:i/>
          <w:color w:val="000000"/>
          <w:sz w:val="24"/>
          <w:szCs w:val="24"/>
          <w:shd w:val="clear" w:color="auto" w:fill="FFFFFF"/>
        </w:rPr>
        <w:t>ικανοποιημένους καταναλωτές</w:t>
      </w:r>
      <w:r>
        <w:rPr>
          <w:rFonts w:ascii="Times New Roman" w:hAnsi="Times New Roman" w:cs="Times New Roman"/>
          <w:color w:val="000000"/>
          <w:sz w:val="24"/>
          <w:szCs w:val="24"/>
          <w:shd w:val="clear" w:color="auto" w:fill="FFFFFF"/>
        </w:rPr>
        <w:t xml:space="preserve"> δεν υφίσταται κάποιος αντιπροσωπευτικός κανόνας, ο οποίος να δίδει σαφές αποτέλεσμα, συνεπάγοντας την αδυναμία εξαγωγής συμπεράσματος για την ικανοποίηση των επιβατών μέσω των ονομαστικών κριτηρίων.</w:t>
      </w:r>
    </w:p>
    <w:p w:rsidR="00B35E7A" w:rsidRPr="006E1945" w:rsidRDefault="00C37127" w:rsidP="005709CF">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pict>
          <v:shape id="_x0000_s1079" type="#_x0000_t202" style="position:absolute;left:0;text-align:left;margin-left:-27.1pt;margin-top:87.1pt;width:466.1pt;height:28.75pt;z-index:251787264" stroked="f">
            <v:textbox inset="0,0,0,0">
              <w:txbxContent>
                <w:p w:rsidR="00FA1BB6" w:rsidRPr="00B35E7A" w:rsidRDefault="00FA1BB6" w:rsidP="00B35E7A">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 xml:space="preserve">Πίνακας </w:t>
                  </w:r>
                  <w:r w:rsidRPr="00B35E7A">
                    <w:rPr>
                      <w:rFonts w:ascii="Times New Roman" w:hAnsi="Times New Roman" w:cs="Times New Roman"/>
                      <w:i/>
                      <w:noProof/>
                      <w:color w:val="7030A0"/>
                      <w:sz w:val="20"/>
                      <w:szCs w:val="20"/>
                      <w:shd w:val="clear" w:color="auto" w:fill="FFFFFF"/>
                    </w:rPr>
                    <w:t>20</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Ryanair</w:t>
                  </w:r>
                  <w:r w:rsidRPr="00B35E7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B35E7A">
                    <w:rPr>
                      <w:rFonts w:ascii="Times New Roman" w:hAnsi="Times New Roman" w:cs="Times New Roman"/>
                      <w:i/>
                      <w:noProof/>
                      <w:color w:val="7030A0"/>
                      <w:sz w:val="20"/>
                      <w:szCs w:val="20"/>
                      <w:shd w:val="clear" w:color="auto" w:fill="FFFFFF"/>
                    </w:rPr>
                    <w:t>19</w:t>
                  </w:r>
                </w:p>
                <w:p w:rsidR="00FA1BB6" w:rsidRPr="006158F5" w:rsidRDefault="00FA1BB6" w:rsidP="00B35E7A">
                  <w:pPr>
                    <w:pStyle w:val="a5"/>
                    <w:rPr>
                      <w:rFonts w:ascii="Times New Roman" w:hAnsi="Times New Roman" w:cs="Times New Roman"/>
                      <w:noProof/>
                      <w:color w:val="000000"/>
                      <w:sz w:val="24"/>
                      <w:szCs w:val="24"/>
                    </w:rPr>
                  </w:pPr>
                </w:p>
              </w:txbxContent>
            </v:textbox>
            <w10:wrap type="square"/>
          </v:shape>
        </w:pict>
      </w:r>
      <w:r w:rsidR="00B35E7A">
        <w:rPr>
          <w:rFonts w:ascii="Times New Roman" w:hAnsi="Times New Roman" w:cs="Times New Roman"/>
          <w:noProof/>
          <w:color w:val="000000"/>
          <w:sz w:val="24"/>
          <w:szCs w:val="24"/>
          <w:lang w:eastAsia="el-GR"/>
        </w:rPr>
        <w:drawing>
          <wp:anchor distT="0" distB="0" distL="114300" distR="114300" simplePos="0" relativeHeight="251785216" behindDoc="1" locked="0" layoutInCell="1" allowOverlap="1">
            <wp:simplePos x="0" y="0"/>
            <wp:positionH relativeFrom="margin">
              <wp:align>center</wp:align>
            </wp:positionH>
            <wp:positionV relativeFrom="paragraph">
              <wp:posOffset>253365</wp:posOffset>
            </wp:positionV>
            <wp:extent cx="5919470" cy="795655"/>
            <wp:effectExtent l="19050" t="19050" r="24130" b="23495"/>
            <wp:wrapSquare wrapText="bothSides"/>
            <wp:docPr id="47" name="46 - Εικόνα" descr="ryanair 2019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air 2019 - nominal rules.PNG"/>
                    <pic:cNvPicPr/>
                  </pic:nvPicPr>
                  <pic:blipFill>
                    <a:blip r:embed="rId79"/>
                    <a:stretch>
                      <a:fillRect/>
                    </a:stretch>
                  </pic:blipFill>
                  <pic:spPr>
                    <a:xfrm>
                      <a:off x="0" y="0"/>
                      <a:ext cx="5919470" cy="795655"/>
                    </a:xfrm>
                    <a:prstGeom prst="rect">
                      <a:avLst/>
                    </a:prstGeom>
                    <a:ln w="12700">
                      <a:solidFill>
                        <a:schemeClr val="tx1"/>
                      </a:solidFill>
                    </a:ln>
                  </pic:spPr>
                </pic:pic>
              </a:graphicData>
            </a:graphic>
          </wp:anchor>
        </w:drawing>
      </w:r>
    </w:p>
    <w:p w:rsidR="00B35E7A" w:rsidRDefault="00B35E7A" w:rsidP="00B35E7A">
      <w:pPr>
        <w:spacing w:after="0"/>
        <w:ind w:firstLine="720"/>
        <w:jc w:val="both"/>
        <w:rPr>
          <w:rFonts w:ascii="Times New Roman" w:hAnsi="Times New Roman" w:cs="Times New Roman"/>
          <w:color w:val="000000"/>
          <w:sz w:val="24"/>
          <w:szCs w:val="24"/>
          <w:shd w:val="clear" w:color="auto" w:fill="FFFFFF"/>
        </w:rPr>
      </w:pPr>
      <w:r w:rsidRPr="00B35E7A">
        <w:rPr>
          <w:rFonts w:ascii="Times New Roman" w:hAnsi="Times New Roman" w:cs="Times New Roman"/>
          <w:i/>
          <w:color w:val="000000"/>
          <w:sz w:val="24"/>
          <w:szCs w:val="24"/>
          <w:u w:val="single"/>
          <w:shd w:val="clear" w:color="auto" w:fill="FFFFFF"/>
        </w:rPr>
        <w:t xml:space="preserve">Αποτελέσματα της </w:t>
      </w:r>
      <w:r w:rsidRPr="00B35E7A">
        <w:rPr>
          <w:rFonts w:ascii="Times New Roman" w:hAnsi="Times New Roman" w:cs="Times New Roman"/>
          <w:i/>
          <w:color w:val="000000"/>
          <w:sz w:val="24"/>
          <w:szCs w:val="24"/>
          <w:u w:val="single"/>
          <w:shd w:val="clear" w:color="auto" w:fill="FFFFFF"/>
          <w:lang w:val="en-US"/>
        </w:rPr>
        <w:t>Ryanair</w:t>
      </w:r>
      <w:r w:rsidRPr="00B35E7A">
        <w:rPr>
          <w:rFonts w:ascii="Times New Roman" w:hAnsi="Times New Roman" w:cs="Times New Roman"/>
          <w:i/>
          <w:color w:val="000000"/>
          <w:sz w:val="24"/>
          <w:szCs w:val="24"/>
          <w:u w:val="single"/>
          <w:shd w:val="clear" w:color="auto" w:fill="FFFFFF"/>
        </w:rPr>
        <w:t xml:space="preserve"> – Έτος 2020</w:t>
      </w:r>
      <w:r w:rsidRPr="00D3737C">
        <w:rPr>
          <w:rFonts w:ascii="Times New Roman" w:hAnsi="Times New Roman" w:cs="Times New Roman"/>
          <w:color w:val="000000"/>
          <w:sz w:val="24"/>
          <w:szCs w:val="24"/>
          <w:shd w:val="clear" w:color="auto" w:fill="FFFFFF"/>
        </w:rPr>
        <w:t>:</w:t>
      </w:r>
    </w:p>
    <w:p w:rsidR="00B35E7A" w:rsidRPr="00D3737C" w:rsidRDefault="00B35E7A" w:rsidP="00B35E7A">
      <w:pPr>
        <w:spacing w:after="0"/>
        <w:ind w:firstLine="720"/>
        <w:jc w:val="both"/>
        <w:rPr>
          <w:rFonts w:ascii="Times New Roman" w:hAnsi="Times New Roman" w:cs="Times New Roman"/>
          <w:color w:val="000000"/>
          <w:sz w:val="24"/>
          <w:szCs w:val="24"/>
          <w:shd w:val="clear" w:color="auto" w:fill="FFFFFF"/>
        </w:rPr>
      </w:pPr>
    </w:p>
    <w:p w:rsidR="00B35E7A" w:rsidRPr="006E1945" w:rsidRDefault="00B35E7A" w:rsidP="00B35E7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Αξίζει να σημειωθεί πως στους κανόνες δεν περιλαμβάνεται το κριτήριο «</w:t>
      </w:r>
      <w:r>
        <w:rPr>
          <w:rFonts w:ascii="Times New Roman" w:hAnsi="Times New Roman" w:cs="Times New Roman"/>
          <w:color w:val="000000"/>
          <w:sz w:val="24"/>
          <w:szCs w:val="24"/>
          <w:shd w:val="clear" w:color="auto" w:fill="FFFFFF"/>
          <w:lang w:val="en-US"/>
        </w:rPr>
        <w:t>Seat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type</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επειδή μέσω των δεδομένων της </w:t>
      </w:r>
      <w:r>
        <w:rPr>
          <w:rFonts w:ascii="Times New Roman" w:hAnsi="Times New Roman" w:cs="Times New Roman"/>
          <w:color w:val="000000"/>
          <w:sz w:val="24"/>
          <w:szCs w:val="24"/>
          <w:shd w:val="clear" w:color="auto" w:fill="FFFFFF"/>
          <w:lang w:val="en-US"/>
        </w:rPr>
        <w:t>Ryanair</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για το έτος 20</w:t>
      </w:r>
      <w:r w:rsidRPr="00F50A05">
        <w:rPr>
          <w:rFonts w:ascii="Times New Roman" w:hAnsi="Times New Roman" w:cs="Times New Roman"/>
          <w:color w:val="000000"/>
          <w:sz w:val="24"/>
          <w:szCs w:val="24"/>
          <w:shd w:val="clear" w:color="auto" w:fill="FFFFFF"/>
        </w:rPr>
        <w:t>20</w:t>
      </w:r>
      <w:r>
        <w:rPr>
          <w:rFonts w:ascii="Times New Roman" w:hAnsi="Times New Roman" w:cs="Times New Roman"/>
          <w:color w:val="000000"/>
          <w:sz w:val="24"/>
          <w:szCs w:val="24"/>
          <w:shd w:val="clear" w:color="auto" w:fill="FFFFFF"/>
        </w:rPr>
        <w:t xml:space="preserve"> όλοι οι επιβάτες αντιστοιχούσαν σε </w:t>
      </w:r>
      <w:r>
        <w:rPr>
          <w:rFonts w:ascii="Times New Roman" w:hAnsi="Times New Roman" w:cs="Times New Roman"/>
          <w:color w:val="000000"/>
          <w:sz w:val="24"/>
          <w:szCs w:val="24"/>
          <w:shd w:val="clear" w:color="auto" w:fill="FFFFFF"/>
          <w:lang w:val="en-US"/>
        </w:rPr>
        <w:t>Economy</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US"/>
        </w:rPr>
        <w:t>class</w:t>
      </w:r>
      <w:r w:rsidRPr="00330798">
        <w:rPr>
          <w:rFonts w:ascii="Times New Roman" w:hAnsi="Times New Roman" w:cs="Times New Roman"/>
          <w:color w:val="000000"/>
          <w:sz w:val="24"/>
          <w:szCs w:val="24"/>
          <w:shd w:val="clear" w:color="auto" w:fill="FFFFFF"/>
        </w:rPr>
        <w:t>.</w:t>
      </w:r>
    </w:p>
    <w:p w:rsidR="00B35E7A" w:rsidRPr="006E1945" w:rsidRDefault="00B35E7A" w:rsidP="00B35E7A">
      <w:pPr>
        <w:pStyle w:val="a4"/>
        <w:spacing w:after="0"/>
        <w:ind w:left="0" w:firstLine="720"/>
        <w:jc w:val="both"/>
        <w:rPr>
          <w:rFonts w:ascii="Times New Roman" w:hAnsi="Times New Roman" w:cs="Times New Roman"/>
          <w:color w:val="000000"/>
          <w:sz w:val="24"/>
          <w:szCs w:val="24"/>
          <w:shd w:val="clear" w:color="auto" w:fill="FFFFFF"/>
        </w:rPr>
      </w:pPr>
    </w:p>
    <w:p w:rsidR="00B35E7A" w:rsidRDefault="00B35E7A" w:rsidP="00E15474">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Σύμφωνα με τον κανόνα που αντιστοιχεί στο μεγαλύτερο </w:t>
      </w:r>
      <w:r>
        <w:rPr>
          <w:rFonts w:ascii="Times New Roman" w:hAnsi="Times New Roman" w:cs="Times New Roman"/>
          <w:color w:val="000000"/>
          <w:sz w:val="24"/>
          <w:szCs w:val="24"/>
          <w:shd w:val="clear" w:color="auto" w:fill="FFFFFF"/>
          <w:lang w:val="en-US"/>
        </w:rPr>
        <w:t>Match</w:t>
      </w:r>
      <w:r w:rsidRPr="00B17A25">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ισχύει ότι εάν ταυτόχρονα οι πελάτες βάσει του κριτηρίου</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lang w:val="en-GB"/>
        </w:rPr>
        <w:t>Type</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of</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lang w:val="en-GB"/>
        </w:rPr>
        <w:t>traveller</w:t>
      </w:r>
      <w:r>
        <w:rPr>
          <w:rFonts w:ascii="Times New Roman" w:hAnsi="Times New Roman" w:cs="Times New Roman"/>
          <w:color w:val="000000"/>
          <w:sz w:val="24"/>
          <w:szCs w:val="24"/>
          <w:shd w:val="clear" w:color="auto" w:fill="FFFFFF"/>
        </w:rPr>
        <w:t>»</w:t>
      </w:r>
      <w:r w:rsidRPr="00330798">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είναι </w:t>
      </w:r>
      <w:r>
        <w:rPr>
          <w:rFonts w:ascii="Times New Roman" w:hAnsi="Times New Roman" w:cs="Times New Roman"/>
          <w:color w:val="000000"/>
          <w:sz w:val="24"/>
          <w:szCs w:val="24"/>
          <w:shd w:val="clear" w:color="auto" w:fill="FFFFFF"/>
          <w:lang w:val="en-US"/>
        </w:rPr>
        <w:t>Couple</w:t>
      </w:r>
      <w:r>
        <w:rPr>
          <w:rFonts w:ascii="Times New Roman" w:hAnsi="Times New Roman" w:cs="Times New Roman"/>
          <w:color w:val="000000"/>
          <w:sz w:val="24"/>
          <w:szCs w:val="24"/>
          <w:shd w:val="clear" w:color="auto" w:fill="FFFFFF"/>
        </w:rPr>
        <w:t xml:space="preserve">, τότε προκύπτει ως αποτέλεσμα </w:t>
      </w:r>
      <w:r w:rsidRPr="00F50A05">
        <w:rPr>
          <w:rFonts w:ascii="Times New Roman" w:hAnsi="Times New Roman" w:cs="Times New Roman"/>
          <w:color w:val="000000"/>
          <w:sz w:val="24"/>
          <w:szCs w:val="24"/>
          <w:shd w:val="clear" w:color="auto" w:fill="FFFFFF"/>
        </w:rPr>
        <w:t>2</w:t>
      </w:r>
      <w:r w:rsidRPr="005E5209">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ικανοποιημένοι</w:t>
      </w:r>
      <w:r w:rsidRPr="00F82D7A">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 xml:space="preserve">και </w:t>
      </w:r>
      <w:r w:rsidRPr="00F82D7A">
        <w:rPr>
          <w:rFonts w:ascii="Times New Roman" w:hAnsi="Times New Roman" w:cs="Times New Roman"/>
          <w:color w:val="000000"/>
          <w:sz w:val="24"/>
          <w:szCs w:val="24"/>
          <w:shd w:val="clear" w:color="auto" w:fill="FFFFFF"/>
        </w:rPr>
        <w:t>13</w:t>
      </w:r>
      <w:r>
        <w:rPr>
          <w:rFonts w:ascii="Times New Roman" w:hAnsi="Times New Roman" w:cs="Times New Roman"/>
          <w:color w:val="000000"/>
          <w:sz w:val="24"/>
          <w:szCs w:val="24"/>
          <w:shd w:val="clear" w:color="auto" w:fill="FFFFFF"/>
        </w:rPr>
        <w:t xml:space="preserve"> δυσαρεστημένοι καταναλωτές.</w:t>
      </w:r>
      <w:r w:rsidRPr="005E5209">
        <w:rPr>
          <w:rFonts w:ascii="Times New Roman" w:hAnsi="Times New Roman" w:cs="Times New Roman"/>
          <w:color w:val="000000"/>
          <w:sz w:val="24"/>
          <w:szCs w:val="24"/>
          <w:shd w:val="clear" w:color="auto" w:fill="FFFFFF"/>
        </w:rPr>
        <w:t xml:space="preserve"> </w:t>
      </w:r>
      <w:r w:rsidR="00E15474">
        <w:rPr>
          <w:rFonts w:ascii="Times New Roman" w:hAnsi="Times New Roman" w:cs="Times New Roman"/>
          <w:color w:val="000000"/>
          <w:sz w:val="24"/>
          <w:szCs w:val="24"/>
          <w:shd w:val="clear" w:color="auto" w:fill="FFFFFF"/>
        </w:rPr>
        <w:t xml:space="preserve">Επομένως, </w:t>
      </w:r>
      <w:r w:rsidR="00E15474" w:rsidRPr="000A3B74">
        <w:rPr>
          <w:rFonts w:ascii="Times New Roman" w:hAnsi="Times New Roman" w:cs="Times New Roman"/>
          <w:color w:val="000000"/>
          <w:sz w:val="24"/>
          <w:szCs w:val="24"/>
          <w:shd w:val="clear" w:color="auto" w:fill="FFFFFF"/>
        </w:rPr>
        <w:t xml:space="preserve">θεωρείται ως αντιπροσωπευτικός κανόνας των </w:t>
      </w:r>
      <w:r w:rsidR="00E15474" w:rsidRPr="000A3B74">
        <w:rPr>
          <w:rFonts w:ascii="Times New Roman" w:hAnsi="Times New Roman" w:cs="Times New Roman"/>
          <w:i/>
          <w:color w:val="000000"/>
          <w:sz w:val="24"/>
          <w:szCs w:val="24"/>
          <w:shd w:val="clear" w:color="auto" w:fill="FFFFFF"/>
        </w:rPr>
        <w:t>δυσαρεστημένων καταναλωτών</w:t>
      </w:r>
      <w:r w:rsidRPr="000A3B74">
        <w:rPr>
          <w:rFonts w:ascii="Times New Roman" w:hAnsi="Times New Roman" w:cs="Times New Roman"/>
          <w:color w:val="000000"/>
          <w:sz w:val="24"/>
          <w:szCs w:val="24"/>
          <w:shd w:val="clear" w:color="auto" w:fill="FFFFFF"/>
        </w:rPr>
        <w:t>, καθώς το πλήθος των δυσαρεστημένων καταναλωτών υπερτερεί των ικανοποιημένων αντίστοιχα και επίσης το πλήθος των μέτρια ικανοποιημένων κα</w:t>
      </w:r>
      <w:r>
        <w:rPr>
          <w:rFonts w:ascii="Times New Roman" w:hAnsi="Times New Roman" w:cs="Times New Roman"/>
          <w:color w:val="000000"/>
          <w:sz w:val="24"/>
          <w:szCs w:val="24"/>
          <w:shd w:val="clear" w:color="auto" w:fill="FFFFFF"/>
        </w:rPr>
        <w:t xml:space="preserve">ταναλωτών είναι μηδενικό. </w:t>
      </w:r>
    </w:p>
    <w:p w:rsidR="00E15474" w:rsidRPr="006E1945" w:rsidRDefault="00E15474" w:rsidP="00E15474">
      <w:pPr>
        <w:pStyle w:val="a4"/>
        <w:spacing w:after="0"/>
        <w:ind w:left="0" w:firstLine="720"/>
        <w:jc w:val="both"/>
        <w:rPr>
          <w:rFonts w:ascii="Times New Roman" w:hAnsi="Times New Roman" w:cs="Times New Roman"/>
          <w:color w:val="000000"/>
          <w:sz w:val="24"/>
          <w:szCs w:val="24"/>
          <w:shd w:val="clear" w:color="auto" w:fill="FFFFFF"/>
        </w:rPr>
      </w:pPr>
    </w:p>
    <w:p w:rsidR="00B35E7A" w:rsidRPr="006E1945" w:rsidRDefault="00B35E7A" w:rsidP="00B35E7A">
      <w:pPr>
        <w:pStyle w:val="a4"/>
        <w:spacing w:after="0"/>
        <w:ind w:left="0"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Αναφορικά με τους </w:t>
      </w:r>
      <w:r w:rsidRPr="00E6566F">
        <w:rPr>
          <w:rFonts w:ascii="Times New Roman" w:hAnsi="Times New Roman" w:cs="Times New Roman"/>
          <w:i/>
          <w:color w:val="000000"/>
          <w:sz w:val="24"/>
          <w:szCs w:val="24"/>
          <w:shd w:val="clear" w:color="auto" w:fill="FFFFFF"/>
        </w:rPr>
        <w:t>ικανοποιημένους καταναλωτές</w:t>
      </w:r>
      <w:r>
        <w:rPr>
          <w:rFonts w:ascii="Times New Roman" w:hAnsi="Times New Roman" w:cs="Times New Roman"/>
          <w:color w:val="000000"/>
          <w:sz w:val="24"/>
          <w:szCs w:val="24"/>
          <w:shd w:val="clear" w:color="auto" w:fill="FFFFFF"/>
        </w:rPr>
        <w:t xml:space="preserve"> δεν υφίσταται κάποιος αντιπροσωπευτικός κανόνας, ο οποίος να δίδει σαφές αποτέλεσμα, συνεπάγοντας την αδυναμία εξαγωγής συμπεράσματος για την ικανοποίηση των επιβατών μέσω των ονομαστικών κριτηρίων.</w:t>
      </w:r>
    </w:p>
    <w:p w:rsidR="00B35E7A" w:rsidRPr="006E1945" w:rsidRDefault="00B35E7A" w:rsidP="00B35E7A">
      <w:pPr>
        <w:pStyle w:val="a4"/>
        <w:spacing w:after="0"/>
        <w:ind w:left="0" w:firstLine="720"/>
        <w:jc w:val="both"/>
        <w:rPr>
          <w:rFonts w:ascii="Times New Roman" w:hAnsi="Times New Roman" w:cs="Times New Roman"/>
          <w:color w:val="000000"/>
          <w:sz w:val="24"/>
          <w:szCs w:val="24"/>
          <w:shd w:val="clear" w:color="auto" w:fill="FFFFFF"/>
        </w:rPr>
      </w:pPr>
    </w:p>
    <w:p w:rsidR="00B35E7A" w:rsidRPr="006E1945" w:rsidRDefault="00C37127" w:rsidP="00B35E7A">
      <w:pPr>
        <w:pStyle w:val="a4"/>
        <w:spacing w:after="0"/>
        <w:ind w:left="0" w:firstLine="720"/>
        <w:jc w:val="both"/>
        <w:rPr>
          <w:rFonts w:ascii="Times New Roman" w:hAnsi="Times New Roman" w:cs="Times New Roman"/>
          <w:color w:val="000000"/>
          <w:sz w:val="24"/>
          <w:szCs w:val="24"/>
          <w:shd w:val="clear" w:color="auto" w:fill="FFFFFF"/>
        </w:rPr>
      </w:pPr>
      <w:r w:rsidRPr="00C37127">
        <w:rPr>
          <w:noProof/>
        </w:rPr>
        <w:lastRenderedPageBreak/>
        <w:pict>
          <v:shape id="_x0000_s1080" type="#_x0000_t202" style="position:absolute;left:0;text-align:left;margin-left:-26.3pt;margin-top:59.9pt;width:468.3pt;height:19.1pt;z-index:251790336" stroked="f">
            <v:textbox inset="0,0,0,0">
              <w:txbxContent>
                <w:p w:rsidR="00FA1BB6" w:rsidRPr="00B35E7A" w:rsidRDefault="00FA1BB6" w:rsidP="00B35E7A">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B35E7A">
                    <w:rPr>
                      <w:rFonts w:ascii="Times New Roman" w:hAnsi="Times New Roman" w:cs="Times New Roman"/>
                      <w:i/>
                      <w:noProof/>
                      <w:color w:val="7030A0"/>
                      <w:sz w:val="20"/>
                      <w:szCs w:val="20"/>
                      <w:shd w:val="clear" w:color="auto" w:fill="FFFFFF"/>
                    </w:rPr>
                    <w:t>1</w:t>
                  </w:r>
                  <w:r>
                    <w:rPr>
                      <w:rFonts w:ascii="Times New Roman" w:hAnsi="Times New Roman" w:cs="Times New Roman"/>
                      <w:i/>
                      <w:noProof/>
                      <w:color w:val="7030A0"/>
                      <w:sz w:val="20"/>
                      <w:szCs w:val="20"/>
                      <w:shd w:val="clear" w:color="auto" w:fill="FFFFFF"/>
                    </w:rPr>
                    <w:t xml:space="preserve">: Ονομαστικοί κανόνες της εταιρίας </w:t>
                  </w:r>
                  <w:r>
                    <w:rPr>
                      <w:rFonts w:ascii="Times New Roman" w:hAnsi="Times New Roman" w:cs="Times New Roman"/>
                      <w:i/>
                      <w:noProof/>
                      <w:color w:val="7030A0"/>
                      <w:sz w:val="20"/>
                      <w:szCs w:val="20"/>
                      <w:shd w:val="clear" w:color="auto" w:fill="FFFFFF"/>
                      <w:lang w:val="en-US"/>
                    </w:rPr>
                    <w:t>Ryanair</w:t>
                  </w:r>
                  <w:r w:rsidRPr="00B35E7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για το έτος 20</w:t>
                  </w:r>
                  <w:r w:rsidRPr="00B35E7A">
                    <w:rPr>
                      <w:rFonts w:ascii="Times New Roman" w:hAnsi="Times New Roman" w:cs="Times New Roman"/>
                      <w:i/>
                      <w:noProof/>
                      <w:color w:val="7030A0"/>
                      <w:sz w:val="20"/>
                      <w:szCs w:val="20"/>
                      <w:shd w:val="clear" w:color="auto" w:fill="FFFFFF"/>
                    </w:rPr>
                    <w:t>20</w:t>
                  </w:r>
                </w:p>
                <w:p w:rsidR="00FA1BB6" w:rsidRPr="00B35E7A" w:rsidRDefault="00FA1BB6" w:rsidP="00B35E7A">
                  <w:pPr>
                    <w:pStyle w:val="a5"/>
                    <w:rPr>
                      <w:rFonts w:ascii="Times New Roman" w:hAnsi="Times New Roman" w:cs="Times New Roman"/>
                      <w:noProof/>
                      <w:color w:val="000000"/>
                      <w:sz w:val="24"/>
                      <w:szCs w:val="24"/>
                      <w:shd w:val="clear" w:color="auto" w:fill="FFFFFF"/>
                    </w:rPr>
                  </w:pPr>
                </w:p>
              </w:txbxContent>
            </v:textbox>
            <w10:wrap type="square"/>
          </v:shape>
        </w:pict>
      </w:r>
      <w:r w:rsidR="00B35E7A">
        <w:rPr>
          <w:rFonts w:ascii="Times New Roman" w:hAnsi="Times New Roman" w:cs="Times New Roman"/>
          <w:noProof/>
          <w:color w:val="000000"/>
          <w:sz w:val="24"/>
          <w:szCs w:val="24"/>
          <w:shd w:val="clear" w:color="auto" w:fill="FFFFFF"/>
          <w:lang w:eastAsia="el-GR"/>
        </w:rPr>
        <w:drawing>
          <wp:anchor distT="0" distB="0" distL="114300" distR="114300" simplePos="0" relativeHeight="251788288" behindDoc="0" locked="0" layoutInCell="1" allowOverlap="1">
            <wp:simplePos x="0" y="0"/>
            <wp:positionH relativeFrom="margin">
              <wp:align>center</wp:align>
            </wp:positionH>
            <wp:positionV relativeFrom="paragraph">
              <wp:posOffset>20027</wp:posOffset>
            </wp:positionV>
            <wp:extent cx="5947801" cy="665285"/>
            <wp:effectExtent l="19050" t="19050" r="14849" b="20515"/>
            <wp:wrapSquare wrapText="bothSides"/>
            <wp:docPr id="48" name="47 - Εικόνα" descr="ryanair 2020 - nominal 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anair 2020 - nominal rules.PNG"/>
                    <pic:cNvPicPr/>
                  </pic:nvPicPr>
                  <pic:blipFill>
                    <a:blip r:embed="rId80"/>
                    <a:stretch>
                      <a:fillRect/>
                    </a:stretch>
                  </pic:blipFill>
                  <pic:spPr>
                    <a:xfrm>
                      <a:off x="0" y="0"/>
                      <a:ext cx="5947801" cy="665285"/>
                    </a:xfrm>
                    <a:prstGeom prst="rect">
                      <a:avLst/>
                    </a:prstGeom>
                    <a:ln w="12700">
                      <a:solidFill>
                        <a:schemeClr val="tx1"/>
                      </a:solidFill>
                    </a:ln>
                  </pic:spPr>
                </pic:pic>
              </a:graphicData>
            </a:graphic>
          </wp:anchor>
        </w:drawing>
      </w:r>
    </w:p>
    <w:p w:rsidR="00B35E7A" w:rsidRPr="00B35E7A" w:rsidRDefault="00B35E7A" w:rsidP="005709CF">
      <w:pPr>
        <w:pStyle w:val="a4"/>
        <w:spacing w:after="0"/>
        <w:ind w:left="0" w:firstLine="720"/>
        <w:jc w:val="both"/>
        <w:rPr>
          <w:rFonts w:ascii="Times New Roman" w:hAnsi="Times New Roman" w:cs="Times New Roman"/>
          <w:color w:val="000000"/>
          <w:sz w:val="24"/>
          <w:szCs w:val="24"/>
          <w:shd w:val="clear" w:color="auto" w:fill="FFFFFF"/>
        </w:rPr>
      </w:pPr>
    </w:p>
    <w:p w:rsidR="00701FC7" w:rsidRDefault="00701FC7" w:rsidP="00701FC7">
      <w:pPr>
        <w:spacing w:after="0"/>
        <w:jc w:val="both"/>
        <w:rPr>
          <w:rFonts w:ascii="Times New Roman" w:hAnsi="Times New Roman" w:cs="Times New Roman"/>
          <w:color w:val="000000"/>
          <w:sz w:val="24"/>
          <w:szCs w:val="24"/>
          <w:u w:val="single"/>
          <w:shd w:val="clear" w:color="auto" w:fill="FFFFFF"/>
        </w:rPr>
      </w:pPr>
    </w:p>
    <w:p w:rsidR="00701FC7" w:rsidRDefault="00701FC7" w:rsidP="00701FC7">
      <w:pPr>
        <w:spacing w:after="0"/>
        <w:jc w:val="both"/>
        <w:rPr>
          <w:rFonts w:ascii="Times New Roman" w:hAnsi="Times New Roman" w:cs="Times New Roman"/>
          <w:color w:val="000000"/>
          <w:sz w:val="24"/>
          <w:szCs w:val="24"/>
          <w:u w:val="single"/>
          <w:shd w:val="clear" w:color="auto" w:fill="FFFFFF"/>
        </w:rPr>
      </w:pPr>
    </w:p>
    <w:p w:rsidR="00701FC7" w:rsidRDefault="00701FC7" w:rsidP="00701FC7">
      <w:pPr>
        <w:spacing w:after="0"/>
        <w:jc w:val="both"/>
        <w:rPr>
          <w:rFonts w:ascii="Times New Roman" w:hAnsi="Times New Roman" w:cs="Times New Roman"/>
          <w:color w:val="000000"/>
          <w:sz w:val="24"/>
          <w:szCs w:val="24"/>
          <w:u w:val="single"/>
          <w:shd w:val="clear" w:color="auto" w:fill="FFFFFF"/>
        </w:rPr>
      </w:pPr>
    </w:p>
    <w:p w:rsidR="00701FC7" w:rsidRDefault="00701FC7" w:rsidP="00701FC7">
      <w:pPr>
        <w:spacing w:after="0"/>
        <w:jc w:val="both"/>
        <w:rPr>
          <w:rFonts w:ascii="Times New Roman" w:hAnsi="Times New Roman" w:cs="Times New Roman"/>
          <w:color w:val="000000"/>
          <w:sz w:val="24"/>
          <w:szCs w:val="24"/>
          <w:u w:val="single"/>
          <w:shd w:val="clear" w:color="auto" w:fill="FFFFFF"/>
        </w:rPr>
      </w:pPr>
    </w:p>
    <w:p w:rsidR="00102474" w:rsidRDefault="00102474" w:rsidP="00102474">
      <w:pPr>
        <w:rPr>
          <w:rFonts w:ascii="Times New Roman" w:hAnsi="Times New Roman" w:cs="Times New Roman"/>
          <w:sz w:val="28"/>
          <w:szCs w:val="28"/>
        </w:rPr>
      </w:pPr>
    </w:p>
    <w:p w:rsidR="00CF4588" w:rsidRDefault="00CF4588" w:rsidP="00102474">
      <w:pPr>
        <w:rPr>
          <w:rFonts w:ascii="Times New Roman" w:hAnsi="Times New Roman" w:cs="Times New Roman"/>
          <w:sz w:val="28"/>
          <w:szCs w:val="28"/>
        </w:rPr>
      </w:pPr>
    </w:p>
    <w:p w:rsidR="00CF4588" w:rsidRDefault="00CF4588">
      <w:pPr>
        <w:rPr>
          <w:rFonts w:ascii="Times New Roman" w:hAnsi="Times New Roman" w:cs="Times New Roman"/>
          <w:sz w:val="28"/>
          <w:szCs w:val="28"/>
        </w:rPr>
      </w:pPr>
    </w:p>
    <w:p w:rsidR="00CF4588" w:rsidRDefault="00CF4588">
      <w:pPr>
        <w:rPr>
          <w:rFonts w:ascii="Times New Roman" w:hAnsi="Times New Roman" w:cs="Times New Roman"/>
          <w:sz w:val="28"/>
          <w:szCs w:val="28"/>
        </w:rPr>
      </w:pPr>
      <w:r>
        <w:rPr>
          <w:rFonts w:ascii="Times New Roman" w:hAnsi="Times New Roman" w:cs="Times New Roman"/>
          <w:sz w:val="28"/>
          <w:szCs w:val="28"/>
        </w:rPr>
        <w:br w:type="page"/>
      </w:r>
    </w:p>
    <w:p w:rsidR="005B0F9D" w:rsidRPr="00CE2B8D" w:rsidRDefault="005B0F9D" w:rsidP="00CE2B8D">
      <w:pPr>
        <w:pStyle w:val="1"/>
        <w:rPr>
          <w:u w:val="single"/>
        </w:rPr>
      </w:pPr>
      <w:bookmarkStart w:id="37" w:name="_Toc85282621"/>
      <w:r w:rsidRPr="00CE2B8D">
        <w:rPr>
          <w:u w:val="single"/>
        </w:rPr>
        <w:lastRenderedPageBreak/>
        <w:t>Κεφάλαιο 6: Συμπεράσματα έρευνας</w:t>
      </w:r>
      <w:bookmarkEnd w:id="37"/>
    </w:p>
    <w:p w:rsidR="005B0F9D" w:rsidRDefault="005B0F9D" w:rsidP="005B0F9D">
      <w:pPr>
        <w:pStyle w:val="a4"/>
        <w:ind w:left="0"/>
        <w:jc w:val="both"/>
        <w:rPr>
          <w:rFonts w:ascii="Times New Roman" w:hAnsi="Times New Roman" w:cs="Times New Roman"/>
          <w:b/>
          <w:sz w:val="28"/>
          <w:szCs w:val="28"/>
          <w:u w:val="single"/>
        </w:rPr>
      </w:pPr>
    </w:p>
    <w:p w:rsidR="005B0F9D" w:rsidRPr="005B0F9D" w:rsidRDefault="005B0F9D" w:rsidP="005B0F9D">
      <w:pPr>
        <w:pStyle w:val="a4"/>
        <w:ind w:left="0"/>
        <w:jc w:val="both"/>
        <w:rPr>
          <w:rFonts w:ascii="Times New Roman" w:hAnsi="Times New Roman" w:cs="Times New Roman"/>
          <w:b/>
          <w:sz w:val="28"/>
          <w:szCs w:val="28"/>
          <w:u w:val="single"/>
        </w:rPr>
      </w:pPr>
    </w:p>
    <w:p w:rsidR="005B0F9D" w:rsidRDefault="005B0F9D" w:rsidP="00C07CE1">
      <w:pPr>
        <w:pStyle w:val="2"/>
      </w:pPr>
      <w:bookmarkStart w:id="38" w:name="_Toc85282622"/>
      <w:r w:rsidRPr="005B0F9D">
        <w:t>6.1 Συμπεράσματα εταιριών συγκριτικά των δύο ετών</w:t>
      </w:r>
      <w:bookmarkEnd w:id="38"/>
    </w:p>
    <w:p w:rsidR="005B0F9D" w:rsidRDefault="005B0F9D" w:rsidP="005B0F9D">
      <w:pPr>
        <w:ind w:firstLine="720"/>
        <w:jc w:val="both"/>
        <w:rPr>
          <w:rFonts w:ascii="Times New Roman" w:hAnsi="Times New Roman" w:cs="Times New Roman"/>
          <w:color w:val="000000" w:themeColor="text1"/>
          <w:sz w:val="24"/>
          <w:szCs w:val="24"/>
          <w:shd w:val="clear" w:color="auto" w:fill="FFFFFF"/>
        </w:rPr>
      </w:pPr>
    </w:p>
    <w:p w:rsidR="005B0F9D" w:rsidRDefault="005B0F9D" w:rsidP="005B0F9D">
      <w:pPr>
        <w:ind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Σύμφωνα με τα αποτελέσματα τα οποία προέρχονται μέσω της επεξεργασίας των δεδομένων στο λογισμικό </w:t>
      </w:r>
      <w:r>
        <w:rPr>
          <w:rFonts w:ascii="Times New Roman" w:hAnsi="Times New Roman" w:cs="Times New Roman"/>
          <w:color w:val="000000" w:themeColor="text1"/>
          <w:sz w:val="24"/>
          <w:szCs w:val="24"/>
          <w:shd w:val="clear" w:color="auto" w:fill="FFFFFF"/>
          <w:lang w:val="en-US"/>
        </w:rPr>
        <w:t>RSES</w:t>
      </w:r>
      <w:r>
        <w:rPr>
          <w:rFonts w:ascii="Times New Roman" w:hAnsi="Times New Roman" w:cs="Times New Roman"/>
          <w:color w:val="000000" w:themeColor="text1"/>
          <w:sz w:val="24"/>
          <w:szCs w:val="24"/>
          <w:shd w:val="clear" w:color="auto" w:fill="FFFFFF"/>
        </w:rPr>
        <w:t xml:space="preserve"> 2.2</w:t>
      </w:r>
      <w:r w:rsidRPr="002D4F4B">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δημιουργούνται κατάλληλα συμπεράσματα βάσει των ετών 2019 και 2020 για κάθε μία αεροπορική εταιρία ξεχωριστά, καθώς και για όλες τις εταιρίες ως σύνολο για τα δεδομένα της  Ευρώπης. </w:t>
      </w:r>
    </w:p>
    <w:p w:rsidR="005B0F9D" w:rsidRDefault="005B0F9D"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Στην συνέχεια παρουσιάζονται για κάθε αεροπορική εταιρία ξεχωριστά τα κριτήρια τα οποία αποτελούν τους σημαντικότερους παράγοντες της καταναλωτικής ικανοποίησης συγκριτικά των δύο ετών. Ειδικότερα, επιλέγονται για κάθε εταιρία τα κοινά κριτήρια που εντοπίζονται μεταξύ των ετών 2019 και 2020, τα οποία εμφανίζονται στην πλειοψηφία των αντιπροσωπευτικών κανόνων ικανοποίησης/δυσαρέσκειας των εταιριών. </w:t>
      </w:r>
    </w:p>
    <w:p w:rsidR="00A62E67" w:rsidRPr="00A02F38" w:rsidRDefault="00A62E67"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Βάσει των αποτελεσμάτων, τα οποία επέρχονται μέσω των ονομαστικών κανόνων, δεν είναι εφικτή η δημιουργία αξιόπιστων συμπερασμάτων για την ικανοποίηση των επιβατών των εξεταζόμενων αεροπορικών εταιριών.  Τα αποτελέσματα των </w:t>
      </w:r>
      <w:r>
        <w:rPr>
          <w:rFonts w:ascii="Times New Roman" w:hAnsi="Times New Roman" w:cs="Times New Roman"/>
          <w:sz w:val="24"/>
          <w:szCs w:val="24"/>
          <w:shd w:val="clear" w:color="auto" w:fill="FFFFFF"/>
          <w:lang w:val="en-US"/>
        </w:rPr>
        <w:t>nominal</w:t>
      </w:r>
      <w:r w:rsidRPr="00A62E6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rules</w:t>
      </w:r>
      <w:r w:rsidRPr="00A62E6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θεωρούνται αμφισβητήσιμα, εφόσον κατά τον εντοπισμό των αντιπροσωπευτικών κανόνων ικανοποιημένων και δυσαρεστημένων καταναλωτών που αναλύθηκε παραπάνω, στο κεφάλαιο 5.3.2, δεν εντοπίστηκαν σαφ</w:t>
      </w:r>
      <w:r w:rsidR="00BF5696">
        <w:rPr>
          <w:rFonts w:ascii="Times New Roman" w:hAnsi="Times New Roman" w:cs="Times New Roman"/>
          <w:sz w:val="24"/>
          <w:szCs w:val="24"/>
          <w:shd w:val="clear" w:color="auto" w:fill="FFFFFF"/>
        </w:rPr>
        <w:t>είς συνδυασμοί κριτηρίων που να καταλήγουν σε κανόνες έντονης ισχύος. Συνεπώς, έχοντας ως γνώμονα τα κριτήρια «</w:t>
      </w:r>
      <w:r w:rsidR="00BF5696">
        <w:rPr>
          <w:rFonts w:ascii="Times New Roman" w:hAnsi="Times New Roman" w:cs="Times New Roman"/>
          <w:sz w:val="24"/>
          <w:szCs w:val="24"/>
          <w:shd w:val="clear" w:color="auto" w:fill="FFFFFF"/>
          <w:lang w:val="en-US"/>
        </w:rPr>
        <w:t>Type</w:t>
      </w:r>
      <w:r w:rsidR="00BF5696" w:rsidRPr="00BF5696">
        <w:rPr>
          <w:rFonts w:ascii="Times New Roman" w:hAnsi="Times New Roman" w:cs="Times New Roman"/>
          <w:sz w:val="24"/>
          <w:szCs w:val="24"/>
          <w:shd w:val="clear" w:color="auto" w:fill="FFFFFF"/>
        </w:rPr>
        <w:t xml:space="preserve"> </w:t>
      </w:r>
      <w:r w:rsidR="00BF5696">
        <w:rPr>
          <w:rFonts w:ascii="Times New Roman" w:hAnsi="Times New Roman" w:cs="Times New Roman"/>
          <w:sz w:val="24"/>
          <w:szCs w:val="24"/>
          <w:shd w:val="clear" w:color="auto" w:fill="FFFFFF"/>
          <w:lang w:val="en-US"/>
        </w:rPr>
        <w:t>of</w:t>
      </w:r>
      <w:r w:rsidR="00BF5696" w:rsidRPr="00BF5696">
        <w:rPr>
          <w:rFonts w:ascii="Times New Roman" w:hAnsi="Times New Roman" w:cs="Times New Roman"/>
          <w:sz w:val="24"/>
          <w:szCs w:val="24"/>
          <w:shd w:val="clear" w:color="auto" w:fill="FFFFFF"/>
        </w:rPr>
        <w:t xml:space="preserve"> </w:t>
      </w:r>
      <w:r w:rsidR="00BF5696">
        <w:rPr>
          <w:rFonts w:ascii="Times New Roman" w:hAnsi="Times New Roman" w:cs="Times New Roman"/>
          <w:sz w:val="24"/>
          <w:szCs w:val="24"/>
          <w:shd w:val="clear" w:color="auto" w:fill="FFFFFF"/>
          <w:lang w:val="en-US"/>
        </w:rPr>
        <w:t>traveler</w:t>
      </w:r>
      <w:r w:rsidR="00BF5696">
        <w:rPr>
          <w:rFonts w:ascii="Times New Roman" w:hAnsi="Times New Roman" w:cs="Times New Roman"/>
          <w:sz w:val="24"/>
          <w:szCs w:val="24"/>
          <w:shd w:val="clear" w:color="auto" w:fill="FFFFFF"/>
        </w:rPr>
        <w:t>» και «</w:t>
      </w:r>
      <w:r w:rsidR="00BF5696">
        <w:rPr>
          <w:rFonts w:ascii="Times New Roman" w:hAnsi="Times New Roman" w:cs="Times New Roman"/>
          <w:sz w:val="24"/>
          <w:szCs w:val="24"/>
          <w:shd w:val="clear" w:color="auto" w:fill="FFFFFF"/>
          <w:lang w:val="en-US"/>
        </w:rPr>
        <w:t>Seat</w:t>
      </w:r>
      <w:r w:rsidR="00BF5696" w:rsidRPr="00BF5696">
        <w:rPr>
          <w:rFonts w:ascii="Times New Roman" w:hAnsi="Times New Roman" w:cs="Times New Roman"/>
          <w:sz w:val="24"/>
          <w:szCs w:val="24"/>
          <w:shd w:val="clear" w:color="auto" w:fill="FFFFFF"/>
        </w:rPr>
        <w:t xml:space="preserve"> </w:t>
      </w:r>
      <w:r w:rsidR="00BF5696">
        <w:rPr>
          <w:rFonts w:ascii="Times New Roman" w:hAnsi="Times New Roman" w:cs="Times New Roman"/>
          <w:sz w:val="24"/>
          <w:szCs w:val="24"/>
          <w:shd w:val="clear" w:color="auto" w:fill="FFFFFF"/>
          <w:lang w:val="en-US"/>
        </w:rPr>
        <w:t>type</w:t>
      </w:r>
      <w:r w:rsidR="00BF5696">
        <w:rPr>
          <w:rFonts w:ascii="Times New Roman" w:hAnsi="Times New Roman" w:cs="Times New Roman"/>
          <w:sz w:val="24"/>
          <w:szCs w:val="24"/>
          <w:shd w:val="clear" w:color="auto" w:fill="FFFFFF"/>
        </w:rPr>
        <w:t>» δεν δύναται να παρουσιαστούν κατάλληλα συμπεράσματα, τα οποία να είναι ικανά να συμβάλλουν στην</w:t>
      </w:r>
      <w:r w:rsidR="00F55AD4">
        <w:rPr>
          <w:rFonts w:ascii="Times New Roman" w:hAnsi="Times New Roman" w:cs="Times New Roman"/>
          <w:sz w:val="24"/>
          <w:szCs w:val="24"/>
          <w:shd w:val="clear" w:color="auto" w:fill="FFFFFF"/>
        </w:rPr>
        <w:t xml:space="preserve"> έρευνα της παρούσας εργασίας</w:t>
      </w:r>
      <w:r w:rsidR="00BF5696">
        <w:rPr>
          <w:rFonts w:ascii="Times New Roman" w:hAnsi="Times New Roman" w:cs="Times New Roman"/>
          <w:sz w:val="24"/>
          <w:szCs w:val="24"/>
          <w:shd w:val="clear" w:color="auto" w:fill="FFFFFF"/>
        </w:rPr>
        <w:t xml:space="preserve">. </w:t>
      </w:r>
    </w:p>
    <w:p w:rsidR="00E74D16" w:rsidRPr="00A02F38" w:rsidRDefault="00E74D16" w:rsidP="005B0F9D">
      <w:pPr>
        <w:ind w:firstLine="720"/>
        <w:jc w:val="both"/>
        <w:rPr>
          <w:rFonts w:ascii="Times New Roman" w:hAnsi="Times New Roman" w:cs="Times New Roman"/>
          <w:sz w:val="24"/>
          <w:szCs w:val="24"/>
          <w:shd w:val="clear" w:color="auto" w:fill="FFFFFF"/>
        </w:rPr>
      </w:pPr>
    </w:p>
    <w:p w:rsidR="005B0F9D" w:rsidRPr="00266DBF" w:rsidRDefault="005B0F9D" w:rsidP="005B0F9D">
      <w:pPr>
        <w:pStyle w:val="a4"/>
        <w:jc w:val="both"/>
        <w:rPr>
          <w:rFonts w:ascii="Times New Roman" w:hAnsi="Times New Roman" w:cs="Times New Roman"/>
          <w:color w:val="000000" w:themeColor="text1"/>
          <w:sz w:val="24"/>
          <w:szCs w:val="24"/>
          <w:u w:val="single"/>
          <w:shd w:val="clear" w:color="auto" w:fill="FFFFFF"/>
        </w:rPr>
      </w:pPr>
      <w:r w:rsidRPr="005B0F9D">
        <w:rPr>
          <w:rFonts w:ascii="Times New Roman" w:hAnsi="Times New Roman" w:cs="Times New Roman"/>
          <w:color w:val="000000" w:themeColor="text1"/>
          <w:sz w:val="24"/>
          <w:szCs w:val="24"/>
          <w:u w:val="single"/>
          <w:shd w:val="clear" w:color="auto" w:fill="FFFFFF"/>
          <w:lang w:val="en-US"/>
        </w:rPr>
        <w:t>Air</w:t>
      </w:r>
      <w:r w:rsidRPr="00266DBF">
        <w:rPr>
          <w:rFonts w:ascii="Times New Roman" w:hAnsi="Times New Roman" w:cs="Times New Roman"/>
          <w:color w:val="000000" w:themeColor="text1"/>
          <w:sz w:val="24"/>
          <w:szCs w:val="24"/>
          <w:u w:val="single"/>
          <w:shd w:val="clear" w:color="auto" w:fill="FFFFFF"/>
        </w:rPr>
        <w:t xml:space="preserve"> </w:t>
      </w:r>
      <w:r w:rsidRPr="005B0F9D">
        <w:rPr>
          <w:rFonts w:ascii="Times New Roman" w:hAnsi="Times New Roman" w:cs="Times New Roman"/>
          <w:color w:val="000000" w:themeColor="text1"/>
          <w:sz w:val="24"/>
          <w:szCs w:val="24"/>
          <w:u w:val="single"/>
          <w:shd w:val="clear" w:color="auto" w:fill="FFFFFF"/>
          <w:lang w:val="en-US"/>
        </w:rPr>
        <w:t>France</w:t>
      </w:r>
      <w:r w:rsidRPr="00266DBF">
        <w:rPr>
          <w:rFonts w:ascii="Times New Roman" w:hAnsi="Times New Roman" w:cs="Times New Roman"/>
          <w:color w:val="000000" w:themeColor="text1"/>
          <w:sz w:val="24"/>
          <w:szCs w:val="24"/>
          <w:u w:val="single"/>
          <w:shd w:val="clear" w:color="auto" w:fill="FFFFFF"/>
        </w:rPr>
        <w:t>:</w:t>
      </w:r>
    </w:p>
    <w:tbl>
      <w:tblPr>
        <w:tblStyle w:val="2-4"/>
        <w:tblW w:w="8387" w:type="dxa"/>
        <w:tblLook w:val="04A0"/>
      </w:tblPr>
      <w:tblGrid>
        <w:gridCol w:w="3289"/>
        <w:gridCol w:w="2549"/>
        <w:gridCol w:w="2549"/>
      </w:tblGrid>
      <w:tr w:rsidR="00F668F4" w:rsidRPr="003062AB" w:rsidTr="00E8629A">
        <w:trPr>
          <w:cnfStyle w:val="100000000000"/>
          <w:trHeight w:val="283"/>
        </w:trPr>
        <w:tc>
          <w:tcPr>
            <w:cnfStyle w:val="001000000100"/>
            <w:tcW w:w="0" w:type="auto"/>
            <w:tcBorders>
              <w:top w:val="single" w:sz="8" w:space="0" w:color="8064A2" w:themeColor="accent4"/>
              <w:left w:val="single" w:sz="8" w:space="0" w:color="8064A2" w:themeColor="accent4"/>
              <w:bottom w:val="single" w:sz="8" w:space="0" w:color="8064A2" w:themeColor="accent4"/>
            </w:tcBorders>
            <w:noWrap/>
            <w:hideMark/>
          </w:tcPr>
          <w:p w:rsidR="00F668F4" w:rsidRPr="00F668F4" w:rsidRDefault="00F668F4" w:rsidP="00E74D16">
            <w:pPr>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color w:val="auto"/>
                <w:sz w:val="24"/>
                <w:szCs w:val="24"/>
                <w:lang w:val="en-US" w:eastAsia="el-GR"/>
              </w:rPr>
              <w:t>Air France</w:t>
            </w:r>
          </w:p>
        </w:tc>
        <w:tc>
          <w:tcPr>
            <w:tcW w:w="0" w:type="auto"/>
          </w:tcPr>
          <w:p w:rsidR="00F668F4" w:rsidRPr="00F668F4" w:rsidRDefault="00F668F4" w:rsidP="00E74D16">
            <w:pPr>
              <w:cnfStyle w:val="100000000000"/>
              <w:rPr>
                <w:rFonts w:ascii="Times New Roman" w:eastAsia="Times New Roman" w:hAnsi="Times New Roman" w:cs="Times New Roman"/>
                <w:bCs w:val="0"/>
                <w:sz w:val="24"/>
                <w:szCs w:val="24"/>
                <w:lang w:val="en-US" w:eastAsia="el-GR"/>
              </w:rPr>
            </w:pPr>
            <w:r>
              <w:rPr>
                <w:rFonts w:ascii="Times New Roman" w:eastAsia="Times New Roman" w:hAnsi="Times New Roman" w:cs="Times New Roman"/>
                <w:bCs w:val="0"/>
                <w:sz w:val="24"/>
                <w:szCs w:val="24"/>
                <w:lang w:val="en-US" w:eastAsia="el-GR"/>
              </w:rPr>
              <w:t>2019</w:t>
            </w:r>
          </w:p>
        </w:tc>
        <w:tc>
          <w:tcPr>
            <w:tcW w:w="0" w:type="auto"/>
            <w:noWrap/>
            <w:hideMark/>
          </w:tcPr>
          <w:p w:rsidR="00F668F4" w:rsidRPr="00F668F4" w:rsidRDefault="00F668F4" w:rsidP="00E74D16">
            <w:pPr>
              <w:cnfStyle w:val="100000000000"/>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bCs w:val="0"/>
                <w:sz w:val="24"/>
                <w:szCs w:val="24"/>
                <w:lang w:val="en-US" w:eastAsia="el-GR"/>
              </w:rPr>
              <w:t>2020</w:t>
            </w:r>
          </w:p>
        </w:tc>
      </w:tr>
      <w:tr w:rsidR="00F668F4" w:rsidRPr="002318DD" w:rsidTr="00E8629A">
        <w:trPr>
          <w:cnfStyle w:val="000000100000"/>
          <w:trHeight w:val="283"/>
        </w:trPr>
        <w:tc>
          <w:tcPr>
            <w:cnfStyle w:val="001000000000"/>
            <w:tcW w:w="0" w:type="auto"/>
            <w:tcBorders>
              <w:top w:val="single" w:sz="8" w:space="0" w:color="8064A2" w:themeColor="accent4"/>
              <w:left w:val="single" w:sz="8" w:space="0" w:color="8064A2" w:themeColor="accent4"/>
              <w:bottom w:val="single" w:sz="8" w:space="0" w:color="8064A2" w:themeColor="accent4"/>
              <w:right w:val="single" w:sz="8" w:space="0" w:color="8064A2" w:themeColor="accent4"/>
            </w:tcBorders>
            <w:noWrap/>
            <w:hideMark/>
          </w:tcPr>
          <w:p w:rsidR="00F668F4" w:rsidRPr="00F668F4" w:rsidRDefault="00F668F4" w:rsidP="00F668F4">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Ικανοποίησης</w:t>
            </w:r>
          </w:p>
        </w:tc>
        <w:tc>
          <w:tcPr>
            <w:tcW w:w="0" w:type="auto"/>
            <w:tcBorders>
              <w:left w:val="single" w:sz="8" w:space="0" w:color="8064A2" w:themeColor="accent4"/>
            </w:tcBorders>
          </w:tcPr>
          <w:p w:rsidR="00F668F4" w:rsidRDefault="00F668F4"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Food, </w:t>
            </w:r>
          </w:p>
          <w:p w:rsidR="00F668F4" w:rsidRDefault="00F668F4"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Value for money, </w:t>
            </w:r>
          </w:p>
          <w:p w:rsidR="00F668F4" w:rsidRPr="00F668F4" w:rsidRDefault="00F668F4"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tc>
        <w:tc>
          <w:tcPr>
            <w:tcW w:w="0" w:type="auto"/>
            <w:noWrap/>
            <w:hideMark/>
          </w:tcPr>
          <w:p w:rsidR="00F668F4" w:rsidRDefault="00F668F4"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F668F4" w:rsidRDefault="00F668F4"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p w:rsidR="00F668F4" w:rsidRPr="00F668F4" w:rsidRDefault="00F668F4" w:rsidP="00F668F4">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r>
      <w:tr w:rsidR="00F668F4" w:rsidRPr="002318DD" w:rsidTr="00E8629A">
        <w:trPr>
          <w:trHeight w:val="283"/>
        </w:trPr>
        <w:tc>
          <w:tcPr>
            <w:cnfStyle w:val="001000000000"/>
            <w:tcW w:w="0" w:type="auto"/>
            <w:tcBorders>
              <w:top w:val="single" w:sz="8" w:space="0" w:color="8064A2" w:themeColor="accent4"/>
              <w:left w:val="single" w:sz="8" w:space="0" w:color="8064A2" w:themeColor="accent4"/>
              <w:bottom w:val="single" w:sz="8" w:space="0" w:color="8064A2" w:themeColor="accent4"/>
            </w:tcBorders>
            <w:noWrap/>
            <w:hideMark/>
          </w:tcPr>
          <w:p w:rsidR="00F668F4" w:rsidRPr="00F668F4" w:rsidRDefault="00F668F4"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Δυσαρέσκειας</w:t>
            </w:r>
          </w:p>
        </w:tc>
        <w:tc>
          <w:tcPr>
            <w:tcW w:w="0" w:type="auto"/>
          </w:tcPr>
          <w:p w:rsid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 Ground services, </w:t>
            </w:r>
          </w:p>
          <w:p w:rsid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Cabin crew, </w:t>
            </w:r>
          </w:p>
          <w:p w:rsidR="00F668F4" w:rsidRP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c>
          <w:tcPr>
            <w:tcW w:w="0" w:type="auto"/>
            <w:noWrap/>
            <w:hideMark/>
          </w:tcPr>
          <w:p w:rsid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F668F4" w:rsidRDefault="00F668F4"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F668F4" w:rsidRPr="00F668F4" w:rsidRDefault="00F668F4" w:rsidP="00E8629A">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w:t>
            </w:r>
          </w:p>
        </w:tc>
      </w:tr>
    </w:tbl>
    <w:p w:rsidR="00E8629A" w:rsidRPr="00A02F38" w:rsidRDefault="00C37127" w:rsidP="00E8629A">
      <w:pPr>
        <w:pStyle w:val="a4"/>
        <w:ind w:left="0" w:firstLine="720"/>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noProof/>
          <w:color w:val="000000" w:themeColor="text1"/>
          <w:sz w:val="24"/>
          <w:szCs w:val="24"/>
          <w:lang w:eastAsia="el-GR"/>
        </w:rPr>
        <w:pict>
          <v:shape id="_x0000_s1102" type="#_x0000_t202" style="position:absolute;left:0;text-align:left;margin-left:0;margin-top:7.1pt;width:468.3pt;height:15.5pt;z-index:251859968;mso-position-horizontal:center;mso-position-horizontal-relative:margin;mso-position-vertical-relative:text" stroked="f">
            <v:textbox style="mso-next-textbox:#_x0000_s1102" inset="0,0,0,0">
              <w:txbxContent>
                <w:p w:rsidR="00FA1BB6" w:rsidRPr="00B35E7A" w:rsidRDefault="00FA1BB6" w:rsidP="00E8629A">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E8629A">
                    <w:rPr>
                      <w:rFonts w:ascii="Times New Roman" w:hAnsi="Times New Roman" w:cs="Times New Roman"/>
                      <w:i/>
                      <w:noProof/>
                      <w:color w:val="7030A0"/>
                      <w:sz w:val="20"/>
                      <w:szCs w:val="20"/>
                      <w:shd w:val="clear" w:color="auto" w:fill="FFFFFF"/>
                    </w:rPr>
                    <w:t>2</w:t>
                  </w:r>
                  <w:r>
                    <w:rPr>
                      <w:rFonts w:ascii="Times New Roman" w:hAnsi="Times New Roman" w:cs="Times New Roman"/>
                      <w:i/>
                      <w:noProof/>
                      <w:color w:val="7030A0"/>
                      <w:sz w:val="20"/>
                      <w:szCs w:val="20"/>
                      <w:shd w:val="clear" w:color="auto" w:fill="FFFFFF"/>
                    </w:rPr>
                    <w:t xml:space="preserve">: Συγκριτικά αποτελέσματα της εταιρίας </w:t>
                  </w:r>
                  <w:r>
                    <w:rPr>
                      <w:rFonts w:ascii="Times New Roman" w:hAnsi="Times New Roman" w:cs="Times New Roman"/>
                      <w:i/>
                      <w:noProof/>
                      <w:color w:val="7030A0"/>
                      <w:sz w:val="20"/>
                      <w:szCs w:val="20"/>
                      <w:shd w:val="clear" w:color="auto" w:fill="FFFFFF"/>
                      <w:lang w:val="en-US"/>
                    </w:rPr>
                    <w:t>Air</w:t>
                  </w:r>
                  <w:r w:rsidRPr="00E8629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France</w:t>
                  </w:r>
                  <w:r w:rsidRPr="00B35E7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μεταξύ των δύο ετών.</w:t>
                  </w:r>
                </w:p>
                <w:p w:rsidR="00FA1BB6" w:rsidRPr="00B35E7A" w:rsidRDefault="00FA1BB6" w:rsidP="00E8629A">
                  <w:pPr>
                    <w:pStyle w:val="a5"/>
                    <w:rPr>
                      <w:rFonts w:ascii="Times New Roman" w:hAnsi="Times New Roman" w:cs="Times New Roman"/>
                      <w:noProof/>
                      <w:color w:val="000000"/>
                      <w:sz w:val="24"/>
                      <w:szCs w:val="24"/>
                      <w:shd w:val="clear" w:color="auto" w:fill="FFFFFF"/>
                    </w:rPr>
                  </w:pPr>
                </w:p>
              </w:txbxContent>
            </v:textbox>
            <w10:wrap type="square" anchorx="margin"/>
          </v:shape>
        </w:pict>
      </w:r>
    </w:p>
    <w:p w:rsidR="00E74D16" w:rsidRDefault="00E74D16" w:rsidP="005B0F9D">
      <w:pPr>
        <w:pStyle w:val="a4"/>
        <w:ind w:left="0" w:firstLine="720"/>
        <w:jc w:val="both"/>
        <w:rPr>
          <w:rFonts w:ascii="Times New Roman" w:hAnsi="Times New Roman" w:cs="Times New Roman"/>
          <w:color w:val="000000" w:themeColor="text1"/>
          <w:sz w:val="24"/>
          <w:szCs w:val="24"/>
          <w:shd w:val="clear" w:color="auto" w:fill="FFFFFF"/>
          <w:lang w:val="en-US"/>
        </w:rPr>
      </w:pP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lastRenderedPageBreak/>
        <w:t xml:space="preserve">Από τους </w:t>
      </w:r>
      <w:r>
        <w:rPr>
          <w:rFonts w:ascii="Times New Roman" w:hAnsi="Times New Roman" w:cs="Times New Roman"/>
          <w:color w:val="000000" w:themeColor="text1"/>
          <w:sz w:val="24"/>
          <w:szCs w:val="24"/>
          <w:shd w:val="clear" w:color="auto" w:fill="FFFFFF"/>
          <w:lang w:val="en-US"/>
        </w:rPr>
        <w:t>ordinal</w:t>
      </w:r>
      <w:r w:rsidRPr="00165D2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κανόνες που προκύπτουν μέσω του λογισμικού </w:t>
      </w:r>
      <w:r>
        <w:rPr>
          <w:rFonts w:ascii="Times New Roman" w:hAnsi="Times New Roman" w:cs="Times New Roman"/>
          <w:color w:val="000000" w:themeColor="text1"/>
          <w:sz w:val="24"/>
          <w:szCs w:val="24"/>
          <w:shd w:val="clear" w:color="auto" w:fill="FFFFFF"/>
          <w:lang w:val="en-US"/>
        </w:rPr>
        <w:t>RSES</w:t>
      </w:r>
      <w:r w:rsidRPr="00665A7B">
        <w:rPr>
          <w:rFonts w:ascii="Times New Roman" w:hAnsi="Times New Roman" w:cs="Times New Roman"/>
          <w:color w:val="000000" w:themeColor="text1"/>
          <w:sz w:val="24"/>
          <w:szCs w:val="24"/>
          <w:shd w:val="clear" w:color="auto" w:fill="FFFFFF"/>
        </w:rPr>
        <w:t xml:space="preserve"> 2.2 </w:t>
      </w:r>
      <w:r>
        <w:rPr>
          <w:rFonts w:ascii="Times New Roman" w:hAnsi="Times New Roman" w:cs="Times New Roman"/>
          <w:color w:val="000000" w:themeColor="text1"/>
          <w:sz w:val="24"/>
          <w:szCs w:val="24"/>
          <w:shd w:val="clear" w:color="auto" w:fill="FFFFFF"/>
        </w:rPr>
        <w:t>συνεπάγεται πως</w:t>
      </w:r>
      <w:r w:rsidRPr="007D015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όσον αφορά το έτος 2019 μεγάλη επιρροή στο αποτέλεσμα της συνολικής βαθμολόγησης (ικανοποίηση/δυσαρέσκεια) ασκεί το κριτήριο των </w:t>
      </w:r>
      <w:r w:rsidRPr="00286D87">
        <w:rPr>
          <w:rFonts w:ascii="Times New Roman" w:hAnsi="Times New Roman" w:cs="Times New Roman"/>
          <w:i/>
          <w:color w:val="000000" w:themeColor="text1"/>
          <w:sz w:val="24"/>
          <w:szCs w:val="24"/>
          <w:shd w:val="clear" w:color="auto" w:fill="FFFFFF"/>
        </w:rPr>
        <w:t>υπηρεσιών εδάφους</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Ground</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services</w:t>
      </w:r>
      <w:r w:rsidRPr="00FD20FD">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καθώς και το κριτήριο του </w:t>
      </w:r>
      <w:r w:rsidRPr="00286D87">
        <w:rPr>
          <w:rFonts w:ascii="Times New Roman" w:hAnsi="Times New Roman" w:cs="Times New Roman"/>
          <w:i/>
          <w:color w:val="000000" w:themeColor="text1"/>
          <w:sz w:val="24"/>
          <w:szCs w:val="24"/>
          <w:shd w:val="clear" w:color="auto" w:fill="FFFFFF"/>
        </w:rPr>
        <w:t xml:space="preserve">φαγητού </w:t>
      </w:r>
      <w:r>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ενώ αντίστοιχα για το έτος 2020 τον ρόλο αυτόν κατέχει το κριτήριο της </w:t>
      </w:r>
      <w:r w:rsidRPr="00286D87">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συνάμα με το κριτήριο του </w:t>
      </w:r>
      <w:r w:rsidRPr="00286D87">
        <w:rPr>
          <w:rFonts w:ascii="Times New Roman" w:hAnsi="Times New Roman" w:cs="Times New Roman"/>
          <w:i/>
          <w:color w:val="000000" w:themeColor="text1"/>
          <w:sz w:val="24"/>
          <w:szCs w:val="24"/>
          <w:shd w:val="clear" w:color="auto" w:fill="FFFFFF"/>
        </w:rPr>
        <w:t>φαγητού</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p>
    <w:p w:rsidR="005B0F9D" w:rsidRPr="00CB5559"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Συνεπώς, παρατηρείται ότι η ικανοποίηση/δυσαρέσκεια των επιβατών της </w:t>
      </w:r>
      <w:r>
        <w:rPr>
          <w:rFonts w:ascii="Times New Roman" w:hAnsi="Times New Roman" w:cs="Times New Roman"/>
          <w:color w:val="000000" w:themeColor="text1"/>
          <w:sz w:val="24"/>
          <w:szCs w:val="24"/>
          <w:shd w:val="clear" w:color="auto" w:fill="FFFFFF"/>
          <w:lang w:val="en-US"/>
        </w:rPr>
        <w:t>Air</w:t>
      </w:r>
      <w:r w:rsidRPr="00733DF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France</w:t>
      </w:r>
      <w:r w:rsidRPr="00733DF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για το έτος 2020 με την επέλαση του </w:t>
      </w:r>
      <w:r>
        <w:rPr>
          <w:rFonts w:ascii="Times New Roman" w:hAnsi="Times New Roman" w:cs="Times New Roman"/>
          <w:color w:val="000000" w:themeColor="text1"/>
          <w:sz w:val="24"/>
          <w:szCs w:val="24"/>
          <w:shd w:val="clear" w:color="auto" w:fill="FFFFFF"/>
          <w:lang w:val="en-US"/>
        </w:rPr>
        <w:t>COVID</w:t>
      </w:r>
      <w:r>
        <w:rPr>
          <w:rFonts w:ascii="Times New Roman" w:hAnsi="Times New Roman" w:cs="Times New Roman"/>
          <w:color w:val="000000" w:themeColor="text1"/>
          <w:sz w:val="24"/>
          <w:szCs w:val="24"/>
          <w:shd w:val="clear" w:color="auto" w:fill="FFFFFF"/>
        </w:rPr>
        <w:t xml:space="preserve">-19, συγκριτικά με το έτος 2019, εξακολουθεί να επηρεάζεται από το κριτήριο του </w:t>
      </w:r>
      <w:r w:rsidRPr="00286D87">
        <w:rPr>
          <w:rFonts w:ascii="Times New Roman" w:hAnsi="Times New Roman" w:cs="Times New Roman"/>
          <w:i/>
          <w:color w:val="000000" w:themeColor="text1"/>
          <w:sz w:val="24"/>
          <w:szCs w:val="24"/>
          <w:shd w:val="clear" w:color="auto" w:fill="FFFFFF"/>
        </w:rPr>
        <w:t>φαγητού</w:t>
      </w:r>
      <w:r>
        <w:rPr>
          <w:rFonts w:ascii="Times New Roman" w:hAnsi="Times New Roman" w:cs="Times New Roman"/>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Food</w:t>
      </w:r>
      <w:r>
        <w:rPr>
          <w:rFonts w:ascii="Times New Roman" w:hAnsi="Times New Roman" w:cs="Times New Roman"/>
          <w:color w:val="000000" w:themeColor="text1"/>
          <w:sz w:val="24"/>
          <w:szCs w:val="24"/>
          <w:shd w:val="clear" w:color="auto" w:fill="FFFFFF"/>
        </w:rPr>
        <w:t>)</w:t>
      </w:r>
      <w:r w:rsidRPr="00286D8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Ωστόσο σε αντίθεση με το 2019, σπουδαίο κριτήριο αποτελεί </w:t>
      </w:r>
      <w:r w:rsidR="002F5B79">
        <w:rPr>
          <w:rFonts w:ascii="Times New Roman" w:hAnsi="Times New Roman" w:cs="Times New Roman"/>
          <w:color w:val="000000" w:themeColor="text1"/>
          <w:sz w:val="24"/>
          <w:szCs w:val="24"/>
          <w:shd w:val="clear" w:color="auto" w:fill="FFFFFF"/>
        </w:rPr>
        <w:t xml:space="preserve">παράλληλα </w:t>
      </w:r>
      <w:r>
        <w:rPr>
          <w:rFonts w:ascii="Times New Roman" w:hAnsi="Times New Roman" w:cs="Times New Roman"/>
          <w:color w:val="000000" w:themeColor="text1"/>
          <w:sz w:val="24"/>
          <w:szCs w:val="24"/>
          <w:shd w:val="clear" w:color="auto" w:fill="FFFFFF"/>
        </w:rPr>
        <w:t xml:space="preserve">και η </w:t>
      </w:r>
      <w:r w:rsidRPr="00286D87">
        <w:rPr>
          <w:rFonts w:ascii="Times New Roman" w:hAnsi="Times New Roman" w:cs="Times New Roman"/>
          <w:i/>
          <w:color w:val="000000" w:themeColor="text1"/>
          <w:sz w:val="24"/>
          <w:szCs w:val="24"/>
          <w:shd w:val="clear" w:color="auto" w:fill="FFFFFF"/>
        </w:rPr>
        <w:t>άνεση των καθισμάτων</w:t>
      </w:r>
      <w:r w:rsidRPr="00286D87">
        <w:rPr>
          <w:rFonts w:ascii="Times New Roman" w:hAnsi="Times New Roman" w:cs="Times New Roman"/>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Seat</w:t>
      </w:r>
      <w:r w:rsidRPr="00286D87">
        <w:rPr>
          <w:rFonts w:ascii="Times New Roman" w:hAnsi="Times New Roman" w:cs="Times New Roman"/>
          <w:i/>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comfort</w:t>
      </w:r>
      <w:r w:rsidRPr="00286D8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p>
    <w:p w:rsidR="005B0F9D" w:rsidRPr="00A02F38"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p>
    <w:p w:rsidR="00E74D16" w:rsidRPr="00A02F38" w:rsidRDefault="00E74D16" w:rsidP="005B0F9D">
      <w:pPr>
        <w:pStyle w:val="a4"/>
        <w:ind w:left="0" w:firstLine="720"/>
        <w:jc w:val="both"/>
        <w:rPr>
          <w:rFonts w:ascii="Times New Roman" w:hAnsi="Times New Roman" w:cs="Times New Roman"/>
          <w:color w:val="000000" w:themeColor="text1"/>
          <w:sz w:val="24"/>
          <w:szCs w:val="24"/>
          <w:shd w:val="clear" w:color="auto" w:fill="FFFFFF"/>
        </w:rPr>
      </w:pPr>
    </w:p>
    <w:p w:rsidR="00E8629A" w:rsidRPr="00E8629A" w:rsidRDefault="005B0F9D" w:rsidP="00E8629A">
      <w:pPr>
        <w:pStyle w:val="a4"/>
        <w:jc w:val="both"/>
        <w:rPr>
          <w:rFonts w:ascii="Times New Roman" w:hAnsi="Times New Roman" w:cs="Times New Roman"/>
          <w:color w:val="000000" w:themeColor="text1"/>
          <w:sz w:val="24"/>
          <w:szCs w:val="24"/>
          <w:u w:val="single"/>
          <w:shd w:val="clear" w:color="auto" w:fill="FFFFFF"/>
        </w:rPr>
      </w:pPr>
      <w:r w:rsidRPr="005B0F9D">
        <w:rPr>
          <w:rFonts w:ascii="Times New Roman" w:hAnsi="Times New Roman" w:cs="Times New Roman"/>
          <w:color w:val="000000" w:themeColor="text1"/>
          <w:sz w:val="24"/>
          <w:szCs w:val="24"/>
          <w:u w:val="single"/>
          <w:shd w:val="clear" w:color="auto" w:fill="FFFFFF"/>
          <w:lang w:val="en-US"/>
        </w:rPr>
        <w:t>British</w:t>
      </w:r>
      <w:r w:rsidRPr="00266DBF">
        <w:rPr>
          <w:rFonts w:ascii="Times New Roman" w:hAnsi="Times New Roman" w:cs="Times New Roman"/>
          <w:color w:val="000000" w:themeColor="text1"/>
          <w:sz w:val="24"/>
          <w:szCs w:val="24"/>
          <w:u w:val="single"/>
          <w:shd w:val="clear" w:color="auto" w:fill="FFFFFF"/>
        </w:rPr>
        <w:t xml:space="preserve"> </w:t>
      </w:r>
      <w:r w:rsidRPr="005B0F9D">
        <w:rPr>
          <w:rFonts w:ascii="Times New Roman" w:hAnsi="Times New Roman" w:cs="Times New Roman"/>
          <w:color w:val="000000" w:themeColor="text1"/>
          <w:sz w:val="24"/>
          <w:szCs w:val="24"/>
          <w:u w:val="single"/>
          <w:shd w:val="clear" w:color="auto" w:fill="FFFFFF"/>
          <w:lang w:val="en-US"/>
        </w:rPr>
        <w:t>Airways</w:t>
      </w:r>
      <w:r w:rsidRPr="00266DBF">
        <w:rPr>
          <w:rFonts w:ascii="Times New Roman" w:hAnsi="Times New Roman" w:cs="Times New Roman"/>
          <w:color w:val="000000" w:themeColor="text1"/>
          <w:sz w:val="24"/>
          <w:szCs w:val="24"/>
          <w:u w:val="single"/>
          <w:shd w:val="clear" w:color="auto" w:fill="FFFFFF"/>
        </w:rPr>
        <w:t>:</w:t>
      </w:r>
    </w:p>
    <w:tbl>
      <w:tblPr>
        <w:tblStyle w:val="2-4"/>
        <w:tblW w:w="8387" w:type="dxa"/>
        <w:tblLook w:val="04A0"/>
      </w:tblPr>
      <w:tblGrid>
        <w:gridCol w:w="3320"/>
        <w:gridCol w:w="2574"/>
        <w:gridCol w:w="2493"/>
      </w:tblGrid>
      <w:tr w:rsidR="00E8629A" w:rsidRPr="003062AB" w:rsidTr="00E74D16">
        <w:trPr>
          <w:cnfStyle w:val="100000000000"/>
          <w:trHeight w:val="283"/>
        </w:trPr>
        <w:tc>
          <w:tcPr>
            <w:cnfStyle w:val="001000000100"/>
            <w:tcW w:w="0" w:type="auto"/>
            <w:tcBorders>
              <w:top w:val="single" w:sz="8" w:space="0" w:color="8064A2" w:themeColor="accent4"/>
              <w:left w:val="single" w:sz="8" w:space="0" w:color="8064A2" w:themeColor="accent4"/>
              <w:bottom w:val="single" w:sz="8" w:space="0" w:color="8064A2" w:themeColor="accent4"/>
            </w:tcBorders>
            <w:noWrap/>
            <w:hideMark/>
          </w:tcPr>
          <w:p w:rsidR="00E8629A" w:rsidRPr="00F668F4" w:rsidRDefault="00E8629A" w:rsidP="00E74D16">
            <w:pPr>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color w:val="auto"/>
                <w:sz w:val="24"/>
                <w:szCs w:val="24"/>
                <w:lang w:val="en-US" w:eastAsia="el-GR"/>
              </w:rPr>
              <w:t>British Airways</w:t>
            </w:r>
          </w:p>
        </w:tc>
        <w:tc>
          <w:tcPr>
            <w:tcW w:w="0" w:type="auto"/>
          </w:tcPr>
          <w:p w:rsidR="00E8629A" w:rsidRPr="00F668F4" w:rsidRDefault="00E8629A" w:rsidP="00E74D16">
            <w:pPr>
              <w:cnfStyle w:val="100000000000"/>
              <w:rPr>
                <w:rFonts w:ascii="Times New Roman" w:eastAsia="Times New Roman" w:hAnsi="Times New Roman" w:cs="Times New Roman"/>
                <w:bCs w:val="0"/>
                <w:sz w:val="24"/>
                <w:szCs w:val="24"/>
                <w:lang w:val="en-US" w:eastAsia="el-GR"/>
              </w:rPr>
            </w:pPr>
            <w:r>
              <w:rPr>
                <w:rFonts w:ascii="Times New Roman" w:eastAsia="Times New Roman" w:hAnsi="Times New Roman" w:cs="Times New Roman"/>
                <w:bCs w:val="0"/>
                <w:sz w:val="24"/>
                <w:szCs w:val="24"/>
                <w:lang w:val="en-US" w:eastAsia="el-GR"/>
              </w:rPr>
              <w:t>2019</w:t>
            </w:r>
          </w:p>
        </w:tc>
        <w:tc>
          <w:tcPr>
            <w:tcW w:w="0" w:type="auto"/>
            <w:noWrap/>
            <w:hideMark/>
          </w:tcPr>
          <w:p w:rsidR="00E8629A" w:rsidRPr="00F668F4" w:rsidRDefault="00E8629A" w:rsidP="00E74D16">
            <w:pPr>
              <w:cnfStyle w:val="100000000000"/>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bCs w:val="0"/>
                <w:sz w:val="24"/>
                <w:szCs w:val="24"/>
                <w:lang w:val="en-US" w:eastAsia="el-GR"/>
              </w:rPr>
              <w:t>2020</w:t>
            </w:r>
          </w:p>
        </w:tc>
      </w:tr>
      <w:tr w:rsidR="00E8629A" w:rsidRPr="002318DD" w:rsidTr="00E74D16">
        <w:trPr>
          <w:cnfStyle w:val="000000100000"/>
          <w:trHeight w:val="283"/>
        </w:trPr>
        <w:tc>
          <w:tcPr>
            <w:cnfStyle w:val="001000000000"/>
            <w:tcW w:w="0" w:type="auto"/>
            <w:tcBorders>
              <w:top w:val="single" w:sz="8" w:space="0" w:color="8064A2" w:themeColor="accent4"/>
              <w:left w:val="single" w:sz="8" w:space="0" w:color="8064A2" w:themeColor="accent4"/>
              <w:bottom w:val="single" w:sz="8" w:space="0" w:color="8064A2" w:themeColor="accent4"/>
              <w:right w:val="single" w:sz="8" w:space="0" w:color="8064A2" w:themeColor="accent4"/>
            </w:tcBorders>
            <w:noWrap/>
            <w:hideMark/>
          </w:tcPr>
          <w:p w:rsidR="00E8629A" w:rsidRPr="00F668F4" w:rsidRDefault="00E8629A"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Ικανοποίησης</w:t>
            </w:r>
          </w:p>
        </w:tc>
        <w:tc>
          <w:tcPr>
            <w:tcW w:w="0" w:type="auto"/>
            <w:tcBorders>
              <w:left w:val="single" w:sz="8" w:space="0" w:color="8064A2" w:themeColor="accent4"/>
            </w:tcBorders>
          </w:tcPr>
          <w:p w:rsidR="00E8629A"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Food, </w:t>
            </w:r>
          </w:p>
          <w:p w:rsidR="00E8629A"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Value for money, </w:t>
            </w:r>
          </w:p>
          <w:p w:rsidR="00E8629A"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p w:rsidR="00E8629A" w:rsidRPr="00F668F4"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c>
          <w:tcPr>
            <w:tcW w:w="0" w:type="auto"/>
            <w:noWrap/>
            <w:hideMark/>
          </w:tcPr>
          <w:p w:rsidR="00E8629A"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E8629A"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p w:rsidR="00E8629A" w:rsidRPr="00F668F4" w:rsidRDefault="00E8629A"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r>
      <w:tr w:rsidR="00E8629A" w:rsidRPr="00E8629A" w:rsidTr="00E74D16">
        <w:trPr>
          <w:trHeight w:val="283"/>
        </w:trPr>
        <w:tc>
          <w:tcPr>
            <w:cnfStyle w:val="001000000000"/>
            <w:tcW w:w="0" w:type="auto"/>
            <w:tcBorders>
              <w:top w:val="single" w:sz="8" w:space="0" w:color="8064A2" w:themeColor="accent4"/>
              <w:left w:val="single" w:sz="8" w:space="0" w:color="8064A2" w:themeColor="accent4"/>
              <w:bottom w:val="single" w:sz="8" w:space="0" w:color="8064A2" w:themeColor="accent4"/>
            </w:tcBorders>
            <w:noWrap/>
            <w:hideMark/>
          </w:tcPr>
          <w:p w:rsidR="00E8629A" w:rsidRPr="00F668F4" w:rsidRDefault="00E8629A"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Δυσαρέσκειας</w:t>
            </w:r>
          </w:p>
        </w:tc>
        <w:tc>
          <w:tcPr>
            <w:tcW w:w="0" w:type="auto"/>
          </w:tcPr>
          <w:p w:rsidR="00E8629A"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E8629A"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 Ground services, </w:t>
            </w:r>
          </w:p>
          <w:p w:rsidR="00E8629A"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Cabin crew, </w:t>
            </w:r>
          </w:p>
          <w:p w:rsidR="00E8629A" w:rsidRPr="00F668F4"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c>
          <w:tcPr>
            <w:tcW w:w="0" w:type="auto"/>
            <w:noWrap/>
            <w:hideMark/>
          </w:tcPr>
          <w:p w:rsidR="00E8629A"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E8629A" w:rsidRDefault="00E8629A"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8629A" w:rsidRDefault="00E8629A" w:rsidP="00E74D16">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w:t>
            </w:r>
          </w:p>
          <w:p w:rsidR="00E8629A" w:rsidRPr="00F668F4" w:rsidRDefault="00E8629A" w:rsidP="00E74D16">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tc>
      </w:tr>
    </w:tbl>
    <w:p w:rsidR="005B0F9D" w:rsidRPr="00E8629A" w:rsidRDefault="00C37127" w:rsidP="00E8629A">
      <w:pPr>
        <w:pStyle w:val="a4"/>
        <w:jc w:val="both"/>
        <w:rPr>
          <w:rFonts w:ascii="Times New Roman" w:hAnsi="Times New Roman" w:cs="Times New Roman"/>
          <w:color w:val="000000" w:themeColor="text1"/>
          <w:sz w:val="24"/>
          <w:szCs w:val="24"/>
          <w:u w:val="single"/>
          <w:shd w:val="clear" w:color="auto" w:fill="FFFFFF"/>
          <w:lang w:val="en-US"/>
        </w:rPr>
      </w:pPr>
      <w:r>
        <w:rPr>
          <w:rFonts w:ascii="Times New Roman" w:hAnsi="Times New Roman" w:cs="Times New Roman"/>
          <w:noProof/>
          <w:color w:val="000000" w:themeColor="text1"/>
          <w:sz w:val="24"/>
          <w:szCs w:val="24"/>
          <w:u w:val="single"/>
          <w:lang w:eastAsia="el-GR"/>
        </w:rPr>
        <w:pict>
          <v:shape id="_x0000_s1103" type="#_x0000_t202" style="position:absolute;left:0;text-align:left;margin-left:0;margin-top:2.75pt;width:468.3pt;height:15.5pt;z-index:251860992;mso-position-horizontal:center;mso-position-horizontal-relative:margin;mso-position-vertical-relative:text" stroked="f">
            <v:textbox inset="0,0,0,0">
              <w:txbxContent>
                <w:p w:rsidR="00FA1BB6" w:rsidRPr="00B35E7A" w:rsidRDefault="00FA1BB6" w:rsidP="00E8629A">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E8629A">
                    <w:rPr>
                      <w:rFonts w:ascii="Times New Roman" w:hAnsi="Times New Roman" w:cs="Times New Roman"/>
                      <w:i/>
                      <w:noProof/>
                      <w:color w:val="7030A0"/>
                      <w:sz w:val="20"/>
                      <w:szCs w:val="20"/>
                      <w:shd w:val="clear" w:color="auto" w:fill="FFFFFF"/>
                    </w:rPr>
                    <w:t>3</w:t>
                  </w:r>
                  <w:r>
                    <w:rPr>
                      <w:rFonts w:ascii="Times New Roman" w:hAnsi="Times New Roman" w:cs="Times New Roman"/>
                      <w:i/>
                      <w:noProof/>
                      <w:color w:val="7030A0"/>
                      <w:sz w:val="20"/>
                      <w:szCs w:val="20"/>
                      <w:shd w:val="clear" w:color="auto" w:fill="FFFFFF"/>
                    </w:rPr>
                    <w:t xml:space="preserve">: Συγκριτικά αποτελέσματα της εταιρίας </w:t>
                  </w:r>
                  <w:r>
                    <w:rPr>
                      <w:rFonts w:ascii="Times New Roman" w:hAnsi="Times New Roman" w:cs="Times New Roman"/>
                      <w:i/>
                      <w:noProof/>
                      <w:color w:val="7030A0"/>
                      <w:sz w:val="20"/>
                      <w:szCs w:val="20"/>
                      <w:shd w:val="clear" w:color="auto" w:fill="FFFFFF"/>
                      <w:lang w:val="en-US"/>
                    </w:rPr>
                    <w:t>British</w:t>
                  </w:r>
                  <w:r w:rsidRPr="00E8629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lang w:val="en-US"/>
                    </w:rPr>
                    <w:t>Airways</w:t>
                  </w:r>
                  <w:r w:rsidRPr="00E8629A">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μεταξύ των δύο ετών.</w:t>
                  </w:r>
                </w:p>
                <w:p w:rsidR="00FA1BB6" w:rsidRPr="00B35E7A" w:rsidRDefault="00FA1BB6" w:rsidP="00E8629A">
                  <w:pPr>
                    <w:pStyle w:val="a5"/>
                    <w:rPr>
                      <w:rFonts w:ascii="Times New Roman" w:hAnsi="Times New Roman" w:cs="Times New Roman"/>
                      <w:noProof/>
                      <w:color w:val="000000"/>
                      <w:sz w:val="24"/>
                      <w:szCs w:val="24"/>
                      <w:shd w:val="clear" w:color="auto" w:fill="FFFFFF"/>
                    </w:rPr>
                  </w:pPr>
                </w:p>
              </w:txbxContent>
            </v:textbox>
            <w10:wrap type="square" anchorx="margin"/>
          </v:shape>
        </w:pict>
      </w:r>
    </w:p>
    <w:p w:rsidR="005B0F9D" w:rsidRPr="00D8391F"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Από τους </w:t>
      </w:r>
      <w:r>
        <w:rPr>
          <w:rFonts w:ascii="Times New Roman" w:hAnsi="Times New Roman" w:cs="Times New Roman"/>
          <w:color w:val="000000" w:themeColor="text1"/>
          <w:sz w:val="24"/>
          <w:szCs w:val="24"/>
          <w:shd w:val="clear" w:color="auto" w:fill="FFFFFF"/>
          <w:lang w:val="en-US"/>
        </w:rPr>
        <w:t>ordinal</w:t>
      </w:r>
      <w:r w:rsidRPr="00165D2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κανόνες που προκύπτουν μέσω του λογισμικού </w:t>
      </w:r>
      <w:r>
        <w:rPr>
          <w:rFonts w:ascii="Times New Roman" w:hAnsi="Times New Roman" w:cs="Times New Roman"/>
          <w:color w:val="000000" w:themeColor="text1"/>
          <w:sz w:val="24"/>
          <w:szCs w:val="24"/>
          <w:shd w:val="clear" w:color="auto" w:fill="FFFFFF"/>
          <w:lang w:val="en-US"/>
        </w:rPr>
        <w:t>RSES</w:t>
      </w:r>
      <w:r w:rsidRPr="00665A7B">
        <w:rPr>
          <w:rFonts w:ascii="Times New Roman" w:hAnsi="Times New Roman" w:cs="Times New Roman"/>
          <w:color w:val="000000" w:themeColor="text1"/>
          <w:sz w:val="24"/>
          <w:szCs w:val="24"/>
          <w:shd w:val="clear" w:color="auto" w:fill="FFFFFF"/>
        </w:rPr>
        <w:t xml:space="preserve"> 2.2 </w:t>
      </w:r>
      <w:r>
        <w:rPr>
          <w:rFonts w:ascii="Times New Roman" w:hAnsi="Times New Roman" w:cs="Times New Roman"/>
          <w:color w:val="000000" w:themeColor="text1"/>
          <w:sz w:val="24"/>
          <w:szCs w:val="24"/>
          <w:shd w:val="clear" w:color="auto" w:fill="FFFFFF"/>
        </w:rPr>
        <w:t>συνεπάγεται ότι</w:t>
      </w:r>
      <w:r w:rsidRPr="007D015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όσον αφορά το έτος 2019 τα κριτήρια που επιδρούν σημαντικά στον βαθμό ικανοποίησης των καταναλωτών είναι οι </w:t>
      </w:r>
      <w:r w:rsidRPr="00286D87">
        <w:rPr>
          <w:rFonts w:ascii="Times New Roman" w:hAnsi="Times New Roman" w:cs="Times New Roman"/>
          <w:i/>
          <w:color w:val="000000" w:themeColor="text1"/>
          <w:sz w:val="24"/>
          <w:szCs w:val="24"/>
          <w:shd w:val="clear" w:color="auto" w:fill="FFFFFF"/>
        </w:rPr>
        <w:t>υπηρεσίες εδάφους</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Ground</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services</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η </w:t>
      </w:r>
      <w:r w:rsidRPr="00286D87">
        <w:rPr>
          <w:rFonts w:ascii="Times New Roman" w:hAnsi="Times New Roman" w:cs="Times New Roman"/>
          <w:i/>
          <w:color w:val="000000" w:themeColor="text1"/>
          <w:sz w:val="24"/>
          <w:szCs w:val="24"/>
          <w:shd w:val="clear" w:color="auto" w:fill="FFFFFF"/>
        </w:rPr>
        <w:t>άνεση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καθώς και το </w:t>
      </w:r>
      <w:r w:rsidRPr="00286D87">
        <w:rPr>
          <w:rFonts w:ascii="Times New Roman" w:hAnsi="Times New Roman" w:cs="Times New Roman"/>
          <w:i/>
          <w:color w:val="000000" w:themeColor="text1"/>
          <w:sz w:val="24"/>
          <w:szCs w:val="24"/>
          <w:shd w:val="clear" w:color="auto" w:fill="FFFFFF"/>
        </w:rPr>
        <w:t>φαγητό</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ενώ για το έτος 2020 τα αντίστοιχα κριτήρια είναι οι </w:t>
      </w:r>
      <w:r w:rsidRPr="00286D87">
        <w:rPr>
          <w:rFonts w:ascii="Times New Roman" w:hAnsi="Times New Roman" w:cs="Times New Roman"/>
          <w:i/>
          <w:color w:val="000000" w:themeColor="text1"/>
          <w:sz w:val="24"/>
          <w:szCs w:val="24"/>
          <w:shd w:val="clear" w:color="auto" w:fill="FFFFFF"/>
        </w:rPr>
        <w:t>υπηρεσίες εδάφους</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Ground</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services</w:t>
      </w:r>
      <w:r>
        <w:rPr>
          <w:rFonts w:ascii="Times New Roman" w:hAnsi="Times New Roman" w:cs="Times New Roman"/>
          <w:color w:val="000000" w:themeColor="text1"/>
          <w:sz w:val="24"/>
          <w:szCs w:val="24"/>
          <w:shd w:val="clear" w:color="auto" w:fill="FFFFFF"/>
        </w:rPr>
        <w:t xml:space="preserve">) και η </w:t>
      </w:r>
      <w:r w:rsidRPr="00286D87">
        <w:rPr>
          <w:rFonts w:ascii="Times New Roman" w:hAnsi="Times New Roman" w:cs="Times New Roman"/>
          <w:i/>
          <w:color w:val="000000" w:themeColor="text1"/>
          <w:sz w:val="24"/>
          <w:szCs w:val="24"/>
          <w:shd w:val="clear" w:color="auto" w:fill="FFFFFF"/>
        </w:rPr>
        <w:t>άνεση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p>
    <w:p w:rsidR="005B0F9D" w:rsidRPr="00D8391F" w:rsidRDefault="005B0F9D" w:rsidP="005B0F9D">
      <w:pPr>
        <w:pStyle w:val="a4"/>
        <w:ind w:left="360" w:firstLine="360"/>
        <w:jc w:val="both"/>
        <w:rPr>
          <w:rFonts w:ascii="Times New Roman" w:hAnsi="Times New Roman" w:cs="Times New Roman"/>
          <w:color w:val="000000" w:themeColor="text1"/>
          <w:sz w:val="24"/>
          <w:szCs w:val="24"/>
          <w:shd w:val="clear" w:color="auto" w:fill="FFFFFF"/>
        </w:rPr>
      </w:pPr>
    </w:p>
    <w:p w:rsidR="00A669E8" w:rsidRPr="00A02F38" w:rsidRDefault="005B0F9D" w:rsidP="000529C7">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Επομένως, εντοπίζεται πως η ικανοποίηση των επιβατών της </w:t>
      </w:r>
      <w:r>
        <w:rPr>
          <w:rFonts w:ascii="Times New Roman" w:hAnsi="Times New Roman" w:cs="Times New Roman"/>
          <w:color w:val="000000" w:themeColor="text1"/>
          <w:sz w:val="24"/>
          <w:szCs w:val="24"/>
          <w:shd w:val="clear" w:color="auto" w:fill="FFFFFF"/>
          <w:lang w:val="en-US"/>
        </w:rPr>
        <w:t>British</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Airways</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για το έτος 2020 με την επέλαση του </w:t>
      </w:r>
      <w:r>
        <w:rPr>
          <w:rFonts w:ascii="Times New Roman" w:hAnsi="Times New Roman" w:cs="Times New Roman"/>
          <w:color w:val="000000" w:themeColor="text1"/>
          <w:sz w:val="24"/>
          <w:szCs w:val="24"/>
          <w:shd w:val="clear" w:color="auto" w:fill="FFFFFF"/>
          <w:lang w:val="en-US"/>
        </w:rPr>
        <w:t>COVID</w:t>
      </w:r>
      <w:r>
        <w:rPr>
          <w:rFonts w:ascii="Times New Roman" w:hAnsi="Times New Roman" w:cs="Times New Roman"/>
          <w:color w:val="000000" w:themeColor="text1"/>
          <w:sz w:val="24"/>
          <w:szCs w:val="24"/>
          <w:shd w:val="clear" w:color="auto" w:fill="FFFFFF"/>
        </w:rPr>
        <w:t>-19, συγκριτικά με το έτος 2019,</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εξακολουθεί να επηρεάζεται από τα κριτήρια των </w:t>
      </w:r>
      <w:r w:rsidRPr="00286D87">
        <w:rPr>
          <w:rFonts w:ascii="Times New Roman" w:hAnsi="Times New Roman" w:cs="Times New Roman"/>
          <w:i/>
          <w:color w:val="000000" w:themeColor="text1"/>
          <w:sz w:val="24"/>
          <w:szCs w:val="24"/>
          <w:shd w:val="clear" w:color="auto" w:fill="FFFFFF"/>
        </w:rPr>
        <w:t>υπηρεσιών εδάφους</w:t>
      </w:r>
      <w:r>
        <w:rPr>
          <w:rFonts w:ascii="Times New Roman" w:hAnsi="Times New Roman" w:cs="Times New Roman"/>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Ground</w:t>
      </w:r>
      <w:r w:rsidRPr="00286D87">
        <w:rPr>
          <w:rFonts w:ascii="Times New Roman" w:hAnsi="Times New Roman" w:cs="Times New Roman"/>
          <w:i/>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services</w:t>
      </w:r>
      <w:r w:rsidRPr="00286D8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και της </w:t>
      </w:r>
      <w:r w:rsidRPr="00286D87">
        <w:rPr>
          <w:rFonts w:ascii="Times New Roman" w:hAnsi="Times New Roman" w:cs="Times New Roman"/>
          <w:i/>
          <w:color w:val="000000" w:themeColor="text1"/>
          <w:sz w:val="24"/>
          <w:szCs w:val="24"/>
          <w:shd w:val="clear" w:color="auto" w:fill="FFFFFF"/>
        </w:rPr>
        <w:t>άνεσης των καθισμάτων</w:t>
      </w:r>
      <w:r w:rsidRPr="00286D87">
        <w:rPr>
          <w:rFonts w:ascii="Times New Roman" w:hAnsi="Times New Roman" w:cs="Times New Roman"/>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Seat</w:t>
      </w:r>
      <w:r w:rsidRPr="00286D87">
        <w:rPr>
          <w:rFonts w:ascii="Times New Roman" w:hAnsi="Times New Roman" w:cs="Times New Roman"/>
          <w:i/>
          <w:color w:val="000000" w:themeColor="text1"/>
          <w:sz w:val="24"/>
          <w:szCs w:val="24"/>
          <w:shd w:val="clear" w:color="auto" w:fill="FFFFFF"/>
        </w:rPr>
        <w:t xml:space="preserve"> </w:t>
      </w:r>
      <w:r w:rsidRPr="00286D87">
        <w:rPr>
          <w:rFonts w:ascii="Times New Roman" w:hAnsi="Times New Roman" w:cs="Times New Roman"/>
          <w:i/>
          <w:color w:val="000000" w:themeColor="text1"/>
          <w:sz w:val="24"/>
          <w:szCs w:val="24"/>
          <w:shd w:val="clear" w:color="auto" w:fill="FFFFFF"/>
          <w:lang w:val="en-US"/>
        </w:rPr>
        <w:t>comfort</w:t>
      </w:r>
      <w:r w:rsidRPr="00286D8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p>
    <w:p w:rsidR="000529C7" w:rsidRPr="00A02F38" w:rsidRDefault="000529C7" w:rsidP="000529C7">
      <w:pPr>
        <w:pStyle w:val="a4"/>
        <w:ind w:left="0" w:firstLine="720"/>
        <w:jc w:val="both"/>
        <w:rPr>
          <w:rFonts w:ascii="Times New Roman" w:hAnsi="Times New Roman" w:cs="Times New Roman"/>
          <w:color w:val="000000" w:themeColor="text1"/>
          <w:sz w:val="24"/>
          <w:szCs w:val="24"/>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E74D16" w:rsidRPr="00A02F38" w:rsidRDefault="00E74D16" w:rsidP="005B0F9D">
      <w:pPr>
        <w:pStyle w:val="a4"/>
        <w:jc w:val="both"/>
        <w:rPr>
          <w:rFonts w:ascii="Times New Roman" w:hAnsi="Times New Roman" w:cs="Times New Roman"/>
          <w:color w:val="000000" w:themeColor="text1"/>
          <w:sz w:val="24"/>
          <w:szCs w:val="24"/>
          <w:u w:val="single"/>
          <w:shd w:val="clear" w:color="auto" w:fill="FFFFFF"/>
        </w:rPr>
      </w:pPr>
    </w:p>
    <w:p w:rsidR="005B0F9D" w:rsidRDefault="005B0F9D" w:rsidP="005B0F9D">
      <w:pPr>
        <w:pStyle w:val="a4"/>
        <w:jc w:val="both"/>
        <w:rPr>
          <w:rFonts w:ascii="Times New Roman" w:hAnsi="Times New Roman" w:cs="Times New Roman"/>
          <w:color w:val="000000" w:themeColor="text1"/>
          <w:sz w:val="24"/>
          <w:szCs w:val="24"/>
          <w:u w:val="single"/>
          <w:shd w:val="clear" w:color="auto" w:fill="FFFFFF"/>
          <w:lang w:val="en-US"/>
        </w:rPr>
      </w:pPr>
      <w:r w:rsidRPr="005B0F9D">
        <w:rPr>
          <w:rFonts w:ascii="Times New Roman" w:hAnsi="Times New Roman" w:cs="Times New Roman"/>
          <w:color w:val="000000" w:themeColor="text1"/>
          <w:sz w:val="24"/>
          <w:szCs w:val="24"/>
          <w:u w:val="single"/>
          <w:shd w:val="clear" w:color="auto" w:fill="FFFFFF"/>
          <w:lang w:val="en-US"/>
        </w:rPr>
        <w:lastRenderedPageBreak/>
        <w:t>EasyJet</w:t>
      </w:r>
      <w:r w:rsidRPr="00266DBF">
        <w:rPr>
          <w:rFonts w:ascii="Times New Roman" w:hAnsi="Times New Roman" w:cs="Times New Roman"/>
          <w:color w:val="000000" w:themeColor="text1"/>
          <w:sz w:val="24"/>
          <w:szCs w:val="24"/>
          <w:u w:val="single"/>
          <w:shd w:val="clear" w:color="auto" w:fill="FFFFFF"/>
        </w:rPr>
        <w:t>:</w:t>
      </w:r>
    </w:p>
    <w:tbl>
      <w:tblPr>
        <w:tblStyle w:val="2-4"/>
        <w:tblW w:w="8407" w:type="dxa"/>
        <w:tblLook w:val="04A0"/>
      </w:tblPr>
      <w:tblGrid>
        <w:gridCol w:w="3296"/>
        <w:gridCol w:w="2636"/>
        <w:gridCol w:w="2475"/>
      </w:tblGrid>
      <w:tr w:rsidR="000529C7" w:rsidRPr="003062AB" w:rsidTr="00E74D16">
        <w:trPr>
          <w:cnfStyle w:val="100000000000"/>
          <w:trHeight w:val="192"/>
        </w:trPr>
        <w:tc>
          <w:tcPr>
            <w:cnfStyle w:val="001000000100"/>
            <w:tcW w:w="0" w:type="auto"/>
            <w:tcBorders>
              <w:top w:val="single" w:sz="8" w:space="0" w:color="8064A2" w:themeColor="accent4"/>
              <w:left w:val="single" w:sz="8" w:space="0" w:color="8064A2" w:themeColor="accent4"/>
              <w:bottom w:val="single" w:sz="8" w:space="0" w:color="8064A2" w:themeColor="accent4"/>
            </w:tcBorders>
            <w:noWrap/>
            <w:hideMark/>
          </w:tcPr>
          <w:p w:rsidR="000529C7" w:rsidRPr="00F668F4" w:rsidRDefault="00E74D16" w:rsidP="00E74D16">
            <w:pPr>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color w:val="auto"/>
                <w:sz w:val="24"/>
                <w:szCs w:val="24"/>
                <w:lang w:val="en-US" w:eastAsia="el-GR"/>
              </w:rPr>
              <w:t>EasyJet</w:t>
            </w:r>
          </w:p>
        </w:tc>
        <w:tc>
          <w:tcPr>
            <w:tcW w:w="0" w:type="auto"/>
          </w:tcPr>
          <w:p w:rsidR="000529C7" w:rsidRPr="00F668F4" w:rsidRDefault="000529C7" w:rsidP="00E74D16">
            <w:pPr>
              <w:cnfStyle w:val="100000000000"/>
              <w:rPr>
                <w:rFonts w:ascii="Times New Roman" w:eastAsia="Times New Roman" w:hAnsi="Times New Roman" w:cs="Times New Roman"/>
                <w:bCs w:val="0"/>
                <w:sz w:val="24"/>
                <w:szCs w:val="24"/>
                <w:lang w:val="en-US" w:eastAsia="el-GR"/>
              </w:rPr>
            </w:pPr>
            <w:r>
              <w:rPr>
                <w:rFonts w:ascii="Times New Roman" w:eastAsia="Times New Roman" w:hAnsi="Times New Roman" w:cs="Times New Roman"/>
                <w:bCs w:val="0"/>
                <w:sz w:val="24"/>
                <w:szCs w:val="24"/>
                <w:lang w:val="en-US" w:eastAsia="el-GR"/>
              </w:rPr>
              <w:t>2019</w:t>
            </w:r>
          </w:p>
        </w:tc>
        <w:tc>
          <w:tcPr>
            <w:tcW w:w="0" w:type="auto"/>
            <w:noWrap/>
            <w:hideMark/>
          </w:tcPr>
          <w:p w:rsidR="000529C7" w:rsidRPr="00F668F4" w:rsidRDefault="000529C7" w:rsidP="00E74D16">
            <w:pPr>
              <w:cnfStyle w:val="100000000000"/>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bCs w:val="0"/>
                <w:sz w:val="24"/>
                <w:szCs w:val="24"/>
                <w:lang w:val="en-US" w:eastAsia="el-GR"/>
              </w:rPr>
              <w:t>2020</w:t>
            </w:r>
          </w:p>
        </w:tc>
      </w:tr>
      <w:tr w:rsidR="000529C7" w:rsidRPr="002318DD" w:rsidTr="00E74D16">
        <w:trPr>
          <w:cnfStyle w:val="000000100000"/>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right w:val="single" w:sz="8" w:space="0" w:color="8064A2" w:themeColor="accent4"/>
            </w:tcBorders>
            <w:noWrap/>
            <w:hideMark/>
          </w:tcPr>
          <w:p w:rsidR="000529C7" w:rsidRPr="00F668F4" w:rsidRDefault="000529C7"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Ικανοποίησης</w:t>
            </w:r>
          </w:p>
        </w:tc>
        <w:tc>
          <w:tcPr>
            <w:tcW w:w="0" w:type="auto"/>
            <w:tcBorders>
              <w:left w:val="single" w:sz="8" w:space="0" w:color="8064A2" w:themeColor="accent4"/>
            </w:tcBorders>
          </w:tcPr>
          <w:p w:rsidR="000529C7"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Food, </w:t>
            </w:r>
          </w:p>
          <w:p w:rsidR="000529C7"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p w:rsidR="000529C7" w:rsidRPr="00F668F4"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c>
          <w:tcPr>
            <w:tcW w:w="0" w:type="auto"/>
            <w:noWrap/>
            <w:hideMark/>
          </w:tcPr>
          <w:p w:rsidR="000529C7"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0529C7"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p w:rsidR="000529C7" w:rsidRDefault="000529C7"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E74D16" w:rsidRPr="00F668F4"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tc>
      </w:tr>
      <w:tr w:rsidR="000529C7" w:rsidRPr="00E8629A" w:rsidTr="00E74D16">
        <w:trPr>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tcBorders>
            <w:noWrap/>
            <w:hideMark/>
          </w:tcPr>
          <w:p w:rsidR="000529C7" w:rsidRPr="00F668F4" w:rsidRDefault="000529C7"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Δυσαρέσκειας</w:t>
            </w:r>
          </w:p>
        </w:tc>
        <w:tc>
          <w:tcPr>
            <w:tcW w:w="0" w:type="auto"/>
          </w:tcPr>
          <w:p w:rsidR="000529C7"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0529C7"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 Value for money,</w:t>
            </w:r>
          </w:p>
          <w:p w:rsidR="000529C7"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Cabin crew, </w:t>
            </w:r>
          </w:p>
          <w:p w:rsidR="000529C7" w:rsidRPr="00F668F4"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tc>
        <w:tc>
          <w:tcPr>
            <w:tcW w:w="0" w:type="auto"/>
            <w:noWrap/>
            <w:hideMark/>
          </w:tcPr>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0529C7"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0529C7" w:rsidRDefault="000529C7"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0529C7" w:rsidRPr="00F668F4" w:rsidRDefault="000529C7" w:rsidP="00E74D16">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w:t>
            </w:r>
          </w:p>
        </w:tc>
      </w:tr>
    </w:tbl>
    <w:p w:rsidR="005B0F9D" w:rsidRPr="00E74D16" w:rsidRDefault="005B0F9D" w:rsidP="00E74D16">
      <w:pPr>
        <w:pStyle w:val="a4"/>
        <w:jc w:val="both"/>
        <w:rPr>
          <w:rFonts w:ascii="Times New Roman" w:hAnsi="Times New Roman" w:cs="Times New Roman"/>
          <w:color w:val="000000" w:themeColor="text1"/>
          <w:sz w:val="24"/>
          <w:szCs w:val="24"/>
          <w:u w:val="single"/>
          <w:shd w:val="clear" w:color="auto" w:fill="FFFFFF"/>
          <w:lang w:val="en-US"/>
        </w:rPr>
      </w:pPr>
    </w:p>
    <w:p w:rsidR="005B0F9D" w:rsidRPr="00D8391F"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Από τους </w:t>
      </w:r>
      <w:r>
        <w:rPr>
          <w:rFonts w:ascii="Times New Roman" w:hAnsi="Times New Roman" w:cs="Times New Roman"/>
          <w:color w:val="000000" w:themeColor="text1"/>
          <w:sz w:val="24"/>
          <w:szCs w:val="24"/>
          <w:shd w:val="clear" w:color="auto" w:fill="FFFFFF"/>
          <w:lang w:val="en-US"/>
        </w:rPr>
        <w:t>ordinal</w:t>
      </w:r>
      <w:r w:rsidRPr="00165D2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κανόνες που προκύπτουν μέσω του λογισμικού </w:t>
      </w:r>
      <w:r>
        <w:rPr>
          <w:rFonts w:ascii="Times New Roman" w:hAnsi="Times New Roman" w:cs="Times New Roman"/>
          <w:color w:val="000000" w:themeColor="text1"/>
          <w:sz w:val="24"/>
          <w:szCs w:val="24"/>
          <w:shd w:val="clear" w:color="auto" w:fill="FFFFFF"/>
          <w:lang w:val="en-US"/>
        </w:rPr>
        <w:t>RSES</w:t>
      </w:r>
      <w:r w:rsidRPr="00665A7B">
        <w:rPr>
          <w:rFonts w:ascii="Times New Roman" w:hAnsi="Times New Roman" w:cs="Times New Roman"/>
          <w:color w:val="000000" w:themeColor="text1"/>
          <w:sz w:val="24"/>
          <w:szCs w:val="24"/>
          <w:shd w:val="clear" w:color="auto" w:fill="FFFFFF"/>
        </w:rPr>
        <w:t xml:space="preserve"> 2.2 </w:t>
      </w:r>
      <w:r>
        <w:rPr>
          <w:rFonts w:ascii="Times New Roman" w:hAnsi="Times New Roman" w:cs="Times New Roman"/>
          <w:color w:val="000000" w:themeColor="text1"/>
          <w:sz w:val="24"/>
          <w:szCs w:val="24"/>
          <w:shd w:val="clear" w:color="auto" w:fill="FFFFFF"/>
        </w:rPr>
        <w:t>συνεπάγεται πως</w:t>
      </w:r>
      <w:r w:rsidRPr="007D015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όσον αφορά το έτος 2019 μεγάλη επιρροή στην ικανοποίηση ασκούν τα κριτήρια του </w:t>
      </w:r>
      <w:r w:rsidRPr="001F56F5">
        <w:rPr>
          <w:rFonts w:ascii="Times New Roman" w:hAnsi="Times New Roman" w:cs="Times New Roman"/>
          <w:i/>
          <w:color w:val="000000" w:themeColor="text1"/>
          <w:sz w:val="24"/>
          <w:szCs w:val="24"/>
          <w:shd w:val="clear" w:color="auto" w:fill="FFFFFF"/>
        </w:rPr>
        <w:t>φαγητού</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και της </w:t>
      </w:r>
      <w:r w:rsidRPr="001F56F5">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ενώ αντίστοιχα για το έτος 2020 τον ρόλο αυτόν κατέχουν τα κριτήρια του </w:t>
      </w:r>
      <w:r w:rsidRPr="001F56F5">
        <w:rPr>
          <w:rFonts w:ascii="Times New Roman" w:hAnsi="Times New Roman" w:cs="Times New Roman"/>
          <w:i/>
          <w:color w:val="000000" w:themeColor="text1"/>
          <w:sz w:val="24"/>
          <w:szCs w:val="24"/>
          <w:shd w:val="clear" w:color="auto" w:fill="FFFFFF"/>
        </w:rPr>
        <w:t>φαγητού</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της </w:t>
      </w:r>
      <w:r w:rsidRPr="001F56F5">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της </w:t>
      </w:r>
      <w:r w:rsidRPr="001F56F5">
        <w:rPr>
          <w:rFonts w:ascii="Times New Roman" w:hAnsi="Times New Roman" w:cs="Times New Roman"/>
          <w:i/>
          <w:color w:val="000000" w:themeColor="text1"/>
          <w:sz w:val="24"/>
          <w:szCs w:val="24"/>
          <w:shd w:val="clear" w:color="auto" w:fill="FFFFFF"/>
        </w:rPr>
        <w:t>εξυπηρέτησης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Cabin</w:t>
      </w:r>
      <w:r w:rsidRPr="00D14DF2">
        <w:rPr>
          <w:rFonts w:ascii="Times New Roman" w:hAnsi="Times New Roman" w:cs="Times New Roman"/>
          <w:i/>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crew</w:t>
      </w:r>
      <w:r w:rsidRPr="00D14DF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και συνάμα των </w:t>
      </w:r>
      <w:r w:rsidRPr="001F56F5">
        <w:rPr>
          <w:rFonts w:ascii="Times New Roman" w:hAnsi="Times New Roman" w:cs="Times New Roman"/>
          <w:i/>
          <w:color w:val="000000" w:themeColor="text1"/>
          <w:sz w:val="24"/>
          <w:szCs w:val="24"/>
          <w:shd w:val="clear" w:color="auto" w:fill="FFFFFF"/>
        </w:rPr>
        <w:t>υπηρεσιών εδάφους</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Ground</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services</w:t>
      </w:r>
      <w:r>
        <w:rPr>
          <w:rFonts w:ascii="Times New Roman" w:hAnsi="Times New Roman" w:cs="Times New Roman"/>
          <w:color w:val="000000" w:themeColor="text1"/>
          <w:sz w:val="24"/>
          <w:szCs w:val="24"/>
          <w:shd w:val="clear" w:color="auto" w:fill="FFFFFF"/>
        </w:rPr>
        <w:t>).</w:t>
      </w:r>
    </w:p>
    <w:p w:rsidR="005B0F9D" w:rsidRPr="00D8391F" w:rsidRDefault="005B0F9D" w:rsidP="005B0F9D">
      <w:pPr>
        <w:pStyle w:val="a4"/>
        <w:ind w:left="360" w:firstLine="360"/>
        <w:jc w:val="both"/>
        <w:rPr>
          <w:rFonts w:ascii="Times New Roman" w:hAnsi="Times New Roman" w:cs="Times New Roman"/>
          <w:color w:val="000000" w:themeColor="text1"/>
          <w:sz w:val="24"/>
          <w:szCs w:val="24"/>
          <w:shd w:val="clear" w:color="auto" w:fill="FFFFFF"/>
        </w:rPr>
      </w:pP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Συνεπώς, παρατηρείται ότι η ικανοποίηση των επιβατών της </w:t>
      </w:r>
      <w:r>
        <w:rPr>
          <w:rFonts w:ascii="Times New Roman" w:hAnsi="Times New Roman" w:cs="Times New Roman"/>
          <w:color w:val="000000" w:themeColor="text1"/>
          <w:sz w:val="24"/>
          <w:szCs w:val="24"/>
          <w:shd w:val="clear" w:color="auto" w:fill="FFFFFF"/>
          <w:lang w:val="en-US"/>
        </w:rPr>
        <w:t>EasyJet</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για το έτος 2020 με την επέλαση του </w:t>
      </w:r>
      <w:r>
        <w:rPr>
          <w:rFonts w:ascii="Times New Roman" w:hAnsi="Times New Roman" w:cs="Times New Roman"/>
          <w:color w:val="000000" w:themeColor="text1"/>
          <w:sz w:val="24"/>
          <w:szCs w:val="24"/>
          <w:shd w:val="clear" w:color="auto" w:fill="FFFFFF"/>
          <w:lang w:val="en-US"/>
        </w:rPr>
        <w:t>COVID</w:t>
      </w:r>
      <w:r>
        <w:rPr>
          <w:rFonts w:ascii="Times New Roman" w:hAnsi="Times New Roman" w:cs="Times New Roman"/>
          <w:color w:val="000000" w:themeColor="text1"/>
          <w:sz w:val="24"/>
          <w:szCs w:val="24"/>
          <w:shd w:val="clear" w:color="auto" w:fill="FFFFFF"/>
        </w:rPr>
        <w:t>-19, συγκριτικά με το έτος 2019,</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εξακολουθεί να επηρεάζεται από τα κριτήρια</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του </w:t>
      </w:r>
      <w:r w:rsidRPr="007E699A">
        <w:rPr>
          <w:rFonts w:ascii="Times New Roman" w:hAnsi="Times New Roman" w:cs="Times New Roman"/>
          <w:i/>
          <w:color w:val="000000" w:themeColor="text1"/>
          <w:sz w:val="24"/>
          <w:szCs w:val="24"/>
          <w:shd w:val="clear" w:color="auto" w:fill="FFFFFF"/>
        </w:rPr>
        <w:t>φαγητού</w:t>
      </w:r>
      <w:r w:rsidRPr="004C4BA8">
        <w:rPr>
          <w:rFonts w:ascii="Times New Roman" w:hAnsi="Times New Roman" w:cs="Times New Roman"/>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Food</w:t>
      </w:r>
      <w:r w:rsidRPr="004C4BA8">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και της </w:t>
      </w:r>
      <w:r w:rsidRPr="007E699A">
        <w:rPr>
          <w:rFonts w:ascii="Times New Roman" w:hAnsi="Times New Roman" w:cs="Times New Roman"/>
          <w:i/>
          <w:color w:val="000000" w:themeColor="text1"/>
          <w:sz w:val="24"/>
          <w:szCs w:val="24"/>
          <w:shd w:val="clear" w:color="auto" w:fill="FFFFFF"/>
        </w:rPr>
        <w:t>άνεσης των καθισμάτων</w:t>
      </w:r>
      <w:r w:rsidRPr="004C4BA8">
        <w:rPr>
          <w:rFonts w:ascii="Times New Roman" w:hAnsi="Times New Roman" w:cs="Times New Roman"/>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Seat</w:t>
      </w:r>
      <w:r w:rsidRPr="004C4BA8">
        <w:rPr>
          <w:rFonts w:ascii="Times New Roman" w:hAnsi="Times New Roman" w:cs="Times New Roman"/>
          <w:i/>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comfort</w:t>
      </w:r>
      <w:r w:rsidRPr="004C4BA8">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Αντιθέτως, όμως με το 2019, επιδρούν επιπρόσθετα τα κριτήρια της </w:t>
      </w:r>
      <w:r w:rsidRPr="007E699A">
        <w:rPr>
          <w:rFonts w:ascii="Times New Roman" w:hAnsi="Times New Roman" w:cs="Times New Roman"/>
          <w:i/>
          <w:color w:val="000000" w:themeColor="text1"/>
          <w:sz w:val="24"/>
          <w:szCs w:val="24"/>
          <w:shd w:val="clear" w:color="auto" w:fill="FFFFFF"/>
        </w:rPr>
        <w:t>εξυπηρέτησης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Cabin</w:t>
      </w:r>
      <w:r w:rsidRPr="004C4BA8">
        <w:rPr>
          <w:rFonts w:ascii="Times New Roman" w:hAnsi="Times New Roman" w:cs="Times New Roman"/>
          <w:i/>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crew</w:t>
      </w:r>
      <w:r w:rsidRPr="004C4BA8">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και των </w:t>
      </w:r>
      <w:r w:rsidRPr="007E699A">
        <w:rPr>
          <w:rFonts w:ascii="Times New Roman" w:hAnsi="Times New Roman" w:cs="Times New Roman"/>
          <w:i/>
          <w:color w:val="000000" w:themeColor="text1"/>
          <w:sz w:val="24"/>
          <w:szCs w:val="24"/>
          <w:shd w:val="clear" w:color="auto" w:fill="FFFFFF"/>
        </w:rPr>
        <w:t>υπηρεσιών εδάφους</w:t>
      </w:r>
      <w:r w:rsidRPr="004C4BA8">
        <w:rPr>
          <w:rFonts w:ascii="Times New Roman" w:hAnsi="Times New Roman" w:cs="Times New Roman"/>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Ground</w:t>
      </w:r>
      <w:r w:rsidRPr="004C4BA8">
        <w:rPr>
          <w:rFonts w:ascii="Times New Roman" w:hAnsi="Times New Roman" w:cs="Times New Roman"/>
          <w:i/>
          <w:color w:val="000000" w:themeColor="text1"/>
          <w:sz w:val="24"/>
          <w:szCs w:val="24"/>
          <w:shd w:val="clear" w:color="auto" w:fill="FFFFFF"/>
        </w:rPr>
        <w:t xml:space="preserve"> </w:t>
      </w:r>
      <w:r w:rsidRPr="004C4BA8">
        <w:rPr>
          <w:rFonts w:ascii="Times New Roman" w:hAnsi="Times New Roman" w:cs="Times New Roman"/>
          <w:i/>
          <w:color w:val="000000" w:themeColor="text1"/>
          <w:sz w:val="24"/>
          <w:szCs w:val="24"/>
          <w:shd w:val="clear" w:color="auto" w:fill="FFFFFF"/>
          <w:lang w:val="en-US"/>
        </w:rPr>
        <w:t>services</w:t>
      </w:r>
      <w:r w:rsidRPr="004C4BA8">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p>
    <w:p w:rsidR="005B0F9D" w:rsidRPr="005B0F9D" w:rsidRDefault="005B0F9D" w:rsidP="005B0F9D">
      <w:pPr>
        <w:pStyle w:val="a4"/>
        <w:jc w:val="both"/>
        <w:rPr>
          <w:rFonts w:ascii="Times New Roman" w:hAnsi="Times New Roman" w:cs="Times New Roman"/>
          <w:color w:val="000000" w:themeColor="text1"/>
          <w:sz w:val="24"/>
          <w:szCs w:val="24"/>
          <w:u w:val="single"/>
          <w:shd w:val="clear" w:color="auto" w:fill="FFFFFF"/>
        </w:rPr>
      </w:pPr>
      <w:r w:rsidRPr="005B0F9D">
        <w:rPr>
          <w:rFonts w:ascii="Times New Roman" w:hAnsi="Times New Roman" w:cs="Times New Roman"/>
          <w:color w:val="000000" w:themeColor="text1"/>
          <w:sz w:val="24"/>
          <w:szCs w:val="24"/>
          <w:u w:val="single"/>
          <w:shd w:val="clear" w:color="auto" w:fill="FFFFFF"/>
          <w:lang w:val="en-US"/>
        </w:rPr>
        <w:t>Lufthansa</w:t>
      </w:r>
      <w:r w:rsidRPr="00266DBF">
        <w:rPr>
          <w:rFonts w:ascii="Times New Roman" w:hAnsi="Times New Roman" w:cs="Times New Roman"/>
          <w:color w:val="000000" w:themeColor="text1"/>
          <w:sz w:val="24"/>
          <w:szCs w:val="24"/>
          <w:u w:val="single"/>
          <w:shd w:val="clear" w:color="auto" w:fill="FFFFFF"/>
        </w:rPr>
        <w:t>:</w:t>
      </w:r>
    </w:p>
    <w:tbl>
      <w:tblPr>
        <w:tblStyle w:val="2-4"/>
        <w:tblW w:w="8407" w:type="dxa"/>
        <w:tblLook w:val="04A0"/>
      </w:tblPr>
      <w:tblGrid>
        <w:gridCol w:w="3328"/>
        <w:gridCol w:w="2580"/>
        <w:gridCol w:w="2499"/>
      </w:tblGrid>
      <w:tr w:rsidR="00E74D16" w:rsidRPr="003062AB" w:rsidTr="00E74D16">
        <w:trPr>
          <w:cnfStyle w:val="100000000000"/>
          <w:trHeight w:val="192"/>
        </w:trPr>
        <w:tc>
          <w:tcPr>
            <w:cnfStyle w:val="001000000100"/>
            <w:tcW w:w="0" w:type="auto"/>
            <w:tcBorders>
              <w:top w:val="single" w:sz="8" w:space="0" w:color="8064A2" w:themeColor="accent4"/>
              <w:left w:val="single" w:sz="8" w:space="0" w:color="8064A2" w:themeColor="accent4"/>
              <w:bottom w:val="single" w:sz="8" w:space="0" w:color="8064A2" w:themeColor="accent4"/>
            </w:tcBorders>
            <w:noWrap/>
            <w:hideMark/>
          </w:tcPr>
          <w:p w:rsidR="00E74D16" w:rsidRPr="00F668F4" w:rsidRDefault="00E74D16" w:rsidP="00E74D16">
            <w:pPr>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color w:val="auto"/>
                <w:sz w:val="24"/>
                <w:szCs w:val="24"/>
                <w:lang w:val="en-US" w:eastAsia="el-GR"/>
              </w:rPr>
              <w:t>Lufthansa</w:t>
            </w:r>
          </w:p>
        </w:tc>
        <w:tc>
          <w:tcPr>
            <w:tcW w:w="0" w:type="auto"/>
          </w:tcPr>
          <w:p w:rsidR="00E74D16" w:rsidRPr="00F668F4" w:rsidRDefault="00E74D16" w:rsidP="00E74D16">
            <w:pPr>
              <w:cnfStyle w:val="100000000000"/>
              <w:rPr>
                <w:rFonts w:ascii="Times New Roman" w:eastAsia="Times New Roman" w:hAnsi="Times New Roman" w:cs="Times New Roman"/>
                <w:bCs w:val="0"/>
                <w:sz w:val="24"/>
                <w:szCs w:val="24"/>
                <w:lang w:val="en-US" w:eastAsia="el-GR"/>
              </w:rPr>
            </w:pPr>
            <w:r>
              <w:rPr>
                <w:rFonts w:ascii="Times New Roman" w:eastAsia="Times New Roman" w:hAnsi="Times New Roman" w:cs="Times New Roman"/>
                <w:bCs w:val="0"/>
                <w:sz w:val="24"/>
                <w:szCs w:val="24"/>
                <w:lang w:val="en-US" w:eastAsia="el-GR"/>
              </w:rPr>
              <w:t>2019</w:t>
            </w:r>
          </w:p>
        </w:tc>
        <w:tc>
          <w:tcPr>
            <w:tcW w:w="0" w:type="auto"/>
            <w:noWrap/>
            <w:hideMark/>
          </w:tcPr>
          <w:p w:rsidR="00E74D16" w:rsidRPr="00F668F4" w:rsidRDefault="00E74D16" w:rsidP="00E74D16">
            <w:pPr>
              <w:cnfStyle w:val="100000000000"/>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bCs w:val="0"/>
                <w:sz w:val="24"/>
                <w:szCs w:val="24"/>
                <w:lang w:val="en-US" w:eastAsia="el-GR"/>
              </w:rPr>
              <w:t>2020</w:t>
            </w:r>
          </w:p>
        </w:tc>
      </w:tr>
      <w:tr w:rsidR="00E74D16" w:rsidRPr="00E8629A" w:rsidTr="00E74D16">
        <w:trPr>
          <w:cnfStyle w:val="000000100000"/>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right w:val="single" w:sz="8" w:space="0" w:color="8064A2" w:themeColor="accent4"/>
            </w:tcBorders>
            <w:noWrap/>
            <w:hideMark/>
          </w:tcPr>
          <w:p w:rsidR="00E74D16" w:rsidRPr="00F668F4" w:rsidRDefault="00E74D16"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Ικανοποίησης</w:t>
            </w:r>
          </w:p>
        </w:tc>
        <w:tc>
          <w:tcPr>
            <w:tcW w:w="0" w:type="auto"/>
            <w:tcBorders>
              <w:left w:val="single" w:sz="8" w:space="0" w:color="8064A2" w:themeColor="accent4"/>
            </w:tcBorders>
          </w:tcPr>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Food, </w:t>
            </w:r>
          </w:p>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74D16" w:rsidRPr="00F668F4"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tc>
        <w:tc>
          <w:tcPr>
            <w:tcW w:w="0" w:type="auto"/>
            <w:noWrap/>
            <w:hideMark/>
          </w:tcPr>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74D16"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E74D16" w:rsidRPr="00F668F4" w:rsidRDefault="00E74D16" w:rsidP="00E74D16">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tc>
      </w:tr>
      <w:tr w:rsidR="00E74D16" w:rsidRPr="002318DD" w:rsidTr="00E74D16">
        <w:trPr>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tcBorders>
            <w:noWrap/>
            <w:hideMark/>
          </w:tcPr>
          <w:p w:rsidR="00E74D16" w:rsidRPr="00F668F4" w:rsidRDefault="00E74D16" w:rsidP="00E74D16">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Δυσαρέσκειας</w:t>
            </w:r>
          </w:p>
        </w:tc>
        <w:tc>
          <w:tcPr>
            <w:tcW w:w="0" w:type="auto"/>
          </w:tcPr>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Cabin crew, </w:t>
            </w:r>
          </w:p>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74D16" w:rsidRPr="00F668F4"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tc>
        <w:tc>
          <w:tcPr>
            <w:tcW w:w="0" w:type="auto"/>
            <w:noWrap/>
            <w:hideMark/>
          </w:tcPr>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E74D16" w:rsidRDefault="00E74D16" w:rsidP="00E74D16">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E74D16" w:rsidRPr="00F668F4" w:rsidRDefault="00646A81" w:rsidP="00E74D16">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tc>
      </w:tr>
    </w:tbl>
    <w:p w:rsidR="005B0F9D" w:rsidRDefault="005B0F9D" w:rsidP="005B0F9D">
      <w:pPr>
        <w:pStyle w:val="a4"/>
        <w:jc w:val="both"/>
        <w:rPr>
          <w:rFonts w:ascii="Times New Roman" w:hAnsi="Times New Roman" w:cs="Times New Roman"/>
          <w:color w:val="000000" w:themeColor="text1"/>
          <w:sz w:val="24"/>
          <w:szCs w:val="24"/>
          <w:shd w:val="clear" w:color="auto" w:fill="FFFFFF"/>
          <w:lang w:val="en-US"/>
        </w:rPr>
      </w:pPr>
    </w:p>
    <w:p w:rsidR="00646A81" w:rsidRPr="00646A81" w:rsidRDefault="00C37127" w:rsidP="00646A81">
      <w:pPr>
        <w:pStyle w:val="a4"/>
        <w:jc w:val="both"/>
        <w:rPr>
          <w:rFonts w:ascii="Times New Roman" w:hAnsi="Times New Roman" w:cs="Times New Roman"/>
          <w:color w:val="000000" w:themeColor="text1"/>
          <w:sz w:val="24"/>
          <w:szCs w:val="24"/>
          <w:shd w:val="clear" w:color="auto" w:fill="FFFFFF"/>
          <w:lang w:val="en-US"/>
        </w:rPr>
      </w:pPr>
      <w:r w:rsidRPr="00C37127">
        <w:rPr>
          <w:rFonts w:ascii="Times New Roman" w:hAnsi="Times New Roman" w:cs="Times New Roman"/>
          <w:noProof/>
          <w:color w:val="000000" w:themeColor="text1"/>
          <w:sz w:val="24"/>
          <w:szCs w:val="24"/>
          <w:u w:val="single"/>
          <w:lang w:eastAsia="el-GR"/>
        </w:rPr>
        <w:pict>
          <v:shape id="_x0000_s1104" type="#_x0000_t202" style="position:absolute;left:0;text-align:left;margin-left:0;margin-top:13.3pt;width:468.3pt;height:11.5pt;z-index:251862016;mso-position-horizontal:center;mso-position-horizontal-relative:margin" stroked="f">
            <v:textbox style="mso-next-textbox:#_x0000_s1104" inset="0,0,0,0">
              <w:txbxContent>
                <w:p w:rsidR="00FA1BB6" w:rsidRPr="00B35E7A" w:rsidRDefault="00FA1BB6" w:rsidP="00E74D16">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646A81">
                    <w:rPr>
                      <w:rFonts w:ascii="Times New Roman" w:hAnsi="Times New Roman" w:cs="Times New Roman"/>
                      <w:i/>
                      <w:noProof/>
                      <w:color w:val="7030A0"/>
                      <w:sz w:val="20"/>
                      <w:szCs w:val="20"/>
                      <w:shd w:val="clear" w:color="auto" w:fill="FFFFFF"/>
                    </w:rPr>
                    <w:t>5</w:t>
                  </w:r>
                  <w:r>
                    <w:rPr>
                      <w:rFonts w:ascii="Times New Roman" w:hAnsi="Times New Roman" w:cs="Times New Roman"/>
                      <w:i/>
                      <w:noProof/>
                      <w:color w:val="7030A0"/>
                      <w:sz w:val="20"/>
                      <w:szCs w:val="20"/>
                      <w:shd w:val="clear" w:color="auto" w:fill="FFFFFF"/>
                    </w:rPr>
                    <w:t xml:space="preserve">: Συγκριτικά αποτελέσματα της εταιρίας </w:t>
                  </w:r>
                  <w:r>
                    <w:rPr>
                      <w:rFonts w:ascii="Times New Roman" w:hAnsi="Times New Roman" w:cs="Times New Roman"/>
                      <w:i/>
                      <w:noProof/>
                      <w:color w:val="7030A0"/>
                      <w:sz w:val="20"/>
                      <w:szCs w:val="20"/>
                      <w:shd w:val="clear" w:color="auto" w:fill="FFFFFF"/>
                      <w:lang w:val="en-US"/>
                    </w:rPr>
                    <w:t>Lufthansa</w:t>
                  </w:r>
                  <w:r w:rsidRPr="00646A81">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μεταξύ των δύο ετών.</w:t>
                  </w:r>
                </w:p>
                <w:p w:rsidR="00FA1BB6" w:rsidRPr="00B35E7A" w:rsidRDefault="00FA1BB6" w:rsidP="00E74D16">
                  <w:pPr>
                    <w:pStyle w:val="a5"/>
                    <w:rPr>
                      <w:rFonts w:ascii="Times New Roman" w:hAnsi="Times New Roman" w:cs="Times New Roman"/>
                      <w:noProof/>
                      <w:color w:val="000000"/>
                      <w:sz w:val="24"/>
                      <w:szCs w:val="24"/>
                      <w:shd w:val="clear" w:color="auto" w:fill="FFFFFF"/>
                    </w:rPr>
                  </w:pPr>
                </w:p>
              </w:txbxContent>
            </v:textbox>
            <w10:wrap type="square" anchorx="margin"/>
          </v:shape>
        </w:pict>
      </w:r>
      <w:r>
        <w:rPr>
          <w:rFonts w:ascii="Times New Roman" w:hAnsi="Times New Roman" w:cs="Times New Roman"/>
          <w:noProof/>
          <w:color w:val="000000" w:themeColor="text1"/>
          <w:sz w:val="24"/>
          <w:szCs w:val="24"/>
          <w:lang w:eastAsia="el-GR"/>
        </w:rPr>
        <w:pict>
          <v:shape id="_x0000_s1106" type="#_x0000_t202" style="position:absolute;left:0;text-align:left;margin-left:-14.5pt;margin-top:-423.4pt;width:468.3pt;height:11.5pt;z-index:251863040;mso-position-horizontal-relative:margin" stroked="f">
            <v:textbox style="mso-next-textbox:#_x0000_s1106" inset="0,0,0,0">
              <w:txbxContent>
                <w:p w:rsidR="00FA1BB6" w:rsidRPr="00B35E7A" w:rsidRDefault="00FA1BB6" w:rsidP="00646A81">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646A81">
                    <w:rPr>
                      <w:rFonts w:ascii="Times New Roman" w:hAnsi="Times New Roman" w:cs="Times New Roman"/>
                      <w:i/>
                      <w:noProof/>
                      <w:color w:val="7030A0"/>
                      <w:sz w:val="20"/>
                      <w:szCs w:val="20"/>
                      <w:shd w:val="clear" w:color="auto" w:fill="FFFFFF"/>
                    </w:rPr>
                    <w:t>4</w:t>
                  </w:r>
                  <w:r>
                    <w:rPr>
                      <w:rFonts w:ascii="Times New Roman" w:hAnsi="Times New Roman" w:cs="Times New Roman"/>
                      <w:i/>
                      <w:noProof/>
                      <w:color w:val="7030A0"/>
                      <w:sz w:val="20"/>
                      <w:szCs w:val="20"/>
                      <w:shd w:val="clear" w:color="auto" w:fill="FFFFFF"/>
                    </w:rPr>
                    <w:t xml:space="preserve">: Συγκριτικά αποτελέσματα της εταιρίας </w:t>
                  </w:r>
                  <w:r>
                    <w:rPr>
                      <w:rFonts w:ascii="Times New Roman" w:hAnsi="Times New Roman" w:cs="Times New Roman"/>
                      <w:i/>
                      <w:noProof/>
                      <w:color w:val="7030A0"/>
                      <w:sz w:val="20"/>
                      <w:szCs w:val="20"/>
                      <w:shd w:val="clear" w:color="auto" w:fill="FFFFFF"/>
                      <w:lang w:val="en-US"/>
                    </w:rPr>
                    <w:t>EasyJet</w:t>
                  </w:r>
                  <w:r w:rsidRPr="00E74D16">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μεταξύ των δύο ετών.</w:t>
                  </w:r>
                </w:p>
                <w:p w:rsidR="00FA1BB6" w:rsidRPr="00B35E7A" w:rsidRDefault="00FA1BB6" w:rsidP="00646A81">
                  <w:pPr>
                    <w:pStyle w:val="a5"/>
                    <w:rPr>
                      <w:rFonts w:ascii="Times New Roman" w:hAnsi="Times New Roman" w:cs="Times New Roman"/>
                      <w:noProof/>
                      <w:color w:val="000000"/>
                      <w:sz w:val="24"/>
                      <w:szCs w:val="24"/>
                      <w:shd w:val="clear" w:color="auto" w:fill="FFFFFF"/>
                    </w:rPr>
                  </w:pPr>
                </w:p>
              </w:txbxContent>
            </v:textbox>
            <w10:wrap type="square" anchorx="margin"/>
          </v:shape>
        </w:pict>
      </w: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Από τους </w:t>
      </w:r>
      <w:r>
        <w:rPr>
          <w:rFonts w:ascii="Times New Roman" w:hAnsi="Times New Roman" w:cs="Times New Roman"/>
          <w:color w:val="000000" w:themeColor="text1"/>
          <w:sz w:val="24"/>
          <w:szCs w:val="24"/>
          <w:shd w:val="clear" w:color="auto" w:fill="FFFFFF"/>
          <w:lang w:val="en-US"/>
        </w:rPr>
        <w:t>ordinal</w:t>
      </w:r>
      <w:r w:rsidRPr="00165D2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κανόνες που προκύπτουν μέσω του λογισμικού </w:t>
      </w:r>
      <w:r>
        <w:rPr>
          <w:rFonts w:ascii="Times New Roman" w:hAnsi="Times New Roman" w:cs="Times New Roman"/>
          <w:color w:val="000000" w:themeColor="text1"/>
          <w:sz w:val="24"/>
          <w:szCs w:val="24"/>
          <w:shd w:val="clear" w:color="auto" w:fill="FFFFFF"/>
          <w:lang w:val="en-US"/>
        </w:rPr>
        <w:t>RSES</w:t>
      </w:r>
      <w:r w:rsidRPr="00665A7B">
        <w:rPr>
          <w:rFonts w:ascii="Times New Roman" w:hAnsi="Times New Roman" w:cs="Times New Roman"/>
          <w:color w:val="000000" w:themeColor="text1"/>
          <w:sz w:val="24"/>
          <w:szCs w:val="24"/>
          <w:shd w:val="clear" w:color="auto" w:fill="FFFFFF"/>
        </w:rPr>
        <w:t xml:space="preserve"> 2.2 </w:t>
      </w:r>
      <w:r>
        <w:rPr>
          <w:rFonts w:ascii="Times New Roman" w:hAnsi="Times New Roman" w:cs="Times New Roman"/>
          <w:color w:val="000000" w:themeColor="text1"/>
          <w:sz w:val="24"/>
          <w:szCs w:val="24"/>
          <w:shd w:val="clear" w:color="auto" w:fill="FFFFFF"/>
        </w:rPr>
        <w:t>συνεπάγεται ότι</w:t>
      </w:r>
      <w:r w:rsidRPr="007D015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όσον αφορά το έτος 2019 τα κριτήρια που επιδρούν σημαντικά στον βαθμό ικανοποίησης των καταναλωτών είναι</w:t>
      </w:r>
      <w:r w:rsidRPr="00D14DF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η </w:t>
      </w:r>
      <w:r w:rsidRPr="00FE67C6">
        <w:rPr>
          <w:rFonts w:ascii="Times New Roman" w:hAnsi="Times New Roman" w:cs="Times New Roman"/>
          <w:i/>
          <w:color w:val="000000" w:themeColor="text1"/>
          <w:sz w:val="24"/>
          <w:szCs w:val="24"/>
          <w:shd w:val="clear" w:color="auto" w:fill="FFFFFF"/>
        </w:rPr>
        <w:t>εξυπηρέτηση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Cabin</w:t>
      </w:r>
      <w:r w:rsidRPr="00D14DF2">
        <w:rPr>
          <w:rFonts w:ascii="Times New Roman" w:hAnsi="Times New Roman" w:cs="Times New Roman"/>
          <w:i/>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crew</w:t>
      </w:r>
      <w:r w:rsidRPr="00D14DF2">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το </w:t>
      </w:r>
      <w:r w:rsidRPr="00FE67C6">
        <w:rPr>
          <w:rFonts w:ascii="Times New Roman" w:hAnsi="Times New Roman" w:cs="Times New Roman"/>
          <w:i/>
          <w:color w:val="000000" w:themeColor="text1"/>
          <w:sz w:val="24"/>
          <w:szCs w:val="24"/>
          <w:shd w:val="clear" w:color="auto" w:fill="FFFFFF"/>
        </w:rPr>
        <w:t>φαγητό</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καθώς</w:t>
      </w:r>
      <w:r w:rsidRPr="00FE67C6">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και η </w:t>
      </w:r>
      <w:r w:rsidRPr="00FE67C6">
        <w:rPr>
          <w:rFonts w:ascii="Times New Roman" w:hAnsi="Times New Roman" w:cs="Times New Roman"/>
          <w:i/>
          <w:color w:val="000000" w:themeColor="text1"/>
          <w:sz w:val="24"/>
          <w:szCs w:val="24"/>
          <w:shd w:val="clear" w:color="auto" w:fill="FFFFFF"/>
        </w:rPr>
        <w:t>άνεση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lastRenderedPageBreak/>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ενώ για το έτος 2020 τα αντίστοιχα κριτήρια είναι η </w:t>
      </w:r>
      <w:r w:rsidRPr="00FE67C6">
        <w:rPr>
          <w:rFonts w:ascii="Times New Roman" w:hAnsi="Times New Roman" w:cs="Times New Roman"/>
          <w:i/>
          <w:color w:val="000000" w:themeColor="text1"/>
          <w:sz w:val="24"/>
          <w:szCs w:val="24"/>
          <w:shd w:val="clear" w:color="auto" w:fill="FFFFFF"/>
        </w:rPr>
        <w:t>εξυπηρέτηση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Cabin</w:t>
      </w:r>
      <w:r w:rsidRPr="00D14DF2">
        <w:rPr>
          <w:rFonts w:ascii="Times New Roman" w:hAnsi="Times New Roman" w:cs="Times New Roman"/>
          <w:i/>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crew</w:t>
      </w:r>
      <w:r w:rsidRPr="00D14DF2">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η </w:t>
      </w:r>
      <w:r w:rsidRPr="00FE67C6">
        <w:rPr>
          <w:rFonts w:ascii="Times New Roman" w:hAnsi="Times New Roman" w:cs="Times New Roman"/>
          <w:i/>
          <w:color w:val="000000"/>
          <w:sz w:val="24"/>
          <w:szCs w:val="24"/>
          <w:shd w:val="clear" w:color="auto" w:fill="FFFFFF"/>
        </w:rPr>
        <w:t>σχέση ποιότητας/τιμής εισιτηρίου</w:t>
      </w:r>
      <w:r w:rsidRPr="00CD4345">
        <w:rPr>
          <w:rFonts w:ascii="Times New Roman" w:hAnsi="Times New Roman" w:cs="Times New Roman"/>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Value</w:t>
      </w:r>
      <w:r w:rsidRPr="00CD4345">
        <w:rPr>
          <w:rFonts w:ascii="Times New Roman" w:hAnsi="Times New Roman" w:cs="Times New Roman"/>
          <w:i/>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for</w:t>
      </w:r>
      <w:r w:rsidRPr="00CD4345">
        <w:rPr>
          <w:rFonts w:ascii="Times New Roman" w:hAnsi="Times New Roman" w:cs="Times New Roman"/>
          <w:i/>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money</w:t>
      </w:r>
      <w:r w:rsidRPr="00CD4345">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themeColor="text1"/>
          <w:sz w:val="24"/>
          <w:szCs w:val="24"/>
          <w:shd w:val="clear" w:color="auto" w:fill="FFFFFF"/>
        </w:rPr>
        <w:t xml:space="preserve">η </w:t>
      </w:r>
      <w:r w:rsidRPr="00FE67C6">
        <w:rPr>
          <w:rFonts w:ascii="Times New Roman" w:hAnsi="Times New Roman" w:cs="Times New Roman"/>
          <w:i/>
          <w:color w:val="000000" w:themeColor="text1"/>
          <w:sz w:val="24"/>
          <w:szCs w:val="24"/>
          <w:shd w:val="clear" w:color="auto" w:fill="FFFFFF"/>
        </w:rPr>
        <w:t>άνεση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w:t>
      </w:r>
    </w:p>
    <w:p w:rsidR="005B0F9D" w:rsidRDefault="005B0F9D" w:rsidP="005B0F9D">
      <w:pPr>
        <w:pStyle w:val="a4"/>
        <w:ind w:left="360" w:firstLine="360"/>
        <w:jc w:val="both"/>
        <w:rPr>
          <w:rFonts w:ascii="Times New Roman" w:hAnsi="Times New Roman" w:cs="Times New Roman"/>
          <w:color w:val="000000" w:themeColor="text1"/>
          <w:sz w:val="24"/>
          <w:szCs w:val="24"/>
          <w:shd w:val="clear" w:color="auto" w:fill="FFFFFF"/>
        </w:rPr>
      </w:pP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Επομένως, διακρίνεται ότι η ικανοποίηση των επιβατών της </w:t>
      </w:r>
      <w:r>
        <w:rPr>
          <w:rFonts w:ascii="Times New Roman" w:hAnsi="Times New Roman" w:cs="Times New Roman"/>
          <w:color w:val="000000" w:themeColor="text1"/>
          <w:sz w:val="24"/>
          <w:szCs w:val="24"/>
          <w:shd w:val="clear" w:color="auto" w:fill="FFFFFF"/>
          <w:lang w:val="en-US"/>
        </w:rPr>
        <w:t>Lufthansa</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για το έτος 2020 με την επέλαση του </w:t>
      </w:r>
      <w:r>
        <w:rPr>
          <w:rFonts w:ascii="Times New Roman" w:hAnsi="Times New Roman" w:cs="Times New Roman"/>
          <w:color w:val="000000" w:themeColor="text1"/>
          <w:sz w:val="24"/>
          <w:szCs w:val="24"/>
          <w:shd w:val="clear" w:color="auto" w:fill="FFFFFF"/>
          <w:lang w:val="en-US"/>
        </w:rPr>
        <w:t>COVID</w:t>
      </w:r>
      <w:r>
        <w:rPr>
          <w:rFonts w:ascii="Times New Roman" w:hAnsi="Times New Roman" w:cs="Times New Roman"/>
          <w:color w:val="000000" w:themeColor="text1"/>
          <w:sz w:val="24"/>
          <w:szCs w:val="24"/>
          <w:shd w:val="clear" w:color="auto" w:fill="FFFFFF"/>
        </w:rPr>
        <w:t>-19, συγκριτικά με το έτος 2019,</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εξακολουθεί να επηρεάζεται από τα κριτήρια</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της </w:t>
      </w:r>
      <w:r w:rsidRPr="00FE67C6">
        <w:rPr>
          <w:rFonts w:ascii="Times New Roman" w:hAnsi="Times New Roman" w:cs="Times New Roman"/>
          <w:i/>
          <w:color w:val="000000" w:themeColor="text1"/>
          <w:sz w:val="24"/>
          <w:szCs w:val="24"/>
          <w:shd w:val="clear" w:color="auto" w:fill="FFFFFF"/>
        </w:rPr>
        <w:t>εξυπηρέτησης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FE67C6">
        <w:rPr>
          <w:rFonts w:ascii="Times New Roman" w:hAnsi="Times New Roman" w:cs="Times New Roman"/>
          <w:i/>
          <w:color w:val="000000" w:themeColor="text1"/>
          <w:sz w:val="24"/>
          <w:szCs w:val="24"/>
          <w:shd w:val="clear" w:color="auto" w:fill="FFFFFF"/>
          <w:lang w:val="en-US"/>
        </w:rPr>
        <w:t>Cabin</w:t>
      </w:r>
      <w:r w:rsidRPr="00FE67C6">
        <w:rPr>
          <w:rFonts w:ascii="Times New Roman" w:hAnsi="Times New Roman" w:cs="Times New Roman"/>
          <w:i/>
          <w:color w:val="000000" w:themeColor="text1"/>
          <w:sz w:val="24"/>
          <w:szCs w:val="24"/>
          <w:shd w:val="clear" w:color="auto" w:fill="FFFFFF"/>
        </w:rPr>
        <w:t xml:space="preserve"> </w:t>
      </w:r>
      <w:r w:rsidRPr="00FE67C6">
        <w:rPr>
          <w:rFonts w:ascii="Times New Roman" w:hAnsi="Times New Roman" w:cs="Times New Roman"/>
          <w:i/>
          <w:color w:val="000000" w:themeColor="text1"/>
          <w:sz w:val="24"/>
          <w:szCs w:val="24"/>
          <w:shd w:val="clear" w:color="auto" w:fill="FFFFFF"/>
          <w:lang w:val="en-US"/>
        </w:rPr>
        <w:t>crew</w:t>
      </w:r>
      <w:r w:rsidRPr="00FE67C6">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και της </w:t>
      </w:r>
      <w:r w:rsidRPr="00FE67C6">
        <w:rPr>
          <w:rFonts w:ascii="Times New Roman" w:hAnsi="Times New Roman" w:cs="Times New Roman"/>
          <w:i/>
          <w:color w:val="000000" w:themeColor="text1"/>
          <w:sz w:val="24"/>
          <w:szCs w:val="24"/>
          <w:shd w:val="clear" w:color="auto" w:fill="FFFFFF"/>
        </w:rPr>
        <w:t>άνεσης των καθισμάτων</w:t>
      </w:r>
      <w:r w:rsidRPr="00FE67C6">
        <w:rPr>
          <w:rFonts w:ascii="Times New Roman" w:hAnsi="Times New Roman" w:cs="Times New Roman"/>
          <w:color w:val="000000" w:themeColor="text1"/>
          <w:sz w:val="24"/>
          <w:szCs w:val="24"/>
          <w:shd w:val="clear" w:color="auto" w:fill="FFFFFF"/>
        </w:rPr>
        <w:t xml:space="preserve"> (</w:t>
      </w:r>
      <w:r w:rsidRPr="00FE67C6">
        <w:rPr>
          <w:rFonts w:ascii="Times New Roman" w:hAnsi="Times New Roman" w:cs="Times New Roman"/>
          <w:i/>
          <w:color w:val="000000" w:themeColor="text1"/>
          <w:sz w:val="24"/>
          <w:szCs w:val="24"/>
          <w:shd w:val="clear" w:color="auto" w:fill="FFFFFF"/>
          <w:lang w:val="en-US"/>
        </w:rPr>
        <w:t>Seat</w:t>
      </w:r>
      <w:r w:rsidRPr="00FE67C6">
        <w:rPr>
          <w:rFonts w:ascii="Times New Roman" w:hAnsi="Times New Roman" w:cs="Times New Roman"/>
          <w:i/>
          <w:color w:val="000000" w:themeColor="text1"/>
          <w:sz w:val="24"/>
          <w:szCs w:val="24"/>
          <w:shd w:val="clear" w:color="auto" w:fill="FFFFFF"/>
        </w:rPr>
        <w:t xml:space="preserve"> </w:t>
      </w:r>
      <w:r w:rsidRPr="00FE67C6">
        <w:rPr>
          <w:rFonts w:ascii="Times New Roman" w:hAnsi="Times New Roman" w:cs="Times New Roman"/>
          <w:i/>
          <w:color w:val="000000" w:themeColor="text1"/>
          <w:sz w:val="24"/>
          <w:szCs w:val="24"/>
          <w:shd w:val="clear" w:color="auto" w:fill="FFFFFF"/>
          <w:lang w:val="en-US"/>
        </w:rPr>
        <w:t>comfort</w:t>
      </w:r>
      <w:r w:rsidRPr="00FE67C6">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Ωστόσο, αντιθέτως με το 2019, σημαντικό κριτήριο αποτελεί και η </w:t>
      </w:r>
      <w:r w:rsidRPr="00FE67C6">
        <w:rPr>
          <w:rFonts w:ascii="Times New Roman" w:hAnsi="Times New Roman" w:cs="Times New Roman"/>
          <w:i/>
          <w:color w:val="000000"/>
          <w:sz w:val="24"/>
          <w:szCs w:val="24"/>
          <w:shd w:val="clear" w:color="auto" w:fill="FFFFFF"/>
        </w:rPr>
        <w:t>σχέση ποιότητας/τιμής εισιτηρίου</w:t>
      </w:r>
      <w:r w:rsidRPr="00FE67C6">
        <w:rPr>
          <w:rFonts w:ascii="Times New Roman" w:hAnsi="Times New Roman" w:cs="Times New Roman"/>
          <w:color w:val="000000"/>
          <w:sz w:val="24"/>
          <w:szCs w:val="24"/>
          <w:shd w:val="clear" w:color="auto" w:fill="FFFFFF"/>
        </w:rPr>
        <w:t xml:space="preserve"> (</w:t>
      </w:r>
      <w:r w:rsidRPr="00FE67C6">
        <w:rPr>
          <w:rFonts w:ascii="Times New Roman" w:hAnsi="Times New Roman" w:cs="Times New Roman"/>
          <w:i/>
          <w:color w:val="000000"/>
          <w:sz w:val="24"/>
          <w:szCs w:val="24"/>
          <w:shd w:val="clear" w:color="auto" w:fill="FFFFFF"/>
          <w:lang w:val="en-US"/>
        </w:rPr>
        <w:t>Value</w:t>
      </w:r>
      <w:r w:rsidRPr="00FE67C6">
        <w:rPr>
          <w:rFonts w:ascii="Times New Roman" w:hAnsi="Times New Roman" w:cs="Times New Roman"/>
          <w:i/>
          <w:color w:val="000000"/>
          <w:sz w:val="24"/>
          <w:szCs w:val="24"/>
          <w:shd w:val="clear" w:color="auto" w:fill="FFFFFF"/>
        </w:rPr>
        <w:t xml:space="preserve"> </w:t>
      </w:r>
      <w:r w:rsidRPr="00FE67C6">
        <w:rPr>
          <w:rFonts w:ascii="Times New Roman" w:hAnsi="Times New Roman" w:cs="Times New Roman"/>
          <w:i/>
          <w:color w:val="000000"/>
          <w:sz w:val="24"/>
          <w:szCs w:val="24"/>
          <w:shd w:val="clear" w:color="auto" w:fill="FFFFFF"/>
          <w:lang w:val="en-US"/>
        </w:rPr>
        <w:t>for</w:t>
      </w:r>
      <w:r w:rsidRPr="00FE67C6">
        <w:rPr>
          <w:rFonts w:ascii="Times New Roman" w:hAnsi="Times New Roman" w:cs="Times New Roman"/>
          <w:i/>
          <w:color w:val="000000"/>
          <w:sz w:val="24"/>
          <w:szCs w:val="24"/>
          <w:shd w:val="clear" w:color="auto" w:fill="FFFFFF"/>
        </w:rPr>
        <w:t xml:space="preserve"> </w:t>
      </w:r>
      <w:r w:rsidRPr="00FE67C6">
        <w:rPr>
          <w:rFonts w:ascii="Times New Roman" w:hAnsi="Times New Roman" w:cs="Times New Roman"/>
          <w:i/>
          <w:color w:val="000000"/>
          <w:sz w:val="24"/>
          <w:szCs w:val="24"/>
          <w:shd w:val="clear" w:color="auto" w:fill="FFFFFF"/>
          <w:lang w:val="en-US"/>
        </w:rPr>
        <w:t>money</w:t>
      </w:r>
      <w:r w:rsidRPr="00FE67C6">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w:t>
      </w: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p>
    <w:p w:rsidR="005B0F9D" w:rsidRDefault="005B0F9D" w:rsidP="005B0F9D">
      <w:pPr>
        <w:pStyle w:val="a4"/>
        <w:jc w:val="both"/>
        <w:rPr>
          <w:rFonts w:ascii="Times New Roman" w:hAnsi="Times New Roman" w:cs="Times New Roman"/>
          <w:color w:val="000000" w:themeColor="text1"/>
          <w:sz w:val="24"/>
          <w:szCs w:val="24"/>
          <w:u w:val="single"/>
          <w:shd w:val="clear" w:color="auto" w:fill="FFFFFF"/>
          <w:lang w:val="en-US"/>
        </w:rPr>
      </w:pPr>
      <w:r w:rsidRPr="005B0F9D">
        <w:rPr>
          <w:rFonts w:ascii="Times New Roman" w:hAnsi="Times New Roman" w:cs="Times New Roman"/>
          <w:color w:val="000000" w:themeColor="text1"/>
          <w:sz w:val="24"/>
          <w:szCs w:val="24"/>
          <w:u w:val="single"/>
          <w:shd w:val="clear" w:color="auto" w:fill="FFFFFF"/>
          <w:lang w:val="en-US"/>
        </w:rPr>
        <w:t>Ryanair</w:t>
      </w:r>
      <w:r w:rsidRPr="00266DBF">
        <w:rPr>
          <w:rFonts w:ascii="Times New Roman" w:hAnsi="Times New Roman" w:cs="Times New Roman"/>
          <w:color w:val="000000" w:themeColor="text1"/>
          <w:sz w:val="24"/>
          <w:szCs w:val="24"/>
          <w:u w:val="single"/>
          <w:shd w:val="clear" w:color="auto" w:fill="FFFFFF"/>
        </w:rPr>
        <w:t>:</w:t>
      </w:r>
    </w:p>
    <w:tbl>
      <w:tblPr>
        <w:tblStyle w:val="2-4"/>
        <w:tblW w:w="8407" w:type="dxa"/>
        <w:tblLook w:val="04A0"/>
      </w:tblPr>
      <w:tblGrid>
        <w:gridCol w:w="3394"/>
        <w:gridCol w:w="2465"/>
        <w:gridCol w:w="2548"/>
      </w:tblGrid>
      <w:tr w:rsidR="00646A81" w:rsidRPr="003062AB" w:rsidTr="00C013DD">
        <w:trPr>
          <w:cnfStyle w:val="100000000000"/>
          <w:trHeight w:val="192"/>
        </w:trPr>
        <w:tc>
          <w:tcPr>
            <w:cnfStyle w:val="001000000100"/>
            <w:tcW w:w="0" w:type="auto"/>
            <w:tcBorders>
              <w:top w:val="single" w:sz="8" w:space="0" w:color="8064A2" w:themeColor="accent4"/>
              <w:left w:val="single" w:sz="8" w:space="0" w:color="8064A2" w:themeColor="accent4"/>
              <w:bottom w:val="single" w:sz="8" w:space="0" w:color="8064A2" w:themeColor="accent4"/>
            </w:tcBorders>
            <w:noWrap/>
            <w:hideMark/>
          </w:tcPr>
          <w:p w:rsidR="00646A81" w:rsidRPr="00F668F4" w:rsidRDefault="00646A81" w:rsidP="00C013DD">
            <w:pPr>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color w:val="auto"/>
                <w:sz w:val="24"/>
                <w:szCs w:val="24"/>
                <w:lang w:val="en-US" w:eastAsia="el-GR"/>
              </w:rPr>
              <w:t>Ryanair</w:t>
            </w:r>
          </w:p>
        </w:tc>
        <w:tc>
          <w:tcPr>
            <w:tcW w:w="0" w:type="auto"/>
          </w:tcPr>
          <w:p w:rsidR="00646A81" w:rsidRPr="00F668F4" w:rsidRDefault="00646A81" w:rsidP="00C013DD">
            <w:pPr>
              <w:cnfStyle w:val="100000000000"/>
              <w:rPr>
                <w:rFonts w:ascii="Times New Roman" w:eastAsia="Times New Roman" w:hAnsi="Times New Roman" w:cs="Times New Roman"/>
                <w:bCs w:val="0"/>
                <w:sz w:val="24"/>
                <w:szCs w:val="24"/>
                <w:lang w:val="en-US" w:eastAsia="el-GR"/>
              </w:rPr>
            </w:pPr>
            <w:r>
              <w:rPr>
                <w:rFonts w:ascii="Times New Roman" w:eastAsia="Times New Roman" w:hAnsi="Times New Roman" w:cs="Times New Roman"/>
                <w:bCs w:val="0"/>
                <w:sz w:val="24"/>
                <w:szCs w:val="24"/>
                <w:lang w:val="en-US" w:eastAsia="el-GR"/>
              </w:rPr>
              <w:t>2019</w:t>
            </w:r>
          </w:p>
        </w:tc>
        <w:tc>
          <w:tcPr>
            <w:tcW w:w="0" w:type="auto"/>
            <w:noWrap/>
            <w:hideMark/>
          </w:tcPr>
          <w:p w:rsidR="00646A81" w:rsidRPr="00F668F4" w:rsidRDefault="00646A81" w:rsidP="00C013DD">
            <w:pPr>
              <w:cnfStyle w:val="100000000000"/>
              <w:rPr>
                <w:rFonts w:ascii="Times New Roman" w:eastAsia="Times New Roman" w:hAnsi="Times New Roman" w:cs="Times New Roman"/>
                <w:color w:val="auto"/>
                <w:sz w:val="24"/>
                <w:szCs w:val="24"/>
                <w:lang w:val="en-US" w:eastAsia="el-GR"/>
              </w:rPr>
            </w:pPr>
            <w:r>
              <w:rPr>
                <w:rFonts w:ascii="Times New Roman" w:eastAsia="Times New Roman" w:hAnsi="Times New Roman" w:cs="Times New Roman"/>
                <w:bCs w:val="0"/>
                <w:sz w:val="24"/>
                <w:szCs w:val="24"/>
                <w:lang w:val="en-US" w:eastAsia="el-GR"/>
              </w:rPr>
              <w:t>2020</w:t>
            </w:r>
          </w:p>
        </w:tc>
      </w:tr>
      <w:tr w:rsidR="00646A81" w:rsidRPr="00E8629A" w:rsidTr="00C013DD">
        <w:trPr>
          <w:cnfStyle w:val="000000100000"/>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right w:val="single" w:sz="8" w:space="0" w:color="8064A2" w:themeColor="accent4"/>
            </w:tcBorders>
            <w:noWrap/>
            <w:hideMark/>
          </w:tcPr>
          <w:p w:rsidR="00646A81" w:rsidRPr="00F668F4" w:rsidRDefault="00646A81" w:rsidP="00C013DD">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Ικανοποίησης</w:t>
            </w:r>
          </w:p>
        </w:tc>
        <w:tc>
          <w:tcPr>
            <w:tcW w:w="0" w:type="auto"/>
            <w:tcBorders>
              <w:left w:val="single" w:sz="8" w:space="0" w:color="8064A2" w:themeColor="accent4"/>
            </w:tcBorders>
          </w:tcPr>
          <w:p w:rsidR="00646A81" w:rsidRDefault="00646A81" w:rsidP="00C013DD">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Food, </w:t>
            </w:r>
          </w:p>
          <w:p w:rsidR="00646A81" w:rsidRDefault="00646A81" w:rsidP="00C013DD">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646A81" w:rsidRPr="00F668F4" w:rsidRDefault="00646A81" w:rsidP="00C013DD">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tc>
        <w:tc>
          <w:tcPr>
            <w:tcW w:w="0" w:type="auto"/>
            <w:noWrap/>
            <w:hideMark/>
          </w:tcPr>
          <w:p w:rsidR="00646A81" w:rsidRPr="00F668F4" w:rsidRDefault="00646A81" w:rsidP="00C013DD">
            <w:pPr>
              <w:cnfStyle w:val="0000001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w:t>
            </w:r>
          </w:p>
        </w:tc>
      </w:tr>
      <w:tr w:rsidR="00646A81" w:rsidRPr="00E8629A" w:rsidTr="00C013DD">
        <w:trPr>
          <w:trHeight w:val="192"/>
        </w:trPr>
        <w:tc>
          <w:tcPr>
            <w:cnfStyle w:val="001000000000"/>
            <w:tcW w:w="0" w:type="auto"/>
            <w:tcBorders>
              <w:top w:val="single" w:sz="8" w:space="0" w:color="8064A2" w:themeColor="accent4"/>
              <w:left w:val="single" w:sz="8" w:space="0" w:color="8064A2" w:themeColor="accent4"/>
              <w:bottom w:val="single" w:sz="8" w:space="0" w:color="8064A2" w:themeColor="accent4"/>
            </w:tcBorders>
            <w:noWrap/>
            <w:hideMark/>
          </w:tcPr>
          <w:p w:rsidR="00646A81" w:rsidRPr="00F668F4" w:rsidRDefault="00646A81" w:rsidP="00C013DD">
            <w:pPr>
              <w:rPr>
                <w:rFonts w:ascii="Times New Roman" w:eastAsia="Times New Roman" w:hAnsi="Times New Roman" w:cs="Times New Roman"/>
                <w:b w:val="0"/>
                <w:i/>
                <w:color w:val="000000"/>
                <w:sz w:val="24"/>
                <w:szCs w:val="24"/>
                <w:lang w:eastAsia="el-GR"/>
              </w:rPr>
            </w:pPr>
            <w:r w:rsidRPr="00F668F4">
              <w:rPr>
                <w:rFonts w:ascii="Times New Roman" w:eastAsia="Times New Roman" w:hAnsi="Times New Roman" w:cs="Times New Roman"/>
                <w:b w:val="0"/>
                <w:i/>
                <w:color w:val="000000"/>
                <w:sz w:val="24"/>
                <w:szCs w:val="24"/>
                <w:lang w:eastAsia="el-GR"/>
              </w:rPr>
              <w:t>Κριτήρια Δυσαρέσκειας</w:t>
            </w:r>
          </w:p>
        </w:tc>
        <w:tc>
          <w:tcPr>
            <w:tcW w:w="0" w:type="auto"/>
          </w:tcPr>
          <w:p w:rsidR="00646A81"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 xml:space="preserve">Cabin crew, </w:t>
            </w:r>
          </w:p>
          <w:p w:rsidR="00646A81"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646A81" w:rsidRPr="00F668F4"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Ground services</w:t>
            </w:r>
          </w:p>
        </w:tc>
        <w:tc>
          <w:tcPr>
            <w:tcW w:w="0" w:type="auto"/>
            <w:noWrap/>
            <w:hideMark/>
          </w:tcPr>
          <w:p w:rsidR="00646A81"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Cabin crew,</w:t>
            </w:r>
          </w:p>
          <w:p w:rsidR="00646A81"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Food,</w:t>
            </w:r>
          </w:p>
          <w:p w:rsidR="00646A81" w:rsidRDefault="00646A81" w:rsidP="00C013DD">
            <w:pPr>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Seat comfort,</w:t>
            </w:r>
          </w:p>
          <w:p w:rsidR="00646A81" w:rsidRPr="00F668F4" w:rsidRDefault="00646A81" w:rsidP="00C013DD">
            <w:pPr>
              <w:keepNext/>
              <w:cnfStyle w:val="000000000000"/>
              <w:rPr>
                <w:rFonts w:ascii="Times New Roman" w:eastAsia="Times New Roman" w:hAnsi="Times New Roman" w:cs="Times New Roman"/>
                <w:color w:val="000000"/>
                <w:sz w:val="24"/>
                <w:szCs w:val="24"/>
                <w:lang w:val="en-US" w:eastAsia="el-GR"/>
              </w:rPr>
            </w:pPr>
            <w:r>
              <w:rPr>
                <w:rFonts w:ascii="Times New Roman" w:eastAsia="Times New Roman" w:hAnsi="Times New Roman" w:cs="Times New Roman"/>
                <w:color w:val="000000"/>
                <w:sz w:val="24"/>
                <w:szCs w:val="24"/>
                <w:lang w:val="en-US" w:eastAsia="el-GR"/>
              </w:rPr>
              <w:t>Value for money</w:t>
            </w:r>
          </w:p>
        </w:tc>
      </w:tr>
    </w:tbl>
    <w:p w:rsidR="005B0F9D" w:rsidRPr="00646A81" w:rsidRDefault="00C37127" w:rsidP="00646A81">
      <w:pPr>
        <w:pStyle w:val="a4"/>
        <w:jc w:val="both"/>
        <w:rPr>
          <w:rFonts w:ascii="Times New Roman" w:hAnsi="Times New Roman" w:cs="Times New Roman"/>
          <w:color w:val="000000" w:themeColor="text1"/>
          <w:sz w:val="24"/>
          <w:szCs w:val="24"/>
          <w:u w:val="single"/>
          <w:shd w:val="clear" w:color="auto" w:fill="FFFFFF"/>
          <w:lang w:val="en-US"/>
        </w:rPr>
      </w:pPr>
      <w:r>
        <w:rPr>
          <w:rFonts w:ascii="Times New Roman" w:hAnsi="Times New Roman" w:cs="Times New Roman"/>
          <w:noProof/>
          <w:color w:val="000000" w:themeColor="text1"/>
          <w:sz w:val="24"/>
          <w:szCs w:val="24"/>
          <w:u w:val="single"/>
          <w:lang w:eastAsia="el-GR"/>
        </w:rPr>
        <w:pict>
          <v:shape id="_x0000_s1107" type="#_x0000_t202" style="position:absolute;left:0;text-align:left;margin-left:0;margin-top:12.2pt;width:468.3pt;height:11.5pt;z-index:251864064;mso-position-horizontal:center;mso-position-horizontal-relative:margin;mso-position-vertical-relative:text" stroked="f">
            <v:textbox style="mso-next-textbox:#_x0000_s1107" inset="0,0,0,0">
              <w:txbxContent>
                <w:p w:rsidR="00FA1BB6" w:rsidRPr="00B35E7A" w:rsidRDefault="00FA1BB6" w:rsidP="00646A81">
                  <w:pPr>
                    <w:pStyle w:val="a5"/>
                    <w:jc w:val="center"/>
                    <w:rPr>
                      <w:rFonts w:ascii="Times New Roman" w:hAnsi="Times New Roman" w:cs="Times New Roman"/>
                      <w:i/>
                      <w:noProof/>
                      <w:color w:val="7030A0"/>
                      <w:sz w:val="20"/>
                      <w:szCs w:val="20"/>
                      <w:shd w:val="clear" w:color="auto" w:fill="FFFFFF"/>
                    </w:rPr>
                  </w:pPr>
                  <w:r>
                    <w:rPr>
                      <w:rFonts w:ascii="Times New Roman" w:hAnsi="Times New Roman" w:cs="Times New Roman"/>
                      <w:i/>
                      <w:noProof/>
                      <w:color w:val="7030A0"/>
                      <w:sz w:val="20"/>
                      <w:szCs w:val="20"/>
                      <w:shd w:val="clear" w:color="auto" w:fill="FFFFFF"/>
                    </w:rPr>
                    <w:t>Πίνακας 2</w:t>
                  </w:r>
                  <w:r w:rsidRPr="00646A81">
                    <w:rPr>
                      <w:rFonts w:ascii="Times New Roman" w:hAnsi="Times New Roman" w:cs="Times New Roman"/>
                      <w:i/>
                      <w:noProof/>
                      <w:color w:val="7030A0"/>
                      <w:sz w:val="20"/>
                      <w:szCs w:val="20"/>
                      <w:shd w:val="clear" w:color="auto" w:fill="FFFFFF"/>
                    </w:rPr>
                    <w:t>6</w:t>
                  </w:r>
                  <w:r>
                    <w:rPr>
                      <w:rFonts w:ascii="Times New Roman" w:hAnsi="Times New Roman" w:cs="Times New Roman"/>
                      <w:i/>
                      <w:noProof/>
                      <w:color w:val="7030A0"/>
                      <w:sz w:val="20"/>
                      <w:szCs w:val="20"/>
                      <w:shd w:val="clear" w:color="auto" w:fill="FFFFFF"/>
                    </w:rPr>
                    <w:t xml:space="preserve">: Συγκριτικά αποτελέσματα της εταιρίας </w:t>
                  </w:r>
                  <w:r>
                    <w:rPr>
                      <w:rFonts w:ascii="Times New Roman" w:hAnsi="Times New Roman" w:cs="Times New Roman"/>
                      <w:i/>
                      <w:noProof/>
                      <w:color w:val="7030A0"/>
                      <w:sz w:val="20"/>
                      <w:szCs w:val="20"/>
                      <w:shd w:val="clear" w:color="auto" w:fill="FFFFFF"/>
                      <w:lang w:val="en-US"/>
                    </w:rPr>
                    <w:t>Ryanair</w:t>
                  </w:r>
                  <w:r w:rsidRPr="00646A81">
                    <w:rPr>
                      <w:rFonts w:ascii="Times New Roman" w:hAnsi="Times New Roman" w:cs="Times New Roman"/>
                      <w:i/>
                      <w:noProof/>
                      <w:color w:val="7030A0"/>
                      <w:sz w:val="20"/>
                      <w:szCs w:val="20"/>
                      <w:shd w:val="clear" w:color="auto" w:fill="FFFFFF"/>
                    </w:rPr>
                    <w:t xml:space="preserve"> </w:t>
                  </w:r>
                  <w:r>
                    <w:rPr>
                      <w:rFonts w:ascii="Times New Roman" w:hAnsi="Times New Roman" w:cs="Times New Roman"/>
                      <w:i/>
                      <w:noProof/>
                      <w:color w:val="7030A0"/>
                      <w:sz w:val="20"/>
                      <w:szCs w:val="20"/>
                      <w:shd w:val="clear" w:color="auto" w:fill="FFFFFF"/>
                    </w:rPr>
                    <w:t>μεταξύ των δύο ετών.</w:t>
                  </w:r>
                </w:p>
                <w:p w:rsidR="00FA1BB6" w:rsidRPr="00B35E7A" w:rsidRDefault="00FA1BB6" w:rsidP="00646A81">
                  <w:pPr>
                    <w:pStyle w:val="a5"/>
                    <w:rPr>
                      <w:rFonts w:ascii="Times New Roman" w:hAnsi="Times New Roman" w:cs="Times New Roman"/>
                      <w:noProof/>
                      <w:color w:val="000000"/>
                      <w:sz w:val="24"/>
                      <w:szCs w:val="24"/>
                      <w:shd w:val="clear" w:color="auto" w:fill="FFFFFF"/>
                    </w:rPr>
                  </w:pPr>
                </w:p>
              </w:txbxContent>
            </v:textbox>
            <w10:wrap type="square" anchorx="margin"/>
          </v:shape>
        </w:pict>
      </w:r>
    </w:p>
    <w:p w:rsidR="005B0F9D"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Από τους </w:t>
      </w:r>
      <w:r>
        <w:rPr>
          <w:rFonts w:ascii="Times New Roman" w:hAnsi="Times New Roman" w:cs="Times New Roman"/>
          <w:color w:val="000000" w:themeColor="text1"/>
          <w:sz w:val="24"/>
          <w:szCs w:val="24"/>
          <w:shd w:val="clear" w:color="auto" w:fill="FFFFFF"/>
          <w:lang w:val="en-US"/>
        </w:rPr>
        <w:t>ordinal</w:t>
      </w:r>
      <w:r w:rsidRPr="00165D22">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κανόνες που προκύπτουν μέσω του λογισμικού </w:t>
      </w:r>
      <w:r>
        <w:rPr>
          <w:rFonts w:ascii="Times New Roman" w:hAnsi="Times New Roman" w:cs="Times New Roman"/>
          <w:color w:val="000000" w:themeColor="text1"/>
          <w:sz w:val="24"/>
          <w:szCs w:val="24"/>
          <w:shd w:val="clear" w:color="auto" w:fill="FFFFFF"/>
          <w:lang w:val="en-US"/>
        </w:rPr>
        <w:t>RSES</w:t>
      </w:r>
      <w:r w:rsidRPr="00665A7B">
        <w:rPr>
          <w:rFonts w:ascii="Times New Roman" w:hAnsi="Times New Roman" w:cs="Times New Roman"/>
          <w:color w:val="000000" w:themeColor="text1"/>
          <w:sz w:val="24"/>
          <w:szCs w:val="24"/>
          <w:shd w:val="clear" w:color="auto" w:fill="FFFFFF"/>
        </w:rPr>
        <w:t xml:space="preserve"> 2.2 </w:t>
      </w:r>
      <w:r>
        <w:rPr>
          <w:rFonts w:ascii="Times New Roman" w:hAnsi="Times New Roman" w:cs="Times New Roman"/>
          <w:color w:val="000000" w:themeColor="text1"/>
          <w:sz w:val="24"/>
          <w:szCs w:val="24"/>
          <w:shd w:val="clear" w:color="auto" w:fill="FFFFFF"/>
        </w:rPr>
        <w:t>συνεπάγεται πως</w:t>
      </w:r>
      <w:r w:rsidRPr="007D015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όσον αφορά το έτος 2019 μεγάλη επιρροή στην ικανοποίηση ασκούν τα κριτήρια</w:t>
      </w:r>
      <w:r w:rsidRPr="00CD4345">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των </w:t>
      </w:r>
      <w:r w:rsidRPr="00846BA8">
        <w:rPr>
          <w:rFonts w:ascii="Times New Roman" w:hAnsi="Times New Roman" w:cs="Times New Roman"/>
          <w:i/>
          <w:color w:val="000000" w:themeColor="text1"/>
          <w:sz w:val="24"/>
          <w:szCs w:val="24"/>
          <w:shd w:val="clear" w:color="auto" w:fill="FFFFFF"/>
        </w:rPr>
        <w:t>υπηρεσιών εδάφους</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Ground</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services</w:t>
      </w:r>
      <w:r>
        <w:rPr>
          <w:rFonts w:ascii="Times New Roman" w:hAnsi="Times New Roman" w:cs="Times New Roman"/>
          <w:color w:val="000000" w:themeColor="text1"/>
          <w:sz w:val="24"/>
          <w:szCs w:val="24"/>
          <w:shd w:val="clear" w:color="auto" w:fill="FFFFFF"/>
        </w:rPr>
        <w:t xml:space="preserve">) και της </w:t>
      </w:r>
      <w:r w:rsidRPr="00846BA8">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ενώ αντίστοιχα για το έτος 2020 τον ρόλο αυτόν κατέχουν τα κριτήρια της </w:t>
      </w:r>
      <w:r w:rsidRPr="00846BA8">
        <w:rPr>
          <w:rFonts w:ascii="Times New Roman" w:hAnsi="Times New Roman" w:cs="Times New Roman"/>
          <w:i/>
          <w:color w:val="000000" w:themeColor="text1"/>
          <w:sz w:val="24"/>
          <w:szCs w:val="24"/>
          <w:shd w:val="clear" w:color="auto" w:fill="FFFFFF"/>
        </w:rPr>
        <w:t>εξυπηρέτησης προσωπικού καμπίνας επιβατών</w:t>
      </w:r>
      <w:r>
        <w:rPr>
          <w:rFonts w:ascii="Times New Roman" w:hAnsi="Times New Roman" w:cs="Times New Roman"/>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Cabin</w:t>
      </w:r>
      <w:r w:rsidRPr="00D14DF2">
        <w:rPr>
          <w:rFonts w:ascii="Times New Roman" w:hAnsi="Times New Roman" w:cs="Times New Roman"/>
          <w:i/>
          <w:color w:val="000000" w:themeColor="text1"/>
          <w:sz w:val="24"/>
          <w:szCs w:val="24"/>
          <w:shd w:val="clear" w:color="auto" w:fill="FFFFFF"/>
        </w:rPr>
        <w:t xml:space="preserve"> </w:t>
      </w:r>
      <w:r w:rsidRPr="00D14DF2">
        <w:rPr>
          <w:rFonts w:ascii="Times New Roman" w:hAnsi="Times New Roman" w:cs="Times New Roman"/>
          <w:i/>
          <w:color w:val="000000" w:themeColor="text1"/>
          <w:sz w:val="24"/>
          <w:szCs w:val="24"/>
          <w:shd w:val="clear" w:color="auto" w:fill="FFFFFF"/>
          <w:lang w:val="en-US"/>
        </w:rPr>
        <w:t>crew</w:t>
      </w:r>
      <w:r w:rsidRPr="00D14DF2">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του </w:t>
      </w:r>
      <w:r w:rsidRPr="00846BA8">
        <w:rPr>
          <w:rFonts w:ascii="Times New Roman" w:hAnsi="Times New Roman" w:cs="Times New Roman"/>
          <w:i/>
          <w:color w:val="000000" w:themeColor="text1"/>
          <w:sz w:val="24"/>
          <w:szCs w:val="24"/>
          <w:shd w:val="clear" w:color="auto" w:fill="FFFFFF"/>
        </w:rPr>
        <w:t>φαγητού</w:t>
      </w:r>
      <w:r>
        <w:rPr>
          <w:rFonts w:ascii="Times New Roman" w:hAnsi="Times New Roman" w:cs="Times New Roman"/>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Food</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της </w:t>
      </w:r>
      <w:r w:rsidRPr="00846BA8">
        <w:rPr>
          <w:rFonts w:ascii="Times New Roman" w:hAnsi="Times New Roman" w:cs="Times New Roman"/>
          <w:i/>
          <w:color w:val="000000"/>
          <w:sz w:val="24"/>
          <w:szCs w:val="24"/>
          <w:shd w:val="clear" w:color="auto" w:fill="FFFFFF"/>
        </w:rPr>
        <w:t>σχέσης ποιότητας/τιμής εισιτηρίου</w:t>
      </w:r>
      <w:r w:rsidRPr="00CD4345">
        <w:rPr>
          <w:rFonts w:ascii="Times New Roman" w:hAnsi="Times New Roman" w:cs="Times New Roman"/>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Value</w:t>
      </w:r>
      <w:r w:rsidRPr="00CD4345">
        <w:rPr>
          <w:rFonts w:ascii="Times New Roman" w:hAnsi="Times New Roman" w:cs="Times New Roman"/>
          <w:i/>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for</w:t>
      </w:r>
      <w:r w:rsidRPr="00CD4345">
        <w:rPr>
          <w:rFonts w:ascii="Times New Roman" w:hAnsi="Times New Roman" w:cs="Times New Roman"/>
          <w:i/>
          <w:color w:val="000000"/>
          <w:sz w:val="24"/>
          <w:szCs w:val="24"/>
          <w:shd w:val="clear" w:color="auto" w:fill="FFFFFF"/>
        </w:rPr>
        <w:t xml:space="preserve"> </w:t>
      </w:r>
      <w:r w:rsidRPr="00CD4345">
        <w:rPr>
          <w:rFonts w:ascii="Times New Roman" w:hAnsi="Times New Roman" w:cs="Times New Roman"/>
          <w:i/>
          <w:color w:val="000000"/>
          <w:sz w:val="24"/>
          <w:szCs w:val="24"/>
          <w:shd w:val="clear" w:color="auto" w:fill="FFFFFF"/>
          <w:lang w:val="en-US"/>
        </w:rPr>
        <w:t>money</w:t>
      </w:r>
      <w:r w:rsidRPr="00CD4345">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και </w:t>
      </w:r>
      <w:r>
        <w:rPr>
          <w:rFonts w:ascii="Times New Roman" w:hAnsi="Times New Roman" w:cs="Times New Roman"/>
          <w:color w:val="000000" w:themeColor="text1"/>
          <w:sz w:val="24"/>
          <w:szCs w:val="24"/>
          <w:shd w:val="clear" w:color="auto" w:fill="FFFFFF"/>
        </w:rPr>
        <w:t xml:space="preserve">της </w:t>
      </w:r>
      <w:r w:rsidRPr="00846BA8">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FD20FD">
        <w:rPr>
          <w:rFonts w:ascii="Times New Roman" w:hAnsi="Times New Roman" w:cs="Times New Roman"/>
          <w:color w:val="000000" w:themeColor="text1"/>
          <w:sz w:val="24"/>
          <w:szCs w:val="24"/>
          <w:shd w:val="clear" w:color="auto" w:fill="FFFFFF"/>
        </w:rPr>
        <w:t>(</w:t>
      </w:r>
      <w:r w:rsidRPr="00D66FFC">
        <w:rPr>
          <w:rFonts w:ascii="Times New Roman" w:hAnsi="Times New Roman" w:cs="Times New Roman"/>
          <w:i/>
          <w:color w:val="000000" w:themeColor="text1"/>
          <w:sz w:val="24"/>
          <w:szCs w:val="24"/>
          <w:shd w:val="clear" w:color="auto" w:fill="FFFFFF"/>
          <w:lang w:val="en-US"/>
        </w:rPr>
        <w:t>Seat</w:t>
      </w:r>
      <w:r w:rsidRPr="00D66FFC">
        <w:rPr>
          <w:rFonts w:ascii="Times New Roman" w:hAnsi="Times New Roman" w:cs="Times New Roman"/>
          <w:i/>
          <w:color w:val="000000" w:themeColor="text1"/>
          <w:sz w:val="24"/>
          <w:szCs w:val="24"/>
          <w:shd w:val="clear" w:color="auto" w:fill="FFFFFF"/>
        </w:rPr>
        <w:t xml:space="preserve"> </w:t>
      </w:r>
      <w:r w:rsidRPr="00D66FFC">
        <w:rPr>
          <w:rFonts w:ascii="Times New Roman" w:hAnsi="Times New Roman" w:cs="Times New Roman"/>
          <w:i/>
          <w:color w:val="000000" w:themeColor="text1"/>
          <w:sz w:val="24"/>
          <w:szCs w:val="24"/>
          <w:shd w:val="clear" w:color="auto" w:fill="FFFFFF"/>
          <w:lang w:val="en-US"/>
        </w:rPr>
        <w:t>comfort</w:t>
      </w:r>
      <w:r w:rsidRPr="00FD20FD">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r w:rsidRPr="00A86C30">
        <w:rPr>
          <w:rFonts w:ascii="Times New Roman" w:hAnsi="Times New Roman" w:cs="Times New Roman"/>
          <w:color w:val="000000" w:themeColor="text1"/>
          <w:sz w:val="24"/>
          <w:szCs w:val="24"/>
          <w:shd w:val="clear" w:color="auto" w:fill="FFFFFF"/>
        </w:rPr>
        <w:t>Το έτος 2020 δεν υφίσταται κάποιος αντιπροσωπευτικός κανόνας των ικανοποιημένων καταναλωτών, οπότε τα κριτήρια που αναφέρονται για το εν λόγω έτος προκύπτουν μονάχα από τον αντιπροσωπευτικό κανόνα των δυσαρεστημένων καταναλωτών.</w:t>
      </w:r>
      <w:r>
        <w:rPr>
          <w:rFonts w:ascii="Times New Roman" w:hAnsi="Times New Roman" w:cs="Times New Roman"/>
          <w:color w:val="000000" w:themeColor="text1"/>
          <w:sz w:val="24"/>
          <w:szCs w:val="24"/>
          <w:shd w:val="clear" w:color="auto" w:fill="FFFFFF"/>
        </w:rPr>
        <w:t xml:space="preserve"> </w:t>
      </w:r>
    </w:p>
    <w:p w:rsidR="005B0F9D" w:rsidRDefault="005B0F9D" w:rsidP="005B0F9D">
      <w:pPr>
        <w:pStyle w:val="a4"/>
        <w:ind w:left="360" w:firstLine="360"/>
        <w:jc w:val="both"/>
        <w:rPr>
          <w:rFonts w:ascii="Times New Roman" w:hAnsi="Times New Roman" w:cs="Times New Roman"/>
          <w:color w:val="000000" w:themeColor="text1"/>
          <w:sz w:val="24"/>
          <w:szCs w:val="24"/>
          <w:shd w:val="clear" w:color="auto" w:fill="FFFFFF"/>
        </w:rPr>
      </w:pPr>
    </w:p>
    <w:p w:rsidR="005B0F9D" w:rsidRPr="00846BA8" w:rsidRDefault="005B0F9D" w:rsidP="005B0F9D">
      <w:pPr>
        <w:pStyle w:val="a4"/>
        <w:ind w:left="0" w:firstLine="720"/>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Συνεπώς, παρατηρείται ότι η ικανοποίηση των επιβατών της </w:t>
      </w:r>
      <w:r>
        <w:rPr>
          <w:rFonts w:ascii="Times New Roman" w:hAnsi="Times New Roman" w:cs="Times New Roman"/>
          <w:color w:val="000000" w:themeColor="text1"/>
          <w:sz w:val="24"/>
          <w:szCs w:val="24"/>
          <w:shd w:val="clear" w:color="auto" w:fill="FFFFFF"/>
          <w:lang w:val="en-US"/>
        </w:rPr>
        <w:t>Ryanair</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για το έτος 2020 με την επέλαση του </w:t>
      </w:r>
      <w:r>
        <w:rPr>
          <w:rFonts w:ascii="Times New Roman" w:hAnsi="Times New Roman" w:cs="Times New Roman"/>
          <w:color w:val="000000" w:themeColor="text1"/>
          <w:sz w:val="24"/>
          <w:szCs w:val="24"/>
          <w:shd w:val="clear" w:color="auto" w:fill="FFFFFF"/>
          <w:lang w:val="en-US"/>
        </w:rPr>
        <w:t>COVID</w:t>
      </w:r>
      <w:r>
        <w:rPr>
          <w:rFonts w:ascii="Times New Roman" w:hAnsi="Times New Roman" w:cs="Times New Roman"/>
          <w:color w:val="000000" w:themeColor="text1"/>
          <w:sz w:val="24"/>
          <w:szCs w:val="24"/>
          <w:shd w:val="clear" w:color="auto" w:fill="FFFFFF"/>
        </w:rPr>
        <w:t>-19, συγκριτικά με το έτος 2019,</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εξακολουθεί να επηρεάζεται από τ</w:t>
      </w:r>
      <w:r>
        <w:rPr>
          <w:rFonts w:ascii="Times New Roman" w:hAnsi="Times New Roman" w:cs="Times New Roman"/>
          <w:color w:val="000000" w:themeColor="text1"/>
          <w:sz w:val="24"/>
          <w:szCs w:val="24"/>
          <w:shd w:val="clear" w:color="auto" w:fill="FFFFFF"/>
          <w:lang w:val="en-US"/>
        </w:rPr>
        <w:t>o</w:t>
      </w:r>
      <w:r>
        <w:rPr>
          <w:rFonts w:ascii="Times New Roman" w:hAnsi="Times New Roman" w:cs="Times New Roman"/>
          <w:color w:val="000000" w:themeColor="text1"/>
          <w:sz w:val="24"/>
          <w:szCs w:val="24"/>
          <w:shd w:val="clear" w:color="auto" w:fill="FFFFFF"/>
        </w:rPr>
        <w:t xml:space="preserve"> κριτήριο</w:t>
      </w:r>
      <w:r w:rsidRPr="003D195E">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της </w:t>
      </w:r>
      <w:r w:rsidRPr="00846BA8">
        <w:rPr>
          <w:rFonts w:ascii="Times New Roman" w:hAnsi="Times New Roman" w:cs="Times New Roman"/>
          <w:i/>
          <w:color w:val="000000" w:themeColor="text1"/>
          <w:sz w:val="24"/>
          <w:szCs w:val="24"/>
          <w:shd w:val="clear" w:color="auto" w:fill="FFFFFF"/>
        </w:rPr>
        <w:t>άνεσης των καθισμάτων</w:t>
      </w:r>
      <w:r>
        <w:rPr>
          <w:rFonts w:ascii="Times New Roman" w:hAnsi="Times New Roman" w:cs="Times New Roman"/>
          <w:color w:val="000000" w:themeColor="text1"/>
          <w:sz w:val="24"/>
          <w:szCs w:val="24"/>
          <w:shd w:val="clear" w:color="auto" w:fill="FFFFFF"/>
        </w:rPr>
        <w:t xml:space="preserve"> </w:t>
      </w:r>
      <w:r w:rsidRPr="00846BA8">
        <w:rPr>
          <w:rFonts w:ascii="Times New Roman" w:hAnsi="Times New Roman" w:cs="Times New Roman"/>
          <w:color w:val="000000" w:themeColor="text1"/>
          <w:sz w:val="24"/>
          <w:szCs w:val="24"/>
          <w:shd w:val="clear" w:color="auto" w:fill="FFFFFF"/>
        </w:rPr>
        <w:t>(</w:t>
      </w:r>
      <w:r w:rsidRPr="00846BA8">
        <w:rPr>
          <w:rFonts w:ascii="Times New Roman" w:hAnsi="Times New Roman" w:cs="Times New Roman"/>
          <w:i/>
          <w:color w:val="000000" w:themeColor="text1"/>
          <w:sz w:val="24"/>
          <w:szCs w:val="24"/>
          <w:shd w:val="clear" w:color="auto" w:fill="FFFFFF"/>
          <w:lang w:val="en-US"/>
        </w:rPr>
        <w:t>Seat</w:t>
      </w:r>
      <w:r w:rsidRPr="00846BA8">
        <w:rPr>
          <w:rFonts w:ascii="Times New Roman" w:hAnsi="Times New Roman" w:cs="Times New Roman"/>
          <w:i/>
          <w:color w:val="000000" w:themeColor="text1"/>
          <w:sz w:val="24"/>
          <w:szCs w:val="24"/>
          <w:shd w:val="clear" w:color="auto" w:fill="FFFFFF"/>
        </w:rPr>
        <w:t xml:space="preserve"> </w:t>
      </w:r>
      <w:r w:rsidRPr="00846BA8">
        <w:rPr>
          <w:rFonts w:ascii="Times New Roman" w:hAnsi="Times New Roman" w:cs="Times New Roman"/>
          <w:i/>
          <w:color w:val="000000" w:themeColor="text1"/>
          <w:sz w:val="24"/>
          <w:szCs w:val="24"/>
          <w:shd w:val="clear" w:color="auto" w:fill="FFFFFF"/>
          <w:lang w:val="en-US"/>
        </w:rPr>
        <w:t>comfort</w:t>
      </w:r>
      <w:r w:rsidRPr="00846BA8">
        <w:rPr>
          <w:rFonts w:ascii="Times New Roman" w:hAnsi="Times New Roman" w:cs="Times New Roman"/>
          <w:color w:val="000000" w:themeColor="text1"/>
          <w:sz w:val="24"/>
          <w:szCs w:val="24"/>
          <w:shd w:val="clear" w:color="auto" w:fill="FFFFFF"/>
        </w:rPr>
        <w:t>)</w:t>
      </w:r>
      <w:r w:rsidRPr="008952B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όμως σε αντίθεση με το 2019, επιδρούν επιπρόσθετα τα κριτήρια της</w:t>
      </w:r>
      <w:r w:rsidRPr="008952B0">
        <w:rPr>
          <w:rFonts w:ascii="Times New Roman" w:hAnsi="Times New Roman" w:cs="Times New Roman"/>
          <w:color w:val="000000" w:themeColor="text1"/>
          <w:sz w:val="24"/>
          <w:szCs w:val="24"/>
          <w:shd w:val="clear" w:color="auto" w:fill="FFFFFF"/>
        </w:rPr>
        <w:t xml:space="preserve"> </w:t>
      </w:r>
      <w:r w:rsidRPr="00846BA8">
        <w:rPr>
          <w:rFonts w:ascii="Times New Roman" w:hAnsi="Times New Roman" w:cs="Times New Roman"/>
          <w:i/>
          <w:color w:val="000000" w:themeColor="text1"/>
          <w:sz w:val="24"/>
          <w:szCs w:val="24"/>
          <w:shd w:val="clear" w:color="auto" w:fill="FFFFFF"/>
        </w:rPr>
        <w:t>εξυπηρέτησης προσωπικού καμπίνας επιβατών</w:t>
      </w:r>
      <w:r w:rsidRPr="00846BA8">
        <w:rPr>
          <w:rFonts w:ascii="Times New Roman" w:hAnsi="Times New Roman" w:cs="Times New Roman"/>
          <w:color w:val="000000" w:themeColor="text1"/>
          <w:sz w:val="24"/>
          <w:szCs w:val="24"/>
          <w:shd w:val="clear" w:color="auto" w:fill="FFFFFF"/>
        </w:rPr>
        <w:t xml:space="preserve"> (</w:t>
      </w:r>
      <w:r w:rsidRPr="00846BA8">
        <w:rPr>
          <w:rFonts w:ascii="Times New Roman" w:hAnsi="Times New Roman" w:cs="Times New Roman"/>
          <w:i/>
          <w:color w:val="000000" w:themeColor="text1"/>
          <w:sz w:val="24"/>
          <w:szCs w:val="24"/>
          <w:shd w:val="clear" w:color="auto" w:fill="FFFFFF"/>
          <w:lang w:val="en-US"/>
        </w:rPr>
        <w:t>Cabin</w:t>
      </w:r>
      <w:r w:rsidRPr="00846BA8">
        <w:rPr>
          <w:rFonts w:ascii="Times New Roman" w:hAnsi="Times New Roman" w:cs="Times New Roman"/>
          <w:i/>
          <w:color w:val="000000" w:themeColor="text1"/>
          <w:sz w:val="24"/>
          <w:szCs w:val="24"/>
          <w:shd w:val="clear" w:color="auto" w:fill="FFFFFF"/>
        </w:rPr>
        <w:t xml:space="preserve"> </w:t>
      </w:r>
      <w:r w:rsidRPr="00846BA8">
        <w:rPr>
          <w:rFonts w:ascii="Times New Roman" w:hAnsi="Times New Roman" w:cs="Times New Roman"/>
          <w:i/>
          <w:color w:val="000000" w:themeColor="text1"/>
          <w:sz w:val="24"/>
          <w:szCs w:val="24"/>
          <w:shd w:val="clear" w:color="auto" w:fill="FFFFFF"/>
          <w:lang w:val="en-US"/>
        </w:rPr>
        <w:t>crew</w:t>
      </w:r>
      <w:r w:rsidRPr="00846BA8">
        <w:rPr>
          <w:rFonts w:ascii="Times New Roman" w:hAnsi="Times New Roman" w:cs="Times New Roman"/>
          <w:color w:val="000000" w:themeColor="text1"/>
          <w:sz w:val="24"/>
          <w:szCs w:val="24"/>
          <w:shd w:val="clear" w:color="auto" w:fill="FFFFFF"/>
        </w:rPr>
        <w:t>)</w:t>
      </w:r>
      <w:r w:rsidRPr="008952B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του </w:t>
      </w:r>
      <w:r w:rsidRPr="00846BA8">
        <w:rPr>
          <w:rFonts w:ascii="Times New Roman" w:hAnsi="Times New Roman" w:cs="Times New Roman"/>
          <w:i/>
          <w:color w:val="000000" w:themeColor="text1"/>
          <w:sz w:val="24"/>
          <w:szCs w:val="24"/>
          <w:shd w:val="clear" w:color="auto" w:fill="FFFFFF"/>
        </w:rPr>
        <w:t>φαγητού</w:t>
      </w:r>
      <w:r w:rsidRPr="008952B0">
        <w:rPr>
          <w:rFonts w:ascii="Times New Roman" w:hAnsi="Times New Roman" w:cs="Times New Roman"/>
          <w:color w:val="000000" w:themeColor="text1"/>
          <w:sz w:val="24"/>
          <w:szCs w:val="24"/>
          <w:shd w:val="clear" w:color="auto" w:fill="FFFFFF"/>
        </w:rPr>
        <w:t xml:space="preserve"> </w:t>
      </w:r>
      <w:r w:rsidRPr="00846BA8">
        <w:rPr>
          <w:rFonts w:ascii="Times New Roman" w:hAnsi="Times New Roman" w:cs="Times New Roman"/>
          <w:color w:val="000000" w:themeColor="text1"/>
          <w:sz w:val="24"/>
          <w:szCs w:val="24"/>
          <w:shd w:val="clear" w:color="auto" w:fill="FFFFFF"/>
        </w:rPr>
        <w:t>(</w:t>
      </w:r>
      <w:r w:rsidRPr="00846BA8">
        <w:rPr>
          <w:rFonts w:ascii="Times New Roman" w:hAnsi="Times New Roman" w:cs="Times New Roman"/>
          <w:i/>
          <w:color w:val="000000" w:themeColor="text1"/>
          <w:sz w:val="24"/>
          <w:szCs w:val="24"/>
          <w:shd w:val="clear" w:color="auto" w:fill="FFFFFF"/>
          <w:lang w:val="en-US"/>
        </w:rPr>
        <w:t>Food</w:t>
      </w:r>
      <w:r w:rsidRPr="00846BA8">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και της </w:t>
      </w:r>
      <w:r w:rsidRPr="00846BA8">
        <w:rPr>
          <w:rFonts w:ascii="Times New Roman" w:hAnsi="Times New Roman" w:cs="Times New Roman"/>
          <w:i/>
          <w:color w:val="000000"/>
          <w:sz w:val="24"/>
          <w:szCs w:val="24"/>
          <w:shd w:val="clear" w:color="auto" w:fill="FFFFFF"/>
        </w:rPr>
        <w:t>σχέσης ποιότητας/τιμής εισιτηρίου</w:t>
      </w:r>
      <w:r w:rsidRPr="00846BA8">
        <w:rPr>
          <w:rFonts w:ascii="Times New Roman" w:hAnsi="Times New Roman" w:cs="Times New Roman"/>
          <w:color w:val="000000"/>
          <w:sz w:val="24"/>
          <w:szCs w:val="24"/>
          <w:shd w:val="clear" w:color="auto" w:fill="FFFFFF"/>
        </w:rPr>
        <w:t xml:space="preserve"> (</w:t>
      </w:r>
      <w:r w:rsidRPr="00846BA8">
        <w:rPr>
          <w:rFonts w:ascii="Times New Roman" w:hAnsi="Times New Roman" w:cs="Times New Roman"/>
          <w:i/>
          <w:color w:val="000000"/>
          <w:sz w:val="24"/>
          <w:szCs w:val="24"/>
          <w:shd w:val="clear" w:color="auto" w:fill="FFFFFF"/>
          <w:lang w:val="en-US"/>
        </w:rPr>
        <w:t>Value</w:t>
      </w:r>
      <w:r w:rsidRPr="00846BA8">
        <w:rPr>
          <w:rFonts w:ascii="Times New Roman" w:hAnsi="Times New Roman" w:cs="Times New Roman"/>
          <w:i/>
          <w:color w:val="000000"/>
          <w:sz w:val="24"/>
          <w:szCs w:val="24"/>
          <w:shd w:val="clear" w:color="auto" w:fill="FFFFFF"/>
        </w:rPr>
        <w:t xml:space="preserve"> </w:t>
      </w:r>
      <w:r w:rsidRPr="00846BA8">
        <w:rPr>
          <w:rFonts w:ascii="Times New Roman" w:hAnsi="Times New Roman" w:cs="Times New Roman"/>
          <w:i/>
          <w:color w:val="000000"/>
          <w:sz w:val="24"/>
          <w:szCs w:val="24"/>
          <w:shd w:val="clear" w:color="auto" w:fill="FFFFFF"/>
          <w:lang w:val="en-US"/>
        </w:rPr>
        <w:t>for</w:t>
      </w:r>
      <w:r w:rsidRPr="00846BA8">
        <w:rPr>
          <w:rFonts w:ascii="Times New Roman" w:hAnsi="Times New Roman" w:cs="Times New Roman"/>
          <w:i/>
          <w:color w:val="000000"/>
          <w:sz w:val="24"/>
          <w:szCs w:val="24"/>
          <w:shd w:val="clear" w:color="auto" w:fill="FFFFFF"/>
        </w:rPr>
        <w:t xml:space="preserve"> </w:t>
      </w:r>
      <w:r w:rsidRPr="00846BA8">
        <w:rPr>
          <w:rFonts w:ascii="Times New Roman" w:hAnsi="Times New Roman" w:cs="Times New Roman"/>
          <w:i/>
          <w:color w:val="000000"/>
          <w:sz w:val="24"/>
          <w:szCs w:val="24"/>
          <w:shd w:val="clear" w:color="auto" w:fill="FFFFFF"/>
          <w:lang w:val="en-US"/>
        </w:rPr>
        <w:t>money</w:t>
      </w:r>
      <w:r w:rsidRPr="00846BA8">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w:t>
      </w:r>
    </w:p>
    <w:p w:rsidR="00646A81" w:rsidRDefault="00646A81" w:rsidP="00C07CE1">
      <w:pPr>
        <w:pStyle w:val="2"/>
        <w:rPr>
          <w:rFonts w:eastAsiaTheme="minorHAnsi" w:cs="Times New Roman"/>
          <w:b w:val="0"/>
          <w:bCs w:val="0"/>
          <w:color w:val="000000" w:themeColor="text1"/>
          <w:sz w:val="24"/>
          <w:szCs w:val="24"/>
          <w:shd w:val="clear" w:color="auto" w:fill="FFFFFF"/>
        </w:rPr>
      </w:pPr>
    </w:p>
    <w:p w:rsidR="00117D54" w:rsidRPr="00117D54" w:rsidRDefault="00117D54" w:rsidP="00117D54"/>
    <w:p w:rsidR="005B0F9D" w:rsidRDefault="005B0F9D" w:rsidP="00C07CE1">
      <w:pPr>
        <w:pStyle w:val="2"/>
      </w:pPr>
      <w:bookmarkStart w:id="39" w:name="_Toc85282623"/>
      <w:r w:rsidRPr="005B0F9D">
        <w:lastRenderedPageBreak/>
        <w:t>6.2 Γενικά συμπεράσματα</w:t>
      </w:r>
      <w:bookmarkEnd w:id="39"/>
    </w:p>
    <w:p w:rsidR="005B0F9D" w:rsidRPr="00266DBF" w:rsidRDefault="005B0F9D" w:rsidP="005B0F9D">
      <w:pPr>
        <w:pStyle w:val="a4"/>
        <w:ind w:left="0"/>
        <w:jc w:val="both"/>
        <w:rPr>
          <w:rFonts w:ascii="Times New Roman" w:hAnsi="Times New Roman" w:cs="Times New Roman"/>
          <w:b/>
          <w:sz w:val="28"/>
          <w:szCs w:val="28"/>
        </w:rPr>
      </w:pPr>
    </w:p>
    <w:p w:rsidR="005B0F9D" w:rsidRPr="005D74F2" w:rsidRDefault="005B0F9D"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Η ικανοποίηση των καταναλωτών των πέντε μεγαλύτερων αεροπορικών εταιριών βάσει επιβατών στην Ευρώπη, όπως προκύπτει σύμφωνα με τα αποτελέσματα της μεθόδου των προσεγγιστικών συνόλων</w:t>
      </w:r>
      <w:r w:rsidR="00CF4588">
        <w:rPr>
          <w:rFonts w:ascii="Times New Roman" w:hAnsi="Times New Roman" w:cs="Times New Roman"/>
          <w:sz w:val="24"/>
          <w:szCs w:val="24"/>
          <w:shd w:val="clear" w:color="auto" w:fill="FFFFFF"/>
        </w:rPr>
        <w:t xml:space="preserve"> που εφαρμόσθηκε στην  παρούσα έρευνα</w:t>
      </w:r>
      <w:r>
        <w:rPr>
          <w:rFonts w:ascii="Times New Roman" w:hAnsi="Times New Roman" w:cs="Times New Roman"/>
          <w:sz w:val="24"/>
          <w:szCs w:val="24"/>
          <w:shd w:val="clear" w:color="auto" w:fill="FFFFFF"/>
        </w:rPr>
        <w:t>, επηρεάστηκε μερικώς στην πλειοψηφία των εταιριών από την πανδημία του κορωνοϊού.</w:t>
      </w:r>
      <w:r w:rsidR="005D74F2" w:rsidRPr="005D74F2">
        <w:rPr>
          <w:rFonts w:ascii="Times New Roman" w:hAnsi="Times New Roman" w:cs="Times New Roman"/>
          <w:sz w:val="24"/>
          <w:szCs w:val="24"/>
          <w:shd w:val="clear" w:color="auto" w:fill="FFFFFF"/>
        </w:rPr>
        <w:t xml:space="preserve"> </w:t>
      </w:r>
      <w:r w:rsidR="005D74F2">
        <w:rPr>
          <w:rFonts w:ascii="Times New Roman" w:hAnsi="Times New Roman" w:cs="Times New Roman"/>
          <w:sz w:val="24"/>
          <w:szCs w:val="24"/>
          <w:shd w:val="clear" w:color="auto" w:fill="FFFFFF"/>
        </w:rPr>
        <w:t>Ως γενικό συμπέρασμα της παρούσας έρευνας έπεται πως το κριτήριο της άνεσης των καθισμάτων (</w:t>
      </w:r>
      <w:r w:rsidR="005D74F2" w:rsidRPr="005D74F2">
        <w:rPr>
          <w:rFonts w:ascii="Times New Roman" w:hAnsi="Times New Roman" w:cs="Times New Roman"/>
          <w:i/>
          <w:sz w:val="24"/>
          <w:szCs w:val="24"/>
          <w:shd w:val="clear" w:color="auto" w:fill="FFFFFF"/>
          <w:lang w:val="en-US"/>
        </w:rPr>
        <w:t>Seat</w:t>
      </w:r>
      <w:r w:rsidR="005D74F2" w:rsidRPr="005D74F2">
        <w:rPr>
          <w:rFonts w:ascii="Times New Roman" w:hAnsi="Times New Roman" w:cs="Times New Roman"/>
          <w:i/>
          <w:sz w:val="24"/>
          <w:szCs w:val="24"/>
          <w:shd w:val="clear" w:color="auto" w:fill="FFFFFF"/>
        </w:rPr>
        <w:t xml:space="preserve"> </w:t>
      </w:r>
      <w:r w:rsidR="005D74F2" w:rsidRPr="005D74F2">
        <w:rPr>
          <w:rFonts w:ascii="Times New Roman" w:hAnsi="Times New Roman" w:cs="Times New Roman"/>
          <w:i/>
          <w:sz w:val="24"/>
          <w:szCs w:val="24"/>
          <w:shd w:val="clear" w:color="auto" w:fill="FFFFFF"/>
          <w:lang w:val="en-US"/>
        </w:rPr>
        <w:t>comfort</w:t>
      </w:r>
      <w:r w:rsidR="005D74F2" w:rsidRPr="005D74F2">
        <w:rPr>
          <w:rFonts w:ascii="Times New Roman" w:hAnsi="Times New Roman" w:cs="Times New Roman"/>
          <w:sz w:val="24"/>
          <w:szCs w:val="24"/>
          <w:shd w:val="clear" w:color="auto" w:fill="FFFFFF"/>
        </w:rPr>
        <w:t xml:space="preserve">) </w:t>
      </w:r>
      <w:r w:rsidR="005D74F2">
        <w:rPr>
          <w:rFonts w:ascii="Times New Roman" w:hAnsi="Times New Roman" w:cs="Times New Roman"/>
          <w:sz w:val="24"/>
          <w:szCs w:val="24"/>
          <w:shd w:val="clear" w:color="auto" w:fill="FFFFFF"/>
        </w:rPr>
        <w:t xml:space="preserve">αποτελεί το σπουδαιότερο κριτήριο </w:t>
      </w:r>
      <w:r w:rsidR="00C81BD3">
        <w:rPr>
          <w:rFonts w:ascii="Times New Roman" w:hAnsi="Times New Roman" w:cs="Times New Roman"/>
          <w:sz w:val="24"/>
          <w:szCs w:val="24"/>
          <w:shd w:val="clear" w:color="auto" w:fill="FFFFFF"/>
        </w:rPr>
        <w:t>της έρευνας ικανοποίησης των επιβατών για το έτος 2020</w:t>
      </w:r>
      <w:r w:rsidR="00DD3954">
        <w:rPr>
          <w:rFonts w:ascii="Times New Roman" w:hAnsi="Times New Roman" w:cs="Times New Roman"/>
          <w:sz w:val="24"/>
          <w:szCs w:val="24"/>
          <w:shd w:val="clear" w:color="auto" w:fill="FFFFFF"/>
        </w:rPr>
        <w:t xml:space="preserve">, καταλήγοντας σε </w:t>
      </w:r>
      <w:r w:rsidR="0033126C">
        <w:rPr>
          <w:rFonts w:ascii="Times New Roman" w:hAnsi="Times New Roman" w:cs="Times New Roman"/>
          <w:sz w:val="24"/>
          <w:szCs w:val="24"/>
          <w:shd w:val="clear" w:color="auto" w:fill="FFFFFF"/>
        </w:rPr>
        <w:t xml:space="preserve">συνέπειες </w:t>
      </w:r>
      <w:r w:rsidR="00DD3954">
        <w:rPr>
          <w:rFonts w:ascii="Times New Roman" w:hAnsi="Times New Roman" w:cs="Times New Roman"/>
          <w:sz w:val="24"/>
          <w:szCs w:val="24"/>
          <w:shd w:val="clear" w:color="auto" w:fill="FFFFFF"/>
        </w:rPr>
        <w:t>ικανοποίησης αλλά και δυσαρέσκειας</w:t>
      </w:r>
      <w:r w:rsidR="00C81BD3">
        <w:rPr>
          <w:rFonts w:ascii="Times New Roman" w:hAnsi="Times New Roman" w:cs="Times New Roman"/>
          <w:sz w:val="24"/>
          <w:szCs w:val="24"/>
          <w:shd w:val="clear" w:color="auto" w:fill="FFFFFF"/>
        </w:rPr>
        <w:t xml:space="preserve">. </w:t>
      </w:r>
      <w:r w:rsidR="00DD3954">
        <w:rPr>
          <w:rFonts w:ascii="Times New Roman" w:hAnsi="Times New Roman" w:cs="Times New Roman"/>
          <w:sz w:val="24"/>
          <w:szCs w:val="24"/>
          <w:shd w:val="clear" w:color="auto" w:fill="FFFFFF"/>
        </w:rPr>
        <w:t xml:space="preserve">Επομένως, οι εξεταζόμενες αεροπορικές εταιρίας είναι αναγκαίο να </w:t>
      </w:r>
      <w:r w:rsidR="0033126C">
        <w:rPr>
          <w:rFonts w:ascii="Times New Roman" w:hAnsi="Times New Roman" w:cs="Times New Roman"/>
          <w:sz w:val="24"/>
          <w:szCs w:val="24"/>
          <w:shd w:val="clear" w:color="auto" w:fill="FFFFFF"/>
        </w:rPr>
        <w:t xml:space="preserve">προσπαθούν να διατηρούν σε θετικά επίπεδα το κριτήριο </w:t>
      </w:r>
      <w:r w:rsidR="0033126C">
        <w:rPr>
          <w:rFonts w:ascii="Times New Roman" w:hAnsi="Times New Roman" w:cs="Times New Roman"/>
          <w:sz w:val="24"/>
          <w:szCs w:val="24"/>
          <w:shd w:val="clear" w:color="auto" w:fill="FFFFFF"/>
          <w:lang w:val="en-US"/>
        </w:rPr>
        <w:t>Seat</w:t>
      </w:r>
      <w:r w:rsidR="0033126C" w:rsidRPr="0033126C">
        <w:rPr>
          <w:rFonts w:ascii="Times New Roman" w:hAnsi="Times New Roman" w:cs="Times New Roman"/>
          <w:sz w:val="24"/>
          <w:szCs w:val="24"/>
          <w:shd w:val="clear" w:color="auto" w:fill="FFFFFF"/>
        </w:rPr>
        <w:t xml:space="preserve"> </w:t>
      </w:r>
      <w:r w:rsidR="0033126C">
        <w:rPr>
          <w:rFonts w:ascii="Times New Roman" w:hAnsi="Times New Roman" w:cs="Times New Roman"/>
          <w:sz w:val="24"/>
          <w:szCs w:val="24"/>
          <w:shd w:val="clear" w:color="auto" w:fill="FFFFFF"/>
          <w:lang w:val="en-US"/>
        </w:rPr>
        <w:t>comfort</w:t>
      </w:r>
      <w:r w:rsidR="0033126C" w:rsidRPr="0033126C">
        <w:rPr>
          <w:rFonts w:ascii="Times New Roman" w:hAnsi="Times New Roman" w:cs="Times New Roman"/>
          <w:sz w:val="24"/>
          <w:szCs w:val="24"/>
          <w:shd w:val="clear" w:color="auto" w:fill="FFFFFF"/>
        </w:rPr>
        <w:t xml:space="preserve"> </w:t>
      </w:r>
      <w:r w:rsidR="0033126C">
        <w:rPr>
          <w:rFonts w:ascii="Times New Roman" w:hAnsi="Times New Roman" w:cs="Times New Roman"/>
          <w:sz w:val="24"/>
          <w:szCs w:val="24"/>
          <w:shd w:val="clear" w:color="auto" w:fill="FFFFFF"/>
        </w:rPr>
        <w:t xml:space="preserve">για την επιδίωξη του αποτελέσματος της ικανοποίησης. </w:t>
      </w:r>
      <w:r w:rsidR="00C81BD3">
        <w:rPr>
          <w:rFonts w:ascii="Times New Roman" w:hAnsi="Times New Roman" w:cs="Times New Roman"/>
          <w:sz w:val="24"/>
          <w:szCs w:val="24"/>
          <w:shd w:val="clear" w:color="auto" w:fill="FFFFFF"/>
        </w:rPr>
        <w:t xml:space="preserve">Το εν λόγω κριτήριο συνιστά ένα εκ των δύο αντιστοίχως σημαντικότερων κριτήριων και του έτους 2019, δηλώνοντας την ισχυρή επιρροή του στο αποτέλεσμα της ικανοποίησης των καταναλωτών. </w:t>
      </w:r>
    </w:p>
    <w:p w:rsidR="005B0F9D" w:rsidRDefault="005B0F9D"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Ειδικότερα, συνεπάγεται πως σε όλους τους εξεταζόμενους αερομεταφορείς, η ικανοποίηση των επιβατών τους το έτος 2020 δέχεται επίδραση από ορισμένα αντίστοιχα κριτήρια με αυτά του έτους 2019, ενώ υφίστανται και κάποια τα οποία διαφέρουν μεταξύ των δύο ετών. Κατά συνέπεια, εφόσον παρατηρούνται μερικές μεταβολές στα κριτήρια που κατέχουν σπουδαίο ρόλο για την καταναλωτική ικανοποίηση των </w:t>
      </w:r>
      <w:r w:rsidR="00CF4588">
        <w:rPr>
          <w:rFonts w:ascii="Times New Roman" w:hAnsi="Times New Roman" w:cs="Times New Roman"/>
          <w:sz w:val="24"/>
          <w:szCs w:val="24"/>
          <w:shd w:val="clear" w:color="auto" w:fill="FFFFFF"/>
        </w:rPr>
        <w:t xml:space="preserve">επιβατών των </w:t>
      </w:r>
      <w:r>
        <w:rPr>
          <w:rFonts w:ascii="Times New Roman" w:hAnsi="Times New Roman" w:cs="Times New Roman"/>
          <w:sz w:val="24"/>
          <w:szCs w:val="24"/>
          <w:shd w:val="clear" w:color="auto" w:fill="FFFFFF"/>
        </w:rPr>
        <w:t xml:space="preserve">αεροπορικών εταιριών, εν συγκρίσει των δύο ετών, συνάγεται η επιρροή  της έξαρσης του </w:t>
      </w:r>
      <w:r>
        <w:rPr>
          <w:rFonts w:ascii="Times New Roman" w:hAnsi="Times New Roman" w:cs="Times New Roman"/>
          <w:sz w:val="24"/>
          <w:szCs w:val="24"/>
          <w:shd w:val="clear" w:color="auto" w:fill="FFFFFF"/>
          <w:lang w:val="en-US"/>
        </w:rPr>
        <w:t>COVID</w:t>
      </w:r>
      <w:r w:rsidRPr="0060207A">
        <w:rPr>
          <w:rFonts w:ascii="Times New Roman" w:hAnsi="Times New Roman" w:cs="Times New Roman"/>
          <w:sz w:val="24"/>
          <w:szCs w:val="24"/>
          <w:shd w:val="clear" w:color="auto" w:fill="FFFFFF"/>
        </w:rPr>
        <w:t xml:space="preserve">-19 </w:t>
      </w:r>
      <w:r>
        <w:rPr>
          <w:rFonts w:ascii="Times New Roman" w:hAnsi="Times New Roman" w:cs="Times New Roman"/>
          <w:sz w:val="24"/>
          <w:szCs w:val="24"/>
          <w:shd w:val="clear" w:color="auto" w:fill="FFFFFF"/>
        </w:rPr>
        <w:t>στα αποτελέσματα της ικανοποίησης</w:t>
      </w:r>
      <w:r w:rsidR="00CF4588">
        <w:rPr>
          <w:rFonts w:ascii="Times New Roman" w:hAnsi="Times New Roman" w:cs="Times New Roman"/>
          <w:sz w:val="24"/>
          <w:szCs w:val="24"/>
          <w:shd w:val="clear" w:color="auto" w:fill="FFFFFF"/>
        </w:rPr>
        <w:t xml:space="preserve"> τους</w:t>
      </w:r>
      <w:r>
        <w:rPr>
          <w:rFonts w:ascii="Times New Roman" w:hAnsi="Times New Roman" w:cs="Times New Roman"/>
          <w:sz w:val="24"/>
          <w:szCs w:val="24"/>
          <w:shd w:val="clear" w:color="auto" w:fill="FFFFFF"/>
        </w:rPr>
        <w:t xml:space="preserve">. </w:t>
      </w:r>
    </w:p>
    <w:p w:rsidR="005B0F9D" w:rsidRPr="000E4A6E" w:rsidRDefault="005B0F9D"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Επιπρόσθετα, στοχεύοντας στην ανακάλυψη του σημαντικότερου παράγοντα ο οποίος επηρεάζει την καταν</w:t>
      </w:r>
      <w:r w:rsidR="0033126C">
        <w:rPr>
          <w:rFonts w:ascii="Times New Roman" w:hAnsi="Times New Roman" w:cs="Times New Roman"/>
          <w:sz w:val="24"/>
          <w:szCs w:val="24"/>
          <w:shd w:val="clear" w:color="auto" w:fill="FFFFFF"/>
        </w:rPr>
        <w:t>αλωτική ικανοποίηση, αναζητήθηκε</w:t>
      </w:r>
      <w:r>
        <w:rPr>
          <w:rFonts w:ascii="Times New Roman" w:hAnsi="Times New Roman" w:cs="Times New Roman"/>
          <w:sz w:val="24"/>
          <w:szCs w:val="24"/>
          <w:shd w:val="clear" w:color="auto" w:fill="FFFFFF"/>
        </w:rPr>
        <w:t xml:space="preserve"> το κοινό σημείο που εμφανίζεται στους αντιπροσωπευτικούς κανόνες των περισσότερων εξεταζόμενων εταιριών. Συγκεκριμένα, το κοινό κριτήριο, το οποίο αποτελεί σημαντική αξία στην διαδικασία της  ικανοποίησης των αεροπορικών εταιριών που εξετάζονται για το έτος 2020, αντιστοιχεί με το κριτήριο της </w:t>
      </w:r>
      <w:r w:rsidRPr="0012410F">
        <w:rPr>
          <w:rFonts w:ascii="Times New Roman" w:hAnsi="Times New Roman" w:cs="Times New Roman"/>
          <w:i/>
          <w:sz w:val="24"/>
          <w:szCs w:val="24"/>
          <w:shd w:val="clear" w:color="auto" w:fill="FFFFFF"/>
        </w:rPr>
        <w:t>άνεσης των καθισμάτων</w:t>
      </w:r>
      <w:r>
        <w:rPr>
          <w:rFonts w:ascii="Times New Roman" w:hAnsi="Times New Roman" w:cs="Times New Roman"/>
          <w:sz w:val="24"/>
          <w:szCs w:val="24"/>
          <w:shd w:val="clear" w:color="auto" w:fill="FFFFFF"/>
        </w:rPr>
        <w:t xml:space="preserve"> (</w:t>
      </w:r>
      <w:r w:rsidRPr="0012410F">
        <w:rPr>
          <w:rFonts w:ascii="Times New Roman" w:hAnsi="Times New Roman" w:cs="Times New Roman"/>
          <w:i/>
          <w:sz w:val="24"/>
          <w:szCs w:val="24"/>
          <w:shd w:val="clear" w:color="auto" w:fill="FFFFFF"/>
          <w:lang w:val="en-US"/>
        </w:rPr>
        <w:t>Seat</w:t>
      </w:r>
      <w:r w:rsidRPr="0012410F">
        <w:rPr>
          <w:rFonts w:ascii="Times New Roman" w:hAnsi="Times New Roman" w:cs="Times New Roman"/>
          <w:i/>
          <w:sz w:val="24"/>
          <w:szCs w:val="24"/>
          <w:shd w:val="clear" w:color="auto" w:fill="FFFFFF"/>
        </w:rPr>
        <w:t xml:space="preserve"> </w:t>
      </w:r>
      <w:r w:rsidRPr="0012410F">
        <w:rPr>
          <w:rFonts w:ascii="Times New Roman" w:hAnsi="Times New Roman" w:cs="Times New Roman"/>
          <w:i/>
          <w:sz w:val="24"/>
          <w:szCs w:val="24"/>
          <w:shd w:val="clear" w:color="auto" w:fill="FFFFFF"/>
          <w:lang w:val="en-US"/>
        </w:rPr>
        <w:t>comfort</w:t>
      </w:r>
      <w:r w:rsidRPr="0012410F">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Αντιστοίχως για το έτος 2019, τα κριτήρια του </w:t>
      </w:r>
      <w:r w:rsidRPr="00166F7F">
        <w:rPr>
          <w:rFonts w:ascii="Times New Roman" w:hAnsi="Times New Roman" w:cs="Times New Roman"/>
          <w:i/>
          <w:sz w:val="24"/>
          <w:szCs w:val="24"/>
          <w:shd w:val="clear" w:color="auto" w:fill="FFFFFF"/>
        </w:rPr>
        <w:t>φαγητού (</w:t>
      </w:r>
      <w:r w:rsidRPr="00166F7F">
        <w:rPr>
          <w:rFonts w:ascii="Times New Roman" w:hAnsi="Times New Roman" w:cs="Times New Roman"/>
          <w:i/>
          <w:sz w:val="24"/>
          <w:szCs w:val="24"/>
          <w:shd w:val="clear" w:color="auto" w:fill="FFFFFF"/>
          <w:lang w:val="en-US"/>
        </w:rPr>
        <w:t>Food</w:t>
      </w:r>
      <w:r w:rsidRPr="00166F7F">
        <w:rPr>
          <w:rFonts w:ascii="Times New Roman" w:hAnsi="Times New Roman" w:cs="Times New Roman"/>
          <w:i/>
          <w:sz w:val="24"/>
          <w:szCs w:val="24"/>
          <w:shd w:val="clear" w:color="auto" w:fill="FFFFFF"/>
        </w:rPr>
        <w:t>)</w:t>
      </w:r>
      <w:r>
        <w:rPr>
          <w:rFonts w:ascii="Times New Roman" w:hAnsi="Times New Roman" w:cs="Times New Roman"/>
          <w:sz w:val="24"/>
          <w:szCs w:val="24"/>
          <w:shd w:val="clear" w:color="auto" w:fill="FFFFFF"/>
        </w:rPr>
        <w:t xml:space="preserve"> (με εξαίρεση την </w:t>
      </w:r>
      <w:r>
        <w:rPr>
          <w:rFonts w:ascii="Times New Roman" w:hAnsi="Times New Roman" w:cs="Times New Roman"/>
          <w:sz w:val="24"/>
          <w:szCs w:val="24"/>
          <w:shd w:val="clear" w:color="auto" w:fill="FFFFFF"/>
          <w:lang w:val="en-US"/>
        </w:rPr>
        <w:t>Ryanair</w:t>
      </w:r>
      <w:r w:rsidRPr="00C455C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και της </w:t>
      </w:r>
      <w:r w:rsidRPr="00166F7F">
        <w:rPr>
          <w:rFonts w:ascii="Times New Roman" w:hAnsi="Times New Roman" w:cs="Times New Roman"/>
          <w:i/>
          <w:sz w:val="24"/>
          <w:szCs w:val="24"/>
          <w:shd w:val="clear" w:color="auto" w:fill="FFFFFF"/>
        </w:rPr>
        <w:t>άνεση των καθισμάτων (</w:t>
      </w:r>
      <w:r w:rsidRPr="00166F7F">
        <w:rPr>
          <w:rFonts w:ascii="Times New Roman" w:hAnsi="Times New Roman" w:cs="Times New Roman"/>
          <w:i/>
          <w:sz w:val="24"/>
          <w:szCs w:val="24"/>
          <w:shd w:val="clear" w:color="auto" w:fill="FFFFFF"/>
          <w:lang w:val="en-US"/>
        </w:rPr>
        <w:t>Seat</w:t>
      </w:r>
      <w:r w:rsidRPr="00166F7F">
        <w:rPr>
          <w:rFonts w:ascii="Times New Roman" w:hAnsi="Times New Roman" w:cs="Times New Roman"/>
          <w:i/>
          <w:sz w:val="24"/>
          <w:szCs w:val="24"/>
          <w:shd w:val="clear" w:color="auto" w:fill="FFFFFF"/>
        </w:rPr>
        <w:t xml:space="preserve"> </w:t>
      </w:r>
      <w:r w:rsidRPr="00166F7F">
        <w:rPr>
          <w:rFonts w:ascii="Times New Roman" w:hAnsi="Times New Roman" w:cs="Times New Roman"/>
          <w:i/>
          <w:sz w:val="24"/>
          <w:szCs w:val="24"/>
          <w:shd w:val="clear" w:color="auto" w:fill="FFFFFF"/>
          <w:lang w:val="en-US"/>
        </w:rPr>
        <w:t>comfort</w:t>
      </w:r>
      <w:r w:rsidRPr="00166F7F">
        <w:rPr>
          <w:rFonts w:ascii="Times New Roman" w:hAnsi="Times New Roman" w:cs="Times New Roman"/>
          <w:i/>
          <w:sz w:val="24"/>
          <w:szCs w:val="24"/>
          <w:shd w:val="clear" w:color="auto" w:fill="FFFFFF"/>
        </w:rPr>
        <w:t>)</w:t>
      </w:r>
      <w:r>
        <w:rPr>
          <w:rFonts w:ascii="Times New Roman" w:hAnsi="Times New Roman" w:cs="Times New Roman"/>
          <w:sz w:val="24"/>
          <w:szCs w:val="24"/>
          <w:shd w:val="clear" w:color="auto" w:fill="FFFFFF"/>
        </w:rPr>
        <w:t xml:space="preserve"> </w:t>
      </w:r>
      <w:r w:rsidRPr="00C455C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με εξαίρεση την </w:t>
      </w:r>
      <w:r>
        <w:rPr>
          <w:rFonts w:ascii="Times New Roman" w:hAnsi="Times New Roman" w:cs="Times New Roman"/>
          <w:sz w:val="24"/>
          <w:szCs w:val="24"/>
          <w:shd w:val="clear" w:color="auto" w:fill="FFFFFF"/>
          <w:lang w:val="en-US"/>
        </w:rPr>
        <w:t>Air</w:t>
      </w:r>
      <w:r w:rsidRPr="00C455C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sidRPr="00C455C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συνιστούν τους σημαντικότερους παράγοντες που επηρεάζουν την ικανοποίηση. Επομένως, το κριτήριο </w:t>
      </w:r>
      <w:r w:rsidRPr="00526AD2">
        <w:rPr>
          <w:rFonts w:ascii="Times New Roman" w:hAnsi="Times New Roman" w:cs="Times New Roman"/>
          <w:i/>
          <w:sz w:val="24"/>
          <w:szCs w:val="24"/>
          <w:shd w:val="clear" w:color="auto" w:fill="FFFFFF"/>
          <w:lang w:val="en-US"/>
        </w:rPr>
        <w:t>Seat</w:t>
      </w:r>
      <w:r w:rsidRPr="00526AD2">
        <w:rPr>
          <w:rFonts w:ascii="Times New Roman" w:hAnsi="Times New Roman" w:cs="Times New Roman"/>
          <w:i/>
          <w:sz w:val="24"/>
          <w:szCs w:val="24"/>
          <w:shd w:val="clear" w:color="auto" w:fill="FFFFFF"/>
        </w:rPr>
        <w:t xml:space="preserve"> </w:t>
      </w:r>
      <w:r w:rsidRPr="00526AD2">
        <w:rPr>
          <w:rFonts w:ascii="Times New Roman" w:hAnsi="Times New Roman" w:cs="Times New Roman"/>
          <w:i/>
          <w:sz w:val="24"/>
          <w:szCs w:val="24"/>
          <w:shd w:val="clear" w:color="auto" w:fill="FFFFFF"/>
          <w:lang w:val="en-US"/>
        </w:rPr>
        <w:t>comfort</w:t>
      </w:r>
      <w:r>
        <w:rPr>
          <w:rFonts w:ascii="Times New Roman" w:hAnsi="Times New Roman" w:cs="Times New Roman"/>
          <w:sz w:val="24"/>
          <w:szCs w:val="24"/>
          <w:shd w:val="clear" w:color="auto" w:fill="FFFFFF"/>
        </w:rPr>
        <w:t xml:space="preserve"> και τις δύο χρονιές </w:t>
      </w:r>
      <w:r w:rsidR="00CF4588">
        <w:rPr>
          <w:rFonts w:ascii="Times New Roman" w:hAnsi="Times New Roman" w:cs="Times New Roman"/>
          <w:sz w:val="24"/>
          <w:szCs w:val="24"/>
          <w:shd w:val="clear" w:color="auto" w:fill="FFFFFF"/>
        </w:rPr>
        <w:t>κατέχει το ρόλο του</w:t>
      </w:r>
      <w:r>
        <w:rPr>
          <w:rFonts w:ascii="Times New Roman" w:hAnsi="Times New Roman" w:cs="Times New Roman"/>
          <w:sz w:val="24"/>
          <w:szCs w:val="24"/>
          <w:shd w:val="clear" w:color="auto" w:fill="FFFFFF"/>
        </w:rPr>
        <w:t xml:space="preserve"> σπουδαιότερο</w:t>
      </w:r>
      <w:r w:rsidR="00CF4588">
        <w:rPr>
          <w:rFonts w:ascii="Times New Roman" w:hAnsi="Times New Roman" w:cs="Times New Roman"/>
          <w:sz w:val="24"/>
          <w:szCs w:val="24"/>
          <w:shd w:val="clear" w:color="auto" w:fill="FFFFFF"/>
        </w:rPr>
        <w:t>υ</w:t>
      </w:r>
      <w:r>
        <w:rPr>
          <w:rFonts w:ascii="Times New Roman" w:hAnsi="Times New Roman" w:cs="Times New Roman"/>
          <w:sz w:val="24"/>
          <w:szCs w:val="24"/>
          <w:shd w:val="clear" w:color="auto" w:fill="FFFFFF"/>
        </w:rPr>
        <w:t xml:space="preserve"> στοιχείο</w:t>
      </w:r>
      <w:r w:rsidR="00CF4588">
        <w:rPr>
          <w:rFonts w:ascii="Times New Roman" w:hAnsi="Times New Roman" w:cs="Times New Roman"/>
          <w:sz w:val="24"/>
          <w:szCs w:val="24"/>
          <w:shd w:val="clear" w:color="auto" w:fill="FFFFFF"/>
        </w:rPr>
        <w:t>υ</w:t>
      </w:r>
      <w:r>
        <w:rPr>
          <w:rFonts w:ascii="Times New Roman" w:hAnsi="Times New Roman" w:cs="Times New Roman"/>
          <w:sz w:val="24"/>
          <w:szCs w:val="24"/>
          <w:shd w:val="clear" w:color="auto" w:fill="FFFFFF"/>
        </w:rPr>
        <w:t xml:space="preserve"> της ικανοποίησης των επιβατών των εταιριών της δεδομένης έρευνας.</w:t>
      </w:r>
      <w:r w:rsidR="00C81BD3">
        <w:rPr>
          <w:rFonts w:ascii="Times New Roman" w:hAnsi="Times New Roman" w:cs="Times New Roman"/>
          <w:sz w:val="24"/>
          <w:szCs w:val="24"/>
          <w:shd w:val="clear" w:color="auto" w:fill="FFFFFF"/>
        </w:rPr>
        <w:t xml:space="preserve"> Παρατηρείται, κατά συνέπεια, </w:t>
      </w:r>
      <w:r w:rsidR="00562F80">
        <w:rPr>
          <w:rFonts w:ascii="Times New Roman" w:hAnsi="Times New Roman" w:cs="Times New Roman"/>
          <w:sz w:val="24"/>
          <w:szCs w:val="24"/>
          <w:shd w:val="clear" w:color="auto" w:fill="FFFFFF"/>
        </w:rPr>
        <w:t xml:space="preserve">μία μεταβολή στα κριτήρια της ικανοποίησης των καταναλωτών, καθώς για το έτος 2020 το </w:t>
      </w:r>
      <w:r w:rsidR="00562F80">
        <w:rPr>
          <w:rFonts w:ascii="Times New Roman" w:hAnsi="Times New Roman" w:cs="Times New Roman"/>
          <w:sz w:val="24"/>
          <w:szCs w:val="24"/>
          <w:shd w:val="clear" w:color="auto" w:fill="FFFFFF"/>
          <w:lang w:val="en-US"/>
        </w:rPr>
        <w:t>Seat</w:t>
      </w:r>
      <w:r w:rsidR="00562F80" w:rsidRPr="00562F80">
        <w:rPr>
          <w:rFonts w:ascii="Times New Roman" w:hAnsi="Times New Roman" w:cs="Times New Roman"/>
          <w:sz w:val="24"/>
          <w:szCs w:val="24"/>
          <w:shd w:val="clear" w:color="auto" w:fill="FFFFFF"/>
        </w:rPr>
        <w:t xml:space="preserve"> </w:t>
      </w:r>
      <w:r w:rsidR="00562F80">
        <w:rPr>
          <w:rFonts w:ascii="Times New Roman" w:hAnsi="Times New Roman" w:cs="Times New Roman"/>
          <w:sz w:val="24"/>
          <w:szCs w:val="24"/>
          <w:shd w:val="clear" w:color="auto" w:fill="FFFFFF"/>
          <w:lang w:val="en-US"/>
        </w:rPr>
        <w:t>comfort</w:t>
      </w:r>
      <w:r w:rsidR="00562F80" w:rsidRPr="00562F80">
        <w:rPr>
          <w:rFonts w:ascii="Times New Roman" w:hAnsi="Times New Roman" w:cs="Times New Roman"/>
          <w:sz w:val="24"/>
          <w:szCs w:val="24"/>
          <w:shd w:val="clear" w:color="auto" w:fill="FFFFFF"/>
        </w:rPr>
        <w:t xml:space="preserve"> </w:t>
      </w:r>
      <w:r w:rsidR="00562F80">
        <w:rPr>
          <w:rFonts w:ascii="Times New Roman" w:hAnsi="Times New Roman" w:cs="Times New Roman"/>
          <w:sz w:val="24"/>
          <w:szCs w:val="24"/>
          <w:shd w:val="clear" w:color="auto" w:fill="FFFFFF"/>
        </w:rPr>
        <w:t xml:space="preserve">συνιστά αποκλειστικά το ουσιαστικότερο κριτήριο που επηρεάζει την διαδικασία της ικανοποίησης, ενώ το προηγούμενο έτος και το κριτήριο </w:t>
      </w:r>
      <w:r w:rsidR="00562F80">
        <w:rPr>
          <w:rFonts w:ascii="Times New Roman" w:hAnsi="Times New Roman" w:cs="Times New Roman"/>
          <w:sz w:val="24"/>
          <w:szCs w:val="24"/>
          <w:shd w:val="clear" w:color="auto" w:fill="FFFFFF"/>
          <w:lang w:val="en-US"/>
        </w:rPr>
        <w:t>Food</w:t>
      </w:r>
      <w:r w:rsidR="00562F80" w:rsidRPr="00562F80">
        <w:rPr>
          <w:rFonts w:ascii="Times New Roman" w:hAnsi="Times New Roman" w:cs="Times New Roman"/>
          <w:sz w:val="24"/>
          <w:szCs w:val="24"/>
          <w:shd w:val="clear" w:color="auto" w:fill="FFFFFF"/>
        </w:rPr>
        <w:t xml:space="preserve"> </w:t>
      </w:r>
      <w:r w:rsidR="00562F80">
        <w:rPr>
          <w:rFonts w:ascii="Times New Roman" w:hAnsi="Times New Roman" w:cs="Times New Roman"/>
          <w:sz w:val="24"/>
          <w:szCs w:val="24"/>
          <w:shd w:val="clear" w:color="auto" w:fill="FFFFFF"/>
        </w:rPr>
        <w:t xml:space="preserve">κατείχε παράλληλα τον </w:t>
      </w:r>
      <w:r w:rsidR="00562F80" w:rsidRPr="000E4A6E">
        <w:rPr>
          <w:rFonts w:ascii="Times New Roman" w:hAnsi="Times New Roman" w:cs="Times New Roman"/>
          <w:sz w:val="24"/>
          <w:szCs w:val="24"/>
          <w:shd w:val="clear" w:color="auto" w:fill="FFFFFF"/>
        </w:rPr>
        <w:t xml:space="preserve">ρόλο αυτόν. </w:t>
      </w:r>
    </w:p>
    <w:p w:rsidR="005B0F9D" w:rsidRDefault="005B0F9D" w:rsidP="005B0F9D">
      <w:pPr>
        <w:ind w:firstLine="720"/>
        <w:jc w:val="both"/>
        <w:rPr>
          <w:rFonts w:ascii="Times New Roman" w:hAnsi="Times New Roman" w:cs="Times New Roman"/>
          <w:sz w:val="24"/>
          <w:szCs w:val="24"/>
          <w:shd w:val="clear" w:color="auto" w:fill="FFFFFF"/>
        </w:rPr>
      </w:pPr>
      <w:r w:rsidRPr="000E4A6E">
        <w:rPr>
          <w:rFonts w:ascii="Times New Roman" w:hAnsi="Times New Roman" w:cs="Times New Roman"/>
          <w:sz w:val="24"/>
          <w:szCs w:val="24"/>
          <w:shd w:val="clear" w:color="auto" w:fill="FFFFFF"/>
        </w:rPr>
        <w:t xml:space="preserve">Ως εκ τούτου, είναι φανερό ότι η χρονιά του 2020, δεδομένου ότι αποτελεί την χρονική περίοδο που εμφανίσθηκε ο κορωνοϊός, δικαιολογεί την έκβαση του </w:t>
      </w:r>
      <w:r w:rsidRPr="000E4A6E">
        <w:rPr>
          <w:rFonts w:ascii="Times New Roman" w:hAnsi="Times New Roman" w:cs="Times New Roman"/>
          <w:sz w:val="24"/>
          <w:szCs w:val="24"/>
          <w:shd w:val="clear" w:color="auto" w:fill="FFFFFF"/>
        </w:rPr>
        <w:lastRenderedPageBreak/>
        <w:t xml:space="preserve">κριτηρίου της άνεσης των καθισμάτων ως βασικό </w:t>
      </w:r>
      <w:r w:rsidR="000E4A6E" w:rsidRPr="000E4A6E">
        <w:rPr>
          <w:rFonts w:ascii="Times New Roman" w:hAnsi="Times New Roman" w:cs="Times New Roman"/>
          <w:sz w:val="24"/>
          <w:szCs w:val="24"/>
          <w:shd w:val="clear" w:color="auto" w:fill="FFFFFF"/>
        </w:rPr>
        <w:t xml:space="preserve"> κριτήριο </w:t>
      </w:r>
      <w:r w:rsidRPr="000E4A6E">
        <w:rPr>
          <w:rFonts w:ascii="Times New Roman" w:hAnsi="Times New Roman" w:cs="Times New Roman"/>
          <w:sz w:val="24"/>
          <w:szCs w:val="24"/>
          <w:shd w:val="clear" w:color="auto" w:fill="FFFFFF"/>
        </w:rPr>
        <w:t xml:space="preserve">στην ικανοποίηση των επιβατών κάθε εταιρίας. Η πανδημία του </w:t>
      </w:r>
      <w:r w:rsidRPr="000E4A6E">
        <w:rPr>
          <w:rFonts w:ascii="Times New Roman" w:hAnsi="Times New Roman" w:cs="Times New Roman"/>
          <w:sz w:val="24"/>
          <w:szCs w:val="24"/>
          <w:shd w:val="clear" w:color="auto" w:fill="FFFFFF"/>
          <w:lang w:val="en-US"/>
        </w:rPr>
        <w:t>COVID</w:t>
      </w:r>
      <w:r w:rsidRPr="000E4A6E">
        <w:rPr>
          <w:rFonts w:ascii="Times New Roman" w:hAnsi="Times New Roman" w:cs="Times New Roman"/>
          <w:sz w:val="24"/>
          <w:szCs w:val="24"/>
          <w:shd w:val="clear" w:color="auto" w:fill="FFFFFF"/>
        </w:rPr>
        <w:t xml:space="preserve">-19 είναι αναμενόμενο να μεταβάλλει την στάση των επιβατών ως προς το εν λόγω κριτήριο, καθώς  στους εξεταζόμενους αερομεταφορείς δεν υιοθετήθηκε το μέτρο της κενής μεσαίας θέσης στον χώρο του αεροσκάφους. </w:t>
      </w:r>
    </w:p>
    <w:p w:rsidR="005B0F9D" w:rsidRPr="00266DBF" w:rsidRDefault="005B0F9D" w:rsidP="005B0F9D">
      <w:pPr>
        <w:ind w:firstLine="72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Παρατηρείται πως το κριτήριο </w:t>
      </w:r>
      <w:r>
        <w:rPr>
          <w:rFonts w:ascii="Times New Roman" w:hAnsi="Times New Roman" w:cs="Times New Roman"/>
          <w:sz w:val="24"/>
          <w:szCs w:val="24"/>
          <w:shd w:val="clear" w:color="auto" w:fill="FFFFFF"/>
          <w:lang w:val="en-US"/>
        </w:rPr>
        <w:t>Seat</w:t>
      </w:r>
      <w:r w:rsidRPr="002F7C1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comfort</w:t>
      </w:r>
      <w:r>
        <w:rPr>
          <w:rFonts w:ascii="Times New Roman" w:hAnsi="Times New Roman" w:cs="Times New Roman"/>
          <w:sz w:val="24"/>
          <w:szCs w:val="24"/>
          <w:shd w:val="clear" w:color="auto" w:fill="FFFFFF"/>
        </w:rPr>
        <w:t>, σύμφωνα με τα στατιστικά στοιχεία που αναλύθηκαν παραπάνω,</w:t>
      </w:r>
      <w:r w:rsidRPr="002F7C19">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στις εταιρίες </w:t>
      </w:r>
      <w:r>
        <w:rPr>
          <w:rFonts w:ascii="Times New Roman" w:hAnsi="Times New Roman" w:cs="Times New Roman"/>
          <w:sz w:val="24"/>
          <w:szCs w:val="24"/>
          <w:shd w:val="clear" w:color="auto" w:fill="FFFFFF"/>
          <w:lang w:val="en-US"/>
        </w:rPr>
        <w:t>Air</w:t>
      </w:r>
      <w:r w:rsidRPr="00AC03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France</w:t>
      </w:r>
      <w:r>
        <w:rPr>
          <w:rFonts w:ascii="Times New Roman" w:hAnsi="Times New Roman" w:cs="Times New Roman"/>
          <w:sz w:val="24"/>
          <w:szCs w:val="24"/>
          <w:shd w:val="clear" w:color="auto" w:fill="FFFFFF"/>
        </w:rPr>
        <w:t xml:space="preserve"> και </w:t>
      </w:r>
      <w:r>
        <w:rPr>
          <w:rFonts w:ascii="Times New Roman" w:hAnsi="Times New Roman" w:cs="Times New Roman"/>
          <w:sz w:val="24"/>
          <w:szCs w:val="24"/>
          <w:shd w:val="clear" w:color="auto" w:fill="FFFFFF"/>
          <w:lang w:val="en-US"/>
        </w:rPr>
        <w:t>EasyJet</w:t>
      </w:r>
      <w:r w:rsidRPr="00AC03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για το έτος 2019 αντιστοιχεί</w:t>
      </w:r>
      <w:r w:rsidRPr="00AC03F0">
        <w:rPr>
          <w:rFonts w:ascii="Times New Roman" w:hAnsi="Times New Roman" w:cs="Times New Roman"/>
          <w:sz w:val="24"/>
          <w:szCs w:val="24"/>
          <w:shd w:val="clear" w:color="auto" w:fill="FFFFFF"/>
        </w:rPr>
        <w:t xml:space="preserve"> σε δυσαρεστημένους καταναλωτές, ενώ </w:t>
      </w:r>
      <w:r>
        <w:rPr>
          <w:rFonts w:ascii="Times New Roman" w:hAnsi="Times New Roman" w:cs="Times New Roman"/>
          <w:sz w:val="24"/>
          <w:szCs w:val="24"/>
          <w:shd w:val="clear" w:color="auto" w:fill="FFFFFF"/>
        </w:rPr>
        <w:t xml:space="preserve">για </w:t>
      </w:r>
      <w:r w:rsidRPr="00AC03F0">
        <w:rPr>
          <w:rFonts w:ascii="Times New Roman" w:hAnsi="Times New Roman" w:cs="Times New Roman"/>
          <w:sz w:val="24"/>
          <w:szCs w:val="24"/>
          <w:shd w:val="clear" w:color="auto" w:fill="FFFFFF"/>
        </w:rPr>
        <w:t>το 2020 σε ικανοποιημένους</w:t>
      </w:r>
      <w:r>
        <w:rPr>
          <w:rFonts w:ascii="Times New Roman" w:hAnsi="Times New Roman" w:cs="Times New Roman"/>
          <w:sz w:val="24"/>
          <w:szCs w:val="24"/>
          <w:shd w:val="clear" w:color="auto" w:fill="FFFFFF"/>
        </w:rPr>
        <w:t>,</w:t>
      </w:r>
      <w:r w:rsidRPr="00AC03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στην </w:t>
      </w:r>
      <w:r>
        <w:rPr>
          <w:rFonts w:ascii="Times New Roman" w:hAnsi="Times New Roman" w:cs="Times New Roman"/>
          <w:sz w:val="24"/>
          <w:szCs w:val="24"/>
          <w:shd w:val="clear" w:color="auto" w:fill="FFFFFF"/>
          <w:lang w:val="en-US"/>
        </w:rPr>
        <w:t>British</w:t>
      </w:r>
      <w:r w:rsidRPr="00AC03F0">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en-US"/>
        </w:rPr>
        <w:t>Airways</w:t>
      </w:r>
      <w:r>
        <w:rPr>
          <w:rFonts w:ascii="Times New Roman" w:hAnsi="Times New Roman" w:cs="Times New Roman"/>
          <w:sz w:val="24"/>
          <w:szCs w:val="24"/>
          <w:shd w:val="clear" w:color="auto" w:fill="FFFFFF"/>
        </w:rPr>
        <w:t xml:space="preserve"> δεν υφίσταται </w:t>
      </w:r>
      <w:r w:rsidRPr="00AC03F0">
        <w:rPr>
          <w:rFonts w:ascii="Times New Roman" w:hAnsi="Times New Roman" w:cs="Times New Roman"/>
          <w:sz w:val="24"/>
          <w:szCs w:val="24"/>
          <w:shd w:val="clear" w:color="auto" w:fill="FFFFFF"/>
        </w:rPr>
        <w:t>κάποια ξεκάθαρη υπεροχή ω</w:t>
      </w:r>
      <w:r>
        <w:rPr>
          <w:rFonts w:ascii="Times New Roman" w:hAnsi="Times New Roman" w:cs="Times New Roman"/>
          <w:sz w:val="24"/>
          <w:szCs w:val="24"/>
          <w:shd w:val="clear" w:color="auto" w:fill="FFFFFF"/>
        </w:rPr>
        <w:t xml:space="preserve">ς προς το συγκεκριμένο κριτήριο, </w:t>
      </w:r>
      <w:r w:rsidRPr="00AC03F0">
        <w:rPr>
          <w:rFonts w:ascii="Times New Roman" w:hAnsi="Times New Roman" w:cs="Times New Roman"/>
          <w:sz w:val="24"/>
          <w:szCs w:val="24"/>
          <w:shd w:val="clear" w:color="auto" w:fill="FFFFFF"/>
        </w:rPr>
        <w:t>στην Lufthan</w:t>
      </w:r>
      <w:r>
        <w:rPr>
          <w:rFonts w:ascii="Times New Roman" w:hAnsi="Times New Roman" w:cs="Times New Roman"/>
          <w:sz w:val="24"/>
          <w:szCs w:val="24"/>
          <w:shd w:val="clear" w:color="auto" w:fill="FFFFFF"/>
        </w:rPr>
        <w:t>sa και στα δύο έτη αναλογεί</w:t>
      </w:r>
      <w:r w:rsidRPr="00AC03F0">
        <w:rPr>
          <w:rFonts w:ascii="Times New Roman" w:hAnsi="Times New Roman" w:cs="Times New Roman"/>
          <w:sz w:val="24"/>
          <w:szCs w:val="24"/>
          <w:shd w:val="clear" w:color="auto" w:fill="FFFFFF"/>
        </w:rPr>
        <w:t xml:space="preserve"> σε ικανοποιημένους </w:t>
      </w:r>
      <w:r>
        <w:rPr>
          <w:rFonts w:ascii="Times New Roman" w:hAnsi="Times New Roman" w:cs="Times New Roman"/>
          <w:sz w:val="24"/>
          <w:szCs w:val="24"/>
          <w:shd w:val="clear" w:color="auto" w:fill="FFFFFF"/>
        </w:rPr>
        <w:t xml:space="preserve">επιβάτες, ενώ </w:t>
      </w:r>
      <w:r w:rsidRPr="00AC03F0">
        <w:rPr>
          <w:rFonts w:ascii="Times New Roman" w:hAnsi="Times New Roman" w:cs="Times New Roman"/>
          <w:sz w:val="24"/>
          <w:szCs w:val="24"/>
          <w:shd w:val="clear" w:color="auto" w:fill="FFFFFF"/>
        </w:rPr>
        <w:t>στην Ryanair </w:t>
      </w:r>
      <w:r>
        <w:rPr>
          <w:rFonts w:ascii="Times New Roman" w:hAnsi="Times New Roman" w:cs="Times New Roman"/>
          <w:sz w:val="24"/>
          <w:szCs w:val="24"/>
          <w:shd w:val="clear" w:color="auto" w:fill="FFFFFF"/>
        </w:rPr>
        <w:t>και στα δύο έτη αντιστοιχεί</w:t>
      </w:r>
      <w:r w:rsidRPr="00AC03F0">
        <w:rPr>
          <w:rFonts w:ascii="Times New Roman" w:hAnsi="Times New Roman" w:cs="Times New Roman"/>
          <w:sz w:val="24"/>
          <w:szCs w:val="24"/>
          <w:shd w:val="clear" w:color="auto" w:fill="FFFFFF"/>
        </w:rPr>
        <w:t xml:space="preserve"> σε δυσαρεστημένους</w:t>
      </w:r>
      <w:r>
        <w:rPr>
          <w:rFonts w:ascii="Times New Roman" w:hAnsi="Times New Roman" w:cs="Times New Roman"/>
          <w:sz w:val="24"/>
          <w:szCs w:val="24"/>
          <w:shd w:val="clear" w:color="auto" w:fill="FFFFFF"/>
        </w:rPr>
        <w:t>.</w:t>
      </w:r>
    </w:p>
    <w:p w:rsidR="00A61D01" w:rsidRPr="00E767F3" w:rsidRDefault="00A61D01" w:rsidP="005B0F9D">
      <w:pPr>
        <w:ind w:firstLine="720"/>
        <w:jc w:val="both"/>
        <w:rPr>
          <w:rFonts w:ascii="Times New Roman" w:hAnsi="Times New Roman" w:cs="Times New Roman"/>
          <w:sz w:val="24"/>
          <w:szCs w:val="24"/>
          <w:shd w:val="clear" w:color="auto" w:fill="FFFFFF"/>
        </w:rPr>
      </w:pPr>
      <w:r w:rsidRPr="00E767F3">
        <w:rPr>
          <w:rFonts w:ascii="Times New Roman" w:hAnsi="Times New Roman" w:cs="Times New Roman"/>
          <w:sz w:val="24"/>
          <w:szCs w:val="24"/>
          <w:shd w:val="clear" w:color="auto" w:fill="FFFFFF"/>
        </w:rPr>
        <w:t xml:space="preserve">Βάσει </w:t>
      </w:r>
      <w:r w:rsidR="00CF4588" w:rsidRPr="00E767F3">
        <w:rPr>
          <w:rFonts w:ascii="Times New Roman" w:hAnsi="Times New Roman" w:cs="Times New Roman"/>
          <w:sz w:val="24"/>
          <w:szCs w:val="24"/>
          <w:shd w:val="clear" w:color="auto" w:fill="FFFFFF"/>
        </w:rPr>
        <w:t>των στατιστικών στοιχείων αυτών επιβεβαιώνεται η ισχύς</w:t>
      </w:r>
      <w:r w:rsidRPr="00E767F3">
        <w:rPr>
          <w:rFonts w:ascii="Times New Roman" w:hAnsi="Times New Roman" w:cs="Times New Roman"/>
          <w:sz w:val="24"/>
          <w:szCs w:val="24"/>
          <w:shd w:val="clear" w:color="auto" w:fill="FFFFFF"/>
        </w:rPr>
        <w:t xml:space="preserve"> των κανόνων που προέκυψαν μέσω του λογισμικού εργαλείου </w:t>
      </w:r>
      <w:r w:rsidRPr="00E767F3">
        <w:rPr>
          <w:rFonts w:ascii="Times New Roman" w:hAnsi="Times New Roman" w:cs="Times New Roman"/>
          <w:sz w:val="24"/>
          <w:szCs w:val="24"/>
          <w:shd w:val="clear" w:color="auto" w:fill="FFFFFF"/>
          <w:lang w:val="en-US"/>
        </w:rPr>
        <w:t>RSES</w:t>
      </w:r>
      <w:r w:rsidRPr="00E767F3">
        <w:rPr>
          <w:rFonts w:ascii="Times New Roman" w:hAnsi="Times New Roman" w:cs="Times New Roman"/>
          <w:sz w:val="24"/>
          <w:szCs w:val="24"/>
          <w:shd w:val="clear" w:color="auto" w:fill="FFFFFF"/>
        </w:rPr>
        <w:t xml:space="preserve"> 2.2. Συγκεκριμένα</w:t>
      </w:r>
      <w:r w:rsidR="00CF4588" w:rsidRPr="00E767F3">
        <w:rPr>
          <w:rFonts w:ascii="Times New Roman" w:hAnsi="Times New Roman" w:cs="Times New Roman"/>
          <w:sz w:val="24"/>
          <w:szCs w:val="24"/>
          <w:shd w:val="clear" w:color="auto" w:fill="FFFFFF"/>
        </w:rPr>
        <w:t>,</w:t>
      </w:r>
      <w:r w:rsidRPr="00E767F3">
        <w:rPr>
          <w:rFonts w:ascii="Times New Roman" w:hAnsi="Times New Roman" w:cs="Times New Roman"/>
          <w:sz w:val="24"/>
          <w:szCs w:val="24"/>
          <w:shd w:val="clear" w:color="auto" w:fill="FFFFFF"/>
        </w:rPr>
        <w:t xml:space="preserve"> για την </w:t>
      </w:r>
      <w:r w:rsidRPr="00E767F3">
        <w:rPr>
          <w:rFonts w:ascii="Times New Roman" w:hAnsi="Times New Roman" w:cs="Times New Roman"/>
          <w:sz w:val="24"/>
          <w:szCs w:val="24"/>
          <w:shd w:val="clear" w:color="auto" w:fill="FFFFFF"/>
          <w:lang w:val="en-US"/>
        </w:rPr>
        <w:t>Air</w:t>
      </w:r>
      <w:r w:rsidRPr="00E767F3">
        <w:rPr>
          <w:rFonts w:ascii="Times New Roman" w:hAnsi="Times New Roman" w:cs="Times New Roman"/>
          <w:sz w:val="24"/>
          <w:szCs w:val="24"/>
          <w:shd w:val="clear" w:color="auto" w:fill="FFFFFF"/>
        </w:rPr>
        <w:t xml:space="preserve"> </w:t>
      </w:r>
      <w:r w:rsidRPr="00E767F3">
        <w:rPr>
          <w:rFonts w:ascii="Times New Roman" w:hAnsi="Times New Roman" w:cs="Times New Roman"/>
          <w:sz w:val="24"/>
          <w:szCs w:val="24"/>
          <w:shd w:val="clear" w:color="auto" w:fill="FFFFFF"/>
          <w:lang w:val="en-US"/>
        </w:rPr>
        <w:t>France</w:t>
      </w:r>
      <w:r w:rsidRPr="00E767F3">
        <w:rPr>
          <w:rFonts w:ascii="Times New Roman" w:hAnsi="Times New Roman" w:cs="Times New Roman"/>
          <w:sz w:val="24"/>
          <w:szCs w:val="24"/>
          <w:shd w:val="clear" w:color="auto" w:fill="FFFFFF"/>
        </w:rPr>
        <w:t xml:space="preserve"> </w:t>
      </w:r>
      <w:r w:rsidR="00973D92" w:rsidRPr="00E767F3">
        <w:rPr>
          <w:rFonts w:ascii="Times New Roman" w:hAnsi="Times New Roman" w:cs="Times New Roman"/>
          <w:sz w:val="24"/>
          <w:szCs w:val="24"/>
          <w:shd w:val="clear" w:color="auto" w:fill="FFFFFF"/>
        </w:rPr>
        <w:t xml:space="preserve">στατιστικά </w:t>
      </w:r>
      <w:r w:rsidRPr="00E767F3">
        <w:rPr>
          <w:rFonts w:ascii="Times New Roman" w:hAnsi="Times New Roman" w:cs="Times New Roman"/>
          <w:sz w:val="24"/>
          <w:szCs w:val="24"/>
          <w:shd w:val="clear" w:color="auto" w:fill="FFFFFF"/>
        </w:rPr>
        <w:t xml:space="preserve">το κριτήριο </w:t>
      </w:r>
      <w:r w:rsidRPr="00E767F3">
        <w:rPr>
          <w:rFonts w:ascii="Times New Roman" w:hAnsi="Times New Roman" w:cs="Times New Roman"/>
          <w:sz w:val="24"/>
          <w:szCs w:val="24"/>
          <w:shd w:val="clear" w:color="auto" w:fill="FFFFFF"/>
          <w:lang w:val="en-US"/>
        </w:rPr>
        <w:t>Seat</w:t>
      </w:r>
      <w:r w:rsidRPr="00E767F3">
        <w:rPr>
          <w:rFonts w:ascii="Times New Roman" w:hAnsi="Times New Roman" w:cs="Times New Roman"/>
          <w:sz w:val="24"/>
          <w:szCs w:val="24"/>
          <w:shd w:val="clear" w:color="auto" w:fill="FFFFFF"/>
        </w:rPr>
        <w:t xml:space="preserve"> </w:t>
      </w:r>
      <w:r w:rsidRPr="00E767F3">
        <w:rPr>
          <w:rFonts w:ascii="Times New Roman" w:hAnsi="Times New Roman" w:cs="Times New Roman"/>
          <w:sz w:val="24"/>
          <w:szCs w:val="24"/>
          <w:shd w:val="clear" w:color="auto" w:fill="FFFFFF"/>
          <w:lang w:val="en-US"/>
        </w:rPr>
        <w:t>comfort</w:t>
      </w:r>
      <w:r w:rsidRPr="00E767F3">
        <w:rPr>
          <w:rFonts w:ascii="Times New Roman" w:hAnsi="Times New Roman" w:cs="Times New Roman"/>
          <w:sz w:val="24"/>
          <w:szCs w:val="24"/>
          <w:shd w:val="clear" w:color="auto" w:fill="FFFFFF"/>
        </w:rPr>
        <w:t xml:space="preserve"> αντιστοιχεί σε δυσαρέσκεια </w:t>
      </w:r>
      <w:r w:rsidR="00973D92" w:rsidRPr="00E767F3">
        <w:rPr>
          <w:rFonts w:ascii="Times New Roman" w:hAnsi="Times New Roman" w:cs="Times New Roman"/>
          <w:sz w:val="24"/>
          <w:szCs w:val="24"/>
          <w:shd w:val="clear" w:color="auto" w:fill="FFFFFF"/>
        </w:rPr>
        <w:t xml:space="preserve">το έτος 2019 </w:t>
      </w:r>
      <w:r w:rsidRPr="00E767F3">
        <w:rPr>
          <w:rFonts w:ascii="Times New Roman" w:hAnsi="Times New Roman" w:cs="Times New Roman"/>
          <w:sz w:val="24"/>
          <w:szCs w:val="24"/>
          <w:shd w:val="clear" w:color="auto" w:fill="FFFFFF"/>
        </w:rPr>
        <w:t xml:space="preserve">και </w:t>
      </w:r>
      <w:r w:rsidR="00973D92" w:rsidRPr="00E767F3">
        <w:rPr>
          <w:rFonts w:ascii="Times New Roman" w:hAnsi="Times New Roman" w:cs="Times New Roman"/>
          <w:sz w:val="24"/>
          <w:szCs w:val="24"/>
          <w:shd w:val="clear" w:color="auto" w:fill="FFFFFF"/>
        </w:rPr>
        <w:t xml:space="preserve">σε ικανοποίηση το 2020, </w:t>
      </w:r>
      <w:r w:rsidRPr="00E767F3">
        <w:rPr>
          <w:rFonts w:ascii="Times New Roman" w:hAnsi="Times New Roman" w:cs="Times New Roman"/>
          <w:sz w:val="24"/>
          <w:szCs w:val="24"/>
          <w:shd w:val="clear" w:color="auto" w:fill="FFFFFF"/>
        </w:rPr>
        <w:t>παράλληλα εντοπίζεται στους αντιπροσωπευτικούς κανόνες των δυσαρεστημένων καταναλωτών και για τα δύο έτη</w:t>
      </w:r>
      <w:r w:rsidR="00973D92" w:rsidRPr="00E767F3">
        <w:rPr>
          <w:rFonts w:ascii="Times New Roman" w:hAnsi="Times New Roman" w:cs="Times New Roman"/>
          <w:sz w:val="24"/>
          <w:szCs w:val="24"/>
          <w:shd w:val="clear" w:color="auto" w:fill="FFFFFF"/>
        </w:rPr>
        <w:t xml:space="preserve"> και στον αντιπροσωπευτικό κανόνα ικανοποιημένων το έτος 2020</w:t>
      </w:r>
      <w:r w:rsidRPr="00E767F3">
        <w:rPr>
          <w:rFonts w:ascii="Times New Roman" w:hAnsi="Times New Roman" w:cs="Times New Roman"/>
          <w:sz w:val="24"/>
          <w:szCs w:val="24"/>
          <w:shd w:val="clear" w:color="auto" w:fill="FFFFFF"/>
        </w:rPr>
        <w:t xml:space="preserve">. Έπειτα, σχετικά με την </w:t>
      </w:r>
      <w:r w:rsidRPr="00E767F3">
        <w:rPr>
          <w:rFonts w:ascii="Times New Roman" w:hAnsi="Times New Roman" w:cs="Times New Roman"/>
          <w:sz w:val="24"/>
          <w:szCs w:val="24"/>
          <w:shd w:val="clear" w:color="auto" w:fill="FFFFFF"/>
          <w:lang w:val="en-US"/>
        </w:rPr>
        <w:t>British</w:t>
      </w:r>
      <w:r w:rsidRPr="00E767F3">
        <w:rPr>
          <w:rFonts w:ascii="Times New Roman" w:hAnsi="Times New Roman" w:cs="Times New Roman"/>
          <w:sz w:val="24"/>
          <w:szCs w:val="24"/>
          <w:shd w:val="clear" w:color="auto" w:fill="FFFFFF"/>
        </w:rPr>
        <w:t xml:space="preserve"> </w:t>
      </w:r>
      <w:r w:rsidRPr="00E767F3">
        <w:rPr>
          <w:rFonts w:ascii="Times New Roman" w:hAnsi="Times New Roman" w:cs="Times New Roman"/>
          <w:sz w:val="24"/>
          <w:szCs w:val="24"/>
          <w:shd w:val="clear" w:color="auto" w:fill="FFFFFF"/>
          <w:lang w:val="en-US"/>
        </w:rPr>
        <w:t>Airways</w:t>
      </w:r>
      <w:r w:rsidRPr="00E767F3">
        <w:rPr>
          <w:rFonts w:ascii="Times New Roman" w:hAnsi="Times New Roman" w:cs="Times New Roman"/>
          <w:sz w:val="24"/>
          <w:szCs w:val="24"/>
          <w:shd w:val="clear" w:color="auto" w:fill="FFFFFF"/>
        </w:rPr>
        <w:t xml:space="preserve"> στην οποία δεν εμφανίζεται κάποιο σαφές συμπέρασμα ως προς την ικανοποίηση των επιβατών της σύμφωνα με το κριτήριο της άνεσης των καθισμάτων</w:t>
      </w:r>
      <w:r w:rsidR="00973D92" w:rsidRPr="00E767F3">
        <w:rPr>
          <w:rFonts w:ascii="Times New Roman" w:hAnsi="Times New Roman" w:cs="Times New Roman"/>
          <w:sz w:val="24"/>
          <w:szCs w:val="24"/>
          <w:shd w:val="clear" w:color="auto" w:fill="FFFFFF"/>
        </w:rPr>
        <w:t xml:space="preserve"> από τα στατιστικά αποτελέσματα</w:t>
      </w:r>
      <w:r w:rsidRPr="00E767F3">
        <w:rPr>
          <w:rFonts w:ascii="Times New Roman" w:hAnsi="Times New Roman" w:cs="Times New Roman"/>
          <w:sz w:val="24"/>
          <w:szCs w:val="24"/>
          <w:shd w:val="clear" w:color="auto" w:fill="FFFFFF"/>
        </w:rPr>
        <w:t>, παρατηρείται αντιστ</w:t>
      </w:r>
      <w:r w:rsidR="001A29F0">
        <w:rPr>
          <w:rFonts w:ascii="Times New Roman" w:hAnsi="Times New Roman" w:cs="Times New Roman"/>
          <w:sz w:val="24"/>
          <w:szCs w:val="24"/>
          <w:shd w:val="clear" w:color="auto" w:fill="FFFFFF"/>
        </w:rPr>
        <w:t>οίχως πως το δεδομένο κριτήριο εμφανίζεται</w:t>
      </w:r>
      <w:r w:rsidRPr="00E767F3">
        <w:rPr>
          <w:rFonts w:ascii="Times New Roman" w:hAnsi="Times New Roman" w:cs="Times New Roman"/>
          <w:sz w:val="24"/>
          <w:szCs w:val="24"/>
          <w:shd w:val="clear" w:color="auto" w:fill="FFFFFF"/>
        </w:rPr>
        <w:t xml:space="preserve"> στους κανόνες της ικανοποίησης και της δυσαρέσκειας των </w:t>
      </w:r>
      <w:r w:rsidRPr="00E767F3">
        <w:rPr>
          <w:rFonts w:ascii="Times New Roman" w:hAnsi="Times New Roman" w:cs="Times New Roman"/>
          <w:sz w:val="24"/>
          <w:szCs w:val="24"/>
          <w:shd w:val="clear" w:color="auto" w:fill="FFFFFF"/>
          <w:lang w:val="en-US"/>
        </w:rPr>
        <w:t>rough</w:t>
      </w:r>
      <w:r w:rsidRPr="00E767F3">
        <w:rPr>
          <w:rFonts w:ascii="Times New Roman" w:hAnsi="Times New Roman" w:cs="Times New Roman"/>
          <w:sz w:val="24"/>
          <w:szCs w:val="24"/>
          <w:shd w:val="clear" w:color="auto" w:fill="FFFFFF"/>
        </w:rPr>
        <w:t xml:space="preserve"> </w:t>
      </w:r>
      <w:r w:rsidRPr="00E767F3">
        <w:rPr>
          <w:rFonts w:ascii="Times New Roman" w:hAnsi="Times New Roman" w:cs="Times New Roman"/>
          <w:sz w:val="24"/>
          <w:szCs w:val="24"/>
          <w:shd w:val="clear" w:color="auto" w:fill="FFFFFF"/>
          <w:lang w:val="en-US"/>
        </w:rPr>
        <w:t>sets</w:t>
      </w:r>
      <w:r w:rsidRPr="00E767F3">
        <w:rPr>
          <w:rFonts w:ascii="Times New Roman" w:hAnsi="Times New Roman" w:cs="Times New Roman"/>
          <w:sz w:val="24"/>
          <w:szCs w:val="24"/>
          <w:shd w:val="clear" w:color="auto" w:fill="FFFFFF"/>
        </w:rPr>
        <w:t xml:space="preserve">.  </w:t>
      </w:r>
      <w:r w:rsidR="00973D92" w:rsidRPr="00E767F3">
        <w:rPr>
          <w:rFonts w:ascii="Times New Roman" w:hAnsi="Times New Roman" w:cs="Times New Roman"/>
          <w:sz w:val="24"/>
          <w:szCs w:val="24"/>
          <w:shd w:val="clear" w:color="auto" w:fill="FFFFFF"/>
        </w:rPr>
        <w:t xml:space="preserve">Στην εταιρία </w:t>
      </w:r>
      <w:r w:rsidR="00973D92" w:rsidRPr="00E767F3">
        <w:rPr>
          <w:rFonts w:ascii="Times New Roman" w:hAnsi="Times New Roman" w:cs="Times New Roman"/>
          <w:sz w:val="24"/>
          <w:szCs w:val="24"/>
          <w:shd w:val="clear" w:color="auto" w:fill="FFFFFF"/>
          <w:lang w:val="en-US"/>
        </w:rPr>
        <w:t>EasyJet</w:t>
      </w:r>
      <w:r w:rsidR="00973D92" w:rsidRPr="00E767F3">
        <w:rPr>
          <w:rFonts w:ascii="Times New Roman" w:hAnsi="Times New Roman" w:cs="Times New Roman"/>
          <w:sz w:val="24"/>
          <w:szCs w:val="24"/>
          <w:shd w:val="clear" w:color="auto" w:fill="FFFFFF"/>
        </w:rPr>
        <w:t xml:space="preserve"> στατιστικά το εν λόγω κριτήριο παρουσιάζει δυσαρέσκεια το 2019 και ικανοποίηση το 2020, ενώ βρίσκεται σε όλους τους αντιπροσωπευτικούς κανόνες. Επιπλέον, όσον αφορά την </w:t>
      </w:r>
      <w:r w:rsidR="00973D92" w:rsidRPr="00E767F3">
        <w:rPr>
          <w:rFonts w:ascii="Times New Roman" w:hAnsi="Times New Roman" w:cs="Times New Roman"/>
          <w:sz w:val="24"/>
          <w:szCs w:val="24"/>
          <w:shd w:val="clear" w:color="auto" w:fill="FFFFFF"/>
          <w:lang w:val="en-US"/>
        </w:rPr>
        <w:t>Lufthansa</w:t>
      </w:r>
      <w:r w:rsidR="00973D92" w:rsidRPr="00E767F3">
        <w:rPr>
          <w:rFonts w:ascii="Times New Roman" w:hAnsi="Times New Roman" w:cs="Times New Roman"/>
          <w:sz w:val="24"/>
          <w:szCs w:val="24"/>
          <w:shd w:val="clear" w:color="auto" w:fill="FFFFFF"/>
        </w:rPr>
        <w:t>, στην</w:t>
      </w:r>
      <w:r w:rsidR="00112832" w:rsidRPr="00E767F3">
        <w:rPr>
          <w:rFonts w:ascii="Times New Roman" w:hAnsi="Times New Roman" w:cs="Times New Roman"/>
          <w:sz w:val="24"/>
          <w:szCs w:val="24"/>
          <w:shd w:val="clear" w:color="auto" w:fill="FFFFFF"/>
        </w:rPr>
        <w:t xml:space="preserve"> οποία </w:t>
      </w:r>
      <w:r w:rsidR="00973D92" w:rsidRPr="00E767F3">
        <w:rPr>
          <w:rFonts w:ascii="Times New Roman" w:hAnsi="Times New Roman" w:cs="Times New Roman"/>
          <w:sz w:val="24"/>
          <w:szCs w:val="24"/>
          <w:shd w:val="clear" w:color="auto" w:fill="FFFFFF"/>
        </w:rPr>
        <w:t xml:space="preserve"> βάσει των στατιστικών στοιχείων επικρατεί ικανοποίηση ως προς την άνεση των καθισμάτων και για τα δύο έτη, το κριτήριο αυτό εντοπίζεται </w:t>
      </w:r>
      <w:r w:rsidR="00112832" w:rsidRPr="00E767F3">
        <w:rPr>
          <w:rFonts w:ascii="Times New Roman" w:hAnsi="Times New Roman" w:cs="Times New Roman"/>
          <w:sz w:val="24"/>
          <w:szCs w:val="24"/>
          <w:shd w:val="clear" w:color="auto" w:fill="FFFFFF"/>
        </w:rPr>
        <w:t xml:space="preserve">και στους τέσσερις χαρακτηριστικούς κανόνες που προκύπτουν μέσω του προγράμματος </w:t>
      </w:r>
      <w:r w:rsidR="00112832" w:rsidRPr="00E767F3">
        <w:rPr>
          <w:rFonts w:ascii="Times New Roman" w:hAnsi="Times New Roman" w:cs="Times New Roman"/>
          <w:sz w:val="24"/>
          <w:szCs w:val="24"/>
          <w:shd w:val="clear" w:color="auto" w:fill="FFFFFF"/>
          <w:lang w:val="en-US"/>
        </w:rPr>
        <w:t>RSES</w:t>
      </w:r>
      <w:r w:rsidR="00112832" w:rsidRPr="00E767F3">
        <w:rPr>
          <w:rFonts w:ascii="Times New Roman" w:hAnsi="Times New Roman" w:cs="Times New Roman"/>
          <w:sz w:val="24"/>
          <w:szCs w:val="24"/>
          <w:shd w:val="clear" w:color="auto" w:fill="FFFFFF"/>
        </w:rPr>
        <w:t xml:space="preserve"> 2.2. Τέλος, στην </w:t>
      </w:r>
      <w:r w:rsidR="00112832" w:rsidRPr="00E767F3">
        <w:rPr>
          <w:rFonts w:ascii="Times New Roman" w:hAnsi="Times New Roman" w:cs="Times New Roman"/>
          <w:sz w:val="24"/>
          <w:szCs w:val="24"/>
          <w:shd w:val="clear" w:color="auto" w:fill="FFFFFF"/>
          <w:lang w:val="en-US"/>
        </w:rPr>
        <w:t>Ryanair</w:t>
      </w:r>
      <w:r w:rsidR="00112832" w:rsidRPr="00E767F3">
        <w:rPr>
          <w:rFonts w:ascii="Times New Roman" w:hAnsi="Times New Roman" w:cs="Times New Roman"/>
          <w:sz w:val="24"/>
          <w:szCs w:val="24"/>
          <w:shd w:val="clear" w:color="auto" w:fill="FFFFFF"/>
        </w:rPr>
        <w:t xml:space="preserve"> που εμφανίζει στατιστικά δυσαρέσκεια για το κριτήριο </w:t>
      </w:r>
      <w:r w:rsidR="00112832" w:rsidRPr="00E767F3">
        <w:rPr>
          <w:rFonts w:ascii="Times New Roman" w:hAnsi="Times New Roman" w:cs="Times New Roman"/>
          <w:sz w:val="24"/>
          <w:szCs w:val="24"/>
          <w:shd w:val="clear" w:color="auto" w:fill="FFFFFF"/>
          <w:lang w:val="en-US"/>
        </w:rPr>
        <w:t>Seat</w:t>
      </w:r>
      <w:r w:rsidR="00112832" w:rsidRPr="00E767F3">
        <w:rPr>
          <w:rFonts w:ascii="Times New Roman" w:hAnsi="Times New Roman" w:cs="Times New Roman"/>
          <w:sz w:val="24"/>
          <w:szCs w:val="24"/>
          <w:shd w:val="clear" w:color="auto" w:fill="FFFFFF"/>
        </w:rPr>
        <w:t xml:space="preserve"> </w:t>
      </w:r>
      <w:r w:rsidR="00112832" w:rsidRPr="00E767F3">
        <w:rPr>
          <w:rFonts w:ascii="Times New Roman" w:hAnsi="Times New Roman" w:cs="Times New Roman"/>
          <w:sz w:val="24"/>
          <w:szCs w:val="24"/>
          <w:shd w:val="clear" w:color="auto" w:fill="FFFFFF"/>
          <w:lang w:val="en-US"/>
        </w:rPr>
        <w:t>comfort</w:t>
      </w:r>
      <w:r w:rsidR="00112832" w:rsidRPr="00E767F3">
        <w:rPr>
          <w:rFonts w:ascii="Times New Roman" w:hAnsi="Times New Roman" w:cs="Times New Roman"/>
          <w:sz w:val="24"/>
          <w:szCs w:val="24"/>
          <w:shd w:val="clear" w:color="auto" w:fill="FFFFFF"/>
        </w:rPr>
        <w:t xml:space="preserve">, παρατηρείται η παρουσία τού σε κάθε αντιπροσωπευτικό κανόνα. </w:t>
      </w:r>
    </w:p>
    <w:p w:rsidR="00DB4F60" w:rsidRPr="00E767F3" w:rsidRDefault="00A74DD5" w:rsidP="00A74DD5">
      <w:pPr>
        <w:jc w:val="both"/>
        <w:rPr>
          <w:rFonts w:ascii="Times New Roman" w:hAnsi="Times New Roman" w:cs="Times New Roman"/>
          <w:sz w:val="24"/>
          <w:szCs w:val="24"/>
        </w:rPr>
      </w:pPr>
      <w:r w:rsidRPr="00E767F3">
        <w:rPr>
          <w:rFonts w:ascii="Times New Roman" w:hAnsi="Times New Roman" w:cs="Times New Roman"/>
          <w:b/>
          <w:sz w:val="28"/>
          <w:szCs w:val="28"/>
        </w:rPr>
        <w:tab/>
      </w:r>
      <w:r w:rsidRPr="00E767F3">
        <w:rPr>
          <w:rFonts w:ascii="Times New Roman" w:hAnsi="Times New Roman" w:cs="Times New Roman"/>
          <w:sz w:val="24"/>
          <w:szCs w:val="24"/>
        </w:rPr>
        <w:t xml:space="preserve">Τα ονομαστικά κριτήρια που αξιοποιήθηκαν στην παρούσα έρευνα </w:t>
      </w:r>
      <w:r w:rsidR="009F6E69" w:rsidRPr="00E767F3">
        <w:rPr>
          <w:rFonts w:ascii="Times New Roman" w:hAnsi="Times New Roman" w:cs="Times New Roman"/>
          <w:sz w:val="24"/>
          <w:szCs w:val="24"/>
        </w:rPr>
        <w:t xml:space="preserve">δύναται να συμβάλλουν στην δημιουργία συμπερασμάτων, ώστε να ανακύψει μια γενικότερη εικόνα ως προς το δείγμα των επιβατών της κάθε εταιρίας. </w:t>
      </w:r>
      <w:r w:rsidR="00DB4F60" w:rsidRPr="00E767F3">
        <w:rPr>
          <w:rFonts w:ascii="Times New Roman" w:hAnsi="Times New Roman" w:cs="Times New Roman"/>
          <w:sz w:val="24"/>
          <w:szCs w:val="24"/>
        </w:rPr>
        <w:t xml:space="preserve">Ειδικότερα, θέτοντας ως γνώμονα το σπουδαιότερο κριτήριο για το έτος 2020, το κριτήριο </w:t>
      </w:r>
      <w:r w:rsidR="00DB4F60" w:rsidRPr="00E767F3">
        <w:rPr>
          <w:rFonts w:ascii="Times New Roman" w:hAnsi="Times New Roman" w:cs="Times New Roman"/>
          <w:sz w:val="24"/>
          <w:szCs w:val="24"/>
          <w:lang w:val="en-US"/>
        </w:rPr>
        <w:t>Seat</w:t>
      </w:r>
      <w:r w:rsidR="00DB4F60" w:rsidRPr="00E767F3">
        <w:rPr>
          <w:rFonts w:ascii="Times New Roman" w:hAnsi="Times New Roman" w:cs="Times New Roman"/>
          <w:sz w:val="24"/>
          <w:szCs w:val="24"/>
        </w:rPr>
        <w:t xml:space="preserve"> </w:t>
      </w:r>
      <w:r w:rsidR="00DB4F60" w:rsidRPr="00E767F3">
        <w:rPr>
          <w:rFonts w:ascii="Times New Roman" w:hAnsi="Times New Roman" w:cs="Times New Roman"/>
          <w:sz w:val="24"/>
          <w:szCs w:val="24"/>
          <w:lang w:val="en-US"/>
        </w:rPr>
        <w:t>comfort</w:t>
      </w:r>
      <w:r w:rsidR="00DB4F60" w:rsidRPr="00E767F3">
        <w:rPr>
          <w:rFonts w:ascii="Times New Roman" w:hAnsi="Times New Roman" w:cs="Times New Roman"/>
          <w:sz w:val="24"/>
          <w:szCs w:val="24"/>
        </w:rPr>
        <w:t>, εξετάζονται τα δημογραφικά χαρακτηριστικά κάθε αεροπορικής εταιρίας με σκοπό την ανάδειξη κατάλληλων πορισμάτων, μέσω της συσχέτισης τους με την ικανοποίηση των επιβατών.</w:t>
      </w:r>
      <w:r w:rsidR="00317D7C" w:rsidRPr="00E767F3">
        <w:rPr>
          <w:rFonts w:ascii="Times New Roman" w:hAnsi="Times New Roman" w:cs="Times New Roman"/>
          <w:sz w:val="24"/>
          <w:szCs w:val="24"/>
        </w:rPr>
        <w:t xml:space="preserve"> </w:t>
      </w:r>
      <w:r w:rsidR="00DB4F60" w:rsidRPr="00E767F3">
        <w:rPr>
          <w:rFonts w:ascii="Times New Roman" w:hAnsi="Times New Roman" w:cs="Times New Roman"/>
          <w:sz w:val="24"/>
          <w:szCs w:val="24"/>
        </w:rPr>
        <w:t xml:space="preserve">Στην συνέχεια διατυπώνονται τα στατιστικά αποτελέσματα των ονομαστικών κριτήριων ξεχωριστά για κάθε εταιρία και ανά έτος.  </w:t>
      </w:r>
    </w:p>
    <w:p w:rsidR="00266DBF" w:rsidRPr="00D8111D" w:rsidRDefault="00317D7C" w:rsidP="00266DBF">
      <w:pPr>
        <w:jc w:val="both"/>
        <w:rPr>
          <w:rFonts w:ascii="Times New Roman" w:hAnsi="Times New Roman" w:cs="Times New Roman"/>
          <w:sz w:val="24"/>
          <w:szCs w:val="24"/>
          <w:shd w:val="clear" w:color="auto" w:fill="FFFFFF"/>
        </w:rPr>
      </w:pPr>
      <w:r w:rsidRPr="00E767F3">
        <w:rPr>
          <w:rFonts w:ascii="Times New Roman" w:hAnsi="Times New Roman" w:cs="Times New Roman"/>
          <w:sz w:val="24"/>
          <w:szCs w:val="24"/>
        </w:rPr>
        <w:tab/>
        <w:t xml:space="preserve">Στην </w:t>
      </w:r>
      <w:r w:rsidRPr="00E767F3">
        <w:rPr>
          <w:rFonts w:ascii="Times New Roman" w:hAnsi="Times New Roman" w:cs="Times New Roman"/>
          <w:sz w:val="24"/>
          <w:szCs w:val="24"/>
          <w:lang w:val="en-US"/>
        </w:rPr>
        <w:t>Air</w:t>
      </w:r>
      <w:r w:rsidRPr="00E767F3">
        <w:rPr>
          <w:rFonts w:ascii="Times New Roman" w:hAnsi="Times New Roman" w:cs="Times New Roman"/>
          <w:sz w:val="24"/>
          <w:szCs w:val="24"/>
        </w:rPr>
        <w:t xml:space="preserve"> </w:t>
      </w:r>
      <w:r w:rsidRPr="00E767F3">
        <w:rPr>
          <w:rFonts w:ascii="Times New Roman" w:hAnsi="Times New Roman" w:cs="Times New Roman"/>
          <w:sz w:val="24"/>
          <w:szCs w:val="24"/>
          <w:lang w:val="en-US"/>
        </w:rPr>
        <w:t>France</w:t>
      </w:r>
      <w:r w:rsidRPr="00E767F3">
        <w:rPr>
          <w:rFonts w:ascii="Times New Roman" w:hAnsi="Times New Roman" w:cs="Times New Roman"/>
          <w:sz w:val="24"/>
          <w:szCs w:val="24"/>
        </w:rPr>
        <w:t xml:space="preserve"> η πλειοψηφία των καταναλωτών για το κριτήριο </w:t>
      </w:r>
      <w:r w:rsidRPr="00E767F3">
        <w:rPr>
          <w:rFonts w:ascii="Times New Roman" w:hAnsi="Times New Roman" w:cs="Times New Roman"/>
          <w:sz w:val="24"/>
          <w:szCs w:val="24"/>
          <w:lang w:val="en-US"/>
        </w:rPr>
        <w:t>Type</w:t>
      </w:r>
      <w:r w:rsidRPr="00E767F3">
        <w:rPr>
          <w:rFonts w:ascii="Times New Roman" w:hAnsi="Times New Roman" w:cs="Times New Roman"/>
          <w:sz w:val="24"/>
          <w:szCs w:val="24"/>
        </w:rPr>
        <w:t xml:space="preserve"> </w:t>
      </w:r>
      <w:r w:rsidRPr="00E767F3">
        <w:rPr>
          <w:rFonts w:ascii="Times New Roman" w:hAnsi="Times New Roman" w:cs="Times New Roman"/>
          <w:sz w:val="24"/>
          <w:szCs w:val="24"/>
          <w:lang w:val="en-US"/>
        </w:rPr>
        <w:t>of</w:t>
      </w:r>
      <w:r w:rsidRPr="00E767F3">
        <w:rPr>
          <w:rFonts w:ascii="Times New Roman" w:hAnsi="Times New Roman" w:cs="Times New Roman"/>
          <w:sz w:val="24"/>
          <w:szCs w:val="24"/>
        </w:rPr>
        <w:t xml:space="preserve"> </w:t>
      </w:r>
      <w:r w:rsidRPr="00E767F3">
        <w:rPr>
          <w:rFonts w:ascii="Times New Roman" w:hAnsi="Times New Roman" w:cs="Times New Roman"/>
          <w:sz w:val="24"/>
          <w:szCs w:val="24"/>
          <w:lang w:val="en-US"/>
        </w:rPr>
        <w:t>traveler</w:t>
      </w:r>
      <w:r w:rsidRPr="00E767F3">
        <w:rPr>
          <w:rFonts w:ascii="Times New Roman" w:hAnsi="Times New Roman" w:cs="Times New Roman"/>
          <w:sz w:val="24"/>
          <w:szCs w:val="24"/>
        </w:rPr>
        <w:t xml:space="preserve"> αντιστοιχεί σε </w:t>
      </w:r>
      <w:r w:rsidRPr="00E767F3">
        <w:rPr>
          <w:rFonts w:ascii="Times New Roman" w:hAnsi="Times New Roman" w:cs="Times New Roman"/>
          <w:sz w:val="24"/>
          <w:szCs w:val="24"/>
          <w:lang w:val="en-US"/>
        </w:rPr>
        <w:t>Solo</w:t>
      </w:r>
      <w:r w:rsidRPr="00E767F3">
        <w:rPr>
          <w:rFonts w:ascii="Times New Roman" w:hAnsi="Times New Roman" w:cs="Times New Roman"/>
          <w:sz w:val="24"/>
          <w:szCs w:val="24"/>
        </w:rPr>
        <w:t xml:space="preserve"> και </w:t>
      </w:r>
      <w:r w:rsidRPr="00E767F3">
        <w:rPr>
          <w:rFonts w:ascii="Times New Roman" w:hAnsi="Times New Roman" w:cs="Times New Roman"/>
          <w:sz w:val="24"/>
          <w:szCs w:val="24"/>
          <w:lang w:val="en-US"/>
        </w:rPr>
        <w:t>Couple</w:t>
      </w:r>
      <w:r w:rsidRPr="00E767F3">
        <w:rPr>
          <w:rFonts w:ascii="Times New Roman" w:hAnsi="Times New Roman" w:cs="Times New Roman"/>
          <w:sz w:val="24"/>
          <w:szCs w:val="24"/>
        </w:rPr>
        <w:t xml:space="preserve">, ενώ για το κριτήριο </w:t>
      </w:r>
      <w:r w:rsidRPr="00E767F3">
        <w:rPr>
          <w:rFonts w:ascii="Times New Roman" w:hAnsi="Times New Roman" w:cs="Times New Roman"/>
          <w:sz w:val="24"/>
          <w:szCs w:val="24"/>
          <w:lang w:val="en-US"/>
        </w:rPr>
        <w:t>Seat</w:t>
      </w:r>
      <w:r w:rsidRPr="00E767F3">
        <w:rPr>
          <w:rFonts w:ascii="Times New Roman" w:hAnsi="Times New Roman" w:cs="Times New Roman"/>
          <w:sz w:val="24"/>
          <w:szCs w:val="24"/>
        </w:rPr>
        <w:t xml:space="preserve"> </w:t>
      </w:r>
      <w:r w:rsidRPr="00E767F3">
        <w:rPr>
          <w:rFonts w:ascii="Times New Roman" w:hAnsi="Times New Roman" w:cs="Times New Roman"/>
          <w:sz w:val="24"/>
          <w:szCs w:val="24"/>
          <w:lang w:val="en-US"/>
        </w:rPr>
        <w:t>type</w:t>
      </w:r>
      <w:r w:rsidRPr="00E767F3">
        <w:rPr>
          <w:rFonts w:ascii="Times New Roman" w:hAnsi="Times New Roman" w:cs="Times New Roman"/>
          <w:sz w:val="24"/>
          <w:szCs w:val="24"/>
        </w:rPr>
        <w:t xml:space="preserve"> αντιστοιχεί σε </w:t>
      </w:r>
      <w:r w:rsidRPr="00E767F3">
        <w:rPr>
          <w:rFonts w:ascii="Times New Roman" w:hAnsi="Times New Roman" w:cs="Times New Roman"/>
          <w:sz w:val="24"/>
          <w:szCs w:val="24"/>
          <w:lang w:val="en-US"/>
        </w:rPr>
        <w:t>Economy</w:t>
      </w:r>
      <w:r w:rsidR="009F54FF" w:rsidRPr="00E767F3">
        <w:rPr>
          <w:rFonts w:ascii="Times New Roman" w:hAnsi="Times New Roman" w:cs="Times New Roman"/>
          <w:sz w:val="24"/>
          <w:szCs w:val="24"/>
        </w:rPr>
        <w:t xml:space="preserve"> το έτος 2019, κατά το οποίο δηλώνεται δυσαρέσκεια για το κριτήριο της </w:t>
      </w:r>
      <w:r w:rsidR="009F54FF" w:rsidRPr="00E767F3">
        <w:rPr>
          <w:rFonts w:ascii="Times New Roman" w:hAnsi="Times New Roman" w:cs="Times New Roman"/>
          <w:sz w:val="24"/>
          <w:szCs w:val="24"/>
        </w:rPr>
        <w:lastRenderedPageBreak/>
        <w:t>άνεσης των καθισμάτων.</w:t>
      </w:r>
      <w:r w:rsidRPr="00E767F3">
        <w:rPr>
          <w:rFonts w:ascii="Times New Roman" w:hAnsi="Times New Roman" w:cs="Times New Roman"/>
          <w:sz w:val="24"/>
          <w:szCs w:val="24"/>
        </w:rPr>
        <w:t xml:space="preserve"> </w:t>
      </w:r>
      <w:r w:rsidR="009F54FF" w:rsidRPr="00E767F3">
        <w:rPr>
          <w:rFonts w:ascii="Times New Roman" w:hAnsi="Times New Roman" w:cs="Times New Roman"/>
          <w:sz w:val="24"/>
          <w:szCs w:val="24"/>
        </w:rPr>
        <w:t xml:space="preserve">Αναλόγως για τα εν λόγω κριτήρια εντοπίζεται η πλειονότητα των επιβατών </w:t>
      </w:r>
      <w:r w:rsidRPr="00E767F3">
        <w:rPr>
          <w:rFonts w:ascii="Times New Roman" w:hAnsi="Times New Roman" w:cs="Times New Roman"/>
          <w:sz w:val="24"/>
          <w:szCs w:val="24"/>
        </w:rPr>
        <w:t xml:space="preserve">σε </w:t>
      </w:r>
      <w:r w:rsidRPr="00E767F3">
        <w:rPr>
          <w:rFonts w:ascii="Times New Roman" w:hAnsi="Times New Roman" w:cs="Times New Roman"/>
          <w:sz w:val="24"/>
          <w:szCs w:val="24"/>
          <w:lang w:val="en-US"/>
        </w:rPr>
        <w:t>Solo</w:t>
      </w:r>
      <w:r w:rsidRPr="00E767F3">
        <w:rPr>
          <w:rFonts w:ascii="Times New Roman" w:hAnsi="Times New Roman" w:cs="Times New Roman"/>
          <w:sz w:val="24"/>
          <w:szCs w:val="24"/>
        </w:rPr>
        <w:t xml:space="preserve"> </w:t>
      </w:r>
      <w:r w:rsidR="009F54FF" w:rsidRPr="00E767F3">
        <w:rPr>
          <w:rFonts w:ascii="Times New Roman" w:hAnsi="Times New Roman" w:cs="Times New Roman"/>
          <w:sz w:val="24"/>
          <w:szCs w:val="24"/>
        </w:rPr>
        <w:t xml:space="preserve">και </w:t>
      </w:r>
      <w:r w:rsidRPr="00E767F3">
        <w:rPr>
          <w:rFonts w:ascii="Times New Roman" w:hAnsi="Times New Roman" w:cs="Times New Roman"/>
          <w:sz w:val="24"/>
          <w:szCs w:val="24"/>
        </w:rPr>
        <w:t xml:space="preserve">σε </w:t>
      </w:r>
      <w:r w:rsidRPr="00E767F3">
        <w:rPr>
          <w:rFonts w:ascii="Times New Roman" w:hAnsi="Times New Roman" w:cs="Times New Roman"/>
          <w:sz w:val="24"/>
          <w:szCs w:val="24"/>
          <w:lang w:val="en-US"/>
        </w:rPr>
        <w:t>Economy</w:t>
      </w:r>
      <w:r w:rsidRPr="00E767F3">
        <w:rPr>
          <w:rFonts w:ascii="Times New Roman" w:hAnsi="Times New Roman" w:cs="Times New Roman"/>
          <w:sz w:val="24"/>
          <w:szCs w:val="24"/>
        </w:rPr>
        <w:t xml:space="preserve"> </w:t>
      </w:r>
      <w:r w:rsidR="009F54FF" w:rsidRPr="00E767F3">
        <w:rPr>
          <w:rFonts w:ascii="Times New Roman" w:hAnsi="Times New Roman" w:cs="Times New Roman"/>
          <w:sz w:val="24"/>
          <w:szCs w:val="24"/>
        </w:rPr>
        <w:t xml:space="preserve">το έτος 2020, στο οποίο παρατηρείται ικανοποίηση ως προς το </w:t>
      </w:r>
      <w:r w:rsidR="009F54FF" w:rsidRPr="00E767F3">
        <w:rPr>
          <w:rFonts w:ascii="Times New Roman" w:hAnsi="Times New Roman" w:cs="Times New Roman"/>
          <w:sz w:val="24"/>
          <w:szCs w:val="24"/>
          <w:lang w:val="en-US"/>
        </w:rPr>
        <w:t>Seat</w:t>
      </w:r>
      <w:r w:rsidR="009F54FF" w:rsidRPr="00E767F3">
        <w:rPr>
          <w:rFonts w:ascii="Times New Roman" w:hAnsi="Times New Roman" w:cs="Times New Roman"/>
          <w:sz w:val="24"/>
          <w:szCs w:val="24"/>
        </w:rPr>
        <w:t xml:space="preserve"> </w:t>
      </w:r>
      <w:r w:rsidR="009F54FF" w:rsidRPr="00E767F3">
        <w:rPr>
          <w:rFonts w:ascii="Times New Roman" w:hAnsi="Times New Roman" w:cs="Times New Roman"/>
          <w:sz w:val="24"/>
          <w:szCs w:val="24"/>
          <w:lang w:val="en-US"/>
        </w:rPr>
        <w:t>type</w:t>
      </w:r>
      <w:r w:rsidR="009F54FF" w:rsidRPr="00E767F3">
        <w:rPr>
          <w:rFonts w:ascii="Times New Roman" w:hAnsi="Times New Roman" w:cs="Times New Roman"/>
          <w:sz w:val="24"/>
          <w:szCs w:val="24"/>
        </w:rPr>
        <w:t xml:space="preserve">. Η </w:t>
      </w:r>
      <w:r w:rsidR="009F54FF" w:rsidRPr="00E767F3">
        <w:rPr>
          <w:rFonts w:ascii="Times New Roman" w:hAnsi="Times New Roman" w:cs="Times New Roman"/>
          <w:sz w:val="24"/>
          <w:szCs w:val="24"/>
          <w:lang w:val="en-US"/>
        </w:rPr>
        <w:t>British</w:t>
      </w:r>
      <w:r w:rsidR="009F54FF" w:rsidRPr="00E767F3">
        <w:rPr>
          <w:rFonts w:ascii="Times New Roman" w:hAnsi="Times New Roman" w:cs="Times New Roman"/>
          <w:sz w:val="24"/>
          <w:szCs w:val="24"/>
        </w:rPr>
        <w:t xml:space="preserve"> </w:t>
      </w:r>
      <w:r w:rsidR="009F54FF" w:rsidRPr="00E767F3">
        <w:rPr>
          <w:rFonts w:ascii="Times New Roman" w:hAnsi="Times New Roman" w:cs="Times New Roman"/>
          <w:sz w:val="24"/>
          <w:szCs w:val="24"/>
          <w:lang w:val="en-US"/>
        </w:rPr>
        <w:t>Airways</w:t>
      </w:r>
      <w:r w:rsidR="009F54FF" w:rsidRPr="00E767F3">
        <w:rPr>
          <w:rFonts w:ascii="Times New Roman" w:hAnsi="Times New Roman" w:cs="Times New Roman"/>
          <w:sz w:val="24"/>
          <w:szCs w:val="24"/>
        </w:rPr>
        <w:t xml:space="preserve"> που δεν παρουσιάζει ξεκάθαρα αποτελέσματα ικανοποίησης στο κριτήριο της άνεσης των καθισμάτων, </w:t>
      </w:r>
      <w:r w:rsidR="00620096" w:rsidRPr="00E767F3">
        <w:rPr>
          <w:rFonts w:ascii="Times New Roman" w:hAnsi="Times New Roman" w:cs="Times New Roman"/>
          <w:sz w:val="24"/>
          <w:szCs w:val="24"/>
        </w:rPr>
        <w:t xml:space="preserve">φαίνεται πως οι καταναλωτές της και για τα δύο έτη δηλώνουν κυρίως </w:t>
      </w:r>
      <w:r w:rsidR="00620096" w:rsidRPr="00E767F3">
        <w:rPr>
          <w:rFonts w:ascii="Times New Roman" w:hAnsi="Times New Roman" w:cs="Times New Roman"/>
          <w:sz w:val="24"/>
          <w:szCs w:val="24"/>
          <w:lang w:val="en-US"/>
        </w:rPr>
        <w:t>Economy</w:t>
      </w:r>
      <w:r w:rsidR="00620096" w:rsidRPr="00E767F3">
        <w:rPr>
          <w:rFonts w:ascii="Times New Roman" w:hAnsi="Times New Roman" w:cs="Times New Roman"/>
          <w:sz w:val="24"/>
          <w:szCs w:val="24"/>
        </w:rPr>
        <w:t xml:space="preserve"> </w:t>
      </w:r>
      <w:r w:rsidR="00620096" w:rsidRPr="00E767F3">
        <w:rPr>
          <w:rFonts w:ascii="Times New Roman" w:hAnsi="Times New Roman" w:cs="Times New Roman"/>
          <w:sz w:val="24"/>
          <w:szCs w:val="24"/>
          <w:lang w:val="en-US"/>
        </w:rPr>
        <w:t>class</w:t>
      </w:r>
      <w:r w:rsidR="00620096" w:rsidRPr="00E767F3">
        <w:rPr>
          <w:rFonts w:ascii="Times New Roman" w:hAnsi="Times New Roman" w:cs="Times New Roman"/>
          <w:sz w:val="24"/>
          <w:szCs w:val="24"/>
        </w:rPr>
        <w:t xml:space="preserve">, ενώ για τον τύπο του ταξιδιώτη το 2019 η πλειοψηφία εμφανίζεται ως </w:t>
      </w:r>
      <w:r w:rsidR="00620096" w:rsidRPr="00E767F3">
        <w:rPr>
          <w:rFonts w:ascii="Times New Roman" w:hAnsi="Times New Roman" w:cs="Times New Roman"/>
          <w:sz w:val="24"/>
          <w:szCs w:val="24"/>
          <w:lang w:val="en-US"/>
        </w:rPr>
        <w:t>Couple</w:t>
      </w:r>
      <w:r w:rsidR="00620096" w:rsidRPr="00E767F3">
        <w:rPr>
          <w:rFonts w:ascii="Times New Roman" w:hAnsi="Times New Roman" w:cs="Times New Roman"/>
          <w:sz w:val="24"/>
          <w:szCs w:val="24"/>
        </w:rPr>
        <w:t xml:space="preserve"> και το 2020 ως </w:t>
      </w:r>
      <w:r w:rsidR="00620096" w:rsidRPr="00E767F3">
        <w:rPr>
          <w:rFonts w:ascii="Times New Roman" w:hAnsi="Times New Roman" w:cs="Times New Roman"/>
          <w:sz w:val="24"/>
          <w:szCs w:val="24"/>
          <w:lang w:val="en-US"/>
        </w:rPr>
        <w:t>Solo</w:t>
      </w:r>
      <w:r w:rsidR="00620096" w:rsidRPr="00E767F3">
        <w:rPr>
          <w:rFonts w:ascii="Times New Roman" w:hAnsi="Times New Roman" w:cs="Times New Roman"/>
          <w:sz w:val="24"/>
          <w:szCs w:val="24"/>
        </w:rPr>
        <w:t xml:space="preserve">. Στην </w:t>
      </w:r>
      <w:r w:rsidR="00620096" w:rsidRPr="00E767F3">
        <w:rPr>
          <w:rFonts w:ascii="Times New Roman" w:hAnsi="Times New Roman" w:cs="Times New Roman"/>
          <w:sz w:val="24"/>
          <w:szCs w:val="24"/>
          <w:lang w:val="en-US"/>
        </w:rPr>
        <w:t>EasyJet</w:t>
      </w:r>
      <w:r w:rsidR="00620096" w:rsidRPr="00E767F3">
        <w:rPr>
          <w:rFonts w:ascii="Times New Roman" w:hAnsi="Times New Roman" w:cs="Times New Roman"/>
          <w:sz w:val="24"/>
          <w:szCs w:val="24"/>
        </w:rPr>
        <w:t xml:space="preserve"> οι περισσότεροι επιβάτες για το κριτήριο </w:t>
      </w:r>
      <w:r w:rsidR="00620096" w:rsidRPr="00E767F3">
        <w:rPr>
          <w:rFonts w:ascii="Times New Roman" w:hAnsi="Times New Roman" w:cs="Times New Roman"/>
          <w:sz w:val="24"/>
          <w:szCs w:val="24"/>
          <w:lang w:val="en-US"/>
        </w:rPr>
        <w:t>Type</w:t>
      </w:r>
      <w:r w:rsidR="00620096" w:rsidRPr="00E767F3">
        <w:rPr>
          <w:rFonts w:ascii="Times New Roman" w:hAnsi="Times New Roman" w:cs="Times New Roman"/>
          <w:sz w:val="24"/>
          <w:szCs w:val="24"/>
        </w:rPr>
        <w:t xml:space="preserve"> </w:t>
      </w:r>
      <w:r w:rsidR="00620096" w:rsidRPr="00E767F3">
        <w:rPr>
          <w:rFonts w:ascii="Times New Roman" w:hAnsi="Times New Roman" w:cs="Times New Roman"/>
          <w:sz w:val="24"/>
          <w:szCs w:val="24"/>
          <w:lang w:val="en-US"/>
        </w:rPr>
        <w:t>of</w:t>
      </w:r>
      <w:r w:rsidR="00620096" w:rsidRPr="00E767F3">
        <w:rPr>
          <w:rFonts w:ascii="Times New Roman" w:hAnsi="Times New Roman" w:cs="Times New Roman"/>
          <w:sz w:val="24"/>
          <w:szCs w:val="24"/>
        </w:rPr>
        <w:t xml:space="preserve"> </w:t>
      </w:r>
      <w:r w:rsidR="00620096" w:rsidRPr="00E767F3">
        <w:rPr>
          <w:rFonts w:ascii="Times New Roman" w:hAnsi="Times New Roman" w:cs="Times New Roman"/>
          <w:sz w:val="24"/>
          <w:szCs w:val="24"/>
          <w:lang w:val="en-US"/>
        </w:rPr>
        <w:t>traveler</w:t>
      </w:r>
      <w:r w:rsidR="00620096" w:rsidRPr="00E767F3">
        <w:rPr>
          <w:rFonts w:ascii="Times New Roman" w:hAnsi="Times New Roman" w:cs="Times New Roman"/>
          <w:sz w:val="24"/>
          <w:szCs w:val="24"/>
        </w:rPr>
        <w:t xml:space="preserve"> αντιστοιχούν σε </w:t>
      </w:r>
      <w:r w:rsidR="00620096" w:rsidRPr="00E767F3">
        <w:rPr>
          <w:rFonts w:ascii="Times New Roman" w:hAnsi="Times New Roman" w:cs="Times New Roman"/>
          <w:sz w:val="24"/>
          <w:szCs w:val="24"/>
          <w:lang w:val="en-US"/>
        </w:rPr>
        <w:t>Solo</w:t>
      </w:r>
      <w:r w:rsidR="00620096" w:rsidRPr="00E767F3">
        <w:rPr>
          <w:rFonts w:ascii="Times New Roman" w:hAnsi="Times New Roman" w:cs="Times New Roman"/>
          <w:sz w:val="24"/>
          <w:szCs w:val="24"/>
        </w:rPr>
        <w:t xml:space="preserve"> και </w:t>
      </w:r>
      <w:r w:rsidR="00620096" w:rsidRPr="00E767F3">
        <w:rPr>
          <w:rFonts w:ascii="Times New Roman" w:hAnsi="Times New Roman" w:cs="Times New Roman"/>
          <w:sz w:val="24"/>
          <w:szCs w:val="24"/>
          <w:lang w:val="en-US"/>
        </w:rPr>
        <w:t>Couple</w:t>
      </w:r>
      <w:r w:rsidR="00620096" w:rsidRPr="00E767F3">
        <w:rPr>
          <w:rFonts w:ascii="Times New Roman" w:hAnsi="Times New Roman" w:cs="Times New Roman"/>
          <w:sz w:val="24"/>
          <w:szCs w:val="24"/>
        </w:rPr>
        <w:t xml:space="preserve">, ενώ για το κριτήριο </w:t>
      </w:r>
      <w:r w:rsidR="00620096" w:rsidRPr="00E767F3">
        <w:rPr>
          <w:rFonts w:ascii="Times New Roman" w:hAnsi="Times New Roman" w:cs="Times New Roman"/>
          <w:sz w:val="24"/>
          <w:szCs w:val="24"/>
          <w:lang w:val="en-US"/>
        </w:rPr>
        <w:t>Seat</w:t>
      </w:r>
      <w:r w:rsidR="00620096" w:rsidRPr="00E767F3">
        <w:rPr>
          <w:rFonts w:ascii="Times New Roman" w:hAnsi="Times New Roman" w:cs="Times New Roman"/>
          <w:sz w:val="24"/>
          <w:szCs w:val="24"/>
        </w:rPr>
        <w:t xml:space="preserve"> </w:t>
      </w:r>
      <w:r w:rsidR="00620096" w:rsidRPr="00E767F3">
        <w:rPr>
          <w:rFonts w:ascii="Times New Roman" w:hAnsi="Times New Roman" w:cs="Times New Roman"/>
          <w:sz w:val="24"/>
          <w:szCs w:val="24"/>
          <w:lang w:val="en-US"/>
        </w:rPr>
        <w:t>type</w:t>
      </w:r>
      <w:r w:rsidR="00620096" w:rsidRPr="00E767F3">
        <w:rPr>
          <w:rFonts w:ascii="Times New Roman" w:hAnsi="Times New Roman" w:cs="Times New Roman"/>
          <w:sz w:val="24"/>
          <w:szCs w:val="24"/>
        </w:rPr>
        <w:t xml:space="preserve"> αντιστοιχούν σε </w:t>
      </w:r>
      <w:r w:rsidR="00620096" w:rsidRPr="00E767F3">
        <w:rPr>
          <w:rFonts w:ascii="Times New Roman" w:hAnsi="Times New Roman" w:cs="Times New Roman"/>
          <w:sz w:val="24"/>
          <w:szCs w:val="24"/>
          <w:lang w:val="en-US"/>
        </w:rPr>
        <w:t>Economy</w:t>
      </w:r>
      <w:r w:rsidR="00620096" w:rsidRPr="00E767F3">
        <w:rPr>
          <w:rFonts w:ascii="Times New Roman" w:hAnsi="Times New Roman" w:cs="Times New Roman"/>
          <w:sz w:val="24"/>
          <w:szCs w:val="24"/>
        </w:rPr>
        <w:t xml:space="preserve"> το έτος 2019, κατά το οποίο δηλώνεται δυσαρέσκεια για το κριτήριο της άνεσης των καθισμάτων. Αναλόγως για τα εν λόγω κριτήρια εντοπίζεται η πλειονότητα των πελατών σε </w:t>
      </w:r>
      <w:r w:rsidR="00620096" w:rsidRPr="00E767F3">
        <w:rPr>
          <w:rFonts w:ascii="Times New Roman" w:hAnsi="Times New Roman" w:cs="Times New Roman"/>
          <w:sz w:val="24"/>
          <w:szCs w:val="24"/>
          <w:lang w:val="en-US"/>
        </w:rPr>
        <w:t>Family</w:t>
      </w:r>
      <w:r w:rsidR="00620096" w:rsidRPr="00E767F3">
        <w:rPr>
          <w:rFonts w:ascii="Times New Roman" w:hAnsi="Times New Roman" w:cs="Times New Roman"/>
          <w:sz w:val="24"/>
          <w:szCs w:val="24"/>
        </w:rPr>
        <w:t xml:space="preserve"> και </w:t>
      </w:r>
      <w:r w:rsidR="00620096" w:rsidRPr="00E767F3">
        <w:rPr>
          <w:rFonts w:ascii="Times New Roman" w:hAnsi="Times New Roman" w:cs="Times New Roman"/>
          <w:sz w:val="24"/>
          <w:szCs w:val="24"/>
          <w:lang w:val="en-US"/>
        </w:rPr>
        <w:t>Economy</w:t>
      </w:r>
      <w:r w:rsidR="00620096" w:rsidRPr="00E767F3">
        <w:rPr>
          <w:rFonts w:ascii="Times New Roman" w:hAnsi="Times New Roman" w:cs="Times New Roman"/>
          <w:sz w:val="24"/>
          <w:szCs w:val="24"/>
        </w:rPr>
        <w:t xml:space="preserve"> το έτος 2020, στο οποίο παρατηρείται ικανοποίηση ως προς το </w:t>
      </w:r>
      <w:r w:rsidR="00620096" w:rsidRPr="00E767F3">
        <w:rPr>
          <w:rFonts w:ascii="Times New Roman" w:hAnsi="Times New Roman" w:cs="Times New Roman"/>
          <w:sz w:val="24"/>
          <w:szCs w:val="24"/>
          <w:lang w:val="en-US"/>
        </w:rPr>
        <w:t>Seat</w:t>
      </w:r>
      <w:r w:rsidR="00620096" w:rsidRPr="00E767F3">
        <w:rPr>
          <w:rFonts w:ascii="Times New Roman" w:hAnsi="Times New Roman" w:cs="Times New Roman"/>
          <w:sz w:val="24"/>
          <w:szCs w:val="24"/>
        </w:rPr>
        <w:t xml:space="preserve"> </w:t>
      </w:r>
      <w:r w:rsidR="00620096" w:rsidRPr="00E767F3">
        <w:rPr>
          <w:rFonts w:ascii="Times New Roman" w:hAnsi="Times New Roman" w:cs="Times New Roman"/>
          <w:sz w:val="24"/>
          <w:szCs w:val="24"/>
          <w:lang w:val="en-US"/>
        </w:rPr>
        <w:t>type</w:t>
      </w:r>
      <w:r w:rsidR="00620096" w:rsidRPr="00E767F3">
        <w:rPr>
          <w:rFonts w:ascii="Times New Roman" w:hAnsi="Times New Roman" w:cs="Times New Roman"/>
          <w:sz w:val="24"/>
          <w:szCs w:val="24"/>
        </w:rPr>
        <w:t xml:space="preserve">. </w:t>
      </w:r>
      <w:r w:rsidR="00D8111D" w:rsidRPr="00E767F3">
        <w:rPr>
          <w:rFonts w:ascii="Times New Roman" w:hAnsi="Times New Roman" w:cs="Times New Roman"/>
          <w:sz w:val="24"/>
          <w:szCs w:val="24"/>
        </w:rPr>
        <w:t xml:space="preserve">Η </w:t>
      </w:r>
      <w:r w:rsidR="00D8111D" w:rsidRPr="00E767F3">
        <w:rPr>
          <w:rFonts w:ascii="Times New Roman" w:hAnsi="Times New Roman" w:cs="Times New Roman"/>
          <w:sz w:val="24"/>
          <w:szCs w:val="24"/>
          <w:lang w:val="en-US"/>
        </w:rPr>
        <w:t>Lufthansa</w:t>
      </w:r>
      <w:r w:rsidR="00D8111D" w:rsidRPr="00E767F3">
        <w:rPr>
          <w:rFonts w:ascii="Times New Roman" w:hAnsi="Times New Roman" w:cs="Times New Roman"/>
          <w:sz w:val="24"/>
          <w:szCs w:val="24"/>
        </w:rPr>
        <w:t xml:space="preserve">, η οποία στο κριτήριο της άνεσης των καθισμάτων αναφέρει ικανοποίηση και για τα δύο έτη, </w:t>
      </w:r>
      <w:r w:rsidR="00266DBF" w:rsidRPr="00E767F3">
        <w:rPr>
          <w:rFonts w:ascii="Times New Roman" w:hAnsi="Times New Roman" w:cs="Times New Roman"/>
          <w:sz w:val="24"/>
          <w:szCs w:val="24"/>
        </w:rPr>
        <w:t xml:space="preserve">διαθέτει </w:t>
      </w:r>
      <w:r w:rsidR="00266DBF" w:rsidRPr="00E767F3">
        <w:rPr>
          <w:rFonts w:ascii="Times New Roman" w:hAnsi="Times New Roman" w:cs="Times New Roman"/>
          <w:sz w:val="24"/>
          <w:szCs w:val="24"/>
          <w:lang w:val="en-US"/>
        </w:rPr>
        <w:t>Economy</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class</w:t>
      </w:r>
      <w:r w:rsidR="00266DBF" w:rsidRPr="00E767F3">
        <w:rPr>
          <w:rFonts w:ascii="Times New Roman" w:hAnsi="Times New Roman" w:cs="Times New Roman"/>
          <w:sz w:val="24"/>
          <w:szCs w:val="24"/>
        </w:rPr>
        <w:t xml:space="preserve"> για το κριτήριο </w:t>
      </w:r>
      <w:r w:rsidR="00266DBF" w:rsidRPr="00E767F3">
        <w:rPr>
          <w:rFonts w:ascii="Times New Roman" w:hAnsi="Times New Roman" w:cs="Times New Roman"/>
          <w:sz w:val="24"/>
          <w:szCs w:val="24"/>
          <w:lang w:val="en-US"/>
        </w:rPr>
        <w:t>Seat</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type</w:t>
      </w:r>
      <w:r w:rsidR="00266DBF" w:rsidRPr="00E767F3">
        <w:rPr>
          <w:rFonts w:ascii="Times New Roman" w:hAnsi="Times New Roman" w:cs="Times New Roman"/>
          <w:sz w:val="24"/>
          <w:szCs w:val="24"/>
        </w:rPr>
        <w:t xml:space="preserve">, ενώ </w:t>
      </w:r>
      <w:r w:rsidR="00266DBF" w:rsidRPr="00E767F3">
        <w:rPr>
          <w:rFonts w:ascii="Times New Roman" w:hAnsi="Times New Roman" w:cs="Times New Roman"/>
          <w:sz w:val="24"/>
          <w:szCs w:val="24"/>
          <w:lang w:val="en-US"/>
        </w:rPr>
        <w:t>Solo</w:t>
      </w:r>
      <w:r w:rsidR="00266DBF" w:rsidRPr="00E767F3">
        <w:rPr>
          <w:rFonts w:ascii="Times New Roman" w:hAnsi="Times New Roman" w:cs="Times New Roman"/>
          <w:sz w:val="24"/>
          <w:szCs w:val="24"/>
        </w:rPr>
        <w:t xml:space="preserve"> και </w:t>
      </w:r>
      <w:r w:rsidR="00266DBF" w:rsidRPr="00E767F3">
        <w:rPr>
          <w:rFonts w:ascii="Times New Roman" w:hAnsi="Times New Roman" w:cs="Times New Roman"/>
          <w:sz w:val="24"/>
          <w:szCs w:val="24"/>
          <w:lang w:val="en-US"/>
        </w:rPr>
        <w:t>Couple</w:t>
      </w:r>
      <w:r w:rsidR="00266DBF" w:rsidRPr="00E767F3">
        <w:rPr>
          <w:rFonts w:ascii="Times New Roman" w:hAnsi="Times New Roman" w:cs="Times New Roman"/>
          <w:sz w:val="24"/>
          <w:szCs w:val="24"/>
        </w:rPr>
        <w:t xml:space="preserve"> για το κριτήριο </w:t>
      </w:r>
      <w:r w:rsidR="00266DBF" w:rsidRPr="00E767F3">
        <w:rPr>
          <w:rFonts w:ascii="Times New Roman" w:hAnsi="Times New Roman" w:cs="Times New Roman"/>
          <w:sz w:val="24"/>
          <w:szCs w:val="24"/>
          <w:lang w:val="en-US"/>
        </w:rPr>
        <w:t>Type</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of</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traveler</w:t>
      </w:r>
      <w:r w:rsidR="00266DBF" w:rsidRPr="00E767F3">
        <w:rPr>
          <w:rFonts w:ascii="Times New Roman" w:hAnsi="Times New Roman" w:cs="Times New Roman"/>
          <w:sz w:val="24"/>
          <w:szCs w:val="24"/>
        </w:rPr>
        <w:t xml:space="preserve"> τα έτη 2019 και 2020. Στην </w:t>
      </w:r>
      <w:r w:rsidR="00266DBF" w:rsidRPr="00E767F3">
        <w:rPr>
          <w:rFonts w:ascii="Times New Roman" w:hAnsi="Times New Roman" w:cs="Times New Roman"/>
          <w:sz w:val="24"/>
          <w:szCs w:val="24"/>
          <w:lang w:val="en-US"/>
        </w:rPr>
        <w:t>Ryanair</w:t>
      </w:r>
      <w:r w:rsidR="00266DBF" w:rsidRPr="00E767F3">
        <w:rPr>
          <w:rFonts w:ascii="Times New Roman" w:hAnsi="Times New Roman" w:cs="Times New Roman"/>
          <w:sz w:val="24"/>
          <w:szCs w:val="24"/>
        </w:rPr>
        <w:t xml:space="preserve">, όπου οι επιβάτες της δηλώνουν δυσαρεστημένοι βάσει του κριτηρίου </w:t>
      </w:r>
      <w:r w:rsidR="00266DBF" w:rsidRPr="00E767F3">
        <w:rPr>
          <w:rFonts w:ascii="Times New Roman" w:hAnsi="Times New Roman" w:cs="Times New Roman"/>
          <w:sz w:val="24"/>
          <w:szCs w:val="24"/>
          <w:lang w:val="en-US"/>
        </w:rPr>
        <w:t>Seat</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comfort</w:t>
      </w:r>
      <w:r w:rsidR="00266DBF" w:rsidRPr="00E767F3">
        <w:rPr>
          <w:rFonts w:ascii="Times New Roman" w:hAnsi="Times New Roman" w:cs="Times New Roman"/>
          <w:sz w:val="24"/>
          <w:szCs w:val="24"/>
        </w:rPr>
        <w:t xml:space="preserve"> και τα δύο έτη, αντιστοιχούν το 2019 σε </w:t>
      </w:r>
      <w:r w:rsidR="00266DBF" w:rsidRPr="00E767F3">
        <w:rPr>
          <w:rFonts w:ascii="Times New Roman" w:hAnsi="Times New Roman" w:cs="Times New Roman"/>
          <w:sz w:val="24"/>
          <w:szCs w:val="24"/>
          <w:lang w:val="en-US"/>
        </w:rPr>
        <w:t>Couple</w:t>
      </w:r>
      <w:r w:rsidR="00266DBF" w:rsidRPr="00E767F3">
        <w:rPr>
          <w:rFonts w:ascii="Times New Roman" w:hAnsi="Times New Roman" w:cs="Times New Roman"/>
          <w:sz w:val="24"/>
          <w:szCs w:val="24"/>
        </w:rPr>
        <w:t xml:space="preserve"> και το 2020 σε </w:t>
      </w:r>
      <w:r w:rsidR="00266DBF" w:rsidRPr="00E767F3">
        <w:rPr>
          <w:rFonts w:ascii="Times New Roman" w:hAnsi="Times New Roman" w:cs="Times New Roman"/>
          <w:sz w:val="24"/>
          <w:szCs w:val="24"/>
          <w:lang w:val="en-US"/>
        </w:rPr>
        <w:t>Couple</w:t>
      </w:r>
      <w:r w:rsidR="00266DBF" w:rsidRPr="00E767F3">
        <w:rPr>
          <w:rFonts w:ascii="Times New Roman" w:hAnsi="Times New Roman" w:cs="Times New Roman"/>
          <w:sz w:val="24"/>
          <w:szCs w:val="24"/>
        </w:rPr>
        <w:t xml:space="preserve"> και </w:t>
      </w:r>
      <w:r w:rsidR="00266DBF" w:rsidRPr="00E767F3">
        <w:rPr>
          <w:rFonts w:ascii="Times New Roman" w:hAnsi="Times New Roman" w:cs="Times New Roman"/>
          <w:sz w:val="24"/>
          <w:szCs w:val="24"/>
          <w:lang w:val="en-US"/>
        </w:rPr>
        <w:t>Solo</w:t>
      </w:r>
      <w:r w:rsidR="00266DBF" w:rsidRPr="00E767F3">
        <w:rPr>
          <w:rFonts w:ascii="Times New Roman" w:hAnsi="Times New Roman" w:cs="Times New Roman"/>
          <w:sz w:val="24"/>
          <w:szCs w:val="24"/>
        </w:rPr>
        <w:t xml:space="preserve">, ενώ εντοπίζονται ως </w:t>
      </w:r>
      <w:r w:rsidR="00266DBF" w:rsidRPr="00E767F3">
        <w:rPr>
          <w:rFonts w:ascii="Times New Roman" w:hAnsi="Times New Roman" w:cs="Times New Roman"/>
          <w:sz w:val="24"/>
          <w:szCs w:val="24"/>
          <w:lang w:val="en-US"/>
        </w:rPr>
        <w:t>Economy</w:t>
      </w:r>
      <w:r w:rsidR="00266DBF" w:rsidRPr="00E767F3">
        <w:rPr>
          <w:rFonts w:ascii="Times New Roman" w:hAnsi="Times New Roman" w:cs="Times New Roman"/>
          <w:sz w:val="24"/>
          <w:szCs w:val="24"/>
        </w:rPr>
        <w:t xml:space="preserve"> </w:t>
      </w:r>
      <w:r w:rsidR="00266DBF" w:rsidRPr="00E767F3">
        <w:rPr>
          <w:rFonts w:ascii="Times New Roman" w:hAnsi="Times New Roman" w:cs="Times New Roman"/>
          <w:sz w:val="24"/>
          <w:szCs w:val="24"/>
          <w:lang w:val="en-US"/>
        </w:rPr>
        <w:t>class</w:t>
      </w:r>
      <w:r w:rsidR="00266DBF" w:rsidRPr="00E767F3">
        <w:rPr>
          <w:rFonts w:ascii="Times New Roman" w:hAnsi="Times New Roman" w:cs="Times New Roman"/>
          <w:sz w:val="24"/>
          <w:szCs w:val="24"/>
        </w:rPr>
        <w:t xml:space="preserve"> και για τα δύο έτη.</w:t>
      </w:r>
      <w:r w:rsidR="00266DBF" w:rsidRPr="00D8111D">
        <w:rPr>
          <w:rFonts w:ascii="Times New Roman" w:hAnsi="Times New Roman" w:cs="Times New Roman"/>
          <w:sz w:val="24"/>
          <w:szCs w:val="24"/>
        </w:rPr>
        <w:t xml:space="preserve"> </w:t>
      </w:r>
    </w:p>
    <w:p w:rsidR="003A3536" w:rsidRDefault="003A3536" w:rsidP="00D8111D">
      <w:pPr>
        <w:jc w:val="both"/>
        <w:rPr>
          <w:rFonts w:ascii="Times New Roman" w:hAnsi="Times New Roman" w:cs="Times New Roman"/>
          <w:sz w:val="24"/>
          <w:szCs w:val="24"/>
        </w:rPr>
      </w:pPr>
    </w:p>
    <w:p w:rsidR="003A3536" w:rsidRDefault="003A3536">
      <w:pPr>
        <w:rPr>
          <w:rFonts w:ascii="Times New Roman" w:hAnsi="Times New Roman" w:cs="Times New Roman"/>
          <w:sz w:val="24"/>
          <w:szCs w:val="24"/>
        </w:rPr>
      </w:pPr>
      <w:r>
        <w:rPr>
          <w:rFonts w:ascii="Times New Roman" w:hAnsi="Times New Roman" w:cs="Times New Roman"/>
          <w:sz w:val="24"/>
          <w:szCs w:val="24"/>
        </w:rPr>
        <w:br w:type="page"/>
      </w:r>
    </w:p>
    <w:p w:rsidR="003A3536" w:rsidRPr="00CE2B8D" w:rsidRDefault="003A3536" w:rsidP="00CE2B8D">
      <w:pPr>
        <w:pStyle w:val="1"/>
        <w:rPr>
          <w:u w:val="single"/>
        </w:rPr>
      </w:pPr>
      <w:bookmarkStart w:id="40" w:name="_Toc85282624"/>
      <w:r w:rsidRPr="00CE2B8D">
        <w:rPr>
          <w:u w:val="single"/>
        </w:rPr>
        <w:lastRenderedPageBreak/>
        <w:t>Βιβλιογραφία</w:t>
      </w:r>
      <w:bookmarkEnd w:id="40"/>
    </w:p>
    <w:p w:rsidR="003A3536" w:rsidRDefault="003A3536" w:rsidP="003A3536">
      <w:pPr>
        <w:pStyle w:val="a4"/>
        <w:ind w:left="0"/>
        <w:jc w:val="both"/>
        <w:rPr>
          <w:rFonts w:ascii="Times New Roman" w:hAnsi="Times New Roman" w:cs="Times New Roman"/>
          <w:b/>
          <w:sz w:val="28"/>
          <w:szCs w:val="28"/>
        </w:rPr>
      </w:pPr>
    </w:p>
    <w:p w:rsidR="003A3536" w:rsidRDefault="003A3536" w:rsidP="003A3536">
      <w:pPr>
        <w:pStyle w:val="a4"/>
        <w:ind w:left="432"/>
        <w:jc w:val="both"/>
        <w:rPr>
          <w:rFonts w:ascii="Times New Roman" w:hAnsi="Times New Roman" w:cs="Times New Roman"/>
          <w:b/>
          <w:sz w:val="28"/>
          <w:szCs w:val="28"/>
        </w:rPr>
      </w:pPr>
    </w:p>
    <w:p w:rsidR="003A3536" w:rsidRDefault="003A3536" w:rsidP="00C07CE1">
      <w:pPr>
        <w:pStyle w:val="2"/>
      </w:pPr>
      <w:bookmarkStart w:id="41" w:name="_Toc85282625"/>
      <w:r w:rsidRPr="003A3536">
        <w:t>Ελληνική βιβλιογραφία</w:t>
      </w:r>
      <w:bookmarkEnd w:id="41"/>
    </w:p>
    <w:p w:rsidR="003A3536" w:rsidRPr="002318DD" w:rsidRDefault="003A3536" w:rsidP="002318DD">
      <w:pPr>
        <w:jc w:val="both"/>
        <w:rPr>
          <w:rFonts w:ascii="Times New Roman" w:hAnsi="Times New Roman" w:cs="Times New Roman"/>
          <w:color w:val="000000" w:themeColor="text1"/>
          <w:sz w:val="24"/>
          <w:szCs w:val="24"/>
          <w:shd w:val="clear" w:color="auto" w:fill="FFFFFF"/>
        </w:rPr>
      </w:pPr>
    </w:p>
    <w:p w:rsidR="003A3536" w:rsidRDefault="003A3536" w:rsidP="003A3536">
      <w:pPr>
        <w:pStyle w:val="a4"/>
        <w:jc w:val="both"/>
        <w:rPr>
          <w:rFonts w:ascii="Times New Roman" w:hAnsi="Times New Roman" w:cs="Times New Roman"/>
          <w:color w:val="000000" w:themeColor="text1"/>
          <w:sz w:val="24"/>
          <w:szCs w:val="24"/>
          <w:shd w:val="clear" w:color="auto" w:fill="FFFFFF"/>
        </w:rPr>
      </w:pPr>
      <w:r>
        <w:rPr>
          <w:rFonts w:ascii="Times New Roman" w:hAnsi="Times New Roman" w:cs="Times New Roman"/>
          <w:iCs/>
          <w:color w:val="000000" w:themeColor="text1"/>
          <w:sz w:val="24"/>
          <w:szCs w:val="24"/>
          <w:shd w:val="clear" w:color="auto" w:fill="FFFFFF"/>
        </w:rPr>
        <w:t>Γρηγορούδης Ε. και</w:t>
      </w:r>
      <w:r w:rsidRPr="00B803FA">
        <w:rPr>
          <w:rFonts w:ascii="Times New Roman" w:hAnsi="Times New Roman" w:cs="Times New Roman"/>
          <w:iCs/>
          <w:color w:val="000000" w:themeColor="text1"/>
          <w:sz w:val="24"/>
          <w:szCs w:val="24"/>
          <w:shd w:val="clear" w:color="auto" w:fill="FFFFFF"/>
        </w:rPr>
        <w:t xml:space="preserve"> Σίσκος Γ.</w:t>
      </w:r>
      <w:r>
        <w:rPr>
          <w:rFonts w:ascii="Times New Roman" w:hAnsi="Times New Roman" w:cs="Times New Roman"/>
          <w:iCs/>
          <w:color w:val="000000" w:themeColor="text1"/>
          <w:sz w:val="24"/>
          <w:szCs w:val="24"/>
          <w:shd w:val="clear" w:color="auto" w:fill="FFFFFF"/>
        </w:rPr>
        <w:t>,</w:t>
      </w:r>
      <w:r w:rsidRPr="00B803FA">
        <w:rPr>
          <w:rFonts w:ascii="Times New Roman" w:hAnsi="Times New Roman" w:cs="Times New Roman"/>
          <w:iCs/>
          <w:color w:val="000000" w:themeColor="text1"/>
          <w:sz w:val="24"/>
          <w:szCs w:val="24"/>
          <w:shd w:val="clear" w:color="auto" w:fill="FFFFFF"/>
        </w:rPr>
        <w:t xml:space="preserve"> (2000)</w:t>
      </w:r>
      <w:r w:rsidRPr="00B803FA">
        <w:rPr>
          <w:rFonts w:ascii="Times New Roman" w:hAnsi="Times New Roman" w:cs="Times New Roman"/>
          <w:color w:val="000000" w:themeColor="text1"/>
          <w:sz w:val="24"/>
          <w:szCs w:val="24"/>
          <w:shd w:val="clear" w:color="auto" w:fill="FFFFFF"/>
        </w:rPr>
        <w:t xml:space="preserve">. </w:t>
      </w:r>
      <w:r w:rsidRPr="00121814">
        <w:rPr>
          <w:rFonts w:ascii="Times New Roman" w:hAnsi="Times New Roman" w:cs="Times New Roman"/>
          <w:color w:val="000000" w:themeColor="text1"/>
          <w:sz w:val="24"/>
          <w:szCs w:val="24"/>
          <w:shd w:val="clear" w:color="auto" w:fill="FFFFFF"/>
        </w:rPr>
        <w:t>Ποιότητα Υπηρεσιών και μέτρηση ικανοποίησης του πελάτη.</w:t>
      </w:r>
      <w:r w:rsidRPr="00B803FA">
        <w:rPr>
          <w:rFonts w:ascii="Times New Roman" w:hAnsi="Times New Roman" w:cs="Times New Roman"/>
          <w:color w:val="000000" w:themeColor="text1"/>
          <w:sz w:val="24"/>
          <w:szCs w:val="24"/>
          <w:shd w:val="clear" w:color="auto" w:fill="FFFFFF"/>
        </w:rPr>
        <w:t xml:space="preserve"> Εκδόσεις Νέων Τεχνολογιών, Αθήνα. </w:t>
      </w:r>
    </w:p>
    <w:p w:rsidR="003A3536"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Default="003A3536" w:rsidP="003A3536">
      <w:pPr>
        <w:pStyle w:val="a4"/>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Δανδουλάκης Κ., (2020). Διπλωματική εργασία </w:t>
      </w:r>
      <w:r>
        <w:rPr>
          <w:rFonts w:ascii="Times New Roman" w:hAnsi="Times New Roman" w:cs="Times New Roman"/>
          <w:b/>
          <w:bCs/>
          <w:color w:val="000000" w:themeColor="text1"/>
          <w:sz w:val="24"/>
          <w:szCs w:val="24"/>
          <w:shd w:val="clear" w:color="auto" w:fill="FFFFFF"/>
        </w:rPr>
        <w:t>«</w:t>
      </w:r>
      <w:r w:rsidRPr="00A22C37">
        <w:rPr>
          <w:rFonts w:ascii="Times New Roman" w:hAnsi="Times New Roman" w:cs="Times New Roman"/>
          <w:color w:val="000000" w:themeColor="text1"/>
          <w:sz w:val="24"/>
          <w:szCs w:val="24"/>
          <w:shd w:val="clear" w:color="auto" w:fill="FFFFFF"/>
        </w:rPr>
        <w:t>Συγκριτική ανάλυση ικανοποίησης επιβατών αεροπορικών εταιρειών χαμηλού κόστους</w:t>
      </w:r>
      <w:r>
        <w:rPr>
          <w:rFonts w:ascii="Times New Roman" w:hAnsi="Times New Roman" w:cs="Times New Roman"/>
          <w:color w:val="000000" w:themeColor="text1"/>
          <w:sz w:val="24"/>
          <w:szCs w:val="24"/>
          <w:shd w:val="clear" w:color="auto" w:fill="FFFFFF"/>
        </w:rPr>
        <w:t>».</w:t>
      </w:r>
      <w:r w:rsidRPr="00A22C37">
        <w:rPr>
          <w:rFonts w:ascii="Times New Roman" w:hAnsi="Times New Roman" w:cs="Times New Roman"/>
          <w:bCs/>
          <w:color w:val="000000" w:themeColor="text1"/>
          <w:sz w:val="24"/>
          <w:szCs w:val="24"/>
          <w:shd w:val="clear" w:color="auto" w:fill="FFFFFF"/>
        </w:rPr>
        <w:t xml:space="preserve"> </w:t>
      </w:r>
      <w:r w:rsidRPr="000F59E8">
        <w:rPr>
          <w:rFonts w:ascii="Times New Roman" w:hAnsi="Times New Roman" w:cs="Times New Roman"/>
          <w:bCs/>
          <w:color w:val="000000" w:themeColor="text1"/>
          <w:sz w:val="24"/>
          <w:szCs w:val="24"/>
          <w:shd w:val="clear" w:color="auto" w:fill="FFFFFF"/>
        </w:rPr>
        <w:t>Σχολή Μηχανικών Παραγωγής &amp; Διοίκησης, Πολυτεχνείο Κρήτης.</w:t>
      </w:r>
    </w:p>
    <w:p w:rsidR="003A3536" w:rsidRDefault="003A3536" w:rsidP="003A3536">
      <w:pPr>
        <w:pStyle w:val="a4"/>
        <w:jc w:val="both"/>
        <w:rPr>
          <w:rFonts w:ascii="Times New Roman" w:hAnsi="Times New Roman" w:cs="Times New Roman"/>
          <w:bCs/>
          <w:color w:val="000000" w:themeColor="text1"/>
          <w:sz w:val="24"/>
          <w:szCs w:val="24"/>
          <w:shd w:val="clear" w:color="auto" w:fill="FFFFFF"/>
        </w:rPr>
      </w:pPr>
    </w:p>
    <w:p w:rsidR="009F78A7" w:rsidRDefault="003A3536" w:rsidP="002318DD">
      <w:pPr>
        <w:pStyle w:val="a4"/>
        <w:jc w:val="both"/>
        <w:rPr>
          <w:rFonts w:ascii="Times New Roman" w:hAnsi="Times New Roman" w:cs="Times New Roman"/>
          <w:color w:val="000000" w:themeColor="text1"/>
          <w:sz w:val="24"/>
          <w:szCs w:val="24"/>
          <w:shd w:val="clear" w:color="auto" w:fill="FFFFFF"/>
        </w:rPr>
      </w:pPr>
      <w:r w:rsidRPr="007C7F95">
        <w:rPr>
          <w:rFonts w:ascii="Times New Roman" w:hAnsi="Times New Roman" w:cs="Times New Roman"/>
          <w:color w:val="000000" w:themeColor="text1"/>
          <w:sz w:val="24"/>
          <w:szCs w:val="24"/>
          <w:shd w:val="clear" w:color="auto" w:fill="FFFFFF"/>
        </w:rPr>
        <w:t>Δούμπος</w:t>
      </w:r>
      <w:r>
        <w:rPr>
          <w:rFonts w:ascii="Times New Roman" w:hAnsi="Times New Roman" w:cs="Times New Roman"/>
          <w:color w:val="000000" w:themeColor="text1"/>
          <w:sz w:val="24"/>
          <w:szCs w:val="24"/>
          <w:shd w:val="clear" w:color="auto" w:fill="FFFFFF"/>
        </w:rPr>
        <w:t xml:space="preserve"> Μ., </w:t>
      </w:r>
      <w:r w:rsidRPr="007C7F95">
        <w:rPr>
          <w:rFonts w:ascii="Times New Roman" w:hAnsi="Times New Roman" w:cs="Times New Roman"/>
          <w:color w:val="000000" w:themeColor="text1"/>
          <w:sz w:val="24"/>
          <w:szCs w:val="24"/>
          <w:shd w:val="clear" w:color="auto" w:fill="FFFFFF"/>
        </w:rPr>
        <w:t xml:space="preserve"> Ζοπουνίδης</w:t>
      </w:r>
      <w:r>
        <w:rPr>
          <w:rFonts w:ascii="Times New Roman" w:hAnsi="Times New Roman" w:cs="Times New Roman"/>
          <w:color w:val="000000" w:themeColor="text1"/>
          <w:sz w:val="24"/>
          <w:szCs w:val="24"/>
          <w:shd w:val="clear" w:color="auto" w:fill="FFFFFF"/>
        </w:rPr>
        <w:t xml:space="preserve"> Κ.</w:t>
      </w:r>
      <w:r w:rsidRPr="00B107E8">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(2001). Πολυκριτήριες Τεχνικές Ταξινόμησης: Θεωρία και Εφαρμογές. Κλειδάριθμος, Αθήνα. </w:t>
      </w:r>
    </w:p>
    <w:p w:rsidR="002318DD" w:rsidRPr="002318DD" w:rsidRDefault="002318DD" w:rsidP="002318DD">
      <w:pPr>
        <w:pStyle w:val="a4"/>
        <w:jc w:val="both"/>
        <w:rPr>
          <w:rFonts w:ascii="Times New Roman" w:hAnsi="Times New Roman" w:cs="Times New Roman"/>
          <w:bCs/>
          <w:color w:val="000000" w:themeColor="text1"/>
          <w:sz w:val="24"/>
          <w:szCs w:val="24"/>
          <w:shd w:val="clear" w:color="auto" w:fill="FFFFFF"/>
        </w:rPr>
      </w:pPr>
    </w:p>
    <w:p w:rsidR="003A3536" w:rsidRPr="00121814" w:rsidRDefault="003A3536" w:rsidP="003A3536">
      <w:pPr>
        <w:pStyle w:val="a4"/>
        <w:jc w:val="both"/>
        <w:rPr>
          <w:rFonts w:ascii="Times New Roman" w:hAnsi="Times New Roman" w:cs="Times New Roman"/>
          <w:color w:val="000000" w:themeColor="text1"/>
          <w:sz w:val="24"/>
          <w:szCs w:val="24"/>
          <w:shd w:val="clear" w:color="auto" w:fill="FFFFFF"/>
        </w:rPr>
      </w:pPr>
      <w:r w:rsidRPr="00121814">
        <w:rPr>
          <w:rFonts w:ascii="Times New Roman" w:hAnsi="Times New Roman" w:cs="Times New Roman"/>
          <w:color w:val="000000" w:themeColor="text1"/>
          <w:sz w:val="24"/>
          <w:szCs w:val="24"/>
          <w:shd w:val="clear" w:color="auto" w:fill="FFFFFF"/>
        </w:rPr>
        <w:t>Γρηγορούδης, Ε., Μ. Δούμπος, Κ. Ζοπουνίδης, Ν. Φ. Ματσατσίνης</w:t>
      </w:r>
      <w:r w:rsidR="00D6585D">
        <w:rPr>
          <w:rFonts w:ascii="Times New Roman" w:hAnsi="Times New Roman" w:cs="Times New Roman"/>
          <w:color w:val="000000" w:themeColor="text1"/>
          <w:sz w:val="24"/>
          <w:szCs w:val="24"/>
          <w:shd w:val="clear" w:color="auto" w:fill="FFFFFF"/>
        </w:rPr>
        <w:t xml:space="preserve">, (2004). </w:t>
      </w:r>
      <w:r w:rsidRPr="00121814">
        <w:rPr>
          <w:rFonts w:ascii="Times New Roman" w:hAnsi="Times New Roman" w:cs="Times New Roman"/>
          <w:color w:val="000000" w:themeColor="text1"/>
          <w:sz w:val="24"/>
          <w:szCs w:val="24"/>
          <w:shd w:val="clear" w:color="auto" w:fill="FFFFFF"/>
        </w:rPr>
        <w:t>Πολυκριτήρια Ανάλυση Αποφάσεων: Μεθοδολογικές Προσεγγίσεις και Εφαρμογές, Εκδόσεις Νέων Τεχνολογιών, Αθήνα.</w:t>
      </w:r>
    </w:p>
    <w:p w:rsidR="003A3536" w:rsidRPr="00784A30"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Pr="002D1F77" w:rsidRDefault="003A3536" w:rsidP="003A3536">
      <w:pPr>
        <w:pStyle w:val="a4"/>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Eυαγγέλου Χ.Ε. και Καρακαπιλίδης</w:t>
      </w:r>
      <w:r w:rsidRPr="002D1F77">
        <w:rPr>
          <w:rFonts w:ascii="Times New Roman" w:hAnsi="Times New Roman" w:cs="Times New Roman"/>
          <w:color w:val="000000" w:themeColor="text1"/>
          <w:sz w:val="24"/>
          <w:szCs w:val="24"/>
          <w:shd w:val="clear" w:color="auto" w:fill="FFFFFF"/>
        </w:rPr>
        <w:t xml:space="preserve"> Ν.</w:t>
      </w:r>
      <w:r w:rsidR="00D6585D">
        <w:rPr>
          <w:rFonts w:ascii="Times New Roman" w:hAnsi="Times New Roman" w:cs="Times New Roman"/>
          <w:color w:val="000000" w:themeColor="text1"/>
          <w:sz w:val="24"/>
          <w:szCs w:val="24"/>
          <w:shd w:val="clear" w:color="auto" w:fill="FFFFFF"/>
        </w:rPr>
        <w:t>,</w:t>
      </w:r>
      <w:r w:rsidRPr="002D1F77">
        <w:rPr>
          <w:rFonts w:ascii="Times New Roman" w:hAnsi="Times New Roman" w:cs="Times New Roman"/>
          <w:color w:val="000000" w:themeColor="text1"/>
          <w:sz w:val="24"/>
          <w:szCs w:val="24"/>
          <w:shd w:val="clear" w:color="auto" w:fill="FFFFFF"/>
        </w:rPr>
        <w:t xml:space="preserve"> (2004). Πολυκριτήρια Λήψη Αποφάσεων Ταξινόμησης σε Προβλήματα Στρατηγικού Μάνατζμεντ: Μια Μελέτη Περίπτωσης. Στο Ε. Γρηγορούδης, Μ. Δούμπος, Κ.Ζοπουνίδης και Ν.Φ. Ματσατσίνης (eds.) Πολυκριτήρια Ανάλυση Αποφάσεων: Μεθοδολογικές Προσεγγίσεις και Εφαρμογές, Εκδόσεις Νέων Τεχνολογιών, Αθήνα, σελ. 77-103</w:t>
      </w:r>
    </w:p>
    <w:p w:rsidR="003A3536" w:rsidRPr="002D1F77"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Pr="00286D87" w:rsidRDefault="003A3536" w:rsidP="003A3536">
      <w:pPr>
        <w:pStyle w:val="a4"/>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Κουρμπέτης Κ., (2017).</w:t>
      </w:r>
      <w:r w:rsidRPr="00777FA4">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Διπλωματική εργασία «</w:t>
      </w:r>
      <w:r w:rsidRPr="00777FA4">
        <w:rPr>
          <w:rFonts w:ascii="Times New Roman" w:hAnsi="Times New Roman" w:cs="Times New Roman"/>
          <w:bCs/>
          <w:color w:val="000000" w:themeColor="text1"/>
          <w:sz w:val="24"/>
          <w:szCs w:val="24"/>
          <w:shd w:val="clear" w:color="auto" w:fill="FFFFFF"/>
        </w:rPr>
        <w:t>Ανάλυση Ικανοποίησης Πελατών Low Cost Αεροπορικών Εταιριών με χρήση διαδικτυακών αξιολογήσεων</w:t>
      </w:r>
      <w:r>
        <w:rPr>
          <w:rFonts w:ascii="Times New Roman" w:hAnsi="Times New Roman" w:cs="Times New Roman"/>
          <w:bCs/>
          <w:color w:val="000000" w:themeColor="text1"/>
          <w:sz w:val="24"/>
          <w:szCs w:val="24"/>
          <w:shd w:val="clear" w:color="auto" w:fill="FFFFFF"/>
        </w:rPr>
        <w:t>».</w:t>
      </w:r>
      <w:r w:rsidRPr="00777FA4">
        <w:rPr>
          <w:rFonts w:ascii="Times New Roman" w:hAnsi="Times New Roman" w:cs="Times New Roman"/>
          <w:bCs/>
          <w:color w:val="000000" w:themeColor="text1"/>
          <w:sz w:val="24"/>
          <w:szCs w:val="24"/>
          <w:shd w:val="clear" w:color="auto" w:fill="FFFFFF"/>
        </w:rPr>
        <w:t xml:space="preserve"> </w:t>
      </w:r>
      <w:r w:rsidRPr="000F59E8">
        <w:rPr>
          <w:rFonts w:ascii="Times New Roman" w:hAnsi="Times New Roman" w:cs="Times New Roman"/>
          <w:bCs/>
          <w:color w:val="000000" w:themeColor="text1"/>
          <w:sz w:val="24"/>
          <w:szCs w:val="24"/>
          <w:shd w:val="clear" w:color="auto" w:fill="FFFFFF"/>
        </w:rPr>
        <w:t>Σχολή Μηχανικών Παραγωγής &amp; Διοίκησης, Πολυτεχνείο Κρήτης.</w:t>
      </w:r>
    </w:p>
    <w:p w:rsidR="003A3536" w:rsidRPr="00DC767F"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Default="003A3536" w:rsidP="003A3536">
      <w:pPr>
        <w:pStyle w:val="a4"/>
        <w:jc w:val="both"/>
        <w:rPr>
          <w:rFonts w:ascii="Times New Roman" w:hAnsi="Times New Roman" w:cs="Times New Roman"/>
          <w:color w:val="000000" w:themeColor="text1"/>
          <w:sz w:val="24"/>
          <w:szCs w:val="24"/>
          <w:shd w:val="clear" w:color="auto" w:fill="FFFFFF"/>
        </w:rPr>
      </w:pPr>
      <w:r w:rsidRPr="007C7F95">
        <w:rPr>
          <w:rFonts w:ascii="Times New Roman" w:hAnsi="Times New Roman" w:cs="Times New Roman"/>
          <w:color w:val="000000" w:themeColor="text1"/>
          <w:sz w:val="24"/>
          <w:szCs w:val="24"/>
          <w:shd w:val="clear" w:color="auto" w:fill="FFFFFF"/>
        </w:rPr>
        <w:t xml:space="preserve">Μαγνήσαλης, Γ., Κ., (1997). Η συμπεριφορά του καταναλωτή. Εκδοτικός οίκος </w:t>
      </w:r>
      <w:r w:rsidRPr="007C7F95">
        <w:rPr>
          <w:rFonts w:ascii="Times New Roman" w:hAnsi="Times New Roman" w:cs="Times New Roman"/>
          <w:color w:val="000000" w:themeColor="text1"/>
          <w:sz w:val="24"/>
          <w:szCs w:val="24"/>
          <w:shd w:val="clear" w:color="auto" w:fill="FFFFFF"/>
          <w:lang w:val="en-US"/>
        </w:rPr>
        <w:t>INTERBOOK</w:t>
      </w:r>
      <w:r w:rsidRPr="007C7F95">
        <w:rPr>
          <w:rFonts w:ascii="Times New Roman" w:hAnsi="Times New Roman" w:cs="Times New Roman"/>
          <w:color w:val="000000" w:themeColor="text1"/>
          <w:sz w:val="24"/>
          <w:szCs w:val="24"/>
          <w:shd w:val="clear" w:color="auto" w:fill="FFFFFF"/>
        </w:rPr>
        <w:t>, Αθήνα.</w:t>
      </w:r>
    </w:p>
    <w:p w:rsidR="003A3536"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Pr="00286D87" w:rsidRDefault="003A3536" w:rsidP="003A3536">
      <w:pPr>
        <w:pStyle w:val="a4"/>
        <w:jc w:val="both"/>
        <w:rPr>
          <w:rFonts w:ascii="Times New Roman" w:hAnsi="Times New Roman" w:cs="Times New Roman"/>
          <w:color w:val="000000" w:themeColor="text1"/>
          <w:sz w:val="24"/>
          <w:szCs w:val="24"/>
          <w:shd w:val="clear" w:color="auto" w:fill="FFFFFF"/>
        </w:rPr>
      </w:pPr>
      <w:r w:rsidRPr="007C7F95">
        <w:rPr>
          <w:rFonts w:ascii="Times New Roman" w:hAnsi="Times New Roman" w:cs="Times New Roman"/>
          <w:color w:val="000000" w:themeColor="text1"/>
          <w:sz w:val="24"/>
          <w:szCs w:val="24"/>
          <w:shd w:val="clear" w:color="auto" w:fill="FFFFFF"/>
        </w:rPr>
        <w:t>Μαντζάρης Γ.</w:t>
      </w:r>
      <w:r>
        <w:rPr>
          <w:rFonts w:ascii="Times New Roman" w:hAnsi="Times New Roman" w:cs="Times New Roman"/>
          <w:color w:val="000000" w:themeColor="text1"/>
          <w:sz w:val="24"/>
          <w:szCs w:val="24"/>
          <w:shd w:val="clear" w:color="auto" w:fill="FFFFFF"/>
        </w:rPr>
        <w:t>,</w:t>
      </w:r>
      <w:r w:rsidRPr="007C7F95">
        <w:rPr>
          <w:rFonts w:ascii="Times New Roman" w:hAnsi="Times New Roman" w:cs="Times New Roman"/>
          <w:color w:val="000000" w:themeColor="text1"/>
          <w:sz w:val="24"/>
          <w:szCs w:val="24"/>
          <w:shd w:val="clear" w:color="auto" w:fill="FFFFFF"/>
        </w:rPr>
        <w:t xml:space="preserve"> (2003)</w:t>
      </w:r>
      <w:r w:rsidR="00D6585D">
        <w:rPr>
          <w:rFonts w:ascii="Times New Roman" w:hAnsi="Times New Roman" w:cs="Times New Roman"/>
          <w:color w:val="000000" w:themeColor="text1"/>
          <w:sz w:val="24"/>
          <w:szCs w:val="24"/>
          <w:shd w:val="clear" w:color="auto" w:fill="FFFFFF"/>
        </w:rPr>
        <w:t>.</w:t>
      </w:r>
      <w:r w:rsidRPr="007C7F95">
        <w:rPr>
          <w:rFonts w:ascii="Times New Roman" w:hAnsi="Times New Roman" w:cs="Times New Roman"/>
          <w:color w:val="000000" w:themeColor="text1"/>
          <w:sz w:val="24"/>
          <w:szCs w:val="24"/>
          <w:shd w:val="clear" w:color="auto" w:fill="FFFFFF"/>
        </w:rPr>
        <w:t xml:space="preserve"> Δυναμικό Marketing αγαθών και υπηρεσιών. Εκδοτική Β. Γκιούρδας, Αθήνα</w:t>
      </w:r>
      <w:r>
        <w:rPr>
          <w:rFonts w:ascii="Times New Roman" w:hAnsi="Times New Roman" w:cs="Times New Roman"/>
          <w:color w:val="000000" w:themeColor="text1"/>
          <w:sz w:val="24"/>
          <w:szCs w:val="24"/>
          <w:shd w:val="clear" w:color="auto" w:fill="FFFFFF"/>
        </w:rPr>
        <w:t>.</w:t>
      </w:r>
    </w:p>
    <w:p w:rsidR="003A3536" w:rsidRPr="00286D87"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Pr="00286D87" w:rsidRDefault="003A3536" w:rsidP="003A3536">
      <w:pPr>
        <w:pStyle w:val="a4"/>
        <w:jc w:val="both"/>
        <w:rPr>
          <w:rFonts w:ascii="Times New Roman" w:hAnsi="Times New Roman" w:cs="Times New Roman"/>
          <w:color w:val="000000" w:themeColor="text1"/>
          <w:sz w:val="24"/>
          <w:szCs w:val="24"/>
          <w:shd w:val="clear" w:color="auto" w:fill="FFFFFF"/>
        </w:rPr>
      </w:pPr>
      <w:r w:rsidRPr="00254CEE">
        <w:rPr>
          <w:rFonts w:ascii="Times New Roman" w:hAnsi="Times New Roman" w:cs="Times New Roman"/>
          <w:color w:val="000000" w:themeColor="text1"/>
          <w:sz w:val="24"/>
          <w:szCs w:val="24"/>
          <w:shd w:val="clear" w:color="auto" w:fill="FFFFFF"/>
        </w:rPr>
        <w:t>Ματσατσίνης Ν., (2010). Συστήματα Υποστήριξης Αποφάσεων. Εκδόσεις Νέων Τεχνολογιών, Αθήνα.</w:t>
      </w:r>
    </w:p>
    <w:p w:rsidR="003A3536" w:rsidRPr="00286D87"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Default="003A3536" w:rsidP="003A3536">
      <w:pPr>
        <w:pStyle w:val="a4"/>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Παπαγιάννη Α., (2007). Διπλωματική εργασία «Πρόβλεψη της πτώχευσης στις τράπεζες και τις επιχειρήσεις μέσα από στατιστικές και νοήμονες </w:t>
      </w:r>
      <w:r>
        <w:rPr>
          <w:rFonts w:ascii="Times New Roman" w:hAnsi="Times New Roman" w:cs="Times New Roman"/>
          <w:color w:val="000000" w:themeColor="text1"/>
          <w:sz w:val="24"/>
          <w:szCs w:val="24"/>
          <w:shd w:val="clear" w:color="auto" w:fill="FFFFFF"/>
        </w:rPr>
        <w:lastRenderedPageBreak/>
        <w:t>τεχνικές-μοντέλα για την εκτίμηση του κινδύνου πτώχευσης».</w:t>
      </w:r>
      <w:r w:rsidRPr="00BE2ED7">
        <w:rPr>
          <w:rFonts w:ascii="Times New Roman" w:hAnsi="Times New Roman" w:cs="Times New Roman"/>
          <w:bCs/>
          <w:color w:val="000000" w:themeColor="text1"/>
          <w:sz w:val="24"/>
          <w:szCs w:val="24"/>
          <w:shd w:val="clear" w:color="auto" w:fill="FFFFFF"/>
        </w:rPr>
        <w:t xml:space="preserve"> </w:t>
      </w:r>
      <w:r w:rsidRPr="000F59E8">
        <w:rPr>
          <w:rFonts w:ascii="Times New Roman" w:hAnsi="Times New Roman" w:cs="Times New Roman"/>
          <w:bCs/>
          <w:color w:val="000000" w:themeColor="text1"/>
          <w:sz w:val="24"/>
          <w:szCs w:val="24"/>
          <w:shd w:val="clear" w:color="auto" w:fill="FFFFFF"/>
        </w:rPr>
        <w:t>Σχολή Μηχανικών Παραγωγής &amp; Διοίκησης, Πολυτεχνείο Κρήτης.</w:t>
      </w:r>
    </w:p>
    <w:p w:rsidR="003A3536" w:rsidRPr="00BE2ED7" w:rsidRDefault="003A3536" w:rsidP="003A3536">
      <w:pPr>
        <w:pStyle w:val="a4"/>
        <w:jc w:val="both"/>
        <w:rPr>
          <w:rFonts w:ascii="Times New Roman" w:hAnsi="Times New Roman" w:cs="Times New Roman"/>
          <w:bCs/>
          <w:color w:val="000000" w:themeColor="text1"/>
          <w:sz w:val="24"/>
          <w:szCs w:val="24"/>
          <w:shd w:val="clear" w:color="auto" w:fill="FFFFFF"/>
        </w:rPr>
      </w:pPr>
      <w:r w:rsidRPr="00BE2ED7">
        <w:rPr>
          <w:rFonts w:ascii="Times New Roman" w:hAnsi="Times New Roman" w:cs="Times New Roman"/>
          <w:color w:val="000000" w:themeColor="text1"/>
          <w:sz w:val="24"/>
          <w:szCs w:val="24"/>
          <w:shd w:val="clear" w:color="auto" w:fill="FFFFFF"/>
        </w:rPr>
        <w:t xml:space="preserve"> </w:t>
      </w:r>
    </w:p>
    <w:p w:rsidR="003A3536" w:rsidRPr="00875ECE" w:rsidRDefault="003A3536" w:rsidP="003A3536">
      <w:pPr>
        <w:pStyle w:val="a4"/>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Παρασκευόπουλος Κ., (2008). Διπλωματική εργασία «Υλοποίηση πολυκριτήριας μεθόδου </w:t>
      </w:r>
      <w:r>
        <w:rPr>
          <w:rFonts w:ascii="Times New Roman" w:hAnsi="Times New Roman" w:cs="Times New Roman"/>
          <w:color w:val="000000" w:themeColor="text1"/>
          <w:sz w:val="24"/>
          <w:szCs w:val="24"/>
          <w:shd w:val="clear" w:color="auto" w:fill="FFFFFF"/>
          <w:lang w:val="en-US"/>
        </w:rPr>
        <w:t>AHP</w:t>
      </w:r>
      <w:r>
        <w:rPr>
          <w:rFonts w:ascii="Times New Roman" w:hAnsi="Times New Roman" w:cs="Times New Roman"/>
          <w:color w:val="000000" w:themeColor="text1"/>
          <w:sz w:val="24"/>
          <w:szCs w:val="24"/>
          <w:shd w:val="clear" w:color="auto" w:fill="FFFFFF"/>
        </w:rPr>
        <w:t xml:space="preserve">». Σχολή Θετικών Επιστημών – Τμήμα Πληροφορικής, Αριστοτέλειο Πανεπιστήμιο Θεσσαλονίκης. </w:t>
      </w:r>
    </w:p>
    <w:p w:rsidR="003A3536" w:rsidRDefault="003A3536" w:rsidP="003A3536">
      <w:pPr>
        <w:pStyle w:val="a4"/>
        <w:jc w:val="both"/>
        <w:rPr>
          <w:rFonts w:ascii="Times New Roman" w:hAnsi="Times New Roman" w:cs="Times New Roman"/>
          <w:color w:val="000000" w:themeColor="text1"/>
          <w:sz w:val="24"/>
          <w:szCs w:val="24"/>
          <w:shd w:val="clear" w:color="auto" w:fill="FFFFFF"/>
        </w:rPr>
      </w:pPr>
    </w:p>
    <w:p w:rsidR="003A3536" w:rsidRPr="00286D87" w:rsidRDefault="003A3536" w:rsidP="003A3536">
      <w:pPr>
        <w:pStyle w:val="a4"/>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Τζουγκαράκη Π., (2021). Διπλωματική εργασία «</w:t>
      </w:r>
      <w:r w:rsidRPr="000F59E8">
        <w:rPr>
          <w:rFonts w:ascii="Times New Roman" w:hAnsi="Times New Roman" w:cs="Times New Roman"/>
          <w:bCs/>
          <w:color w:val="000000" w:themeColor="text1"/>
          <w:sz w:val="24"/>
          <w:szCs w:val="24"/>
          <w:shd w:val="clear" w:color="auto" w:fill="FFFFFF"/>
        </w:rPr>
        <w:t>Ανάλυση ικανοποίησης επιβατών αεροπορικών εταιρειών των ΗΠΑ</w:t>
      </w:r>
      <w:r>
        <w:rPr>
          <w:rFonts w:ascii="Times New Roman" w:hAnsi="Times New Roman" w:cs="Times New Roman"/>
          <w:bCs/>
          <w:color w:val="000000" w:themeColor="text1"/>
          <w:sz w:val="24"/>
          <w:szCs w:val="24"/>
          <w:shd w:val="clear" w:color="auto" w:fill="FFFFFF"/>
        </w:rPr>
        <w:t xml:space="preserve">». </w:t>
      </w:r>
      <w:r w:rsidRPr="000F59E8">
        <w:rPr>
          <w:rFonts w:ascii="Times New Roman" w:hAnsi="Times New Roman" w:cs="Times New Roman"/>
          <w:bCs/>
          <w:color w:val="000000" w:themeColor="text1"/>
          <w:sz w:val="24"/>
          <w:szCs w:val="24"/>
          <w:shd w:val="clear" w:color="auto" w:fill="FFFFFF"/>
        </w:rPr>
        <w:t>Σχολή Μηχανικών Παραγωγής &amp; Διοίκησης, Πολυτεχνείο Κρήτης.</w:t>
      </w:r>
    </w:p>
    <w:p w:rsidR="003A3536" w:rsidRPr="00286D87" w:rsidRDefault="003A3536" w:rsidP="003A3536">
      <w:pPr>
        <w:pStyle w:val="a4"/>
        <w:jc w:val="both"/>
        <w:rPr>
          <w:rFonts w:ascii="Times New Roman" w:hAnsi="Times New Roman" w:cs="Times New Roman"/>
          <w:bCs/>
          <w:color w:val="000000" w:themeColor="text1"/>
          <w:sz w:val="24"/>
          <w:szCs w:val="24"/>
          <w:shd w:val="clear" w:color="auto" w:fill="FFFFFF"/>
        </w:rPr>
      </w:pPr>
    </w:p>
    <w:p w:rsidR="003A3536" w:rsidRDefault="003A3536" w:rsidP="003A3536">
      <w:pPr>
        <w:pStyle w:val="a4"/>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 xml:space="preserve">Χρηστάκης Γ., (2003). Διπλωματική εργασία «Επιλογή χαρακτηριστικών σε προβλήματα ταξινόμησης μέσω της θεωρίας των προσεγγιστικών συνόλων και τεχνικών επαναληπτικής δειγματοληψίας». </w:t>
      </w:r>
      <w:r w:rsidRPr="000F59E8">
        <w:rPr>
          <w:rFonts w:ascii="Times New Roman" w:hAnsi="Times New Roman" w:cs="Times New Roman"/>
          <w:bCs/>
          <w:color w:val="000000" w:themeColor="text1"/>
          <w:sz w:val="24"/>
          <w:szCs w:val="24"/>
          <w:shd w:val="clear" w:color="auto" w:fill="FFFFFF"/>
        </w:rPr>
        <w:t>Σχολή Μηχανικών Παραγωγής &amp; Διοίκησης, Πολυτεχνείο Κρήτης.</w:t>
      </w:r>
    </w:p>
    <w:p w:rsidR="003A3536" w:rsidRDefault="003A3536" w:rsidP="003A3536">
      <w:pPr>
        <w:pStyle w:val="a4"/>
        <w:jc w:val="both"/>
        <w:rPr>
          <w:rFonts w:ascii="Times New Roman" w:hAnsi="Times New Roman" w:cs="Times New Roman"/>
          <w:bCs/>
          <w:color w:val="000000" w:themeColor="text1"/>
          <w:sz w:val="24"/>
          <w:szCs w:val="24"/>
          <w:shd w:val="clear" w:color="auto" w:fill="FFFFFF"/>
        </w:rPr>
      </w:pPr>
    </w:p>
    <w:p w:rsidR="003A3536" w:rsidRDefault="003A3536" w:rsidP="00C07CE1">
      <w:pPr>
        <w:pStyle w:val="2"/>
        <w:rPr>
          <w:shd w:val="clear" w:color="auto" w:fill="FFFFFF"/>
        </w:rPr>
      </w:pPr>
    </w:p>
    <w:p w:rsidR="003A3536" w:rsidRDefault="003A3536" w:rsidP="00C07CE1">
      <w:pPr>
        <w:pStyle w:val="2"/>
        <w:rPr>
          <w:szCs w:val="28"/>
          <w:shd w:val="clear" w:color="auto" w:fill="FFFFFF"/>
        </w:rPr>
      </w:pPr>
      <w:bookmarkStart w:id="42" w:name="_Toc85282626"/>
      <w:r>
        <w:rPr>
          <w:szCs w:val="28"/>
          <w:shd w:val="clear" w:color="auto" w:fill="FFFFFF"/>
        </w:rPr>
        <w:t>Ξένη βιβλιογραφία</w:t>
      </w:r>
      <w:bookmarkEnd w:id="42"/>
    </w:p>
    <w:p w:rsidR="003A3536" w:rsidRDefault="003A3536" w:rsidP="003A3536">
      <w:pPr>
        <w:pStyle w:val="a4"/>
        <w:ind w:left="0"/>
        <w:jc w:val="both"/>
        <w:rPr>
          <w:rFonts w:ascii="Times New Roman" w:hAnsi="Times New Roman" w:cs="Times New Roman"/>
          <w:b/>
          <w:bCs/>
          <w:color w:val="000000" w:themeColor="text1"/>
          <w:sz w:val="28"/>
          <w:szCs w:val="28"/>
          <w:shd w:val="clear" w:color="auto" w:fill="FFFFFF"/>
        </w:rPr>
      </w:pPr>
    </w:p>
    <w:p w:rsidR="003A3536" w:rsidRDefault="003A3536" w:rsidP="003A3536">
      <w:pPr>
        <w:pStyle w:val="a4"/>
        <w:ind w:left="0"/>
        <w:jc w:val="both"/>
        <w:rPr>
          <w:rFonts w:ascii="Times New Roman" w:hAnsi="Times New Roman" w:cs="Times New Roman"/>
          <w:b/>
          <w:bCs/>
          <w:color w:val="000000" w:themeColor="text1"/>
          <w:sz w:val="28"/>
          <w:szCs w:val="28"/>
          <w:shd w:val="clear" w:color="auto" w:fill="FFFFFF"/>
        </w:rPr>
      </w:pPr>
    </w:p>
    <w:p w:rsidR="003A3536" w:rsidRDefault="003A3536" w:rsidP="003A3536">
      <w:pPr>
        <w:pStyle w:val="a4"/>
        <w:jc w:val="both"/>
        <w:rPr>
          <w:rFonts w:ascii="Times New Roman" w:hAnsi="Times New Roman" w:cs="Times New Roman"/>
          <w:sz w:val="24"/>
          <w:szCs w:val="24"/>
          <w:shd w:val="clear" w:color="auto" w:fill="FFFFFF"/>
          <w:lang w:val="en-US"/>
        </w:rPr>
      </w:pPr>
      <w:r w:rsidRPr="002318DD">
        <w:rPr>
          <w:rFonts w:ascii="Times New Roman" w:hAnsi="Times New Roman" w:cs="Times New Roman"/>
          <w:sz w:val="24"/>
          <w:szCs w:val="24"/>
          <w:shd w:val="clear" w:color="auto" w:fill="FFFFFF"/>
          <w:lang w:val="en-US"/>
        </w:rPr>
        <w:t>Abbas, Z. and Burney, A., 2016. A Survey of Software Packages Used for Rough Set Analysis. </w:t>
      </w:r>
      <w:r w:rsidRPr="002318DD">
        <w:rPr>
          <w:rFonts w:ascii="Times New Roman" w:hAnsi="Times New Roman" w:cs="Times New Roman"/>
          <w:i/>
          <w:iCs/>
          <w:sz w:val="24"/>
          <w:szCs w:val="24"/>
          <w:shd w:val="clear" w:color="auto" w:fill="FFFFFF"/>
          <w:lang w:val="en-US"/>
        </w:rPr>
        <w:t>Journal of Computer and Communications</w:t>
      </w:r>
      <w:r w:rsidRPr="002318DD">
        <w:rPr>
          <w:rFonts w:ascii="Times New Roman" w:hAnsi="Times New Roman" w:cs="Times New Roman"/>
          <w:sz w:val="24"/>
          <w:szCs w:val="24"/>
          <w:shd w:val="clear" w:color="auto" w:fill="FFFFFF"/>
          <w:lang w:val="en-US"/>
        </w:rPr>
        <w:t>, 04(09), pp.10-18.</w:t>
      </w:r>
    </w:p>
    <w:p w:rsidR="003A3536" w:rsidRPr="001D0302" w:rsidRDefault="003A3536" w:rsidP="003A3536">
      <w:pPr>
        <w:pStyle w:val="a4"/>
        <w:jc w:val="both"/>
        <w:rPr>
          <w:rFonts w:ascii="Times New Roman" w:hAnsi="Times New Roman" w:cs="Times New Roman"/>
          <w:sz w:val="24"/>
          <w:szCs w:val="24"/>
          <w:shd w:val="clear" w:color="auto" w:fill="FFFFFF"/>
          <w:lang w:val="en-US"/>
        </w:rPr>
      </w:pPr>
    </w:p>
    <w:p w:rsidR="003A3536" w:rsidRPr="002318DD" w:rsidRDefault="003A3536" w:rsidP="003A3536">
      <w:pPr>
        <w:pStyle w:val="a4"/>
        <w:jc w:val="both"/>
        <w:rPr>
          <w:rFonts w:ascii="Times New Roman" w:hAnsi="Times New Roman" w:cs="Times New Roman"/>
          <w:bCs/>
          <w:sz w:val="24"/>
          <w:szCs w:val="24"/>
          <w:shd w:val="clear" w:color="auto" w:fill="FFFFFF"/>
          <w:lang w:val="en-US"/>
        </w:rPr>
      </w:pPr>
      <w:r w:rsidRPr="006431C6">
        <w:rPr>
          <w:rFonts w:ascii="Times New Roman" w:hAnsi="Times New Roman" w:cs="Times New Roman"/>
          <w:sz w:val="24"/>
          <w:szCs w:val="24"/>
          <w:shd w:val="clear" w:color="auto" w:fill="FFFFFF"/>
          <w:lang w:val="en-US"/>
        </w:rPr>
        <w:t xml:space="preserve">Bazan J.G., Szczuka M., (2001). </w:t>
      </w:r>
      <w:r w:rsidRPr="006431C6">
        <w:rPr>
          <w:rFonts w:ascii="Times New Roman" w:hAnsi="Times New Roman" w:cs="Times New Roman"/>
          <w:bCs/>
          <w:sz w:val="24"/>
          <w:szCs w:val="24"/>
          <w:shd w:val="clear" w:color="auto" w:fill="FFFFFF"/>
          <w:lang w:val="en-US"/>
        </w:rPr>
        <w:t xml:space="preserve">RSES and RSESlib - A Collection of Tools for Rough Set Computations. </w:t>
      </w:r>
      <w:hyperlink r:id="rId81" w:tooltip="RSCTC '00: Revised Papers from the Second International Conference on Rough Sets and Current Trends in Computing" w:history="1">
        <w:r w:rsidRPr="002318DD">
          <w:rPr>
            <w:rStyle w:val="-"/>
            <w:rFonts w:ascii="Times New Roman" w:hAnsi="Times New Roman" w:cs="Times New Roman"/>
            <w:bCs/>
            <w:color w:val="auto"/>
            <w:sz w:val="24"/>
            <w:szCs w:val="24"/>
            <w:u w:val="none"/>
            <w:shd w:val="clear" w:color="auto" w:fill="FFFFFF"/>
            <w:lang w:val="en-US"/>
          </w:rPr>
          <w:t>Revised Papers from the Second International Conference on Rough Sets and Current Trends in Computing</w:t>
        </w:r>
      </w:hyperlink>
      <w:r w:rsidRPr="002318DD">
        <w:rPr>
          <w:rFonts w:ascii="Times New Roman" w:hAnsi="Times New Roman" w:cs="Times New Roman"/>
          <w:bCs/>
          <w:sz w:val="24"/>
          <w:szCs w:val="24"/>
          <w:shd w:val="clear" w:color="auto" w:fill="FFFFFF"/>
          <w:lang w:val="en-US"/>
        </w:rPr>
        <w:t xml:space="preserve">. Springer Verlag, Berlin. </w:t>
      </w:r>
    </w:p>
    <w:p w:rsidR="003A3536" w:rsidRPr="006431C6" w:rsidRDefault="003A3536" w:rsidP="003A3536">
      <w:pPr>
        <w:pStyle w:val="a4"/>
        <w:jc w:val="both"/>
        <w:rPr>
          <w:rFonts w:ascii="Times New Roman" w:hAnsi="Times New Roman" w:cs="Times New Roman"/>
          <w:bCs/>
          <w:sz w:val="24"/>
          <w:szCs w:val="24"/>
          <w:shd w:val="clear" w:color="auto" w:fill="FFFFFF"/>
          <w:lang w:val="en-US"/>
        </w:rPr>
      </w:pPr>
    </w:p>
    <w:p w:rsidR="003A3536" w:rsidRPr="00F9520D" w:rsidRDefault="003A3536" w:rsidP="003A3536">
      <w:pPr>
        <w:pStyle w:val="a4"/>
        <w:jc w:val="both"/>
        <w:rPr>
          <w:rFonts w:ascii="Times New Roman" w:hAnsi="Times New Roman" w:cs="Times New Roman"/>
          <w:bCs/>
          <w:sz w:val="24"/>
          <w:szCs w:val="24"/>
          <w:shd w:val="clear" w:color="auto" w:fill="FFFFFF"/>
          <w:lang w:val="en-US"/>
        </w:rPr>
      </w:pPr>
      <w:r w:rsidRPr="006431C6">
        <w:rPr>
          <w:rFonts w:ascii="Times New Roman" w:hAnsi="Times New Roman" w:cs="Times New Roman"/>
          <w:sz w:val="24"/>
          <w:szCs w:val="24"/>
          <w:shd w:val="clear" w:color="auto" w:fill="FFFFFF"/>
          <w:lang w:val="en-US"/>
        </w:rPr>
        <w:t xml:space="preserve">Bazan J.G., Szczuka M., Wroblewski J., (2002). </w:t>
      </w:r>
      <w:r w:rsidRPr="006431C6">
        <w:rPr>
          <w:rFonts w:ascii="Times New Roman" w:hAnsi="Times New Roman" w:cs="Times New Roman"/>
          <w:bCs/>
          <w:sz w:val="24"/>
          <w:szCs w:val="24"/>
          <w:shd w:val="clear" w:color="auto" w:fill="FFFFFF"/>
          <w:lang w:val="en-US"/>
        </w:rPr>
        <w:t>A New Version of Rough Set Exploration System.</w:t>
      </w:r>
      <w:r w:rsidRPr="006431C6">
        <w:rPr>
          <w:rFonts w:ascii="CMR7" w:hAnsi="CMR7" w:cs="CMR7"/>
          <w:sz w:val="14"/>
          <w:szCs w:val="14"/>
          <w:lang w:val="en-US"/>
        </w:rPr>
        <w:t xml:space="preserve"> </w:t>
      </w:r>
      <w:r w:rsidRPr="006431C6">
        <w:rPr>
          <w:rFonts w:ascii="Times New Roman" w:hAnsi="Times New Roman" w:cs="Times New Roman"/>
          <w:bCs/>
          <w:sz w:val="24"/>
          <w:szCs w:val="24"/>
          <w:shd w:val="clear" w:color="auto" w:fill="FFFFFF"/>
          <w:lang w:val="en-US"/>
        </w:rPr>
        <w:t>J.J. Alpigini et al. (Eds.): RSCTC 2002, LNAI 2475, pp. 397–404, 2002. Springer-Verlag Berlin Heidelberg.</w:t>
      </w:r>
    </w:p>
    <w:p w:rsidR="003A3536" w:rsidRPr="00F9520D" w:rsidRDefault="003A3536" w:rsidP="003A3536">
      <w:pPr>
        <w:pStyle w:val="a4"/>
        <w:jc w:val="both"/>
        <w:rPr>
          <w:rFonts w:ascii="Times New Roman" w:hAnsi="Times New Roman" w:cs="Times New Roman"/>
          <w:sz w:val="24"/>
          <w:szCs w:val="24"/>
          <w:shd w:val="clear" w:color="auto" w:fill="FFFFFF"/>
          <w:lang w:val="en-US"/>
        </w:rPr>
      </w:pPr>
    </w:p>
    <w:p w:rsidR="003A3536" w:rsidRPr="002C0A7A" w:rsidRDefault="003A3536" w:rsidP="003A3536">
      <w:pPr>
        <w:pStyle w:val="a4"/>
        <w:jc w:val="both"/>
        <w:rPr>
          <w:rFonts w:ascii="Times New Roman" w:hAnsi="Times New Roman" w:cs="Times New Roman"/>
          <w:sz w:val="24"/>
          <w:szCs w:val="24"/>
          <w:shd w:val="clear" w:color="auto" w:fill="FFFFFF"/>
          <w:lang w:val="en-US"/>
        </w:rPr>
      </w:pPr>
      <w:r w:rsidRPr="002C0A7A">
        <w:rPr>
          <w:rFonts w:ascii="Times New Roman" w:hAnsi="Times New Roman" w:cs="Times New Roman"/>
          <w:sz w:val="24"/>
          <w:szCs w:val="24"/>
          <w:shd w:val="clear" w:color="auto" w:fill="FFFFFF"/>
          <w:lang w:val="en-US"/>
        </w:rPr>
        <w:t>Burt R., (2000). Structural Holes versus Network Closure as Social Capital. Social Capital: Theory and Research, European Management Journal, 28(1): 116-121</w:t>
      </w:r>
    </w:p>
    <w:p w:rsidR="003A3536" w:rsidRPr="00286D87" w:rsidRDefault="003A3536" w:rsidP="003A3536">
      <w:pPr>
        <w:pStyle w:val="a4"/>
        <w:jc w:val="both"/>
        <w:rPr>
          <w:rFonts w:ascii="Times New Roman" w:hAnsi="Times New Roman" w:cs="Times New Roman"/>
          <w:sz w:val="24"/>
          <w:szCs w:val="24"/>
          <w:shd w:val="clear" w:color="auto" w:fill="FFFFFF"/>
          <w:lang w:val="en-US"/>
        </w:rPr>
      </w:pPr>
    </w:p>
    <w:p w:rsidR="003A3536" w:rsidRPr="006431C6" w:rsidRDefault="003A3536" w:rsidP="003A3536">
      <w:pPr>
        <w:pStyle w:val="a4"/>
        <w:jc w:val="both"/>
        <w:rPr>
          <w:rFonts w:ascii="Times New Roman" w:hAnsi="Times New Roman" w:cs="Times New Roman"/>
          <w:sz w:val="24"/>
          <w:szCs w:val="24"/>
          <w:shd w:val="clear" w:color="auto" w:fill="FFFFFF"/>
          <w:lang w:val="en-US"/>
        </w:rPr>
      </w:pPr>
      <w:r w:rsidRPr="006431C6">
        <w:rPr>
          <w:rFonts w:ascii="Times New Roman" w:hAnsi="Times New Roman" w:cs="Times New Roman"/>
          <w:sz w:val="24"/>
          <w:szCs w:val="24"/>
          <w:shd w:val="clear" w:color="auto" w:fill="FFFFFF"/>
          <w:lang w:val="en-US"/>
        </w:rPr>
        <w:t xml:space="preserve">Day R.L., E.L. Landon, (1977). Toward a theory of consumer complaining behavior, Consumer and industrial buying behavior 95, </w:t>
      </w:r>
      <w:r w:rsidR="002C0A7A">
        <w:rPr>
          <w:rFonts w:ascii="Times New Roman" w:hAnsi="Times New Roman" w:cs="Times New Roman"/>
          <w:sz w:val="24"/>
          <w:szCs w:val="24"/>
          <w:shd w:val="clear" w:color="auto" w:fill="FFFFFF"/>
          <w:lang w:val="en-US"/>
        </w:rPr>
        <w:t>pp.</w:t>
      </w:r>
      <w:r w:rsidRPr="006431C6">
        <w:rPr>
          <w:rFonts w:ascii="Times New Roman" w:hAnsi="Times New Roman" w:cs="Times New Roman"/>
          <w:sz w:val="24"/>
          <w:szCs w:val="24"/>
          <w:shd w:val="clear" w:color="auto" w:fill="FFFFFF"/>
          <w:lang w:val="en-US"/>
        </w:rPr>
        <w:t xml:space="preserve">425- 437. </w:t>
      </w:r>
    </w:p>
    <w:p w:rsidR="003A3536" w:rsidRPr="006431C6" w:rsidRDefault="003A3536" w:rsidP="003A3536">
      <w:pPr>
        <w:pStyle w:val="a4"/>
        <w:jc w:val="both"/>
        <w:rPr>
          <w:rFonts w:ascii="Times New Roman" w:hAnsi="Times New Roman" w:cs="Times New Roman"/>
          <w:sz w:val="24"/>
          <w:szCs w:val="24"/>
          <w:shd w:val="clear" w:color="auto" w:fill="FFFFFF"/>
          <w:lang w:val="en-US"/>
        </w:rPr>
      </w:pPr>
    </w:p>
    <w:p w:rsidR="003A3536" w:rsidRPr="00DF718D" w:rsidRDefault="003A3536" w:rsidP="003A3536">
      <w:pPr>
        <w:pStyle w:val="a4"/>
        <w:jc w:val="both"/>
        <w:rPr>
          <w:rFonts w:ascii="Times New Roman" w:hAnsi="Times New Roman" w:cs="Times New Roman"/>
          <w:sz w:val="24"/>
          <w:szCs w:val="24"/>
          <w:shd w:val="clear" w:color="auto" w:fill="FFFFFF"/>
          <w:lang w:val="en-US"/>
        </w:rPr>
      </w:pPr>
      <w:r w:rsidRPr="006431C6">
        <w:rPr>
          <w:rFonts w:ascii="Times New Roman" w:hAnsi="Times New Roman" w:cs="Times New Roman"/>
          <w:sz w:val="24"/>
          <w:szCs w:val="24"/>
          <w:shd w:val="clear" w:color="auto" w:fill="FFFFFF"/>
          <w:lang w:val="en-US"/>
        </w:rPr>
        <w:t>Deming W. E., (1993). The new economics for industry, government, education. Cambridge, MA: MIT Center for Advanced Engineering Study</w:t>
      </w:r>
    </w:p>
    <w:p w:rsidR="003A3536" w:rsidRDefault="003A3536" w:rsidP="003A3536">
      <w:pPr>
        <w:pStyle w:val="a4"/>
        <w:jc w:val="both"/>
        <w:rPr>
          <w:rFonts w:ascii="Times New Roman" w:hAnsi="Times New Roman" w:cs="Times New Roman"/>
          <w:sz w:val="24"/>
          <w:szCs w:val="24"/>
          <w:shd w:val="clear" w:color="auto" w:fill="FFFFFF"/>
          <w:lang w:val="en-US"/>
        </w:rPr>
      </w:pPr>
    </w:p>
    <w:p w:rsidR="003A3536" w:rsidRPr="00286D87" w:rsidRDefault="003A3536" w:rsidP="003A3536">
      <w:pPr>
        <w:pStyle w:val="a4"/>
        <w:jc w:val="both"/>
        <w:rPr>
          <w:rFonts w:ascii="Times New Roman" w:hAnsi="Times New Roman" w:cs="Times New Roman"/>
          <w:sz w:val="24"/>
          <w:szCs w:val="24"/>
          <w:shd w:val="clear" w:color="auto" w:fill="FFFFFF"/>
          <w:lang w:val="en-US"/>
        </w:rPr>
      </w:pPr>
      <w:r w:rsidRPr="00AF397E">
        <w:rPr>
          <w:rFonts w:ascii="Times New Roman" w:hAnsi="Times New Roman" w:cs="Times New Roman"/>
          <w:sz w:val="24"/>
          <w:szCs w:val="24"/>
          <w:shd w:val="clear" w:color="auto" w:fill="FFFFFF"/>
          <w:lang w:val="en-US"/>
        </w:rPr>
        <w:t xml:space="preserve">Heil, K., (2006). Open and Closed Systems, in Encyclopedia of Management Edited by Marilyn M. Helms, 5th Edition, Thomson Gale Editions, </w:t>
      </w:r>
      <w:r w:rsidR="002C0A7A">
        <w:rPr>
          <w:rFonts w:ascii="Times New Roman" w:hAnsi="Times New Roman" w:cs="Times New Roman"/>
          <w:sz w:val="24"/>
          <w:szCs w:val="24"/>
          <w:shd w:val="clear" w:color="auto" w:fill="FFFFFF"/>
          <w:lang w:val="en-US"/>
        </w:rPr>
        <w:t>pp.</w:t>
      </w:r>
      <w:r w:rsidRPr="00AF397E">
        <w:rPr>
          <w:rFonts w:ascii="Times New Roman" w:hAnsi="Times New Roman" w:cs="Times New Roman"/>
          <w:sz w:val="24"/>
          <w:szCs w:val="24"/>
          <w:shd w:val="clear" w:color="auto" w:fill="FFFFFF"/>
          <w:lang w:val="en-US"/>
        </w:rPr>
        <w:t>596 – 598.</w:t>
      </w:r>
    </w:p>
    <w:p w:rsidR="0019372A" w:rsidRPr="000E4A6E" w:rsidRDefault="0019372A" w:rsidP="003A3536">
      <w:pPr>
        <w:pStyle w:val="a4"/>
        <w:jc w:val="both"/>
        <w:rPr>
          <w:rFonts w:ascii="Times New Roman" w:hAnsi="Times New Roman" w:cs="Times New Roman"/>
          <w:sz w:val="24"/>
          <w:szCs w:val="24"/>
          <w:shd w:val="clear" w:color="auto" w:fill="FFFFFF"/>
          <w:lang w:val="en-US"/>
        </w:rPr>
      </w:pPr>
    </w:p>
    <w:p w:rsidR="003A3536" w:rsidRPr="00286D87" w:rsidRDefault="0019372A" w:rsidP="003A3536">
      <w:pPr>
        <w:pStyle w:val="a4"/>
        <w:jc w:val="both"/>
        <w:rPr>
          <w:rFonts w:ascii="Times New Roman" w:hAnsi="Times New Roman" w:cs="Times New Roman"/>
          <w:sz w:val="24"/>
          <w:szCs w:val="24"/>
          <w:shd w:val="clear" w:color="auto" w:fill="FFFFFF"/>
          <w:lang w:val="en-US"/>
        </w:rPr>
      </w:pPr>
      <w:r w:rsidRPr="0019372A">
        <w:rPr>
          <w:rFonts w:ascii="Times New Roman" w:hAnsi="Times New Roman" w:cs="Times New Roman"/>
          <w:sz w:val="24"/>
          <w:szCs w:val="24"/>
          <w:shd w:val="clear" w:color="auto" w:fill="FFFFFF"/>
          <w:lang w:val="en-US"/>
        </w:rPr>
        <w:t>Misopoulos, F., Mitic, M., Ka</w:t>
      </w:r>
      <w:r>
        <w:rPr>
          <w:rFonts w:ascii="Times New Roman" w:hAnsi="Times New Roman" w:cs="Times New Roman"/>
          <w:sz w:val="24"/>
          <w:szCs w:val="24"/>
          <w:shd w:val="clear" w:color="auto" w:fill="FFFFFF"/>
          <w:lang w:val="en-US"/>
        </w:rPr>
        <w:t>poulas, A. and Karapiperis, C.,</w:t>
      </w:r>
      <w:r w:rsidRPr="0019372A">
        <w:rPr>
          <w:rFonts w:ascii="Times New Roman" w:hAnsi="Times New Roman" w:cs="Times New Roman"/>
          <w:sz w:val="24"/>
          <w:szCs w:val="24"/>
          <w:shd w:val="clear" w:color="auto" w:fill="FFFFFF"/>
          <w:lang w:val="en-US"/>
        </w:rPr>
        <w:t xml:space="preserve"> (2014). Uncovering customer service experiences with Twitter: the case of airline industry. Management Decision, 52(4), pp.705-723.</w:t>
      </w:r>
    </w:p>
    <w:p w:rsidR="0019372A" w:rsidRPr="000E4A6E" w:rsidRDefault="0019372A" w:rsidP="003A3536">
      <w:pPr>
        <w:pStyle w:val="a4"/>
        <w:jc w:val="both"/>
        <w:rPr>
          <w:rFonts w:ascii="Times New Roman" w:hAnsi="Times New Roman" w:cs="Times New Roman"/>
          <w:sz w:val="24"/>
          <w:szCs w:val="24"/>
          <w:shd w:val="clear" w:color="auto" w:fill="FFFFFF"/>
          <w:lang w:val="en-US"/>
        </w:rPr>
      </w:pPr>
    </w:p>
    <w:p w:rsidR="003A3536" w:rsidRDefault="003A3536" w:rsidP="003A3536">
      <w:pPr>
        <w:pStyle w:val="a4"/>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Oliver </w:t>
      </w:r>
      <w:r w:rsidRPr="00B5321D">
        <w:rPr>
          <w:rFonts w:ascii="Times New Roman" w:hAnsi="Times New Roman" w:cs="Times New Roman"/>
          <w:sz w:val="24"/>
          <w:szCs w:val="24"/>
          <w:shd w:val="clear" w:color="auto" w:fill="FFFFFF"/>
          <w:lang w:val="en-US"/>
        </w:rPr>
        <w:t>R. L.</w:t>
      </w:r>
      <w:r>
        <w:rPr>
          <w:rFonts w:ascii="Times New Roman" w:hAnsi="Times New Roman" w:cs="Times New Roman"/>
          <w:sz w:val="24"/>
          <w:szCs w:val="24"/>
          <w:shd w:val="clear" w:color="auto" w:fill="FFFFFF"/>
          <w:lang w:val="en-US"/>
        </w:rPr>
        <w:t>,</w:t>
      </w:r>
      <w:r w:rsidRPr="00B5321D">
        <w:rPr>
          <w:rFonts w:ascii="Times New Roman" w:hAnsi="Times New Roman" w:cs="Times New Roman"/>
          <w:sz w:val="24"/>
          <w:szCs w:val="24"/>
          <w:shd w:val="clear" w:color="auto" w:fill="FFFFFF"/>
          <w:lang w:val="en-US"/>
        </w:rPr>
        <w:t xml:space="preserve"> (1997). Satisfaction: A Behavioral Perspective on the Consumer. </w:t>
      </w:r>
      <w:r w:rsidRPr="00DF718D">
        <w:rPr>
          <w:rFonts w:ascii="Times New Roman" w:hAnsi="Times New Roman" w:cs="Times New Roman"/>
          <w:sz w:val="24"/>
          <w:szCs w:val="24"/>
          <w:shd w:val="clear" w:color="auto" w:fill="FFFFFF"/>
          <w:lang w:val="en-US"/>
        </w:rPr>
        <w:t>Boston:</w:t>
      </w:r>
      <w:r>
        <w:rPr>
          <w:rFonts w:ascii="Times New Roman" w:hAnsi="Times New Roman" w:cs="Times New Roman"/>
          <w:sz w:val="24"/>
          <w:szCs w:val="24"/>
          <w:shd w:val="clear" w:color="auto" w:fill="FFFFFF"/>
          <w:lang w:val="en-US"/>
        </w:rPr>
        <w:t xml:space="preserve"> </w:t>
      </w:r>
      <w:r w:rsidRPr="00DF718D">
        <w:rPr>
          <w:rFonts w:ascii="Times New Roman" w:hAnsi="Times New Roman" w:cs="Times New Roman"/>
          <w:sz w:val="24"/>
          <w:szCs w:val="24"/>
          <w:shd w:val="clear" w:color="auto" w:fill="FFFFFF"/>
          <w:lang w:val="en-US"/>
        </w:rPr>
        <w:t>McGraw-Hill</w:t>
      </w:r>
      <w:r>
        <w:rPr>
          <w:rFonts w:ascii="Times New Roman" w:hAnsi="Times New Roman" w:cs="Times New Roman"/>
          <w:sz w:val="24"/>
          <w:szCs w:val="24"/>
          <w:shd w:val="clear" w:color="auto" w:fill="FFFFFF"/>
          <w:lang w:val="en-US"/>
        </w:rPr>
        <w:t>.</w:t>
      </w:r>
    </w:p>
    <w:p w:rsidR="003A3536" w:rsidRDefault="003A3536" w:rsidP="003A3536">
      <w:pPr>
        <w:pStyle w:val="a4"/>
        <w:jc w:val="both"/>
        <w:rPr>
          <w:rFonts w:ascii="Times New Roman" w:hAnsi="Times New Roman" w:cs="Times New Roman"/>
          <w:sz w:val="24"/>
          <w:szCs w:val="24"/>
          <w:shd w:val="clear" w:color="auto" w:fill="FFFFFF"/>
          <w:lang w:val="en-US"/>
        </w:rPr>
      </w:pPr>
    </w:p>
    <w:p w:rsidR="003A3536" w:rsidRDefault="002C0A7A" w:rsidP="00D6585D">
      <w:pPr>
        <w:pStyle w:val="a4"/>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lang w:val="en-US"/>
        </w:rPr>
        <w:t xml:space="preserve">Pakdil, F., </w:t>
      </w:r>
      <w:r w:rsidR="003A3536" w:rsidRPr="00A66F7D">
        <w:rPr>
          <w:rFonts w:ascii="Times New Roman" w:hAnsi="Times New Roman" w:cs="Times New Roman"/>
          <w:bCs/>
          <w:sz w:val="24"/>
          <w:szCs w:val="24"/>
          <w:shd w:val="clear" w:color="auto" w:fill="FFFFFF"/>
          <w:lang w:val="en-US"/>
        </w:rPr>
        <w:t xml:space="preserve">Aydın, Ö., </w:t>
      </w:r>
      <w:r>
        <w:rPr>
          <w:rFonts w:ascii="Times New Roman" w:hAnsi="Times New Roman" w:cs="Times New Roman"/>
          <w:bCs/>
          <w:sz w:val="24"/>
          <w:szCs w:val="24"/>
          <w:shd w:val="clear" w:color="auto" w:fill="FFFFFF"/>
          <w:lang w:val="en-US"/>
        </w:rPr>
        <w:t>(</w:t>
      </w:r>
      <w:r w:rsidR="003A3536" w:rsidRPr="00A66F7D">
        <w:rPr>
          <w:rFonts w:ascii="Times New Roman" w:hAnsi="Times New Roman" w:cs="Times New Roman"/>
          <w:bCs/>
          <w:sz w:val="24"/>
          <w:szCs w:val="24"/>
          <w:shd w:val="clear" w:color="auto" w:fill="FFFFFF"/>
          <w:lang w:val="en-US"/>
        </w:rPr>
        <w:t>2007</w:t>
      </w:r>
      <w:r>
        <w:rPr>
          <w:rFonts w:ascii="Times New Roman" w:hAnsi="Times New Roman" w:cs="Times New Roman"/>
          <w:bCs/>
          <w:sz w:val="24"/>
          <w:szCs w:val="24"/>
          <w:shd w:val="clear" w:color="auto" w:fill="FFFFFF"/>
          <w:lang w:val="en-US"/>
        </w:rPr>
        <w:t>)</w:t>
      </w:r>
      <w:r w:rsidR="003A3536" w:rsidRPr="00A66F7D">
        <w:rPr>
          <w:rFonts w:ascii="Times New Roman" w:hAnsi="Times New Roman" w:cs="Times New Roman"/>
          <w:bCs/>
          <w:sz w:val="24"/>
          <w:szCs w:val="24"/>
          <w:shd w:val="clear" w:color="auto" w:fill="FFFFFF"/>
          <w:lang w:val="en-US"/>
        </w:rPr>
        <w:t>. Expectations and perceptions in airline services: An analysis using weighted SERVQUAL scores. </w:t>
      </w:r>
      <w:r w:rsidR="003A3536" w:rsidRPr="002D54AF">
        <w:rPr>
          <w:rFonts w:ascii="Times New Roman" w:hAnsi="Times New Roman" w:cs="Times New Roman"/>
          <w:bCs/>
          <w:i/>
          <w:iCs/>
          <w:sz w:val="24"/>
          <w:szCs w:val="24"/>
          <w:shd w:val="clear" w:color="auto" w:fill="FFFFFF"/>
          <w:lang w:val="en-US"/>
        </w:rPr>
        <w:t>Journal of Air Transport Management</w:t>
      </w:r>
      <w:r w:rsidR="003A3536" w:rsidRPr="002D54AF">
        <w:rPr>
          <w:rFonts w:ascii="Times New Roman" w:hAnsi="Times New Roman" w:cs="Times New Roman"/>
          <w:bCs/>
          <w:sz w:val="24"/>
          <w:szCs w:val="24"/>
          <w:shd w:val="clear" w:color="auto" w:fill="FFFFFF"/>
          <w:lang w:val="en-US"/>
        </w:rPr>
        <w:t>, 13(4), pp.229-237.</w:t>
      </w:r>
    </w:p>
    <w:p w:rsidR="00D6585D" w:rsidRPr="00D6585D" w:rsidRDefault="00D6585D" w:rsidP="00D6585D">
      <w:pPr>
        <w:pStyle w:val="a4"/>
        <w:jc w:val="both"/>
        <w:rPr>
          <w:rFonts w:ascii="Times New Roman" w:hAnsi="Times New Roman" w:cs="Times New Roman"/>
          <w:bCs/>
          <w:sz w:val="24"/>
          <w:szCs w:val="24"/>
          <w:shd w:val="clear" w:color="auto" w:fill="FFFFFF"/>
        </w:rPr>
      </w:pPr>
    </w:p>
    <w:p w:rsidR="003A3536" w:rsidRDefault="003A3536" w:rsidP="003A3536">
      <w:pPr>
        <w:pStyle w:val="a4"/>
        <w:rPr>
          <w:rFonts w:ascii="Times New Roman" w:hAnsi="Times New Roman" w:cs="Times New Roman"/>
          <w:sz w:val="24"/>
          <w:szCs w:val="24"/>
          <w:highlight w:val="darkGray"/>
          <w:shd w:val="clear" w:color="auto" w:fill="FFFFFF"/>
          <w:lang w:val="en-US"/>
        </w:rPr>
      </w:pPr>
      <w:r w:rsidRPr="00D65703">
        <w:rPr>
          <w:rFonts w:ascii="Times New Roman" w:hAnsi="Times New Roman" w:cs="Times New Roman"/>
          <w:sz w:val="24"/>
          <w:szCs w:val="24"/>
          <w:shd w:val="clear" w:color="auto" w:fill="FFFFFF"/>
          <w:lang w:val="en-US"/>
        </w:rPr>
        <w:t xml:space="preserve">Pawlak, Z., </w:t>
      </w:r>
      <w:r w:rsidR="00E82340">
        <w:rPr>
          <w:rFonts w:ascii="Times New Roman" w:hAnsi="Times New Roman" w:cs="Times New Roman"/>
          <w:sz w:val="24"/>
          <w:szCs w:val="24"/>
          <w:shd w:val="clear" w:color="auto" w:fill="FFFFFF"/>
          <w:lang w:val="en-US"/>
        </w:rPr>
        <w:t>(</w:t>
      </w:r>
      <w:r w:rsidRPr="00D65703">
        <w:rPr>
          <w:rFonts w:ascii="Times New Roman" w:hAnsi="Times New Roman" w:cs="Times New Roman"/>
          <w:sz w:val="24"/>
          <w:szCs w:val="24"/>
          <w:shd w:val="clear" w:color="auto" w:fill="FFFFFF"/>
          <w:lang w:val="en-US"/>
        </w:rPr>
        <w:t>1982</w:t>
      </w:r>
      <w:r w:rsidR="00E82340">
        <w:rPr>
          <w:rFonts w:ascii="Times New Roman" w:hAnsi="Times New Roman" w:cs="Times New Roman"/>
          <w:sz w:val="24"/>
          <w:szCs w:val="24"/>
          <w:shd w:val="clear" w:color="auto" w:fill="FFFFFF"/>
          <w:lang w:val="en-US"/>
        </w:rPr>
        <w:t>)</w:t>
      </w:r>
      <w:r w:rsidRPr="00D65703">
        <w:rPr>
          <w:rFonts w:ascii="Times New Roman" w:hAnsi="Times New Roman" w:cs="Times New Roman"/>
          <w:sz w:val="24"/>
          <w:szCs w:val="24"/>
          <w:shd w:val="clear" w:color="auto" w:fill="FFFFFF"/>
          <w:lang w:val="en-US"/>
        </w:rPr>
        <w:t>. Rough sets. </w:t>
      </w:r>
      <w:r w:rsidRPr="00D65703">
        <w:rPr>
          <w:rFonts w:ascii="Times New Roman" w:hAnsi="Times New Roman" w:cs="Times New Roman"/>
          <w:i/>
          <w:iCs/>
          <w:sz w:val="24"/>
          <w:szCs w:val="24"/>
          <w:shd w:val="clear" w:color="auto" w:fill="FFFFFF"/>
          <w:lang w:val="en-US"/>
        </w:rPr>
        <w:t>International Journal of Computer &amp; Information Sciences</w:t>
      </w:r>
      <w:r w:rsidRPr="00D65703">
        <w:rPr>
          <w:rFonts w:ascii="Times New Roman" w:hAnsi="Times New Roman" w:cs="Times New Roman"/>
          <w:sz w:val="24"/>
          <w:szCs w:val="24"/>
          <w:shd w:val="clear" w:color="auto" w:fill="FFFFFF"/>
          <w:lang w:val="en-US"/>
        </w:rPr>
        <w:t>, 11(5), pp.341-356.</w:t>
      </w:r>
    </w:p>
    <w:p w:rsidR="003A3536" w:rsidRPr="00D65703" w:rsidRDefault="003A3536" w:rsidP="003A3536">
      <w:pPr>
        <w:pStyle w:val="a4"/>
        <w:rPr>
          <w:rFonts w:ascii="Times New Roman" w:hAnsi="Times New Roman" w:cs="Times New Roman"/>
          <w:sz w:val="24"/>
          <w:szCs w:val="24"/>
          <w:shd w:val="clear" w:color="auto" w:fill="FFFFFF"/>
          <w:lang w:val="en-US"/>
        </w:rPr>
      </w:pPr>
    </w:p>
    <w:p w:rsidR="003A3536" w:rsidRPr="00E46BA8" w:rsidRDefault="00E82340" w:rsidP="003A3536">
      <w:pPr>
        <w:pStyle w:val="a4"/>
        <w:jc w:val="both"/>
        <w:rPr>
          <w:rFonts w:ascii="Times New Roman" w:hAnsi="Times New Roman" w:cs="Times New Roman"/>
          <w:bCs/>
          <w:sz w:val="24"/>
          <w:szCs w:val="24"/>
          <w:shd w:val="clear" w:color="auto" w:fill="FFFFFF"/>
          <w:lang w:val="en-US"/>
        </w:rPr>
      </w:pPr>
      <w:r>
        <w:rPr>
          <w:rFonts w:ascii="Times New Roman" w:hAnsi="Times New Roman" w:cs="Times New Roman"/>
          <w:bCs/>
          <w:sz w:val="24"/>
          <w:szCs w:val="24"/>
          <w:shd w:val="clear" w:color="auto" w:fill="FFFFFF"/>
          <w:lang w:val="en-US"/>
        </w:rPr>
        <w:t>Pawlak, Z.,</w:t>
      </w:r>
      <w:r w:rsidR="003A3536" w:rsidRPr="00D65703">
        <w:rPr>
          <w:rFonts w:ascii="Times New Roman" w:hAnsi="Times New Roman" w:cs="Times New Roman"/>
          <w:bCs/>
          <w:sz w:val="24"/>
          <w:szCs w:val="24"/>
          <w:shd w:val="clear" w:color="auto" w:fill="FFFFFF"/>
          <w:lang w:val="en-US"/>
        </w:rPr>
        <w:t xml:space="preserve"> So̵winski, R., </w:t>
      </w:r>
      <w:r>
        <w:rPr>
          <w:rFonts w:ascii="Times New Roman" w:hAnsi="Times New Roman" w:cs="Times New Roman"/>
          <w:bCs/>
          <w:sz w:val="24"/>
          <w:szCs w:val="24"/>
          <w:shd w:val="clear" w:color="auto" w:fill="FFFFFF"/>
          <w:lang w:val="en-US"/>
        </w:rPr>
        <w:t>(</w:t>
      </w:r>
      <w:r w:rsidR="003A3536" w:rsidRPr="00D65703">
        <w:rPr>
          <w:rFonts w:ascii="Times New Roman" w:hAnsi="Times New Roman" w:cs="Times New Roman"/>
          <w:bCs/>
          <w:sz w:val="24"/>
          <w:szCs w:val="24"/>
          <w:shd w:val="clear" w:color="auto" w:fill="FFFFFF"/>
          <w:lang w:val="en-US"/>
        </w:rPr>
        <w:t>1994</w:t>
      </w:r>
      <w:r>
        <w:rPr>
          <w:rFonts w:ascii="Times New Roman" w:hAnsi="Times New Roman" w:cs="Times New Roman"/>
          <w:bCs/>
          <w:sz w:val="24"/>
          <w:szCs w:val="24"/>
          <w:shd w:val="clear" w:color="auto" w:fill="FFFFFF"/>
          <w:lang w:val="en-US"/>
        </w:rPr>
        <w:t>)</w:t>
      </w:r>
      <w:r w:rsidR="003A3536" w:rsidRPr="00D65703">
        <w:rPr>
          <w:rFonts w:ascii="Times New Roman" w:hAnsi="Times New Roman" w:cs="Times New Roman"/>
          <w:bCs/>
          <w:sz w:val="24"/>
          <w:szCs w:val="24"/>
          <w:shd w:val="clear" w:color="auto" w:fill="FFFFFF"/>
          <w:lang w:val="en-US"/>
        </w:rPr>
        <w:t>. Rough set approach to multi-attribute decision analysis. </w:t>
      </w:r>
      <w:r w:rsidR="003A3536" w:rsidRPr="002D54AF">
        <w:rPr>
          <w:rFonts w:ascii="Times New Roman" w:hAnsi="Times New Roman" w:cs="Times New Roman"/>
          <w:bCs/>
          <w:i/>
          <w:iCs/>
          <w:sz w:val="24"/>
          <w:szCs w:val="24"/>
          <w:shd w:val="clear" w:color="auto" w:fill="FFFFFF"/>
          <w:lang w:val="en-US"/>
        </w:rPr>
        <w:t>European Journal of Operational Research</w:t>
      </w:r>
      <w:r w:rsidR="003A3536" w:rsidRPr="002D54AF">
        <w:rPr>
          <w:rFonts w:ascii="Times New Roman" w:hAnsi="Times New Roman" w:cs="Times New Roman"/>
          <w:bCs/>
          <w:sz w:val="24"/>
          <w:szCs w:val="24"/>
          <w:shd w:val="clear" w:color="auto" w:fill="FFFFFF"/>
          <w:lang w:val="en-US"/>
        </w:rPr>
        <w:t>, 72(3), pp.443-459.</w:t>
      </w:r>
    </w:p>
    <w:p w:rsidR="003A3536" w:rsidRDefault="003A3536" w:rsidP="003A3536">
      <w:pPr>
        <w:pStyle w:val="a4"/>
        <w:jc w:val="both"/>
        <w:rPr>
          <w:rFonts w:ascii="Times New Roman" w:hAnsi="Times New Roman" w:cs="Times New Roman"/>
          <w:bCs/>
          <w:sz w:val="24"/>
          <w:szCs w:val="24"/>
          <w:shd w:val="clear" w:color="auto" w:fill="FFFFFF"/>
          <w:lang w:val="en-US"/>
        </w:rPr>
      </w:pPr>
    </w:p>
    <w:p w:rsidR="003A3536" w:rsidRDefault="003A3536" w:rsidP="003A3536">
      <w:pPr>
        <w:pStyle w:val="a4"/>
        <w:jc w:val="both"/>
        <w:rPr>
          <w:rFonts w:ascii="Times New Roman" w:hAnsi="Times New Roman" w:cs="Times New Roman"/>
          <w:bCs/>
          <w:sz w:val="24"/>
          <w:szCs w:val="24"/>
          <w:shd w:val="clear" w:color="auto" w:fill="FFFFFF"/>
          <w:lang w:val="en-US"/>
        </w:rPr>
      </w:pPr>
      <w:r w:rsidRPr="00D65703">
        <w:rPr>
          <w:rFonts w:ascii="Times New Roman" w:hAnsi="Times New Roman" w:cs="Times New Roman"/>
          <w:bCs/>
          <w:sz w:val="24"/>
          <w:szCs w:val="24"/>
          <w:shd w:val="clear" w:color="auto" w:fill="FFFFFF"/>
          <w:lang w:val="en-US"/>
        </w:rPr>
        <w:t xml:space="preserve">Pawlak, Z., </w:t>
      </w:r>
      <w:r w:rsidR="00E82340">
        <w:rPr>
          <w:rFonts w:ascii="Times New Roman" w:hAnsi="Times New Roman" w:cs="Times New Roman"/>
          <w:bCs/>
          <w:sz w:val="24"/>
          <w:szCs w:val="24"/>
          <w:shd w:val="clear" w:color="auto" w:fill="FFFFFF"/>
          <w:lang w:val="en-US"/>
        </w:rPr>
        <w:t>(</w:t>
      </w:r>
      <w:r w:rsidRPr="00D65703">
        <w:rPr>
          <w:rFonts w:ascii="Times New Roman" w:hAnsi="Times New Roman" w:cs="Times New Roman"/>
          <w:bCs/>
          <w:sz w:val="24"/>
          <w:szCs w:val="24"/>
          <w:shd w:val="clear" w:color="auto" w:fill="FFFFFF"/>
          <w:lang w:val="en-US"/>
        </w:rPr>
        <w:t>2002</w:t>
      </w:r>
      <w:r w:rsidR="00E82340">
        <w:rPr>
          <w:rFonts w:ascii="Times New Roman" w:hAnsi="Times New Roman" w:cs="Times New Roman"/>
          <w:bCs/>
          <w:sz w:val="24"/>
          <w:szCs w:val="24"/>
          <w:shd w:val="clear" w:color="auto" w:fill="FFFFFF"/>
          <w:lang w:val="en-US"/>
        </w:rPr>
        <w:t>)</w:t>
      </w:r>
      <w:r w:rsidRPr="00D65703">
        <w:rPr>
          <w:rFonts w:ascii="Times New Roman" w:hAnsi="Times New Roman" w:cs="Times New Roman"/>
          <w:bCs/>
          <w:sz w:val="24"/>
          <w:szCs w:val="24"/>
          <w:shd w:val="clear" w:color="auto" w:fill="FFFFFF"/>
          <w:lang w:val="en-US"/>
        </w:rPr>
        <w:t>. Rough sets and intelligent data analysis. </w:t>
      </w:r>
      <w:r w:rsidRPr="00D65703">
        <w:rPr>
          <w:rFonts w:ascii="Times New Roman" w:hAnsi="Times New Roman" w:cs="Times New Roman"/>
          <w:bCs/>
          <w:i/>
          <w:iCs/>
          <w:sz w:val="24"/>
          <w:szCs w:val="24"/>
          <w:shd w:val="clear" w:color="auto" w:fill="FFFFFF"/>
          <w:lang w:val="en-US"/>
        </w:rPr>
        <w:t>Information Sciences</w:t>
      </w:r>
      <w:r w:rsidRPr="00D65703">
        <w:rPr>
          <w:rFonts w:ascii="Times New Roman" w:hAnsi="Times New Roman" w:cs="Times New Roman"/>
          <w:bCs/>
          <w:sz w:val="24"/>
          <w:szCs w:val="24"/>
          <w:shd w:val="clear" w:color="auto" w:fill="FFFFFF"/>
          <w:lang w:val="en-US"/>
        </w:rPr>
        <w:t>, 147(1-4), pp.1-12.</w:t>
      </w:r>
    </w:p>
    <w:p w:rsidR="003A3536" w:rsidRPr="00AF397E" w:rsidRDefault="003A3536" w:rsidP="003A3536">
      <w:pPr>
        <w:pStyle w:val="a4"/>
        <w:jc w:val="both"/>
        <w:rPr>
          <w:rFonts w:ascii="Times New Roman" w:hAnsi="Times New Roman" w:cs="Times New Roman"/>
          <w:sz w:val="24"/>
          <w:szCs w:val="24"/>
          <w:shd w:val="clear" w:color="auto" w:fill="FFFFFF"/>
          <w:lang w:val="en-US"/>
        </w:rPr>
      </w:pPr>
    </w:p>
    <w:p w:rsidR="003A3536" w:rsidRPr="00286D87" w:rsidRDefault="003A3536" w:rsidP="003A3536">
      <w:pPr>
        <w:pStyle w:val="a4"/>
        <w:jc w:val="both"/>
        <w:rPr>
          <w:rFonts w:ascii="Times New Roman" w:hAnsi="Times New Roman" w:cs="Times New Roman"/>
          <w:sz w:val="24"/>
          <w:szCs w:val="24"/>
          <w:shd w:val="clear" w:color="auto" w:fill="FFFFFF"/>
          <w:lang w:val="en-US"/>
        </w:rPr>
      </w:pPr>
      <w:r w:rsidRPr="00D65703">
        <w:rPr>
          <w:rFonts w:ascii="Times New Roman" w:hAnsi="Times New Roman" w:cs="Times New Roman"/>
          <w:sz w:val="24"/>
          <w:szCs w:val="24"/>
          <w:shd w:val="clear" w:color="auto" w:fill="FFFFFF"/>
          <w:lang w:val="en-US"/>
        </w:rPr>
        <w:t xml:space="preserve">Roy, B., </w:t>
      </w:r>
      <w:r w:rsidR="00E82340">
        <w:rPr>
          <w:rFonts w:ascii="Times New Roman" w:hAnsi="Times New Roman" w:cs="Times New Roman"/>
          <w:sz w:val="24"/>
          <w:szCs w:val="24"/>
          <w:shd w:val="clear" w:color="auto" w:fill="FFFFFF"/>
          <w:lang w:val="en-US"/>
        </w:rPr>
        <w:t>(</w:t>
      </w:r>
      <w:r w:rsidRPr="00D65703">
        <w:rPr>
          <w:rFonts w:ascii="Times New Roman" w:hAnsi="Times New Roman" w:cs="Times New Roman"/>
          <w:sz w:val="24"/>
          <w:szCs w:val="24"/>
          <w:shd w:val="clear" w:color="auto" w:fill="FFFFFF"/>
          <w:lang w:val="en-US"/>
        </w:rPr>
        <w:t>1985</w:t>
      </w:r>
      <w:r w:rsidR="00E82340">
        <w:rPr>
          <w:rFonts w:ascii="Times New Roman" w:hAnsi="Times New Roman" w:cs="Times New Roman"/>
          <w:sz w:val="24"/>
          <w:szCs w:val="24"/>
          <w:shd w:val="clear" w:color="auto" w:fill="FFFFFF"/>
          <w:lang w:val="en-US"/>
        </w:rPr>
        <w:t>)</w:t>
      </w:r>
      <w:r w:rsidRPr="00D65703">
        <w:rPr>
          <w:rFonts w:ascii="Times New Roman" w:hAnsi="Times New Roman" w:cs="Times New Roman"/>
          <w:sz w:val="24"/>
          <w:szCs w:val="24"/>
          <w:shd w:val="clear" w:color="auto" w:fill="FFFFFF"/>
          <w:lang w:val="en-US"/>
        </w:rPr>
        <w:t>. </w:t>
      </w:r>
      <w:r w:rsidRPr="00D65703">
        <w:rPr>
          <w:rFonts w:ascii="Times New Roman" w:hAnsi="Times New Roman" w:cs="Times New Roman"/>
          <w:i/>
          <w:iCs/>
          <w:sz w:val="24"/>
          <w:szCs w:val="24"/>
          <w:shd w:val="clear" w:color="auto" w:fill="FFFFFF"/>
          <w:lang w:val="en-US"/>
        </w:rPr>
        <w:t>Méthodologie multicritère d'aide à la décision</w:t>
      </w:r>
      <w:r w:rsidRPr="00D65703">
        <w:rPr>
          <w:rFonts w:ascii="Times New Roman" w:hAnsi="Times New Roman" w:cs="Times New Roman"/>
          <w:sz w:val="24"/>
          <w:szCs w:val="24"/>
          <w:shd w:val="clear" w:color="auto" w:fill="FFFFFF"/>
          <w:lang w:val="en-US"/>
        </w:rPr>
        <w:t xml:space="preserve">. </w:t>
      </w:r>
      <w:r w:rsidRPr="00856389">
        <w:rPr>
          <w:rFonts w:ascii="Times New Roman" w:hAnsi="Times New Roman" w:cs="Times New Roman"/>
          <w:sz w:val="24"/>
          <w:szCs w:val="24"/>
          <w:shd w:val="clear" w:color="auto" w:fill="FFFFFF"/>
          <w:lang w:val="en-US"/>
        </w:rPr>
        <w:t>Paris: Economica.</w:t>
      </w:r>
    </w:p>
    <w:p w:rsidR="003A3536" w:rsidRPr="000E4A6E" w:rsidRDefault="003A3536" w:rsidP="003A3536">
      <w:pPr>
        <w:pStyle w:val="a4"/>
        <w:jc w:val="both"/>
        <w:rPr>
          <w:rFonts w:ascii="Times New Roman" w:hAnsi="Times New Roman" w:cs="Times New Roman"/>
          <w:sz w:val="24"/>
          <w:szCs w:val="24"/>
          <w:shd w:val="clear" w:color="auto" w:fill="FFFFFF"/>
          <w:lang w:val="en-US"/>
        </w:rPr>
      </w:pPr>
    </w:p>
    <w:p w:rsidR="001960C0" w:rsidRPr="000E4A6E" w:rsidRDefault="001960C0" w:rsidP="001960C0">
      <w:pPr>
        <w:pStyle w:val="a4"/>
        <w:jc w:val="both"/>
        <w:rPr>
          <w:rFonts w:ascii="Times New Roman" w:hAnsi="Times New Roman" w:cs="Times New Roman"/>
          <w:color w:val="000000" w:themeColor="text1"/>
          <w:sz w:val="24"/>
          <w:szCs w:val="24"/>
          <w:shd w:val="clear" w:color="auto" w:fill="FFFFFF"/>
          <w:lang w:val="en-US"/>
        </w:rPr>
      </w:pPr>
      <w:r w:rsidRPr="001960C0">
        <w:rPr>
          <w:rFonts w:ascii="Times New Roman" w:hAnsi="Times New Roman" w:cs="Times New Roman"/>
          <w:color w:val="000000" w:themeColor="text1"/>
          <w:sz w:val="24"/>
          <w:szCs w:val="24"/>
          <w:shd w:val="clear" w:color="auto" w:fill="FFFFFF"/>
          <w:lang w:val="en-US"/>
        </w:rPr>
        <w:t xml:space="preserve">Sezgen, E., Mason, K. and Mayer, R., (2019). Voice of airline passenger: A text mining approach to understand customer satisfaction. </w:t>
      </w:r>
      <w:r w:rsidRPr="000E4A6E">
        <w:rPr>
          <w:rFonts w:ascii="Times New Roman" w:hAnsi="Times New Roman" w:cs="Times New Roman"/>
          <w:i/>
          <w:color w:val="000000" w:themeColor="text1"/>
          <w:sz w:val="24"/>
          <w:szCs w:val="24"/>
          <w:shd w:val="clear" w:color="auto" w:fill="FFFFFF"/>
          <w:lang w:val="en-US"/>
        </w:rPr>
        <w:t>Journal of Air Transport Management</w:t>
      </w:r>
      <w:r w:rsidRPr="000E4A6E">
        <w:rPr>
          <w:rFonts w:ascii="Times New Roman" w:hAnsi="Times New Roman" w:cs="Times New Roman"/>
          <w:color w:val="000000" w:themeColor="text1"/>
          <w:sz w:val="24"/>
          <w:szCs w:val="24"/>
          <w:shd w:val="clear" w:color="auto" w:fill="FFFFFF"/>
          <w:lang w:val="en-US"/>
        </w:rPr>
        <w:t>, 77, pp.65-74.</w:t>
      </w:r>
    </w:p>
    <w:p w:rsidR="001960C0" w:rsidRPr="000E4A6E" w:rsidRDefault="001960C0" w:rsidP="003A3536">
      <w:pPr>
        <w:pStyle w:val="a4"/>
        <w:jc w:val="both"/>
        <w:rPr>
          <w:rFonts w:ascii="Times New Roman" w:hAnsi="Times New Roman" w:cs="Times New Roman"/>
          <w:sz w:val="24"/>
          <w:szCs w:val="24"/>
          <w:shd w:val="clear" w:color="auto" w:fill="FFFFFF"/>
          <w:lang w:val="en-US"/>
        </w:rPr>
      </w:pPr>
    </w:p>
    <w:p w:rsidR="003A3536" w:rsidRDefault="003A3536" w:rsidP="003A3536">
      <w:pPr>
        <w:pStyle w:val="a4"/>
        <w:jc w:val="both"/>
        <w:rPr>
          <w:rFonts w:ascii="Times New Roman" w:hAnsi="Times New Roman" w:cs="Times New Roman"/>
          <w:sz w:val="24"/>
          <w:szCs w:val="24"/>
          <w:highlight w:val="darkGray"/>
          <w:shd w:val="clear" w:color="auto" w:fill="FFFFFF"/>
          <w:lang w:val="en-US"/>
        </w:rPr>
      </w:pPr>
      <w:r w:rsidRPr="00856389">
        <w:rPr>
          <w:rFonts w:ascii="Times New Roman" w:hAnsi="Times New Roman" w:cs="Times New Roman"/>
          <w:sz w:val="24"/>
          <w:szCs w:val="24"/>
          <w:shd w:val="clear" w:color="auto" w:fill="FFFFFF"/>
          <w:lang w:val="en-US"/>
        </w:rPr>
        <w:t xml:space="preserve">Suki, N., </w:t>
      </w:r>
      <w:r w:rsidR="00E82340">
        <w:rPr>
          <w:rFonts w:ascii="Times New Roman" w:hAnsi="Times New Roman" w:cs="Times New Roman"/>
          <w:sz w:val="24"/>
          <w:szCs w:val="24"/>
          <w:shd w:val="clear" w:color="auto" w:fill="FFFFFF"/>
          <w:lang w:val="en-US"/>
        </w:rPr>
        <w:t>(</w:t>
      </w:r>
      <w:r w:rsidRPr="00856389">
        <w:rPr>
          <w:rFonts w:ascii="Times New Roman" w:hAnsi="Times New Roman" w:cs="Times New Roman"/>
          <w:sz w:val="24"/>
          <w:szCs w:val="24"/>
          <w:shd w:val="clear" w:color="auto" w:fill="FFFFFF"/>
          <w:lang w:val="en-US"/>
        </w:rPr>
        <w:t>2014</w:t>
      </w:r>
      <w:r w:rsidR="00E82340">
        <w:rPr>
          <w:rFonts w:ascii="Times New Roman" w:hAnsi="Times New Roman" w:cs="Times New Roman"/>
          <w:sz w:val="24"/>
          <w:szCs w:val="24"/>
          <w:shd w:val="clear" w:color="auto" w:fill="FFFFFF"/>
          <w:lang w:val="en-US"/>
        </w:rPr>
        <w:t>)</w:t>
      </w:r>
      <w:r w:rsidRPr="00856389">
        <w:rPr>
          <w:rFonts w:ascii="Times New Roman" w:hAnsi="Times New Roman" w:cs="Times New Roman"/>
          <w:sz w:val="24"/>
          <w:szCs w:val="24"/>
          <w:shd w:val="clear" w:color="auto" w:fill="FFFFFF"/>
          <w:lang w:val="en-US"/>
        </w:rPr>
        <w:t>. Passenger satisfaction with airline service quality in Malaysia: A structural equation modeling approach. </w:t>
      </w:r>
      <w:r w:rsidRPr="002D54AF">
        <w:rPr>
          <w:rFonts w:ascii="Times New Roman" w:hAnsi="Times New Roman" w:cs="Times New Roman"/>
          <w:i/>
          <w:iCs/>
          <w:sz w:val="24"/>
          <w:szCs w:val="24"/>
          <w:shd w:val="clear" w:color="auto" w:fill="FFFFFF"/>
          <w:lang w:val="en-US"/>
        </w:rPr>
        <w:t>Research in Transportation Business &amp; Management</w:t>
      </w:r>
      <w:r w:rsidRPr="002D54AF">
        <w:rPr>
          <w:rFonts w:ascii="Times New Roman" w:hAnsi="Times New Roman" w:cs="Times New Roman"/>
          <w:sz w:val="24"/>
          <w:szCs w:val="24"/>
          <w:shd w:val="clear" w:color="auto" w:fill="FFFFFF"/>
          <w:lang w:val="en-US"/>
        </w:rPr>
        <w:t>, 10, pp.26-32.</w:t>
      </w:r>
    </w:p>
    <w:p w:rsidR="003A3536" w:rsidRPr="00856389" w:rsidRDefault="003A3536" w:rsidP="003A3536">
      <w:pPr>
        <w:pStyle w:val="a4"/>
        <w:jc w:val="both"/>
        <w:rPr>
          <w:rFonts w:ascii="Times New Roman" w:hAnsi="Times New Roman" w:cs="Times New Roman"/>
          <w:sz w:val="24"/>
          <w:szCs w:val="24"/>
          <w:highlight w:val="darkGray"/>
          <w:shd w:val="clear" w:color="auto" w:fill="FFFFFF"/>
          <w:lang w:val="en-US"/>
        </w:rPr>
      </w:pPr>
    </w:p>
    <w:p w:rsidR="003A3536" w:rsidRPr="00D65703" w:rsidRDefault="00E82340" w:rsidP="003A3536">
      <w:pPr>
        <w:pStyle w:val="a4"/>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Sun, X., Wandelt, S.,</w:t>
      </w:r>
      <w:r w:rsidR="003A3536" w:rsidRPr="00D65703">
        <w:rPr>
          <w:rFonts w:ascii="Times New Roman" w:hAnsi="Times New Roman" w:cs="Times New Roman"/>
          <w:sz w:val="24"/>
          <w:szCs w:val="24"/>
          <w:shd w:val="clear" w:color="auto" w:fill="FFFFFF"/>
          <w:lang w:val="en-US"/>
        </w:rPr>
        <w:t xml:space="preserve"> Zhang, A., </w:t>
      </w:r>
      <w:r>
        <w:rPr>
          <w:rFonts w:ascii="Times New Roman" w:hAnsi="Times New Roman" w:cs="Times New Roman"/>
          <w:sz w:val="24"/>
          <w:szCs w:val="24"/>
          <w:shd w:val="clear" w:color="auto" w:fill="FFFFFF"/>
          <w:lang w:val="en-US"/>
        </w:rPr>
        <w:t>(</w:t>
      </w:r>
      <w:r w:rsidR="003A3536" w:rsidRPr="00D65703">
        <w:rPr>
          <w:rFonts w:ascii="Times New Roman" w:hAnsi="Times New Roman" w:cs="Times New Roman"/>
          <w:sz w:val="24"/>
          <w:szCs w:val="24"/>
          <w:shd w:val="clear" w:color="auto" w:fill="FFFFFF"/>
          <w:lang w:val="en-US"/>
        </w:rPr>
        <w:t>2020</w:t>
      </w:r>
      <w:r>
        <w:rPr>
          <w:rFonts w:ascii="Times New Roman" w:hAnsi="Times New Roman" w:cs="Times New Roman"/>
          <w:sz w:val="24"/>
          <w:szCs w:val="24"/>
          <w:shd w:val="clear" w:color="auto" w:fill="FFFFFF"/>
          <w:lang w:val="en-US"/>
        </w:rPr>
        <w:t>)</w:t>
      </w:r>
      <w:r w:rsidR="003A3536" w:rsidRPr="00D65703">
        <w:rPr>
          <w:rFonts w:ascii="Times New Roman" w:hAnsi="Times New Roman" w:cs="Times New Roman"/>
          <w:sz w:val="24"/>
          <w:szCs w:val="24"/>
          <w:shd w:val="clear" w:color="auto" w:fill="FFFFFF"/>
          <w:lang w:val="en-US"/>
        </w:rPr>
        <w:t>. How did COVID-19 impact air transportation? A first peek through the lens of complex networks. </w:t>
      </w:r>
      <w:r w:rsidR="003A3536" w:rsidRPr="00D65703">
        <w:rPr>
          <w:rFonts w:ascii="Times New Roman" w:hAnsi="Times New Roman" w:cs="Times New Roman"/>
          <w:i/>
          <w:iCs/>
          <w:sz w:val="24"/>
          <w:szCs w:val="24"/>
          <w:shd w:val="clear" w:color="auto" w:fill="FFFFFF"/>
          <w:lang w:val="en-US"/>
        </w:rPr>
        <w:t>Journal of Air Transport Management</w:t>
      </w:r>
      <w:r w:rsidR="003A3536" w:rsidRPr="00D65703">
        <w:rPr>
          <w:rFonts w:ascii="Times New Roman" w:hAnsi="Times New Roman" w:cs="Times New Roman"/>
          <w:sz w:val="24"/>
          <w:szCs w:val="24"/>
          <w:shd w:val="clear" w:color="auto" w:fill="FFFFFF"/>
          <w:lang w:val="en-US"/>
        </w:rPr>
        <w:t>, 89, p.101928.</w:t>
      </w:r>
    </w:p>
    <w:p w:rsidR="003A3536" w:rsidRPr="00286D87" w:rsidRDefault="003A3536" w:rsidP="003A3536">
      <w:pPr>
        <w:pStyle w:val="a4"/>
        <w:jc w:val="both"/>
        <w:rPr>
          <w:rFonts w:ascii="Times New Roman" w:hAnsi="Times New Roman" w:cs="Times New Roman"/>
          <w:sz w:val="24"/>
          <w:szCs w:val="24"/>
          <w:shd w:val="clear" w:color="auto" w:fill="FFFFFF"/>
          <w:lang w:val="en-US"/>
        </w:rPr>
      </w:pPr>
    </w:p>
    <w:p w:rsidR="003A3536" w:rsidRPr="007472FD" w:rsidRDefault="003A3536" w:rsidP="003A3536">
      <w:pPr>
        <w:pStyle w:val="a4"/>
        <w:jc w:val="both"/>
        <w:rPr>
          <w:rFonts w:ascii="Times New Roman" w:hAnsi="Times New Roman" w:cs="Times New Roman"/>
          <w:bCs/>
          <w:sz w:val="24"/>
          <w:szCs w:val="24"/>
          <w:shd w:val="clear" w:color="auto" w:fill="FFFFFF"/>
          <w:lang w:val="en-US"/>
        </w:rPr>
      </w:pPr>
      <w:r w:rsidRPr="007472FD">
        <w:rPr>
          <w:rFonts w:ascii="Times New Roman" w:hAnsi="Times New Roman" w:cs="Times New Roman"/>
          <w:sz w:val="24"/>
          <w:szCs w:val="24"/>
          <w:shd w:val="clear" w:color="auto" w:fill="FFFFFF"/>
          <w:lang w:val="en-US"/>
        </w:rPr>
        <w:t xml:space="preserve">Suraj </w:t>
      </w:r>
      <w:r>
        <w:rPr>
          <w:rFonts w:ascii="Times New Roman" w:hAnsi="Times New Roman" w:cs="Times New Roman"/>
          <w:sz w:val="24"/>
          <w:szCs w:val="24"/>
          <w:shd w:val="clear" w:color="auto" w:fill="FFFFFF"/>
        </w:rPr>
        <w:t>Ζ</w:t>
      </w:r>
      <w:r w:rsidRPr="007472FD">
        <w:rPr>
          <w:rFonts w:ascii="Times New Roman" w:hAnsi="Times New Roman" w:cs="Times New Roman"/>
          <w:sz w:val="24"/>
          <w:szCs w:val="24"/>
          <w:shd w:val="clear" w:color="auto" w:fill="FFFFFF"/>
          <w:lang w:val="en-US"/>
        </w:rPr>
        <w:t xml:space="preserve">., (2004). </w:t>
      </w:r>
      <w:r w:rsidRPr="007472FD">
        <w:rPr>
          <w:rFonts w:ascii="Times New Roman" w:hAnsi="Times New Roman" w:cs="Times New Roman"/>
          <w:bCs/>
          <w:sz w:val="24"/>
          <w:szCs w:val="24"/>
          <w:shd w:val="clear" w:color="auto" w:fill="FFFFFF"/>
          <w:lang w:val="en-US"/>
        </w:rPr>
        <w:t xml:space="preserve">An Introduction to Rough Set Theory and </w:t>
      </w:r>
      <w:r>
        <w:rPr>
          <w:rFonts w:ascii="Times New Roman" w:hAnsi="Times New Roman" w:cs="Times New Roman"/>
          <w:bCs/>
          <w:sz w:val="24"/>
          <w:szCs w:val="24"/>
          <w:shd w:val="clear" w:color="auto" w:fill="FFFFFF"/>
          <w:lang w:val="en-US"/>
        </w:rPr>
        <w:t>i</w:t>
      </w:r>
      <w:r w:rsidRPr="007472FD">
        <w:rPr>
          <w:rFonts w:ascii="Times New Roman" w:hAnsi="Times New Roman" w:cs="Times New Roman"/>
          <w:bCs/>
          <w:sz w:val="24"/>
          <w:szCs w:val="24"/>
          <w:shd w:val="clear" w:color="auto" w:fill="FFFFFF"/>
          <w:lang w:val="en-US"/>
        </w:rPr>
        <w:t>ts Applications</w:t>
      </w:r>
      <w:r>
        <w:rPr>
          <w:rFonts w:ascii="Times New Roman" w:hAnsi="Times New Roman" w:cs="Times New Roman"/>
          <w:bCs/>
          <w:sz w:val="24"/>
          <w:szCs w:val="24"/>
          <w:shd w:val="clear" w:color="auto" w:fill="FFFFFF"/>
          <w:lang w:val="en-US"/>
        </w:rPr>
        <w:t>. A tutorial delivered at the 1</w:t>
      </w:r>
      <w:r w:rsidRPr="007472FD">
        <w:rPr>
          <w:rFonts w:ascii="Times New Roman" w:hAnsi="Times New Roman" w:cs="Times New Roman"/>
          <w:bCs/>
          <w:sz w:val="24"/>
          <w:szCs w:val="24"/>
          <w:shd w:val="clear" w:color="auto" w:fill="FFFFFF"/>
          <w:vertAlign w:val="superscript"/>
          <w:lang w:val="en-US"/>
        </w:rPr>
        <w:t>st</w:t>
      </w:r>
      <w:r>
        <w:rPr>
          <w:rFonts w:ascii="Times New Roman" w:hAnsi="Times New Roman" w:cs="Times New Roman"/>
          <w:bCs/>
          <w:sz w:val="24"/>
          <w:szCs w:val="24"/>
          <w:shd w:val="clear" w:color="auto" w:fill="FFFFFF"/>
          <w:lang w:val="en-US"/>
        </w:rPr>
        <w:t xml:space="preserve"> International Computer Engineering Conference on </w:t>
      </w:r>
      <w:r>
        <w:rPr>
          <w:rFonts w:ascii="Times New Roman" w:hAnsi="Times New Roman" w:cs="Times New Roman"/>
          <w:bCs/>
          <w:sz w:val="24"/>
          <w:szCs w:val="24"/>
          <w:shd w:val="clear" w:color="auto" w:fill="FFFFFF"/>
          <w:lang w:val="en-US"/>
        </w:rPr>
        <w:br/>
        <w:t>New Technologies for the Information Society, Cairo University.</w:t>
      </w:r>
    </w:p>
    <w:p w:rsidR="003A3536" w:rsidRDefault="003A3536" w:rsidP="003A3536">
      <w:pPr>
        <w:pStyle w:val="a4"/>
        <w:jc w:val="both"/>
        <w:rPr>
          <w:rFonts w:ascii="Times New Roman" w:hAnsi="Times New Roman" w:cs="Times New Roman"/>
          <w:sz w:val="24"/>
          <w:szCs w:val="24"/>
          <w:shd w:val="clear" w:color="auto" w:fill="FFFFFF"/>
          <w:lang w:val="en-US"/>
        </w:rPr>
      </w:pPr>
    </w:p>
    <w:p w:rsidR="003A3536" w:rsidRPr="000E4A6E" w:rsidRDefault="003A3536" w:rsidP="003A3536">
      <w:pPr>
        <w:pStyle w:val="a4"/>
        <w:jc w:val="both"/>
        <w:rPr>
          <w:rFonts w:ascii="Times New Roman" w:hAnsi="Times New Roman" w:cs="Times New Roman"/>
          <w:sz w:val="24"/>
          <w:szCs w:val="24"/>
          <w:shd w:val="clear" w:color="auto" w:fill="FFFFFF"/>
          <w:lang w:val="en-US"/>
        </w:rPr>
      </w:pPr>
      <w:r w:rsidRPr="00A66F7D">
        <w:rPr>
          <w:rFonts w:ascii="Times New Roman" w:hAnsi="Times New Roman" w:cs="Times New Roman"/>
          <w:sz w:val="24"/>
          <w:szCs w:val="24"/>
          <w:shd w:val="clear" w:color="auto" w:fill="FFFFFF"/>
          <w:lang w:val="en-US"/>
        </w:rPr>
        <w:t xml:space="preserve">Tsaur, S., </w:t>
      </w:r>
      <w:r w:rsidR="00E82340">
        <w:rPr>
          <w:rFonts w:ascii="Times New Roman" w:hAnsi="Times New Roman" w:cs="Times New Roman"/>
          <w:sz w:val="24"/>
          <w:szCs w:val="24"/>
          <w:shd w:val="clear" w:color="auto" w:fill="FFFFFF"/>
          <w:lang w:val="en-US"/>
        </w:rPr>
        <w:t>Chang, T.,</w:t>
      </w:r>
      <w:r w:rsidRPr="00A66F7D">
        <w:rPr>
          <w:rFonts w:ascii="Times New Roman" w:hAnsi="Times New Roman" w:cs="Times New Roman"/>
          <w:sz w:val="24"/>
          <w:szCs w:val="24"/>
          <w:shd w:val="clear" w:color="auto" w:fill="FFFFFF"/>
          <w:lang w:val="en-US"/>
        </w:rPr>
        <w:t xml:space="preserve"> Yen, C., </w:t>
      </w:r>
      <w:r w:rsidR="00E82340">
        <w:rPr>
          <w:rFonts w:ascii="Times New Roman" w:hAnsi="Times New Roman" w:cs="Times New Roman"/>
          <w:sz w:val="24"/>
          <w:szCs w:val="24"/>
          <w:shd w:val="clear" w:color="auto" w:fill="FFFFFF"/>
          <w:lang w:val="en-US"/>
        </w:rPr>
        <w:t>(</w:t>
      </w:r>
      <w:r w:rsidRPr="00A66F7D">
        <w:rPr>
          <w:rFonts w:ascii="Times New Roman" w:hAnsi="Times New Roman" w:cs="Times New Roman"/>
          <w:sz w:val="24"/>
          <w:szCs w:val="24"/>
          <w:shd w:val="clear" w:color="auto" w:fill="FFFFFF"/>
          <w:lang w:val="en-US"/>
        </w:rPr>
        <w:t>2002</w:t>
      </w:r>
      <w:r w:rsidR="00E82340">
        <w:rPr>
          <w:rFonts w:ascii="Times New Roman" w:hAnsi="Times New Roman" w:cs="Times New Roman"/>
          <w:sz w:val="24"/>
          <w:szCs w:val="24"/>
          <w:shd w:val="clear" w:color="auto" w:fill="FFFFFF"/>
          <w:lang w:val="en-US"/>
        </w:rPr>
        <w:t>)</w:t>
      </w:r>
      <w:r w:rsidRPr="00A66F7D">
        <w:rPr>
          <w:rFonts w:ascii="Times New Roman" w:hAnsi="Times New Roman" w:cs="Times New Roman"/>
          <w:sz w:val="24"/>
          <w:szCs w:val="24"/>
          <w:shd w:val="clear" w:color="auto" w:fill="FFFFFF"/>
          <w:lang w:val="en-US"/>
        </w:rPr>
        <w:t>. The evaluation of airline service quality by fuzzy MCDM. </w:t>
      </w:r>
      <w:r w:rsidRPr="002D54AF">
        <w:rPr>
          <w:rFonts w:ascii="Times New Roman" w:hAnsi="Times New Roman" w:cs="Times New Roman"/>
          <w:i/>
          <w:iCs/>
          <w:sz w:val="24"/>
          <w:szCs w:val="24"/>
          <w:shd w:val="clear" w:color="auto" w:fill="FFFFFF"/>
          <w:lang w:val="en-US"/>
        </w:rPr>
        <w:t>Tourism Management</w:t>
      </w:r>
      <w:r w:rsidRPr="002D54AF">
        <w:rPr>
          <w:rFonts w:ascii="Times New Roman" w:hAnsi="Times New Roman" w:cs="Times New Roman"/>
          <w:sz w:val="24"/>
          <w:szCs w:val="24"/>
          <w:shd w:val="clear" w:color="auto" w:fill="FFFFFF"/>
          <w:lang w:val="en-US"/>
        </w:rPr>
        <w:t>, 23(2), pp.107-115.</w:t>
      </w:r>
    </w:p>
    <w:p w:rsidR="0019372A" w:rsidRPr="000E4A6E" w:rsidRDefault="0019372A" w:rsidP="003A3536">
      <w:pPr>
        <w:pStyle w:val="a4"/>
        <w:jc w:val="both"/>
        <w:rPr>
          <w:rFonts w:ascii="Times New Roman" w:hAnsi="Times New Roman" w:cs="Times New Roman"/>
          <w:sz w:val="24"/>
          <w:szCs w:val="24"/>
          <w:shd w:val="clear" w:color="auto" w:fill="FFFFFF"/>
          <w:lang w:val="en-US"/>
        </w:rPr>
      </w:pPr>
    </w:p>
    <w:p w:rsidR="0019372A" w:rsidRPr="000E4A6E" w:rsidRDefault="0019372A" w:rsidP="0019372A">
      <w:pPr>
        <w:pStyle w:val="a4"/>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Woodruff, R., </w:t>
      </w:r>
      <w:r w:rsidRPr="006431C6">
        <w:rPr>
          <w:rFonts w:ascii="Times New Roman" w:hAnsi="Times New Roman" w:cs="Times New Roman"/>
          <w:sz w:val="24"/>
          <w:szCs w:val="24"/>
          <w:shd w:val="clear" w:color="auto" w:fill="FFFFFF"/>
          <w:lang w:val="en-US"/>
        </w:rPr>
        <w:t xml:space="preserve">Dutka, A., </w:t>
      </w:r>
      <w:r>
        <w:rPr>
          <w:rFonts w:ascii="Times New Roman" w:hAnsi="Times New Roman" w:cs="Times New Roman"/>
          <w:sz w:val="24"/>
          <w:szCs w:val="24"/>
          <w:shd w:val="clear" w:color="auto" w:fill="FFFFFF"/>
          <w:lang w:val="en-US"/>
        </w:rPr>
        <w:t>(</w:t>
      </w:r>
      <w:r w:rsidRPr="006431C6">
        <w:rPr>
          <w:rFonts w:ascii="Times New Roman" w:hAnsi="Times New Roman" w:cs="Times New Roman"/>
          <w:sz w:val="24"/>
          <w:szCs w:val="24"/>
          <w:shd w:val="clear" w:color="auto" w:fill="FFFFFF"/>
          <w:lang w:val="en-US"/>
        </w:rPr>
        <w:t>1994</w:t>
      </w:r>
      <w:r>
        <w:rPr>
          <w:rFonts w:ascii="Times New Roman" w:hAnsi="Times New Roman" w:cs="Times New Roman"/>
          <w:sz w:val="24"/>
          <w:szCs w:val="24"/>
          <w:shd w:val="clear" w:color="auto" w:fill="FFFFFF"/>
          <w:lang w:val="en-US"/>
        </w:rPr>
        <w:t>)</w:t>
      </w:r>
      <w:r w:rsidRPr="006431C6">
        <w:rPr>
          <w:rFonts w:ascii="Times New Roman" w:hAnsi="Times New Roman" w:cs="Times New Roman"/>
          <w:sz w:val="24"/>
          <w:szCs w:val="24"/>
          <w:shd w:val="clear" w:color="auto" w:fill="FFFFFF"/>
          <w:lang w:val="en-US"/>
        </w:rPr>
        <w:t>. AMA Handbook for Customer Satisfaction. </w:t>
      </w:r>
      <w:r w:rsidRPr="002D54AF">
        <w:rPr>
          <w:rFonts w:ascii="Times New Roman" w:hAnsi="Times New Roman" w:cs="Times New Roman"/>
          <w:i/>
          <w:iCs/>
          <w:sz w:val="24"/>
          <w:szCs w:val="24"/>
          <w:shd w:val="clear" w:color="auto" w:fill="FFFFFF"/>
          <w:lang w:val="en-US"/>
        </w:rPr>
        <w:t>Journal of Marketing Research</w:t>
      </w:r>
      <w:r w:rsidRPr="002D54AF">
        <w:rPr>
          <w:rFonts w:ascii="Times New Roman" w:hAnsi="Times New Roman" w:cs="Times New Roman"/>
          <w:sz w:val="24"/>
          <w:szCs w:val="24"/>
          <w:shd w:val="clear" w:color="auto" w:fill="FFFFFF"/>
          <w:lang w:val="en-US"/>
        </w:rPr>
        <w:t>, 31(3), p.432.</w:t>
      </w:r>
    </w:p>
    <w:p w:rsidR="003A3536" w:rsidRPr="0067648B" w:rsidRDefault="003A3536" w:rsidP="003A3536">
      <w:pPr>
        <w:pStyle w:val="a4"/>
        <w:jc w:val="both"/>
        <w:rPr>
          <w:rFonts w:ascii="Times New Roman" w:hAnsi="Times New Roman" w:cs="Times New Roman"/>
          <w:sz w:val="24"/>
          <w:szCs w:val="24"/>
          <w:shd w:val="clear" w:color="auto" w:fill="FFFFFF"/>
          <w:lang w:val="en-US"/>
        </w:rPr>
      </w:pPr>
    </w:p>
    <w:p w:rsidR="003A3536" w:rsidRPr="00784A30"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7328DB">
        <w:rPr>
          <w:rFonts w:ascii="Times New Roman" w:hAnsi="Times New Roman" w:cs="Times New Roman"/>
          <w:color w:val="000000" w:themeColor="text1"/>
          <w:sz w:val="24"/>
          <w:szCs w:val="24"/>
          <w:shd w:val="clear" w:color="auto" w:fill="FFFFFF"/>
          <w:lang w:val="en-US"/>
        </w:rPr>
        <w:t xml:space="preserve">Zopounidis, C., </w:t>
      </w:r>
      <w:r w:rsidR="00E82340">
        <w:rPr>
          <w:rFonts w:ascii="Times New Roman" w:hAnsi="Times New Roman" w:cs="Times New Roman"/>
          <w:color w:val="000000" w:themeColor="text1"/>
          <w:sz w:val="24"/>
          <w:szCs w:val="24"/>
          <w:shd w:val="clear" w:color="auto" w:fill="FFFFFF"/>
          <w:lang w:val="en-US"/>
        </w:rPr>
        <w:t>(</w:t>
      </w:r>
      <w:r w:rsidRPr="007328DB">
        <w:rPr>
          <w:rFonts w:ascii="Times New Roman" w:hAnsi="Times New Roman" w:cs="Times New Roman"/>
          <w:color w:val="000000" w:themeColor="text1"/>
          <w:sz w:val="24"/>
          <w:szCs w:val="24"/>
          <w:shd w:val="clear" w:color="auto" w:fill="FFFFFF"/>
          <w:lang w:val="en-US"/>
        </w:rPr>
        <w:t>1999</w:t>
      </w:r>
      <w:r w:rsidR="00E82340">
        <w:rPr>
          <w:rFonts w:ascii="Times New Roman" w:hAnsi="Times New Roman" w:cs="Times New Roman"/>
          <w:color w:val="000000" w:themeColor="text1"/>
          <w:sz w:val="24"/>
          <w:szCs w:val="24"/>
          <w:shd w:val="clear" w:color="auto" w:fill="FFFFFF"/>
          <w:lang w:val="en-US"/>
        </w:rPr>
        <w:t>)</w:t>
      </w:r>
      <w:r w:rsidRPr="007328DB">
        <w:rPr>
          <w:rFonts w:ascii="Times New Roman" w:hAnsi="Times New Roman" w:cs="Times New Roman"/>
          <w:color w:val="000000" w:themeColor="text1"/>
          <w:sz w:val="24"/>
          <w:szCs w:val="24"/>
          <w:shd w:val="clear" w:color="auto" w:fill="FFFFFF"/>
          <w:lang w:val="en-US"/>
        </w:rPr>
        <w:t>. Multicriteria decision aid in financial management. </w:t>
      </w:r>
      <w:r w:rsidRPr="002D54AF">
        <w:rPr>
          <w:rFonts w:ascii="Times New Roman" w:hAnsi="Times New Roman" w:cs="Times New Roman"/>
          <w:i/>
          <w:iCs/>
          <w:color w:val="000000" w:themeColor="text1"/>
          <w:sz w:val="24"/>
          <w:szCs w:val="24"/>
          <w:shd w:val="clear" w:color="auto" w:fill="FFFFFF"/>
          <w:lang w:val="en-US"/>
        </w:rPr>
        <w:t>European Journal of Operational Research</w:t>
      </w:r>
      <w:r w:rsidRPr="002D54AF">
        <w:rPr>
          <w:rFonts w:ascii="Times New Roman" w:hAnsi="Times New Roman" w:cs="Times New Roman"/>
          <w:color w:val="000000" w:themeColor="text1"/>
          <w:sz w:val="24"/>
          <w:szCs w:val="24"/>
          <w:shd w:val="clear" w:color="auto" w:fill="FFFFFF"/>
          <w:lang w:val="en-US"/>
        </w:rPr>
        <w:t>, 119(2), pp.404-415.</w:t>
      </w:r>
    </w:p>
    <w:p w:rsidR="003A3536" w:rsidRPr="006E1945"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6E1945"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6E1945" w:rsidRDefault="003A3536" w:rsidP="00C07CE1">
      <w:pPr>
        <w:pStyle w:val="2"/>
        <w:rPr>
          <w:shd w:val="clear" w:color="auto" w:fill="FFFFFF"/>
          <w:lang w:val="en-US"/>
        </w:rPr>
      </w:pPr>
      <w:bookmarkStart w:id="43" w:name="_Toc85282627"/>
      <w:r>
        <w:rPr>
          <w:shd w:val="clear" w:color="auto" w:fill="FFFFFF"/>
        </w:rPr>
        <w:t>Ηλεκτρονικές</w:t>
      </w:r>
      <w:r w:rsidRPr="006E1945">
        <w:rPr>
          <w:shd w:val="clear" w:color="auto" w:fill="FFFFFF"/>
          <w:lang w:val="en-US"/>
        </w:rPr>
        <w:t xml:space="preserve"> </w:t>
      </w:r>
      <w:r>
        <w:rPr>
          <w:shd w:val="clear" w:color="auto" w:fill="FFFFFF"/>
        </w:rPr>
        <w:t>πηγές</w:t>
      </w:r>
      <w:bookmarkEnd w:id="43"/>
    </w:p>
    <w:p w:rsidR="003A3536" w:rsidRPr="006E1945"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6E1945"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Airfrance.com,</w:t>
      </w:r>
      <w:r w:rsidRPr="003250F3">
        <w:rPr>
          <w:rFonts w:ascii="Times New Roman" w:hAnsi="Times New Roman" w:cs="Times New Roman"/>
          <w:color w:val="000000" w:themeColor="text1"/>
          <w:sz w:val="24"/>
          <w:szCs w:val="24"/>
          <w:shd w:val="clear" w:color="auto" w:fill="FFFFFF"/>
          <w:lang w:val="en-US"/>
        </w:rPr>
        <w:t xml:space="preserve"> 2021. </w:t>
      </w:r>
      <w:r w:rsidRPr="003250F3">
        <w:rPr>
          <w:rFonts w:ascii="Times New Roman" w:hAnsi="Times New Roman" w:cs="Times New Roman"/>
          <w:i/>
          <w:iCs/>
          <w:color w:val="000000" w:themeColor="text1"/>
          <w:sz w:val="24"/>
          <w:szCs w:val="24"/>
          <w:shd w:val="clear" w:color="auto" w:fill="FFFFFF"/>
          <w:lang w:val="en-US"/>
        </w:rPr>
        <w:t>Air France - Air France portal sites</w:t>
      </w:r>
      <w:r w:rsidRPr="003250F3">
        <w:rPr>
          <w:rFonts w:ascii="Times New Roman" w:hAnsi="Times New Roman" w:cs="Times New Roman"/>
          <w:color w:val="000000" w:themeColor="text1"/>
          <w:sz w:val="24"/>
          <w:szCs w:val="24"/>
          <w:shd w:val="clear" w:color="auto" w:fill="FFFFFF"/>
          <w:lang w:val="en-US"/>
        </w:rPr>
        <w:t xml:space="preserve">. [online] </w:t>
      </w: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 xml:space="preserve">Available </w:t>
      </w:r>
      <w:r w:rsidRPr="003250F3">
        <w:rPr>
          <w:rFonts w:ascii="Times New Roman" w:hAnsi="Times New Roman" w:cs="Times New Roman"/>
          <w:color w:val="000000" w:themeColor="text1"/>
          <w:sz w:val="24"/>
          <w:szCs w:val="24"/>
          <w:shd w:val="clear" w:color="auto" w:fill="FFFFFF"/>
          <w:lang w:val="en-US"/>
        </w:rPr>
        <w:t>at: &lt;https://www.airfrance.com/indexCom_en.html&gt;.</w:t>
      </w:r>
      <w:r>
        <w:rPr>
          <w:rFonts w:ascii="Times New Roman" w:hAnsi="Times New Roman" w:cs="Times New Roman"/>
          <w:color w:val="000000" w:themeColor="text1"/>
          <w:sz w:val="24"/>
          <w:szCs w:val="24"/>
          <w:shd w:val="clear" w:color="auto" w:fill="FFFFFF"/>
          <w:lang w:val="en-US"/>
        </w:rPr>
        <w:br/>
      </w: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Britishairways.com,</w:t>
      </w:r>
      <w:r w:rsidRPr="003250F3">
        <w:rPr>
          <w:rFonts w:ascii="Times New Roman" w:hAnsi="Times New Roman" w:cs="Times New Roman"/>
          <w:color w:val="000000" w:themeColor="text1"/>
          <w:sz w:val="24"/>
          <w:szCs w:val="24"/>
          <w:shd w:val="clear" w:color="auto" w:fill="FFFFFF"/>
          <w:lang w:val="en-US"/>
        </w:rPr>
        <w:t xml:space="preserve"> 2021. </w:t>
      </w:r>
      <w:r w:rsidRPr="003250F3">
        <w:rPr>
          <w:rFonts w:ascii="Times New Roman" w:hAnsi="Times New Roman" w:cs="Times New Roman"/>
          <w:i/>
          <w:iCs/>
          <w:color w:val="000000" w:themeColor="text1"/>
          <w:sz w:val="24"/>
          <w:szCs w:val="24"/>
          <w:shd w:val="clear" w:color="auto" w:fill="FFFFFF"/>
          <w:lang w:val="en-US"/>
        </w:rPr>
        <w:t>British Airways | Book Flights, Holidays, City Breaks &amp; Check In Online</w:t>
      </w:r>
      <w:r w:rsidRPr="003250F3">
        <w:rPr>
          <w:rFonts w:ascii="Times New Roman" w:hAnsi="Times New Roman" w:cs="Times New Roman"/>
          <w:color w:val="000000" w:themeColor="text1"/>
          <w:sz w:val="24"/>
          <w:szCs w:val="24"/>
          <w:shd w:val="clear" w:color="auto" w:fill="FFFFFF"/>
          <w:lang w:val="en-US"/>
        </w:rPr>
        <w:t xml:space="preserve">. [online] </w:t>
      </w: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3250F3">
        <w:rPr>
          <w:rFonts w:ascii="Times New Roman" w:hAnsi="Times New Roman" w:cs="Times New Roman"/>
          <w:color w:val="000000" w:themeColor="text1"/>
          <w:sz w:val="24"/>
          <w:szCs w:val="24"/>
          <w:shd w:val="clear" w:color="auto" w:fill="FFFFFF"/>
          <w:lang w:val="en-US"/>
        </w:rPr>
        <w:t>Available at: &lt;https://www.britishairways.com/travel/home/public/en_gr/&gt;.</w:t>
      </w:r>
    </w:p>
    <w:p w:rsidR="003A3536" w:rsidRPr="0033590A"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easyjet.com,</w:t>
      </w:r>
      <w:r w:rsidRPr="0033590A">
        <w:rPr>
          <w:rFonts w:ascii="Times New Roman" w:hAnsi="Times New Roman" w:cs="Times New Roman"/>
          <w:color w:val="000000" w:themeColor="text1"/>
          <w:sz w:val="24"/>
          <w:szCs w:val="24"/>
          <w:shd w:val="clear" w:color="auto" w:fill="FFFFFF"/>
          <w:lang w:val="en-US"/>
        </w:rPr>
        <w:t xml:space="preserve"> 2021. [online] </w:t>
      </w:r>
    </w:p>
    <w:p w:rsidR="003A3536" w:rsidRPr="0033590A"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33590A">
        <w:rPr>
          <w:rFonts w:ascii="Times New Roman" w:hAnsi="Times New Roman" w:cs="Times New Roman"/>
          <w:color w:val="000000" w:themeColor="text1"/>
          <w:sz w:val="24"/>
          <w:szCs w:val="24"/>
          <w:shd w:val="clear" w:color="auto" w:fill="FFFFFF"/>
          <w:lang w:val="en-US"/>
        </w:rPr>
        <w:t>Available at: &lt;https://www.easyjet.com/el/&gt;.</w:t>
      </w:r>
    </w:p>
    <w:p w:rsidR="003A3536" w:rsidRPr="003250F3"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3A3536" w:rsidRPr="00DD3954"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 xml:space="preserve">Lufthansa.com, </w:t>
      </w:r>
      <w:r w:rsidRPr="00614A87">
        <w:rPr>
          <w:rFonts w:ascii="Times New Roman" w:hAnsi="Times New Roman" w:cs="Times New Roman"/>
          <w:color w:val="000000" w:themeColor="text1"/>
          <w:sz w:val="24"/>
          <w:szCs w:val="24"/>
          <w:shd w:val="clear" w:color="auto" w:fill="FFFFFF"/>
          <w:lang w:val="en-US"/>
        </w:rPr>
        <w:t xml:space="preserve">2021. [online] </w:t>
      </w: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614A87">
        <w:rPr>
          <w:rFonts w:ascii="Times New Roman" w:hAnsi="Times New Roman" w:cs="Times New Roman"/>
          <w:color w:val="000000" w:themeColor="text1"/>
          <w:sz w:val="24"/>
          <w:szCs w:val="24"/>
          <w:shd w:val="clear" w:color="auto" w:fill="FFFFFF"/>
          <w:lang w:val="en-US"/>
        </w:rPr>
        <w:t xml:space="preserve">Available at: &lt;https://www.lufthansa.com/gr/el/homepage&gt; </w:t>
      </w:r>
      <w:r>
        <w:rPr>
          <w:rFonts w:ascii="Times New Roman" w:hAnsi="Times New Roman" w:cs="Times New Roman"/>
          <w:color w:val="000000" w:themeColor="text1"/>
          <w:sz w:val="24"/>
          <w:szCs w:val="24"/>
          <w:shd w:val="clear" w:color="auto" w:fill="FFFFFF"/>
          <w:lang w:val="en-US"/>
        </w:rPr>
        <w:t>.</w:t>
      </w:r>
    </w:p>
    <w:p w:rsidR="003A3536" w:rsidRPr="005E0997"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BB0F74" w:rsidRDefault="00BB0F74" w:rsidP="003A3536">
      <w:pPr>
        <w:pStyle w:val="a4"/>
        <w:jc w:val="both"/>
        <w:rPr>
          <w:rFonts w:ascii="Times New Roman" w:hAnsi="Times New Roman" w:cs="Times New Roman"/>
          <w:color w:val="000000" w:themeColor="text1"/>
          <w:sz w:val="24"/>
          <w:szCs w:val="24"/>
          <w:shd w:val="clear" w:color="auto" w:fill="FFFFFF"/>
          <w:lang w:val="en-US"/>
        </w:rPr>
      </w:pP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 xml:space="preserve">Ryanair.com, </w:t>
      </w:r>
      <w:r w:rsidRPr="003250F3">
        <w:rPr>
          <w:rFonts w:ascii="Times New Roman" w:hAnsi="Times New Roman" w:cs="Times New Roman"/>
          <w:color w:val="000000" w:themeColor="text1"/>
          <w:sz w:val="24"/>
          <w:szCs w:val="24"/>
          <w:shd w:val="clear" w:color="auto" w:fill="FFFFFF"/>
          <w:lang w:val="en-US"/>
        </w:rPr>
        <w:t>2021. </w:t>
      </w:r>
      <w:r w:rsidRPr="003250F3">
        <w:rPr>
          <w:rFonts w:ascii="Times New Roman" w:hAnsi="Times New Roman" w:cs="Times New Roman"/>
          <w:i/>
          <w:iCs/>
          <w:color w:val="000000" w:themeColor="text1"/>
          <w:sz w:val="24"/>
          <w:szCs w:val="24"/>
          <w:shd w:val="clear" w:color="auto" w:fill="FFFFFF"/>
          <w:lang w:val="en-US"/>
        </w:rPr>
        <w:t>Ryanair</w:t>
      </w:r>
      <w:r w:rsidRPr="003250F3">
        <w:rPr>
          <w:rFonts w:ascii="Times New Roman" w:hAnsi="Times New Roman" w:cs="Times New Roman"/>
          <w:color w:val="000000" w:themeColor="text1"/>
          <w:sz w:val="24"/>
          <w:szCs w:val="24"/>
          <w:shd w:val="clear" w:color="auto" w:fill="FFFFFF"/>
          <w:lang w:val="en-US"/>
        </w:rPr>
        <w:t xml:space="preserve">. [online] </w:t>
      </w:r>
    </w:p>
    <w:p w:rsidR="003A3536" w:rsidRPr="000E4A6E"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3250F3">
        <w:rPr>
          <w:rFonts w:ascii="Times New Roman" w:hAnsi="Times New Roman" w:cs="Times New Roman"/>
          <w:color w:val="000000" w:themeColor="text1"/>
          <w:sz w:val="24"/>
          <w:szCs w:val="24"/>
          <w:shd w:val="clear" w:color="auto" w:fill="FFFFFF"/>
          <w:lang w:val="en-US"/>
        </w:rPr>
        <w:t>Available at: &lt;https://www.ryanair.com/gr/el&gt;.</w:t>
      </w:r>
    </w:p>
    <w:p w:rsidR="001960C0" w:rsidRPr="000E4A6E" w:rsidRDefault="001960C0" w:rsidP="003A3536">
      <w:pPr>
        <w:pStyle w:val="a4"/>
        <w:jc w:val="both"/>
        <w:rPr>
          <w:rFonts w:ascii="Times New Roman" w:hAnsi="Times New Roman" w:cs="Times New Roman"/>
          <w:color w:val="000000" w:themeColor="text1"/>
          <w:sz w:val="24"/>
          <w:szCs w:val="24"/>
          <w:shd w:val="clear" w:color="auto" w:fill="FFFFFF"/>
          <w:lang w:val="en-US"/>
        </w:rPr>
      </w:pPr>
    </w:p>
    <w:p w:rsidR="003A3536" w:rsidRPr="003250F3"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Pr>
          <w:rFonts w:ascii="Times New Roman" w:hAnsi="Times New Roman" w:cs="Times New Roman"/>
          <w:color w:val="000000" w:themeColor="text1"/>
          <w:sz w:val="24"/>
          <w:szCs w:val="24"/>
          <w:shd w:val="clear" w:color="auto" w:fill="FFFFFF"/>
          <w:lang w:val="en-US"/>
        </w:rPr>
        <w:t xml:space="preserve">SKYTRAX, </w:t>
      </w:r>
      <w:r w:rsidRPr="0011406D">
        <w:rPr>
          <w:rFonts w:ascii="Times New Roman" w:hAnsi="Times New Roman" w:cs="Times New Roman"/>
          <w:color w:val="000000" w:themeColor="text1"/>
          <w:sz w:val="24"/>
          <w:szCs w:val="24"/>
          <w:shd w:val="clear" w:color="auto" w:fill="FFFFFF"/>
          <w:lang w:val="en-US"/>
        </w:rPr>
        <w:t>2021. </w:t>
      </w:r>
      <w:r w:rsidRPr="0011406D">
        <w:rPr>
          <w:rFonts w:ascii="Times New Roman" w:hAnsi="Times New Roman" w:cs="Times New Roman"/>
          <w:i/>
          <w:iCs/>
          <w:color w:val="000000" w:themeColor="text1"/>
          <w:sz w:val="24"/>
          <w:szCs w:val="24"/>
          <w:shd w:val="clear" w:color="auto" w:fill="FFFFFF"/>
          <w:lang w:val="en-US"/>
        </w:rPr>
        <w:t>Airline Reviews and Rating | SKYTRAX</w:t>
      </w:r>
      <w:r w:rsidRPr="0011406D">
        <w:rPr>
          <w:rFonts w:ascii="Times New Roman" w:hAnsi="Times New Roman" w:cs="Times New Roman"/>
          <w:color w:val="000000" w:themeColor="text1"/>
          <w:sz w:val="24"/>
          <w:szCs w:val="24"/>
          <w:shd w:val="clear" w:color="auto" w:fill="FFFFFF"/>
          <w:lang w:val="en-US"/>
        </w:rPr>
        <w:t xml:space="preserve">. [online] </w:t>
      </w:r>
    </w:p>
    <w:p w:rsidR="003A3536"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11406D">
        <w:rPr>
          <w:rFonts w:ascii="Times New Roman" w:hAnsi="Times New Roman" w:cs="Times New Roman"/>
          <w:color w:val="000000" w:themeColor="text1"/>
          <w:sz w:val="24"/>
          <w:szCs w:val="24"/>
          <w:shd w:val="clear" w:color="auto" w:fill="FFFFFF"/>
          <w:lang w:val="en-US"/>
        </w:rPr>
        <w:t>Available at: &lt;https://www.airlinequality.com/&gt;.</w:t>
      </w:r>
    </w:p>
    <w:p w:rsidR="003A3536" w:rsidRPr="0011406D" w:rsidRDefault="003A3536" w:rsidP="003A3536">
      <w:pPr>
        <w:pStyle w:val="a4"/>
        <w:jc w:val="both"/>
        <w:rPr>
          <w:rFonts w:ascii="Times New Roman" w:hAnsi="Times New Roman" w:cs="Times New Roman"/>
          <w:color w:val="000000" w:themeColor="text1"/>
          <w:sz w:val="24"/>
          <w:szCs w:val="24"/>
          <w:shd w:val="clear" w:color="auto" w:fill="FFFFFF"/>
          <w:lang w:val="en-US"/>
        </w:rPr>
      </w:pPr>
    </w:p>
    <w:p w:rsidR="003A3536" w:rsidRPr="0011406D" w:rsidRDefault="003A3536" w:rsidP="003A3536">
      <w:pPr>
        <w:pStyle w:val="a4"/>
        <w:jc w:val="both"/>
        <w:rPr>
          <w:rFonts w:ascii="Times New Roman" w:hAnsi="Times New Roman" w:cs="Times New Roman"/>
          <w:color w:val="000000" w:themeColor="text1"/>
          <w:sz w:val="24"/>
          <w:szCs w:val="24"/>
          <w:shd w:val="clear" w:color="auto" w:fill="FFFFFF"/>
          <w:lang w:val="en-US"/>
        </w:rPr>
      </w:pPr>
      <w:r w:rsidRPr="0011406D">
        <w:rPr>
          <w:rFonts w:ascii="Times New Roman" w:hAnsi="Times New Roman" w:cs="Times New Roman"/>
          <w:color w:val="000000" w:themeColor="text1"/>
          <w:sz w:val="24"/>
          <w:szCs w:val="24"/>
          <w:shd w:val="clear" w:color="auto" w:fill="FFFFFF"/>
          <w:lang w:val="en-US"/>
        </w:rPr>
        <w:t>Skytrax. 2021. </w:t>
      </w:r>
      <w:r w:rsidRPr="0011406D">
        <w:rPr>
          <w:rFonts w:ascii="Times New Roman" w:hAnsi="Times New Roman" w:cs="Times New Roman"/>
          <w:i/>
          <w:iCs/>
          <w:color w:val="000000" w:themeColor="text1"/>
          <w:sz w:val="24"/>
          <w:szCs w:val="24"/>
          <w:shd w:val="clear" w:color="auto" w:fill="FFFFFF"/>
          <w:lang w:val="en-US"/>
        </w:rPr>
        <w:t>Airline and Airport COVID-19 Health Ratings</w:t>
      </w:r>
      <w:r w:rsidRPr="0011406D">
        <w:rPr>
          <w:rFonts w:ascii="Times New Roman" w:hAnsi="Times New Roman" w:cs="Times New Roman"/>
          <w:color w:val="000000" w:themeColor="text1"/>
          <w:sz w:val="24"/>
          <w:szCs w:val="24"/>
          <w:shd w:val="clear" w:color="auto" w:fill="FFFFFF"/>
          <w:lang w:val="en-US"/>
        </w:rPr>
        <w:t>. [online] Available at: &lt;https://skytraxratings.com/&gt;.</w:t>
      </w:r>
    </w:p>
    <w:p w:rsidR="003A3536" w:rsidRDefault="003A3536" w:rsidP="003A3536">
      <w:pPr>
        <w:spacing w:after="0"/>
        <w:ind w:left="720"/>
        <w:jc w:val="both"/>
        <w:rPr>
          <w:rFonts w:ascii="Times New Roman" w:hAnsi="Times New Roman" w:cs="Times New Roman"/>
          <w:color w:val="000000"/>
          <w:sz w:val="24"/>
          <w:szCs w:val="24"/>
          <w:shd w:val="clear" w:color="auto" w:fill="FFFFFF"/>
          <w:lang w:val="en-US"/>
        </w:rPr>
      </w:pPr>
      <w:r>
        <w:rPr>
          <w:rFonts w:ascii="Times New Roman" w:hAnsi="Times New Roman" w:cs="Times New Roman"/>
          <w:color w:val="000000"/>
          <w:sz w:val="24"/>
          <w:szCs w:val="24"/>
          <w:shd w:val="clear" w:color="auto" w:fill="FFFFFF"/>
          <w:lang w:val="en-US"/>
        </w:rPr>
        <w:t>Who.int.</w:t>
      </w:r>
      <w:r w:rsidRPr="0033590A">
        <w:rPr>
          <w:rFonts w:ascii="Times New Roman" w:hAnsi="Times New Roman" w:cs="Times New Roman"/>
          <w:color w:val="000000"/>
          <w:sz w:val="24"/>
          <w:szCs w:val="24"/>
          <w:shd w:val="clear" w:color="auto" w:fill="FFFFFF"/>
          <w:lang w:val="en-US"/>
        </w:rPr>
        <w:t>2021. </w:t>
      </w:r>
      <w:r w:rsidRPr="0033590A">
        <w:rPr>
          <w:rFonts w:ascii="Times New Roman" w:hAnsi="Times New Roman" w:cs="Times New Roman"/>
          <w:i/>
          <w:iCs/>
          <w:color w:val="000000"/>
          <w:sz w:val="24"/>
          <w:szCs w:val="24"/>
          <w:shd w:val="clear" w:color="auto" w:fill="FFFFFF"/>
          <w:lang w:val="en-US"/>
        </w:rPr>
        <w:t>Coronavirus disease (COVID-19) – World Health Organization</w:t>
      </w:r>
      <w:r w:rsidRPr="0033590A">
        <w:rPr>
          <w:rFonts w:ascii="Times New Roman" w:hAnsi="Times New Roman" w:cs="Times New Roman"/>
          <w:color w:val="000000"/>
          <w:sz w:val="24"/>
          <w:szCs w:val="24"/>
          <w:shd w:val="clear" w:color="auto" w:fill="FFFFFF"/>
          <w:lang w:val="en-US"/>
        </w:rPr>
        <w:t>. [online]</w:t>
      </w:r>
    </w:p>
    <w:p w:rsidR="003A3536" w:rsidRPr="00F7648B" w:rsidRDefault="003A3536" w:rsidP="003A3536">
      <w:pPr>
        <w:spacing w:after="0"/>
        <w:ind w:left="720"/>
        <w:jc w:val="both"/>
        <w:rPr>
          <w:rFonts w:ascii="Times New Roman" w:hAnsi="Times New Roman" w:cs="Times New Roman"/>
          <w:color w:val="000000"/>
          <w:sz w:val="24"/>
          <w:szCs w:val="24"/>
          <w:shd w:val="clear" w:color="auto" w:fill="FFFFFF"/>
          <w:lang w:val="en-US"/>
        </w:rPr>
      </w:pPr>
      <w:r w:rsidRPr="0033590A">
        <w:rPr>
          <w:rFonts w:ascii="Times New Roman" w:hAnsi="Times New Roman" w:cs="Times New Roman"/>
          <w:color w:val="000000"/>
          <w:sz w:val="24"/>
          <w:szCs w:val="24"/>
          <w:shd w:val="clear" w:color="auto" w:fill="FFFFFF"/>
          <w:lang w:val="en-US"/>
        </w:rPr>
        <w:t xml:space="preserve"> Available at: &lt;https://www.who.int/emergencies/diseases/novel-coronavirus-2019&gt;</w:t>
      </w:r>
      <w:r w:rsidRPr="00F7648B">
        <w:rPr>
          <w:rFonts w:ascii="Times New Roman" w:hAnsi="Times New Roman" w:cs="Times New Roman"/>
          <w:color w:val="000000"/>
          <w:sz w:val="24"/>
          <w:szCs w:val="24"/>
          <w:shd w:val="clear" w:color="auto" w:fill="FFFFFF"/>
          <w:lang w:val="en-US"/>
        </w:rPr>
        <w:tab/>
      </w:r>
    </w:p>
    <w:p w:rsidR="003A3536" w:rsidRPr="003A3536"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3A3536"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3A3536" w:rsidRDefault="003A3536" w:rsidP="003A3536">
      <w:pPr>
        <w:pStyle w:val="a4"/>
        <w:ind w:left="0"/>
        <w:jc w:val="both"/>
        <w:rPr>
          <w:rFonts w:ascii="Times New Roman" w:hAnsi="Times New Roman" w:cs="Times New Roman"/>
          <w:b/>
          <w:bCs/>
          <w:color w:val="000000" w:themeColor="text1"/>
          <w:sz w:val="28"/>
          <w:szCs w:val="28"/>
          <w:shd w:val="clear" w:color="auto" w:fill="FFFFFF"/>
          <w:lang w:val="en-US"/>
        </w:rPr>
      </w:pPr>
    </w:p>
    <w:p w:rsidR="003A3536" w:rsidRPr="003A3536" w:rsidRDefault="003A3536" w:rsidP="003A3536">
      <w:pPr>
        <w:pStyle w:val="a4"/>
        <w:ind w:left="0"/>
        <w:jc w:val="both"/>
        <w:rPr>
          <w:rFonts w:ascii="Times New Roman" w:hAnsi="Times New Roman" w:cs="Times New Roman"/>
          <w:b/>
          <w:sz w:val="28"/>
          <w:szCs w:val="28"/>
          <w:lang w:val="en-US"/>
        </w:rPr>
      </w:pPr>
    </w:p>
    <w:p w:rsidR="003A3536" w:rsidRPr="003A3536" w:rsidRDefault="003A3536" w:rsidP="003A3536">
      <w:pPr>
        <w:pStyle w:val="a4"/>
        <w:ind w:left="0"/>
        <w:jc w:val="both"/>
        <w:rPr>
          <w:rFonts w:ascii="Times New Roman" w:hAnsi="Times New Roman" w:cs="Times New Roman"/>
          <w:b/>
          <w:sz w:val="28"/>
          <w:szCs w:val="28"/>
          <w:lang w:val="en-US"/>
        </w:rPr>
      </w:pPr>
    </w:p>
    <w:p w:rsidR="003A3536" w:rsidRPr="003A3536" w:rsidRDefault="003A3536" w:rsidP="00D8111D">
      <w:pPr>
        <w:jc w:val="both"/>
        <w:rPr>
          <w:rFonts w:ascii="Times New Roman" w:hAnsi="Times New Roman" w:cs="Times New Roman"/>
          <w:sz w:val="24"/>
          <w:szCs w:val="24"/>
          <w:highlight w:val="yellow"/>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7355DE" w:rsidRPr="006E1945" w:rsidRDefault="007355DE" w:rsidP="007355DE">
      <w:pPr>
        <w:rPr>
          <w:rFonts w:ascii="Times New Roman" w:hAnsi="Times New Roman" w:cs="Times New Roman"/>
          <w:sz w:val="24"/>
          <w:szCs w:val="24"/>
          <w:lang w:val="en-US"/>
        </w:rPr>
      </w:pPr>
    </w:p>
    <w:p w:rsidR="005B2AAA" w:rsidRDefault="005B2AAA" w:rsidP="004A6A51">
      <w:pPr>
        <w:pStyle w:val="1"/>
        <w:spacing w:before="0"/>
        <w:rPr>
          <w:u w:val="single"/>
        </w:rPr>
      </w:pPr>
      <w:r w:rsidRPr="00CE2B8D">
        <w:rPr>
          <w:noProof/>
          <w:u w:val="single"/>
          <w:lang w:eastAsia="el-GR"/>
        </w:rPr>
        <w:lastRenderedPageBreak/>
        <w:drawing>
          <wp:anchor distT="0" distB="0" distL="114300" distR="114300" simplePos="0" relativeHeight="251799552" behindDoc="0" locked="0" layoutInCell="1" allowOverlap="1">
            <wp:simplePos x="0" y="0"/>
            <wp:positionH relativeFrom="margin">
              <wp:align>center</wp:align>
            </wp:positionH>
            <wp:positionV relativeFrom="paragraph">
              <wp:posOffset>365760</wp:posOffset>
            </wp:positionV>
            <wp:extent cx="5930900" cy="4008120"/>
            <wp:effectExtent l="19050" t="0" r="0" b="0"/>
            <wp:wrapSquare wrapText="bothSides"/>
            <wp:docPr id="70" name="49 - Εικόνα" descr="ερωτηματολογιο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ρωτηματολογιο 1.PNG"/>
                    <pic:cNvPicPr/>
                  </pic:nvPicPr>
                  <pic:blipFill>
                    <a:blip r:embed="rId82"/>
                    <a:stretch>
                      <a:fillRect/>
                    </a:stretch>
                  </pic:blipFill>
                  <pic:spPr>
                    <a:xfrm>
                      <a:off x="0" y="0"/>
                      <a:ext cx="5930900" cy="4008120"/>
                    </a:xfrm>
                    <a:prstGeom prst="rect">
                      <a:avLst/>
                    </a:prstGeom>
                  </pic:spPr>
                </pic:pic>
              </a:graphicData>
            </a:graphic>
          </wp:anchor>
        </w:drawing>
      </w:r>
      <w:bookmarkStart w:id="44" w:name="_Toc85282628"/>
      <w:r w:rsidRPr="00CE2B8D">
        <w:rPr>
          <w:u w:val="single"/>
        </w:rPr>
        <w:t>Παράρτημα Α’- Ερωτηματολόγιο έρευνας</w:t>
      </w:r>
      <w:bookmarkEnd w:id="44"/>
    </w:p>
    <w:p w:rsidR="004A6A51" w:rsidRPr="004A6A51" w:rsidRDefault="004A6A51" w:rsidP="004A6A51"/>
    <w:p w:rsidR="005B0F9D" w:rsidRDefault="00C144B7" w:rsidP="00C144B7">
      <w:pPr>
        <w:pStyle w:val="a4"/>
        <w:ind w:left="0"/>
        <w:jc w:val="both"/>
        <w:rPr>
          <w:rFonts w:ascii="Times New Roman" w:hAnsi="Times New Roman" w:cs="Times New Roman"/>
          <w:b/>
          <w:sz w:val="28"/>
          <w:szCs w:val="28"/>
        </w:rPr>
      </w:pPr>
      <w:r>
        <w:rPr>
          <w:rFonts w:ascii="Times New Roman" w:hAnsi="Times New Roman" w:cs="Times New Roman"/>
          <w:b/>
          <w:noProof/>
          <w:sz w:val="28"/>
          <w:szCs w:val="28"/>
          <w:lang w:eastAsia="el-GR"/>
        </w:rPr>
        <w:drawing>
          <wp:anchor distT="0" distB="0" distL="114300" distR="114300" simplePos="0" relativeHeight="251794432" behindDoc="1" locked="0" layoutInCell="1" allowOverlap="1">
            <wp:simplePos x="0" y="0"/>
            <wp:positionH relativeFrom="margin">
              <wp:align>center</wp:align>
            </wp:positionH>
            <wp:positionV relativeFrom="paragraph">
              <wp:posOffset>541655</wp:posOffset>
            </wp:positionV>
            <wp:extent cx="5934075" cy="3876675"/>
            <wp:effectExtent l="19050" t="0" r="9525" b="0"/>
            <wp:wrapTight wrapText="bothSides">
              <wp:wrapPolygon edited="0">
                <wp:start x="-69" y="0"/>
                <wp:lineTo x="-69" y="21547"/>
                <wp:lineTo x="21635" y="21547"/>
                <wp:lineTo x="21635" y="0"/>
                <wp:lineTo x="-69" y="0"/>
              </wp:wrapPolygon>
            </wp:wrapTight>
            <wp:docPr id="52" name="51 - Εικόνα" descr="ερωτηματολογιο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ρωτηματολογιο 2.PNG"/>
                    <pic:cNvPicPr/>
                  </pic:nvPicPr>
                  <pic:blipFill>
                    <a:blip r:embed="rId83"/>
                    <a:stretch>
                      <a:fillRect/>
                    </a:stretch>
                  </pic:blipFill>
                  <pic:spPr>
                    <a:xfrm>
                      <a:off x="0" y="0"/>
                      <a:ext cx="5934075" cy="3876675"/>
                    </a:xfrm>
                    <a:prstGeom prst="rect">
                      <a:avLst/>
                    </a:prstGeom>
                  </pic:spPr>
                </pic:pic>
              </a:graphicData>
            </a:graphic>
          </wp:anchor>
        </w:drawing>
      </w:r>
    </w:p>
    <w:p w:rsidR="00C144B7" w:rsidRDefault="00C144B7" w:rsidP="00C144B7">
      <w:pPr>
        <w:pStyle w:val="a4"/>
        <w:ind w:left="0"/>
        <w:jc w:val="both"/>
        <w:rPr>
          <w:rFonts w:ascii="Times New Roman" w:hAnsi="Times New Roman" w:cs="Times New Roman"/>
          <w:b/>
          <w:sz w:val="28"/>
          <w:szCs w:val="28"/>
        </w:rPr>
      </w:pPr>
    </w:p>
    <w:p w:rsidR="00C144B7" w:rsidRDefault="004A6A51" w:rsidP="00C144B7">
      <w:pPr>
        <w:pStyle w:val="a4"/>
        <w:ind w:left="0"/>
        <w:jc w:val="both"/>
        <w:rPr>
          <w:rFonts w:ascii="Times New Roman" w:hAnsi="Times New Roman" w:cs="Times New Roman"/>
          <w:b/>
          <w:sz w:val="28"/>
          <w:szCs w:val="28"/>
        </w:rPr>
      </w:pPr>
      <w:r w:rsidRPr="004A6A51">
        <w:rPr>
          <w:rFonts w:ascii="Times New Roman" w:hAnsi="Times New Roman" w:cs="Times New Roman"/>
          <w:b/>
          <w:noProof/>
          <w:sz w:val="28"/>
          <w:szCs w:val="28"/>
          <w:lang w:eastAsia="el-GR"/>
        </w:rPr>
        <w:lastRenderedPageBreak/>
        <w:drawing>
          <wp:anchor distT="0" distB="0" distL="114300" distR="114300" simplePos="0" relativeHeight="251801600" behindDoc="0" locked="0" layoutInCell="1" allowOverlap="1">
            <wp:simplePos x="0" y="0"/>
            <wp:positionH relativeFrom="margin">
              <wp:align>center</wp:align>
            </wp:positionH>
            <wp:positionV relativeFrom="paragraph">
              <wp:posOffset>0</wp:posOffset>
            </wp:positionV>
            <wp:extent cx="5937885" cy="4191000"/>
            <wp:effectExtent l="19050" t="0" r="5910" b="0"/>
            <wp:wrapSquare wrapText="bothSides"/>
            <wp:docPr id="75" name="55 - Εικόνα" descr="ερωτηματολογιο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ρωτηματολογιο 3.PNG"/>
                    <pic:cNvPicPr/>
                  </pic:nvPicPr>
                  <pic:blipFill>
                    <a:blip r:embed="rId84"/>
                    <a:stretch>
                      <a:fillRect/>
                    </a:stretch>
                  </pic:blipFill>
                  <pic:spPr>
                    <a:xfrm>
                      <a:off x="0" y="0"/>
                      <a:ext cx="5937690" cy="4191000"/>
                    </a:xfrm>
                    <a:prstGeom prst="rect">
                      <a:avLst/>
                    </a:prstGeom>
                  </pic:spPr>
                </pic:pic>
              </a:graphicData>
            </a:graphic>
          </wp:anchor>
        </w:drawing>
      </w:r>
    </w:p>
    <w:p w:rsidR="00C144B7" w:rsidRDefault="00AC34BF" w:rsidP="00C144B7">
      <w:pPr>
        <w:pStyle w:val="a4"/>
        <w:ind w:left="0"/>
        <w:jc w:val="both"/>
        <w:rPr>
          <w:rFonts w:ascii="Times New Roman" w:hAnsi="Times New Roman" w:cs="Times New Roman"/>
          <w:b/>
          <w:sz w:val="28"/>
          <w:szCs w:val="28"/>
        </w:rPr>
      </w:pPr>
      <w:r>
        <w:rPr>
          <w:rFonts w:ascii="Times New Roman" w:hAnsi="Times New Roman" w:cs="Times New Roman"/>
          <w:b/>
          <w:noProof/>
          <w:sz w:val="28"/>
          <w:szCs w:val="28"/>
          <w:lang w:eastAsia="el-GR"/>
        </w:rPr>
        <w:drawing>
          <wp:anchor distT="0" distB="0" distL="114300" distR="114300" simplePos="0" relativeHeight="251796480" behindDoc="0" locked="0" layoutInCell="1" allowOverlap="1">
            <wp:simplePos x="0" y="0"/>
            <wp:positionH relativeFrom="margin">
              <wp:align>center</wp:align>
            </wp:positionH>
            <wp:positionV relativeFrom="paragraph">
              <wp:posOffset>923290</wp:posOffset>
            </wp:positionV>
            <wp:extent cx="5930265" cy="3276600"/>
            <wp:effectExtent l="19050" t="0" r="0" b="0"/>
            <wp:wrapSquare wrapText="bothSides"/>
            <wp:docPr id="58" name="57 - Εικόνα" descr="ερωτηματολογιο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ρωτηματολογιο 4.PNG"/>
                    <pic:cNvPicPr/>
                  </pic:nvPicPr>
                  <pic:blipFill>
                    <a:blip r:embed="rId85"/>
                    <a:stretch>
                      <a:fillRect/>
                    </a:stretch>
                  </pic:blipFill>
                  <pic:spPr>
                    <a:xfrm>
                      <a:off x="0" y="0"/>
                      <a:ext cx="5930265" cy="3276600"/>
                    </a:xfrm>
                    <a:prstGeom prst="rect">
                      <a:avLst/>
                    </a:prstGeom>
                  </pic:spPr>
                </pic:pic>
              </a:graphicData>
            </a:graphic>
          </wp:anchor>
        </w:drawing>
      </w:r>
    </w:p>
    <w:p w:rsidR="00C144B7" w:rsidRDefault="00AC34BF" w:rsidP="00C144B7">
      <w:pPr>
        <w:pStyle w:val="a4"/>
        <w:ind w:left="0"/>
        <w:jc w:val="both"/>
        <w:rPr>
          <w:rFonts w:ascii="Times New Roman" w:hAnsi="Times New Roman" w:cs="Times New Roman"/>
          <w:b/>
          <w:sz w:val="28"/>
          <w:szCs w:val="28"/>
        </w:rPr>
      </w:pPr>
      <w:r>
        <w:rPr>
          <w:rFonts w:ascii="Times New Roman" w:hAnsi="Times New Roman" w:cs="Times New Roman"/>
          <w:b/>
          <w:noProof/>
          <w:sz w:val="28"/>
          <w:szCs w:val="28"/>
          <w:lang w:eastAsia="el-GR"/>
        </w:rPr>
        <w:lastRenderedPageBreak/>
        <w:drawing>
          <wp:anchor distT="0" distB="0" distL="114300" distR="114300" simplePos="0" relativeHeight="251797504" behindDoc="0" locked="0" layoutInCell="1" allowOverlap="1">
            <wp:simplePos x="0" y="0"/>
            <wp:positionH relativeFrom="margin">
              <wp:align>center</wp:align>
            </wp:positionH>
            <wp:positionV relativeFrom="paragraph">
              <wp:posOffset>0</wp:posOffset>
            </wp:positionV>
            <wp:extent cx="5937690" cy="3979985"/>
            <wp:effectExtent l="19050" t="0" r="5910" b="0"/>
            <wp:wrapSquare wrapText="bothSides"/>
            <wp:docPr id="60" name="59 - Εικόνα" descr="ερωτηματολογιο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ρωτηματολογιο 5.PNG"/>
                    <pic:cNvPicPr/>
                  </pic:nvPicPr>
                  <pic:blipFill>
                    <a:blip r:embed="rId86"/>
                    <a:stretch>
                      <a:fillRect/>
                    </a:stretch>
                  </pic:blipFill>
                  <pic:spPr>
                    <a:xfrm>
                      <a:off x="0" y="0"/>
                      <a:ext cx="5937690" cy="3979985"/>
                    </a:xfrm>
                    <a:prstGeom prst="rect">
                      <a:avLst/>
                    </a:prstGeom>
                  </pic:spPr>
                </pic:pic>
              </a:graphicData>
            </a:graphic>
          </wp:anchor>
        </w:drawing>
      </w:r>
    </w:p>
    <w:p w:rsidR="00C144B7" w:rsidRDefault="00C144B7" w:rsidP="00C144B7">
      <w:pPr>
        <w:pStyle w:val="a4"/>
        <w:ind w:left="0"/>
        <w:jc w:val="both"/>
        <w:rPr>
          <w:rFonts w:ascii="Times New Roman" w:hAnsi="Times New Roman" w:cs="Times New Roman"/>
          <w:b/>
          <w:sz w:val="28"/>
          <w:szCs w:val="28"/>
        </w:rPr>
      </w:pPr>
    </w:p>
    <w:p w:rsidR="00C144B7" w:rsidRDefault="00C144B7" w:rsidP="00C144B7">
      <w:pPr>
        <w:pStyle w:val="a4"/>
        <w:ind w:left="0"/>
        <w:jc w:val="both"/>
        <w:rPr>
          <w:rFonts w:ascii="Times New Roman" w:hAnsi="Times New Roman" w:cs="Times New Roman"/>
          <w:b/>
          <w:sz w:val="28"/>
          <w:szCs w:val="28"/>
        </w:rPr>
      </w:pPr>
    </w:p>
    <w:p w:rsidR="00C144B7" w:rsidRPr="00C144B7" w:rsidRDefault="00C144B7" w:rsidP="00C144B7">
      <w:pPr>
        <w:pStyle w:val="a4"/>
        <w:ind w:left="0"/>
        <w:jc w:val="both"/>
        <w:rPr>
          <w:rFonts w:ascii="Times New Roman" w:hAnsi="Times New Roman" w:cs="Times New Roman"/>
          <w:b/>
          <w:sz w:val="28"/>
          <w:szCs w:val="28"/>
        </w:rPr>
      </w:pPr>
    </w:p>
    <w:sectPr w:rsidR="00C144B7" w:rsidRPr="00C144B7" w:rsidSect="00AD73A2">
      <w:footerReference w:type="default" r:id="rId87"/>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281F" w:rsidRDefault="00EE281F" w:rsidP="00926EEA">
      <w:pPr>
        <w:spacing w:after="0" w:line="240" w:lineRule="auto"/>
      </w:pPr>
      <w:r>
        <w:separator/>
      </w:r>
    </w:p>
  </w:endnote>
  <w:endnote w:type="continuationSeparator" w:id="1">
    <w:p w:rsidR="00EE281F" w:rsidRDefault="00EE281F" w:rsidP="00926EE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6FF" w:usb1="420024FF" w:usb2="02000000" w:usb3="00000000" w:csb0="0000019F" w:csb1="00000000"/>
  </w:font>
  <w:font w:name="Consolas">
    <w:panose1 w:val="020B0609020204030204"/>
    <w:charset w:val="A1"/>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CMR7">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8038782"/>
      <w:docPartObj>
        <w:docPartGallery w:val="Page Numbers (Bottom of Page)"/>
        <w:docPartUnique/>
      </w:docPartObj>
    </w:sdtPr>
    <w:sdtContent>
      <w:p w:rsidR="00FA1BB6" w:rsidRDefault="00C37127">
        <w:pPr>
          <w:pStyle w:val="a7"/>
          <w:jc w:val="right"/>
        </w:pPr>
        <w:fldSimple w:instr=" PAGE   \* MERGEFORMAT ">
          <w:r w:rsidR="00D6585D">
            <w:rPr>
              <w:noProof/>
            </w:rPr>
            <w:t>110</w:t>
          </w:r>
        </w:fldSimple>
      </w:p>
    </w:sdtContent>
  </w:sdt>
  <w:p w:rsidR="00FA1BB6" w:rsidRDefault="00FA1BB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281F" w:rsidRDefault="00EE281F" w:rsidP="00926EEA">
      <w:pPr>
        <w:spacing w:after="0" w:line="240" w:lineRule="auto"/>
      </w:pPr>
      <w:r>
        <w:separator/>
      </w:r>
    </w:p>
  </w:footnote>
  <w:footnote w:type="continuationSeparator" w:id="1">
    <w:p w:rsidR="00EE281F" w:rsidRDefault="00EE281F" w:rsidP="00926EE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C51BB"/>
    <w:multiLevelType w:val="hybridMultilevel"/>
    <w:tmpl w:val="741603D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D30282A"/>
    <w:multiLevelType w:val="hybridMultilevel"/>
    <w:tmpl w:val="15D84BD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1372117"/>
    <w:multiLevelType w:val="hybridMultilevel"/>
    <w:tmpl w:val="D13CA102"/>
    <w:lvl w:ilvl="0" w:tplc="04080005">
      <w:start w:val="1"/>
      <w:numFmt w:val="bullet"/>
      <w:lvlText w:val=""/>
      <w:lvlJc w:val="left"/>
      <w:pPr>
        <w:ind w:left="1211" w:hanging="360"/>
      </w:pPr>
      <w:rPr>
        <w:rFonts w:ascii="Wingdings" w:hAnsi="Wingdings" w:hint="default"/>
      </w:rPr>
    </w:lvl>
    <w:lvl w:ilvl="1" w:tplc="04080003" w:tentative="1">
      <w:start w:val="1"/>
      <w:numFmt w:val="bullet"/>
      <w:lvlText w:val="o"/>
      <w:lvlJc w:val="left"/>
      <w:pPr>
        <w:ind w:left="1931" w:hanging="360"/>
      </w:pPr>
      <w:rPr>
        <w:rFonts w:ascii="Courier New" w:hAnsi="Courier New" w:cs="Courier New" w:hint="default"/>
      </w:rPr>
    </w:lvl>
    <w:lvl w:ilvl="2" w:tplc="04080005" w:tentative="1">
      <w:start w:val="1"/>
      <w:numFmt w:val="bullet"/>
      <w:lvlText w:val=""/>
      <w:lvlJc w:val="left"/>
      <w:pPr>
        <w:ind w:left="2651" w:hanging="360"/>
      </w:pPr>
      <w:rPr>
        <w:rFonts w:ascii="Wingdings" w:hAnsi="Wingdings" w:hint="default"/>
      </w:rPr>
    </w:lvl>
    <w:lvl w:ilvl="3" w:tplc="04080001" w:tentative="1">
      <w:start w:val="1"/>
      <w:numFmt w:val="bullet"/>
      <w:lvlText w:val=""/>
      <w:lvlJc w:val="left"/>
      <w:pPr>
        <w:ind w:left="3371" w:hanging="360"/>
      </w:pPr>
      <w:rPr>
        <w:rFonts w:ascii="Symbol" w:hAnsi="Symbol" w:hint="default"/>
      </w:rPr>
    </w:lvl>
    <w:lvl w:ilvl="4" w:tplc="04080003" w:tentative="1">
      <w:start w:val="1"/>
      <w:numFmt w:val="bullet"/>
      <w:lvlText w:val="o"/>
      <w:lvlJc w:val="left"/>
      <w:pPr>
        <w:ind w:left="4091" w:hanging="360"/>
      </w:pPr>
      <w:rPr>
        <w:rFonts w:ascii="Courier New" w:hAnsi="Courier New" w:cs="Courier New" w:hint="default"/>
      </w:rPr>
    </w:lvl>
    <w:lvl w:ilvl="5" w:tplc="04080005" w:tentative="1">
      <w:start w:val="1"/>
      <w:numFmt w:val="bullet"/>
      <w:lvlText w:val=""/>
      <w:lvlJc w:val="left"/>
      <w:pPr>
        <w:ind w:left="4811" w:hanging="360"/>
      </w:pPr>
      <w:rPr>
        <w:rFonts w:ascii="Wingdings" w:hAnsi="Wingdings" w:hint="default"/>
      </w:rPr>
    </w:lvl>
    <w:lvl w:ilvl="6" w:tplc="04080001" w:tentative="1">
      <w:start w:val="1"/>
      <w:numFmt w:val="bullet"/>
      <w:lvlText w:val=""/>
      <w:lvlJc w:val="left"/>
      <w:pPr>
        <w:ind w:left="5531" w:hanging="360"/>
      </w:pPr>
      <w:rPr>
        <w:rFonts w:ascii="Symbol" w:hAnsi="Symbol" w:hint="default"/>
      </w:rPr>
    </w:lvl>
    <w:lvl w:ilvl="7" w:tplc="04080003" w:tentative="1">
      <w:start w:val="1"/>
      <w:numFmt w:val="bullet"/>
      <w:lvlText w:val="o"/>
      <w:lvlJc w:val="left"/>
      <w:pPr>
        <w:ind w:left="6251" w:hanging="360"/>
      </w:pPr>
      <w:rPr>
        <w:rFonts w:ascii="Courier New" w:hAnsi="Courier New" w:cs="Courier New" w:hint="default"/>
      </w:rPr>
    </w:lvl>
    <w:lvl w:ilvl="8" w:tplc="04080005" w:tentative="1">
      <w:start w:val="1"/>
      <w:numFmt w:val="bullet"/>
      <w:lvlText w:val=""/>
      <w:lvlJc w:val="left"/>
      <w:pPr>
        <w:ind w:left="6971" w:hanging="360"/>
      </w:pPr>
      <w:rPr>
        <w:rFonts w:ascii="Wingdings" w:hAnsi="Wingdings" w:hint="default"/>
      </w:rPr>
    </w:lvl>
  </w:abstractNum>
  <w:abstractNum w:abstractNumId="3">
    <w:nsid w:val="14CA44BA"/>
    <w:multiLevelType w:val="hybridMultilevel"/>
    <w:tmpl w:val="DDF0BE7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6876B58"/>
    <w:multiLevelType w:val="hybridMultilevel"/>
    <w:tmpl w:val="DBECA3D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8344705"/>
    <w:multiLevelType w:val="multilevel"/>
    <w:tmpl w:val="950EDB54"/>
    <w:lvl w:ilvl="0">
      <w:start w:val="1"/>
      <w:numFmt w:val="decimal"/>
      <w:lvlText w:val="%1"/>
      <w:lvlJc w:val="left"/>
      <w:pPr>
        <w:ind w:left="432" w:hanging="432"/>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A9B57F8"/>
    <w:multiLevelType w:val="hybridMultilevel"/>
    <w:tmpl w:val="FE361CD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BDA3D4E"/>
    <w:multiLevelType w:val="hybridMultilevel"/>
    <w:tmpl w:val="2334EEF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09C2B4B"/>
    <w:multiLevelType w:val="hybridMultilevel"/>
    <w:tmpl w:val="2C565AE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64A1961"/>
    <w:multiLevelType w:val="hybridMultilevel"/>
    <w:tmpl w:val="5DDAD0D4"/>
    <w:lvl w:ilvl="0" w:tplc="04080005">
      <w:start w:val="1"/>
      <w:numFmt w:val="bullet"/>
      <w:lvlText w:val=""/>
      <w:lvlJc w:val="left"/>
      <w:pPr>
        <w:ind w:left="1505" w:hanging="360"/>
      </w:pPr>
      <w:rPr>
        <w:rFonts w:ascii="Wingdings" w:hAnsi="Wingdings" w:hint="default"/>
      </w:rPr>
    </w:lvl>
    <w:lvl w:ilvl="1" w:tplc="04080003">
      <w:start w:val="1"/>
      <w:numFmt w:val="bullet"/>
      <w:lvlText w:val="o"/>
      <w:lvlJc w:val="left"/>
      <w:pPr>
        <w:ind w:left="2225" w:hanging="360"/>
      </w:pPr>
      <w:rPr>
        <w:rFonts w:ascii="Courier New" w:hAnsi="Courier New" w:cs="Courier New" w:hint="default"/>
      </w:rPr>
    </w:lvl>
    <w:lvl w:ilvl="2" w:tplc="04080005" w:tentative="1">
      <w:start w:val="1"/>
      <w:numFmt w:val="bullet"/>
      <w:lvlText w:val=""/>
      <w:lvlJc w:val="left"/>
      <w:pPr>
        <w:ind w:left="2945" w:hanging="360"/>
      </w:pPr>
      <w:rPr>
        <w:rFonts w:ascii="Wingdings" w:hAnsi="Wingdings" w:hint="default"/>
      </w:rPr>
    </w:lvl>
    <w:lvl w:ilvl="3" w:tplc="04080001" w:tentative="1">
      <w:start w:val="1"/>
      <w:numFmt w:val="bullet"/>
      <w:lvlText w:val=""/>
      <w:lvlJc w:val="left"/>
      <w:pPr>
        <w:ind w:left="3665" w:hanging="360"/>
      </w:pPr>
      <w:rPr>
        <w:rFonts w:ascii="Symbol" w:hAnsi="Symbol" w:hint="default"/>
      </w:rPr>
    </w:lvl>
    <w:lvl w:ilvl="4" w:tplc="04080003" w:tentative="1">
      <w:start w:val="1"/>
      <w:numFmt w:val="bullet"/>
      <w:lvlText w:val="o"/>
      <w:lvlJc w:val="left"/>
      <w:pPr>
        <w:ind w:left="4385" w:hanging="360"/>
      </w:pPr>
      <w:rPr>
        <w:rFonts w:ascii="Courier New" w:hAnsi="Courier New" w:cs="Courier New" w:hint="default"/>
      </w:rPr>
    </w:lvl>
    <w:lvl w:ilvl="5" w:tplc="04080005" w:tentative="1">
      <w:start w:val="1"/>
      <w:numFmt w:val="bullet"/>
      <w:lvlText w:val=""/>
      <w:lvlJc w:val="left"/>
      <w:pPr>
        <w:ind w:left="5105" w:hanging="360"/>
      </w:pPr>
      <w:rPr>
        <w:rFonts w:ascii="Wingdings" w:hAnsi="Wingdings" w:hint="default"/>
      </w:rPr>
    </w:lvl>
    <w:lvl w:ilvl="6" w:tplc="04080001" w:tentative="1">
      <w:start w:val="1"/>
      <w:numFmt w:val="bullet"/>
      <w:lvlText w:val=""/>
      <w:lvlJc w:val="left"/>
      <w:pPr>
        <w:ind w:left="5825" w:hanging="360"/>
      </w:pPr>
      <w:rPr>
        <w:rFonts w:ascii="Symbol" w:hAnsi="Symbol" w:hint="default"/>
      </w:rPr>
    </w:lvl>
    <w:lvl w:ilvl="7" w:tplc="04080003" w:tentative="1">
      <w:start w:val="1"/>
      <w:numFmt w:val="bullet"/>
      <w:lvlText w:val="o"/>
      <w:lvlJc w:val="left"/>
      <w:pPr>
        <w:ind w:left="6545" w:hanging="360"/>
      </w:pPr>
      <w:rPr>
        <w:rFonts w:ascii="Courier New" w:hAnsi="Courier New" w:cs="Courier New" w:hint="default"/>
      </w:rPr>
    </w:lvl>
    <w:lvl w:ilvl="8" w:tplc="04080005" w:tentative="1">
      <w:start w:val="1"/>
      <w:numFmt w:val="bullet"/>
      <w:lvlText w:val=""/>
      <w:lvlJc w:val="left"/>
      <w:pPr>
        <w:ind w:left="7265" w:hanging="360"/>
      </w:pPr>
      <w:rPr>
        <w:rFonts w:ascii="Wingdings" w:hAnsi="Wingdings" w:hint="default"/>
      </w:rPr>
    </w:lvl>
  </w:abstractNum>
  <w:abstractNum w:abstractNumId="10">
    <w:nsid w:val="26C2234E"/>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2DCA4F1B"/>
    <w:multiLevelType w:val="hybridMultilevel"/>
    <w:tmpl w:val="1664491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F296F92"/>
    <w:multiLevelType w:val="hybridMultilevel"/>
    <w:tmpl w:val="1AC0A4D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15E1CD9"/>
    <w:multiLevelType w:val="hybridMultilevel"/>
    <w:tmpl w:val="E3607238"/>
    <w:lvl w:ilvl="0" w:tplc="04080005">
      <w:start w:val="1"/>
      <w:numFmt w:val="bullet"/>
      <w:lvlText w:val=""/>
      <w:lvlJc w:val="left"/>
      <w:pPr>
        <w:ind w:left="1505" w:hanging="360"/>
      </w:pPr>
      <w:rPr>
        <w:rFonts w:ascii="Wingdings" w:hAnsi="Wingdings" w:hint="default"/>
      </w:rPr>
    </w:lvl>
    <w:lvl w:ilvl="1" w:tplc="04080003">
      <w:start w:val="1"/>
      <w:numFmt w:val="bullet"/>
      <w:lvlText w:val="o"/>
      <w:lvlJc w:val="left"/>
      <w:pPr>
        <w:ind w:left="2225" w:hanging="360"/>
      </w:pPr>
      <w:rPr>
        <w:rFonts w:ascii="Courier New" w:hAnsi="Courier New" w:cs="Courier New" w:hint="default"/>
      </w:rPr>
    </w:lvl>
    <w:lvl w:ilvl="2" w:tplc="04080005">
      <w:start w:val="1"/>
      <w:numFmt w:val="bullet"/>
      <w:lvlText w:val=""/>
      <w:lvlJc w:val="left"/>
      <w:pPr>
        <w:ind w:left="2945" w:hanging="360"/>
      </w:pPr>
      <w:rPr>
        <w:rFonts w:ascii="Wingdings" w:hAnsi="Wingdings" w:hint="default"/>
      </w:rPr>
    </w:lvl>
    <w:lvl w:ilvl="3" w:tplc="04080001" w:tentative="1">
      <w:start w:val="1"/>
      <w:numFmt w:val="bullet"/>
      <w:lvlText w:val=""/>
      <w:lvlJc w:val="left"/>
      <w:pPr>
        <w:ind w:left="3665" w:hanging="360"/>
      </w:pPr>
      <w:rPr>
        <w:rFonts w:ascii="Symbol" w:hAnsi="Symbol" w:hint="default"/>
      </w:rPr>
    </w:lvl>
    <w:lvl w:ilvl="4" w:tplc="04080003" w:tentative="1">
      <w:start w:val="1"/>
      <w:numFmt w:val="bullet"/>
      <w:lvlText w:val="o"/>
      <w:lvlJc w:val="left"/>
      <w:pPr>
        <w:ind w:left="4385" w:hanging="360"/>
      </w:pPr>
      <w:rPr>
        <w:rFonts w:ascii="Courier New" w:hAnsi="Courier New" w:cs="Courier New" w:hint="default"/>
      </w:rPr>
    </w:lvl>
    <w:lvl w:ilvl="5" w:tplc="04080005" w:tentative="1">
      <w:start w:val="1"/>
      <w:numFmt w:val="bullet"/>
      <w:lvlText w:val=""/>
      <w:lvlJc w:val="left"/>
      <w:pPr>
        <w:ind w:left="5105" w:hanging="360"/>
      </w:pPr>
      <w:rPr>
        <w:rFonts w:ascii="Wingdings" w:hAnsi="Wingdings" w:hint="default"/>
      </w:rPr>
    </w:lvl>
    <w:lvl w:ilvl="6" w:tplc="04080001" w:tentative="1">
      <w:start w:val="1"/>
      <w:numFmt w:val="bullet"/>
      <w:lvlText w:val=""/>
      <w:lvlJc w:val="left"/>
      <w:pPr>
        <w:ind w:left="5825" w:hanging="360"/>
      </w:pPr>
      <w:rPr>
        <w:rFonts w:ascii="Symbol" w:hAnsi="Symbol" w:hint="default"/>
      </w:rPr>
    </w:lvl>
    <w:lvl w:ilvl="7" w:tplc="04080003" w:tentative="1">
      <w:start w:val="1"/>
      <w:numFmt w:val="bullet"/>
      <w:lvlText w:val="o"/>
      <w:lvlJc w:val="left"/>
      <w:pPr>
        <w:ind w:left="6545" w:hanging="360"/>
      </w:pPr>
      <w:rPr>
        <w:rFonts w:ascii="Courier New" w:hAnsi="Courier New" w:cs="Courier New" w:hint="default"/>
      </w:rPr>
    </w:lvl>
    <w:lvl w:ilvl="8" w:tplc="04080005" w:tentative="1">
      <w:start w:val="1"/>
      <w:numFmt w:val="bullet"/>
      <w:lvlText w:val=""/>
      <w:lvlJc w:val="left"/>
      <w:pPr>
        <w:ind w:left="7265" w:hanging="360"/>
      </w:pPr>
      <w:rPr>
        <w:rFonts w:ascii="Wingdings" w:hAnsi="Wingdings" w:hint="default"/>
      </w:rPr>
    </w:lvl>
  </w:abstractNum>
  <w:abstractNum w:abstractNumId="14">
    <w:nsid w:val="36186F2F"/>
    <w:multiLevelType w:val="hybridMultilevel"/>
    <w:tmpl w:val="7444F98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7087052"/>
    <w:multiLevelType w:val="hybridMultilevel"/>
    <w:tmpl w:val="8FB6E14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3AA57A18"/>
    <w:multiLevelType w:val="hybridMultilevel"/>
    <w:tmpl w:val="F970D860"/>
    <w:lvl w:ilvl="0" w:tplc="04080005">
      <w:start w:val="1"/>
      <w:numFmt w:val="bullet"/>
      <w:lvlText w:val=""/>
      <w:lvlJc w:val="left"/>
      <w:pPr>
        <w:ind w:left="1440" w:hanging="360"/>
      </w:pPr>
      <w:rPr>
        <w:rFonts w:ascii="Wingdings" w:hAnsi="Wingdings" w:hint="default"/>
      </w:rPr>
    </w:lvl>
    <w:lvl w:ilvl="1" w:tplc="04080003">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3CBF18D5"/>
    <w:multiLevelType w:val="hybridMultilevel"/>
    <w:tmpl w:val="D4F2E06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3F404E3F"/>
    <w:multiLevelType w:val="hybridMultilevel"/>
    <w:tmpl w:val="D430E00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3F902C92"/>
    <w:multiLevelType w:val="multilevel"/>
    <w:tmpl w:val="516AA04C"/>
    <w:lvl w:ilvl="0">
      <w:start w:val="1"/>
      <w:numFmt w:val="decimal"/>
      <w:lvlText w:val="%1"/>
      <w:lvlJc w:val="left"/>
      <w:pPr>
        <w:ind w:left="432" w:hanging="432"/>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42AE506B"/>
    <w:multiLevelType w:val="hybridMultilevel"/>
    <w:tmpl w:val="1A989C5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92F57F1"/>
    <w:multiLevelType w:val="hybridMultilevel"/>
    <w:tmpl w:val="FC7AA1F4"/>
    <w:lvl w:ilvl="0" w:tplc="04080005">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22">
    <w:nsid w:val="49546A9F"/>
    <w:multiLevelType w:val="hybridMultilevel"/>
    <w:tmpl w:val="3F3AE60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4D2A76D4"/>
    <w:multiLevelType w:val="hybridMultilevel"/>
    <w:tmpl w:val="F130721A"/>
    <w:lvl w:ilvl="0" w:tplc="04080005">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4">
    <w:nsid w:val="4DA4A44C"/>
    <w:multiLevelType w:val="hybridMultilevel"/>
    <w:tmpl w:val="754630B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4E305623"/>
    <w:multiLevelType w:val="hybridMultilevel"/>
    <w:tmpl w:val="9A483D28"/>
    <w:lvl w:ilvl="0" w:tplc="04080005">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6">
    <w:nsid w:val="54382554"/>
    <w:multiLevelType w:val="hybridMultilevel"/>
    <w:tmpl w:val="A4B0895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6FB2F4F"/>
    <w:multiLevelType w:val="hybridMultilevel"/>
    <w:tmpl w:val="52364490"/>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59AB4B13"/>
    <w:multiLevelType w:val="hybridMultilevel"/>
    <w:tmpl w:val="60D671FC"/>
    <w:lvl w:ilvl="0" w:tplc="04080005">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29">
    <w:nsid w:val="5B4069F1"/>
    <w:multiLevelType w:val="hybridMultilevel"/>
    <w:tmpl w:val="1CAA06E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4711A55"/>
    <w:multiLevelType w:val="hybridMultilevel"/>
    <w:tmpl w:val="1BC0FD44"/>
    <w:lvl w:ilvl="0" w:tplc="04080005">
      <w:start w:val="1"/>
      <w:numFmt w:val="bullet"/>
      <w:lvlText w:val=""/>
      <w:lvlJc w:val="left"/>
      <w:pPr>
        <w:ind w:left="1800" w:hanging="360"/>
      </w:pPr>
      <w:rPr>
        <w:rFonts w:ascii="Wingdings" w:hAnsi="Wingdings" w:hint="default"/>
      </w:rPr>
    </w:lvl>
    <w:lvl w:ilvl="1" w:tplc="04080003">
      <w:start w:val="1"/>
      <w:numFmt w:val="bullet"/>
      <w:lvlText w:val="o"/>
      <w:lvlJc w:val="left"/>
      <w:pPr>
        <w:ind w:left="2520" w:hanging="360"/>
      </w:pPr>
      <w:rPr>
        <w:rFonts w:ascii="Courier New" w:hAnsi="Courier New" w:cs="Courier New" w:hint="default"/>
      </w:rPr>
    </w:lvl>
    <w:lvl w:ilvl="2" w:tplc="04080005">
      <w:start w:val="1"/>
      <w:numFmt w:val="bullet"/>
      <w:lvlText w:val=""/>
      <w:lvlJc w:val="left"/>
      <w:pPr>
        <w:ind w:left="3240" w:hanging="360"/>
      </w:pPr>
      <w:rPr>
        <w:rFonts w:ascii="Wingdings" w:hAnsi="Wingdings" w:hint="default"/>
      </w:rPr>
    </w:lvl>
    <w:lvl w:ilvl="3" w:tplc="0408000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31">
    <w:nsid w:val="6ADD79BD"/>
    <w:multiLevelType w:val="hybridMultilevel"/>
    <w:tmpl w:val="57F481AE"/>
    <w:lvl w:ilvl="0" w:tplc="04080005">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2">
    <w:nsid w:val="71564149"/>
    <w:multiLevelType w:val="hybridMultilevel"/>
    <w:tmpl w:val="A16E6C7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7A1F58B6"/>
    <w:multiLevelType w:val="hybridMultilevel"/>
    <w:tmpl w:val="844272AA"/>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7A7244D9"/>
    <w:multiLevelType w:val="hybridMultilevel"/>
    <w:tmpl w:val="F15011CA"/>
    <w:lvl w:ilvl="0" w:tplc="04080005">
      <w:start w:val="1"/>
      <w:numFmt w:val="bullet"/>
      <w:lvlText w:val=""/>
      <w:lvlJc w:val="left"/>
      <w:pPr>
        <w:ind w:left="2160" w:hanging="360"/>
      </w:pPr>
      <w:rPr>
        <w:rFonts w:ascii="Wingdings" w:hAnsi="Wingdings"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35">
    <w:nsid w:val="7BBE69F5"/>
    <w:multiLevelType w:val="hybridMultilevel"/>
    <w:tmpl w:val="8870B356"/>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1"/>
  </w:num>
  <w:num w:numId="4">
    <w:abstractNumId w:val="14"/>
  </w:num>
  <w:num w:numId="5">
    <w:abstractNumId w:val="29"/>
  </w:num>
  <w:num w:numId="6">
    <w:abstractNumId w:val="33"/>
  </w:num>
  <w:num w:numId="7">
    <w:abstractNumId w:val="15"/>
  </w:num>
  <w:num w:numId="8">
    <w:abstractNumId w:val="4"/>
  </w:num>
  <w:num w:numId="9">
    <w:abstractNumId w:val="23"/>
  </w:num>
  <w:num w:numId="10">
    <w:abstractNumId w:val="3"/>
  </w:num>
  <w:num w:numId="11">
    <w:abstractNumId w:val="7"/>
  </w:num>
  <w:num w:numId="12">
    <w:abstractNumId w:val="32"/>
  </w:num>
  <w:num w:numId="13">
    <w:abstractNumId w:val="22"/>
  </w:num>
  <w:num w:numId="14">
    <w:abstractNumId w:val="20"/>
  </w:num>
  <w:num w:numId="15">
    <w:abstractNumId w:val="11"/>
  </w:num>
  <w:num w:numId="16">
    <w:abstractNumId w:val="0"/>
  </w:num>
  <w:num w:numId="17">
    <w:abstractNumId w:val="18"/>
  </w:num>
  <w:num w:numId="18">
    <w:abstractNumId w:val="2"/>
  </w:num>
  <w:num w:numId="19">
    <w:abstractNumId w:val="31"/>
  </w:num>
  <w:num w:numId="20">
    <w:abstractNumId w:val="35"/>
  </w:num>
  <w:num w:numId="21">
    <w:abstractNumId w:val="27"/>
  </w:num>
  <w:num w:numId="22">
    <w:abstractNumId w:val="26"/>
  </w:num>
  <w:num w:numId="23">
    <w:abstractNumId w:val="12"/>
  </w:num>
  <w:num w:numId="24">
    <w:abstractNumId w:val="13"/>
  </w:num>
  <w:num w:numId="25">
    <w:abstractNumId w:val="9"/>
  </w:num>
  <w:num w:numId="26">
    <w:abstractNumId w:val="34"/>
  </w:num>
  <w:num w:numId="27">
    <w:abstractNumId w:val="16"/>
  </w:num>
  <w:num w:numId="28">
    <w:abstractNumId w:val="25"/>
  </w:num>
  <w:num w:numId="29">
    <w:abstractNumId w:val="28"/>
  </w:num>
  <w:num w:numId="30">
    <w:abstractNumId w:val="8"/>
  </w:num>
  <w:num w:numId="31">
    <w:abstractNumId w:val="21"/>
  </w:num>
  <w:num w:numId="32">
    <w:abstractNumId w:val="30"/>
  </w:num>
  <w:num w:numId="33">
    <w:abstractNumId w:val="17"/>
  </w:num>
  <w:num w:numId="34">
    <w:abstractNumId w:val="6"/>
  </w:num>
  <w:num w:numId="35">
    <w:abstractNumId w:val="10"/>
  </w:num>
  <w:num w:numId="3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44034"/>
  </w:hdrShapeDefaults>
  <w:footnotePr>
    <w:footnote w:id="0"/>
    <w:footnote w:id="1"/>
  </w:footnotePr>
  <w:endnotePr>
    <w:endnote w:id="0"/>
    <w:endnote w:id="1"/>
  </w:endnotePr>
  <w:compat/>
  <w:rsids>
    <w:rsidRoot w:val="003779D2"/>
    <w:rsid w:val="00000A45"/>
    <w:rsid w:val="00051A56"/>
    <w:rsid w:val="000529C7"/>
    <w:rsid w:val="00094FAD"/>
    <w:rsid w:val="000E4A6E"/>
    <w:rsid w:val="001007D8"/>
    <w:rsid w:val="00102474"/>
    <w:rsid w:val="00112832"/>
    <w:rsid w:val="00117D54"/>
    <w:rsid w:val="00120075"/>
    <w:rsid w:val="0012223A"/>
    <w:rsid w:val="0014545A"/>
    <w:rsid w:val="00190B36"/>
    <w:rsid w:val="0019372A"/>
    <w:rsid w:val="001960C0"/>
    <w:rsid w:val="001A29F0"/>
    <w:rsid w:val="002313A0"/>
    <w:rsid w:val="002315D3"/>
    <w:rsid w:val="002318DD"/>
    <w:rsid w:val="002511BD"/>
    <w:rsid w:val="002526DD"/>
    <w:rsid w:val="00266DBF"/>
    <w:rsid w:val="00282CFA"/>
    <w:rsid w:val="00294CFA"/>
    <w:rsid w:val="002C0A7A"/>
    <w:rsid w:val="002D00EC"/>
    <w:rsid w:val="002D6BBA"/>
    <w:rsid w:val="002F5B79"/>
    <w:rsid w:val="00317D7C"/>
    <w:rsid w:val="003200D1"/>
    <w:rsid w:val="00321716"/>
    <w:rsid w:val="00324EE1"/>
    <w:rsid w:val="0033126C"/>
    <w:rsid w:val="00341966"/>
    <w:rsid w:val="00342804"/>
    <w:rsid w:val="003578D5"/>
    <w:rsid w:val="003779D2"/>
    <w:rsid w:val="00382EE8"/>
    <w:rsid w:val="003A3536"/>
    <w:rsid w:val="00426F37"/>
    <w:rsid w:val="00433FCE"/>
    <w:rsid w:val="004757C0"/>
    <w:rsid w:val="004A6A51"/>
    <w:rsid w:val="004B228A"/>
    <w:rsid w:val="004E7D66"/>
    <w:rsid w:val="004F706C"/>
    <w:rsid w:val="004F7610"/>
    <w:rsid w:val="0050129B"/>
    <w:rsid w:val="005076BA"/>
    <w:rsid w:val="005476CB"/>
    <w:rsid w:val="00560F2E"/>
    <w:rsid w:val="00562F80"/>
    <w:rsid w:val="005709CF"/>
    <w:rsid w:val="005B0F9D"/>
    <w:rsid w:val="005B2AAA"/>
    <w:rsid w:val="005C1D17"/>
    <w:rsid w:val="005D74F2"/>
    <w:rsid w:val="005F58F1"/>
    <w:rsid w:val="006009B6"/>
    <w:rsid w:val="006130E8"/>
    <w:rsid w:val="00620096"/>
    <w:rsid w:val="00637645"/>
    <w:rsid w:val="00640392"/>
    <w:rsid w:val="00644B1C"/>
    <w:rsid w:val="00646A81"/>
    <w:rsid w:val="006C45F8"/>
    <w:rsid w:val="006E1945"/>
    <w:rsid w:val="007017AF"/>
    <w:rsid w:val="00701FC7"/>
    <w:rsid w:val="007355DE"/>
    <w:rsid w:val="007625C8"/>
    <w:rsid w:val="00782561"/>
    <w:rsid w:val="00870FD2"/>
    <w:rsid w:val="00881C27"/>
    <w:rsid w:val="008A2C15"/>
    <w:rsid w:val="008A6426"/>
    <w:rsid w:val="008D46ED"/>
    <w:rsid w:val="00917DC0"/>
    <w:rsid w:val="00925B3A"/>
    <w:rsid w:val="00926EEA"/>
    <w:rsid w:val="00963D8E"/>
    <w:rsid w:val="00971E57"/>
    <w:rsid w:val="00973D92"/>
    <w:rsid w:val="00974C13"/>
    <w:rsid w:val="009A34E0"/>
    <w:rsid w:val="009B45C9"/>
    <w:rsid w:val="009C3436"/>
    <w:rsid w:val="009C603D"/>
    <w:rsid w:val="009F54FF"/>
    <w:rsid w:val="009F63A1"/>
    <w:rsid w:val="009F6E69"/>
    <w:rsid w:val="009F78A7"/>
    <w:rsid w:val="00A02F38"/>
    <w:rsid w:val="00A3146B"/>
    <w:rsid w:val="00A61D01"/>
    <w:rsid w:val="00A62E67"/>
    <w:rsid w:val="00A667B2"/>
    <w:rsid w:val="00A669E8"/>
    <w:rsid w:val="00A73006"/>
    <w:rsid w:val="00A74C64"/>
    <w:rsid w:val="00A74DD5"/>
    <w:rsid w:val="00A750DD"/>
    <w:rsid w:val="00AA45F3"/>
    <w:rsid w:val="00AC34BF"/>
    <w:rsid w:val="00AC454A"/>
    <w:rsid w:val="00AD73A2"/>
    <w:rsid w:val="00AF3DEE"/>
    <w:rsid w:val="00B35E7A"/>
    <w:rsid w:val="00B60299"/>
    <w:rsid w:val="00B60D88"/>
    <w:rsid w:val="00B61A86"/>
    <w:rsid w:val="00B90FC9"/>
    <w:rsid w:val="00BB0F74"/>
    <w:rsid w:val="00BE3AEC"/>
    <w:rsid w:val="00BF5696"/>
    <w:rsid w:val="00C013DD"/>
    <w:rsid w:val="00C01B6E"/>
    <w:rsid w:val="00C07CE1"/>
    <w:rsid w:val="00C12F90"/>
    <w:rsid w:val="00C14219"/>
    <w:rsid w:val="00C144B7"/>
    <w:rsid w:val="00C26187"/>
    <w:rsid w:val="00C26B78"/>
    <w:rsid w:val="00C37127"/>
    <w:rsid w:val="00C52672"/>
    <w:rsid w:val="00C81BD3"/>
    <w:rsid w:val="00CC153A"/>
    <w:rsid w:val="00CE24AA"/>
    <w:rsid w:val="00CE2B8D"/>
    <w:rsid w:val="00CF4588"/>
    <w:rsid w:val="00CF525F"/>
    <w:rsid w:val="00D01318"/>
    <w:rsid w:val="00D423C1"/>
    <w:rsid w:val="00D51393"/>
    <w:rsid w:val="00D6585D"/>
    <w:rsid w:val="00D8111D"/>
    <w:rsid w:val="00D82DC3"/>
    <w:rsid w:val="00DA74C9"/>
    <w:rsid w:val="00DB4F60"/>
    <w:rsid w:val="00DD3954"/>
    <w:rsid w:val="00E15474"/>
    <w:rsid w:val="00E74D16"/>
    <w:rsid w:val="00E767F3"/>
    <w:rsid w:val="00E82340"/>
    <w:rsid w:val="00E8629A"/>
    <w:rsid w:val="00E9618D"/>
    <w:rsid w:val="00EE281F"/>
    <w:rsid w:val="00EE3E49"/>
    <w:rsid w:val="00F05CD0"/>
    <w:rsid w:val="00F1016E"/>
    <w:rsid w:val="00F247C8"/>
    <w:rsid w:val="00F340DC"/>
    <w:rsid w:val="00F55AD4"/>
    <w:rsid w:val="00F56159"/>
    <w:rsid w:val="00F668F4"/>
    <w:rsid w:val="00F81D4D"/>
    <w:rsid w:val="00FA1BB6"/>
    <w:rsid w:val="00FC24BA"/>
    <w:rsid w:val="00FD7FF0"/>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79D2"/>
  </w:style>
  <w:style w:type="paragraph" w:styleId="1">
    <w:name w:val="heading 1"/>
    <w:basedOn w:val="a"/>
    <w:next w:val="a"/>
    <w:link w:val="1Char"/>
    <w:uiPriority w:val="9"/>
    <w:qFormat/>
    <w:rsid w:val="002511BD"/>
    <w:pPr>
      <w:keepNext/>
      <w:keepLines/>
      <w:spacing w:before="480" w:after="0"/>
      <w:outlineLvl w:val="0"/>
    </w:pPr>
    <w:rPr>
      <w:rFonts w:ascii="Times New Roman" w:eastAsiaTheme="majorEastAsia" w:hAnsi="Times New Roman" w:cstheme="majorBidi"/>
      <w:b/>
      <w:bCs/>
      <w:color w:val="000000" w:themeColor="text1"/>
      <w:sz w:val="28"/>
      <w:szCs w:val="28"/>
    </w:rPr>
  </w:style>
  <w:style w:type="paragraph" w:styleId="2">
    <w:name w:val="heading 2"/>
    <w:basedOn w:val="a"/>
    <w:next w:val="a"/>
    <w:link w:val="2Char"/>
    <w:uiPriority w:val="9"/>
    <w:unhideWhenUsed/>
    <w:qFormat/>
    <w:rsid w:val="00CE2B8D"/>
    <w:pPr>
      <w:keepNext/>
      <w:keepLines/>
      <w:spacing w:before="200" w:after="0"/>
      <w:outlineLvl w:val="1"/>
    </w:pPr>
    <w:rPr>
      <w:rFonts w:ascii="Times New Roman" w:eastAsiaTheme="majorEastAsia" w:hAnsi="Times New Roman" w:cstheme="majorBidi"/>
      <w:b/>
      <w:bCs/>
      <w:sz w:val="28"/>
      <w:szCs w:val="26"/>
    </w:rPr>
  </w:style>
  <w:style w:type="paragraph" w:styleId="3">
    <w:name w:val="heading 3"/>
    <w:basedOn w:val="a"/>
    <w:next w:val="a"/>
    <w:link w:val="3Char"/>
    <w:uiPriority w:val="9"/>
    <w:unhideWhenUsed/>
    <w:qFormat/>
    <w:rsid w:val="00C07CE1"/>
    <w:pPr>
      <w:keepNext/>
      <w:keepLines/>
      <w:spacing w:before="200" w:after="0"/>
      <w:outlineLvl w:val="2"/>
    </w:pPr>
    <w:rPr>
      <w:rFonts w:ascii="Times New Roman" w:eastAsiaTheme="majorEastAsia" w:hAnsi="Times New Roman" w:cstheme="majorBidi"/>
      <w:b/>
      <w:bCs/>
      <w:color w:val="000000" w:themeColor="text1"/>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779D2"/>
    <w:pPr>
      <w:autoSpaceDE w:val="0"/>
      <w:autoSpaceDN w:val="0"/>
      <w:adjustRightInd w:val="0"/>
      <w:spacing w:after="0" w:line="240" w:lineRule="auto"/>
    </w:pPr>
    <w:rPr>
      <w:rFonts w:ascii="Calibri" w:hAnsi="Calibri" w:cs="Calibri"/>
      <w:color w:val="000000"/>
      <w:sz w:val="24"/>
      <w:szCs w:val="24"/>
    </w:rPr>
  </w:style>
  <w:style w:type="character" w:customStyle="1" w:styleId="1Char">
    <w:name w:val="Επικεφαλίδα 1 Char"/>
    <w:basedOn w:val="a0"/>
    <w:link w:val="1"/>
    <w:uiPriority w:val="9"/>
    <w:rsid w:val="002511BD"/>
    <w:rPr>
      <w:rFonts w:ascii="Times New Roman" w:eastAsiaTheme="majorEastAsia" w:hAnsi="Times New Roman" w:cstheme="majorBidi"/>
      <w:b/>
      <w:bCs/>
      <w:color w:val="000000" w:themeColor="text1"/>
      <w:sz w:val="28"/>
      <w:szCs w:val="28"/>
    </w:rPr>
  </w:style>
  <w:style w:type="character" w:customStyle="1" w:styleId="2Char">
    <w:name w:val="Επικεφαλίδα 2 Char"/>
    <w:basedOn w:val="a0"/>
    <w:link w:val="2"/>
    <w:uiPriority w:val="9"/>
    <w:rsid w:val="00CE2B8D"/>
    <w:rPr>
      <w:rFonts w:ascii="Times New Roman" w:eastAsiaTheme="majorEastAsia" w:hAnsi="Times New Roman" w:cstheme="majorBidi"/>
      <w:b/>
      <w:bCs/>
      <w:sz w:val="28"/>
      <w:szCs w:val="26"/>
    </w:rPr>
  </w:style>
  <w:style w:type="character" w:customStyle="1" w:styleId="3Char">
    <w:name w:val="Επικεφαλίδα 3 Char"/>
    <w:basedOn w:val="a0"/>
    <w:link w:val="3"/>
    <w:uiPriority w:val="9"/>
    <w:rsid w:val="00C07CE1"/>
    <w:rPr>
      <w:rFonts w:ascii="Times New Roman" w:eastAsiaTheme="majorEastAsia" w:hAnsi="Times New Roman" w:cstheme="majorBidi"/>
      <w:b/>
      <w:bCs/>
      <w:color w:val="000000" w:themeColor="text1"/>
      <w:sz w:val="28"/>
    </w:rPr>
  </w:style>
  <w:style w:type="paragraph" w:styleId="a3">
    <w:name w:val="Balloon Text"/>
    <w:basedOn w:val="a"/>
    <w:link w:val="Char"/>
    <w:uiPriority w:val="99"/>
    <w:semiHidden/>
    <w:unhideWhenUsed/>
    <w:rsid w:val="003779D2"/>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3779D2"/>
    <w:rPr>
      <w:rFonts w:ascii="Tahoma" w:hAnsi="Tahoma" w:cs="Tahoma"/>
      <w:sz w:val="16"/>
      <w:szCs w:val="16"/>
    </w:rPr>
  </w:style>
  <w:style w:type="paragraph" w:styleId="a4">
    <w:name w:val="List Paragraph"/>
    <w:basedOn w:val="a"/>
    <w:uiPriority w:val="34"/>
    <w:qFormat/>
    <w:rsid w:val="003779D2"/>
    <w:pPr>
      <w:ind w:left="720"/>
      <w:contextualSpacing/>
    </w:pPr>
  </w:style>
  <w:style w:type="paragraph" w:styleId="a5">
    <w:name w:val="caption"/>
    <w:basedOn w:val="a"/>
    <w:next w:val="a"/>
    <w:uiPriority w:val="35"/>
    <w:unhideWhenUsed/>
    <w:qFormat/>
    <w:rsid w:val="003779D2"/>
    <w:pPr>
      <w:spacing w:line="240" w:lineRule="auto"/>
    </w:pPr>
    <w:rPr>
      <w:b/>
      <w:bCs/>
      <w:color w:val="4F81BD" w:themeColor="accent1"/>
      <w:sz w:val="18"/>
      <w:szCs w:val="18"/>
    </w:rPr>
  </w:style>
  <w:style w:type="character" w:styleId="-">
    <w:name w:val="Hyperlink"/>
    <w:basedOn w:val="a0"/>
    <w:uiPriority w:val="99"/>
    <w:unhideWhenUsed/>
    <w:rsid w:val="003779D2"/>
    <w:rPr>
      <w:color w:val="0000FF" w:themeColor="hyperlink"/>
      <w:u w:val="single"/>
    </w:rPr>
  </w:style>
  <w:style w:type="table" w:styleId="2-4">
    <w:name w:val="Medium Grid 2 Accent 4"/>
    <w:basedOn w:val="a1"/>
    <w:uiPriority w:val="68"/>
    <w:rsid w:val="003779D2"/>
    <w:pPr>
      <w:spacing w:after="0" w:line="240" w:lineRule="auto"/>
      <w:jc w:val="center"/>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vAlign w:val="center"/>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character" w:customStyle="1" w:styleId="-HTMLChar">
    <w:name w:val="Προ-διαμορφωμένο HTML Char"/>
    <w:basedOn w:val="a0"/>
    <w:link w:val="-HTML"/>
    <w:uiPriority w:val="99"/>
    <w:semiHidden/>
    <w:rsid w:val="003779D2"/>
    <w:rPr>
      <w:rFonts w:ascii="Consolas" w:hAnsi="Consolas" w:cs="Consolas"/>
      <w:sz w:val="20"/>
      <w:szCs w:val="20"/>
    </w:rPr>
  </w:style>
  <w:style w:type="paragraph" w:styleId="-HTML">
    <w:name w:val="HTML Preformatted"/>
    <w:basedOn w:val="a"/>
    <w:link w:val="-HTMLChar"/>
    <w:uiPriority w:val="99"/>
    <w:semiHidden/>
    <w:unhideWhenUsed/>
    <w:rsid w:val="003779D2"/>
    <w:pPr>
      <w:spacing w:after="0" w:line="240" w:lineRule="auto"/>
    </w:pPr>
    <w:rPr>
      <w:rFonts w:ascii="Consolas" w:hAnsi="Consolas" w:cs="Consolas"/>
      <w:sz w:val="20"/>
      <w:szCs w:val="20"/>
    </w:rPr>
  </w:style>
  <w:style w:type="character" w:customStyle="1" w:styleId="-HTMLChar1">
    <w:name w:val="Προ-διαμορφωμένο HTML Char1"/>
    <w:basedOn w:val="a0"/>
    <w:link w:val="-HTML"/>
    <w:uiPriority w:val="99"/>
    <w:semiHidden/>
    <w:rsid w:val="003779D2"/>
    <w:rPr>
      <w:rFonts w:ascii="Consolas" w:hAnsi="Consolas"/>
      <w:sz w:val="20"/>
      <w:szCs w:val="20"/>
    </w:rPr>
  </w:style>
  <w:style w:type="character" w:customStyle="1" w:styleId="Char0">
    <w:name w:val="Κεφαλίδα Char"/>
    <w:basedOn w:val="a0"/>
    <w:link w:val="a6"/>
    <w:uiPriority w:val="99"/>
    <w:semiHidden/>
    <w:rsid w:val="003779D2"/>
  </w:style>
  <w:style w:type="paragraph" w:styleId="a6">
    <w:name w:val="header"/>
    <w:basedOn w:val="a"/>
    <w:link w:val="Char0"/>
    <w:uiPriority w:val="99"/>
    <w:semiHidden/>
    <w:unhideWhenUsed/>
    <w:rsid w:val="003779D2"/>
    <w:pPr>
      <w:tabs>
        <w:tab w:val="center" w:pos="4153"/>
        <w:tab w:val="right" w:pos="8306"/>
      </w:tabs>
      <w:spacing w:after="0" w:line="240" w:lineRule="auto"/>
    </w:pPr>
  </w:style>
  <w:style w:type="character" w:customStyle="1" w:styleId="Char1">
    <w:name w:val="Κεφαλίδα Char1"/>
    <w:basedOn w:val="a0"/>
    <w:link w:val="a6"/>
    <w:uiPriority w:val="99"/>
    <w:semiHidden/>
    <w:rsid w:val="003779D2"/>
  </w:style>
  <w:style w:type="character" w:customStyle="1" w:styleId="Char2">
    <w:name w:val="Υποσέλιδο Char"/>
    <w:basedOn w:val="a0"/>
    <w:link w:val="a7"/>
    <w:uiPriority w:val="99"/>
    <w:rsid w:val="003779D2"/>
  </w:style>
  <w:style w:type="paragraph" w:styleId="a7">
    <w:name w:val="footer"/>
    <w:basedOn w:val="a"/>
    <w:link w:val="Char2"/>
    <w:uiPriority w:val="99"/>
    <w:unhideWhenUsed/>
    <w:rsid w:val="003779D2"/>
    <w:pPr>
      <w:tabs>
        <w:tab w:val="center" w:pos="4153"/>
        <w:tab w:val="right" w:pos="8306"/>
      </w:tabs>
      <w:spacing w:after="0" w:line="240" w:lineRule="auto"/>
    </w:pPr>
  </w:style>
  <w:style w:type="character" w:customStyle="1" w:styleId="Char10">
    <w:name w:val="Υποσέλιδο Char1"/>
    <w:basedOn w:val="a0"/>
    <w:link w:val="a7"/>
    <w:uiPriority w:val="99"/>
    <w:semiHidden/>
    <w:rsid w:val="003779D2"/>
  </w:style>
  <w:style w:type="table" w:styleId="-4">
    <w:name w:val="Light Grid Accent 4"/>
    <w:basedOn w:val="a1"/>
    <w:uiPriority w:val="62"/>
    <w:rsid w:val="003779D2"/>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a8">
    <w:name w:val="No Spacing"/>
    <w:link w:val="Char3"/>
    <w:uiPriority w:val="1"/>
    <w:qFormat/>
    <w:rsid w:val="003779D2"/>
    <w:pPr>
      <w:spacing w:after="0" w:line="240" w:lineRule="auto"/>
    </w:pPr>
    <w:rPr>
      <w:rFonts w:eastAsiaTheme="minorEastAsia"/>
    </w:rPr>
  </w:style>
  <w:style w:type="character" w:customStyle="1" w:styleId="Char3">
    <w:name w:val="Χωρίς διάστιχο Char"/>
    <w:basedOn w:val="a0"/>
    <w:link w:val="a8"/>
    <w:uiPriority w:val="1"/>
    <w:rsid w:val="003779D2"/>
    <w:rPr>
      <w:rFonts w:eastAsiaTheme="minorEastAsia"/>
    </w:rPr>
  </w:style>
  <w:style w:type="paragraph" w:styleId="a9">
    <w:name w:val="TOC Heading"/>
    <w:basedOn w:val="1"/>
    <w:next w:val="a"/>
    <w:uiPriority w:val="39"/>
    <w:semiHidden/>
    <w:unhideWhenUsed/>
    <w:qFormat/>
    <w:rsid w:val="002511BD"/>
    <w:pPr>
      <w:outlineLvl w:val="9"/>
    </w:pPr>
  </w:style>
  <w:style w:type="paragraph" w:styleId="10">
    <w:name w:val="toc 1"/>
    <w:basedOn w:val="a"/>
    <w:next w:val="a"/>
    <w:autoRedefine/>
    <w:uiPriority w:val="39"/>
    <w:unhideWhenUsed/>
    <w:rsid w:val="00190B36"/>
    <w:pPr>
      <w:spacing w:after="100"/>
    </w:pPr>
  </w:style>
  <w:style w:type="paragraph" w:styleId="20">
    <w:name w:val="toc 2"/>
    <w:basedOn w:val="a"/>
    <w:next w:val="a"/>
    <w:autoRedefine/>
    <w:uiPriority w:val="39"/>
    <w:unhideWhenUsed/>
    <w:rsid w:val="00190B36"/>
    <w:pPr>
      <w:spacing w:after="100"/>
      <w:ind w:left="220"/>
    </w:pPr>
  </w:style>
  <w:style w:type="paragraph" w:styleId="30">
    <w:name w:val="toc 3"/>
    <w:basedOn w:val="a"/>
    <w:next w:val="a"/>
    <w:autoRedefine/>
    <w:uiPriority w:val="39"/>
    <w:unhideWhenUsed/>
    <w:rsid w:val="00190B36"/>
    <w:pPr>
      <w:spacing w:after="100"/>
      <w:ind w:left="440"/>
    </w:pPr>
  </w:style>
  <w:style w:type="character" w:styleId="-0">
    <w:name w:val="FollowedHyperlink"/>
    <w:basedOn w:val="a0"/>
    <w:uiPriority w:val="99"/>
    <w:semiHidden/>
    <w:unhideWhenUsed/>
    <w:rsid w:val="005B2AAA"/>
    <w:rPr>
      <w:color w:val="800080" w:themeColor="followedHyperlink"/>
      <w:u w:val="single"/>
    </w:rPr>
  </w:style>
  <w:style w:type="table" w:styleId="aa">
    <w:name w:val="Table Grid"/>
    <w:basedOn w:val="a1"/>
    <w:uiPriority w:val="59"/>
    <w:rsid w:val="00E9618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40">
    <w:name w:val="Light List Accent 4"/>
    <w:basedOn w:val="a1"/>
    <w:uiPriority w:val="61"/>
    <w:rsid w:val="00E9618D"/>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1-4">
    <w:name w:val="Medium Grid 1 Accent 4"/>
    <w:basedOn w:val="a1"/>
    <w:uiPriority w:val="67"/>
    <w:rsid w:val="00E9618D"/>
    <w:pPr>
      <w:spacing w:after="0" w:line="240" w:lineRule="auto"/>
    </w:pPr>
    <w:rPr>
      <w:rFonts w:ascii="Times New Roman" w:hAnsi="Times New Roman"/>
      <w:sz w:val="24"/>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11">
    <w:name w:val="Στυλ1"/>
    <w:basedOn w:val="a1"/>
    <w:uiPriority w:val="99"/>
    <w:qFormat/>
    <w:rsid w:val="00E9618D"/>
    <w:pPr>
      <w:spacing w:after="0" w:line="240" w:lineRule="auto"/>
    </w:pPr>
    <w:tblPr>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style>
  <w:style w:type="table" w:styleId="-41">
    <w:name w:val="Light Shading Accent 4"/>
    <w:basedOn w:val="a1"/>
    <w:uiPriority w:val="60"/>
    <w:rsid w:val="00E9618D"/>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Deutsche_Luft_Hansa" TargetMode="External"/><Relationship Id="rId18" Type="http://schemas.openxmlformats.org/officeDocument/2006/relationships/image" Target="media/image10.png"/><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chart" Target="charts/chart1.xml"/><Relationship Id="rId34" Type="http://schemas.openxmlformats.org/officeDocument/2006/relationships/chart" Target="charts/chart14.xml"/><Relationship Id="rId42" Type="http://schemas.openxmlformats.org/officeDocument/2006/relationships/chart" Target="charts/chart22.xml"/><Relationship Id="rId47" Type="http://schemas.openxmlformats.org/officeDocument/2006/relationships/chart" Target="charts/chart27.xml"/><Relationship Id="rId50" Type="http://schemas.openxmlformats.org/officeDocument/2006/relationships/chart" Target="charts/chart30.xml"/><Relationship Id="rId55" Type="http://schemas.openxmlformats.org/officeDocument/2006/relationships/chart" Target="charts/chart35.xml"/><Relationship Id="rId63" Type="http://schemas.openxmlformats.org/officeDocument/2006/relationships/image" Target="media/image15.png"/><Relationship Id="rId68" Type="http://schemas.openxmlformats.org/officeDocument/2006/relationships/image" Target="media/image20.png"/><Relationship Id="rId76" Type="http://schemas.openxmlformats.org/officeDocument/2006/relationships/image" Target="media/image28.png"/><Relationship Id="rId84" Type="http://schemas.openxmlformats.org/officeDocument/2006/relationships/image" Target="media/image35.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chart" Target="charts/chart9.xml"/><Relationship Id="rId11" Type="http://schemas.openxmlformats.org/officeDocument/2006/relationships/image" Target="media/image4.png"/><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chart" Target="charts/chart33.xml"/><Relationship Id="rId58" Type="http://schemas.openxmlformats.org/officeDocument/2006/relationships/chart" Target="charts/chart38.xml"/><Relationship Id="rId66" Type="http://schemas.openxmlformats.org/officeDocument/2006/relationships/image" Target="media/image18.png"/><Relationship Id="rId74" Type="http://schemas.openxmlformats.org/officeDocument/2006/relationships/image" Target="media/image26.png"/><Relationship Id="rId79" Type="http://schemas.openxmlformats.org/officeDocument/2006/relationships/image" Target="media/image31.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3.png"/><Relationship Id="rId82" Type="http://schemas.openxmlformats.org/officeDocument/2006/relationships/image" Target="media/image3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chart" Target="charts/chart36.xml"/><Relationship Id="rId64" Type="http://schemas.openxmlformats.org/officeDocument/2006/relationships/image" Target="media/image16.png"/><Relationship Id="rId69" Type="http://schemas.openxmlformats.org/officeDocument/2006/relationships/image" Target="media/image21.png"/><Relationship Id="rId77" Type="http://schemas.openxmlformats.org/officeDocument/2006/relationships/image" Target="media/image29.png"/><Relationship Id="rId8" Type="http://schemas.openxmlformats.org/officeDocument/2006/relationships/image" Target="media/image1.png"/><Relationship Id="rId51" Type="http://schemas.openxmlformats.org/officeDocument/2006/relationships/chart" Target="charts/chart31.xml"/><Relationship Id="rId72" Type="http://schemas.openxmlformats.org/officeDocument/2006/relationships/image" Target="media/image24.png"/><Relationship Id="rId80" Type="http://schemas.openxmlformats.org/officeDocument/2006/relationships/image" Target="media/image32.png"/><Relationship Id="rId85"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6.xml"/><Relationship Id="rId59" Type="http://schemas.openxmlformats.org/officeDocument/2006/relationships/chart" Target="charts/chart39.xml"/><Relationship Id="rId67" Type="http://schemas.openxmlformats.org/officeDocument/2006/relationships/image" Target="media/image19.png"/><Relationship Id="rId20" Type="http://schemas.openxmlformats.org/officeDocument/2006/relationships/image" Target="media/image12.png"/><Relationship Id="rId41" Type="http://schemas.openxmlformats.org/officeDocument/2006/relationships/chart" Target="charts/chart21.xml"/><Relationship Id="rId54" Type="http://schemas.openxmlformats.org/officeDocument/2006/relationships/chart" Target="charts/chart34.xml"/><Relationship Id="rId62" Type="http://schemas.openxmlformats.org/officeDocument/2006/relationships/image" Target="media/image14.png"/><Relationship Id="rId70" Type="http://schemas.openxmlformats.org/officeDocument/2006/relationships/image" Target="media/image22.png"/><Relationship Id="rId75" Type="http://schemas.openxmlformats.org/officeDocument/2006/relationships/image" Target="media/image27.png"/><Relationship Id="rId83" Type="http://schemas.openxmlformats.org/officeDocument/2006/relationships/image" Target="media/image34.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9.xml"/><Relationship Id="rId57" Type="http://schemas.openxmlformats.org/officeDocument/2006/relationships/chart" Target="charts/chart37.xml"/><Relationship Id="rId10" Type="http://schemas.openxmlformats.org/officeDocument/2006/relationships/image" Target="media/image3.png"/><Relationship Id="rId31" Type="http://schemas.openxmlformats.org/officeDocument/2006/relationships/chart" Target="charts/chart11.xml"/><Relationship Id="rId44" Type="http://schemas.openxmlformats.org/officeDocument/2006/relationships/chart" Target="charts/chart24.xml"/><Relationship Id="rId52" Type="http://schemas.openxmlformats.org/officeDocument/2006/relationships/chart" Target="charts/chart32.xml"/><Relationship Id="rId60" Type="http://schemas.openxmlformats.org/officeDocument/2006/relationships/chart" Target="charts/chart40.xml"/><Relationship Id="rId65" Type="http://schemas.openxmlformats.org/officeDocument/2006/relationships/image" Target="media/image17.png"/><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hyperlink" Target="https://dl.acm.org/doi/proceedings/10.5555/646472" TargetMode="External"/><Relationship Id="rId86" Type="http://schemas.openxmlformats.org/officeDocument/2006/relationships/image" Target="media/image37.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easyjet.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lufthansa.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ryanair.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air-franc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kater\OneDrive\&#933;&#960;&#959;&#955;&#959;&#947;&#953;&#963;&#964;&#942;&#962;\&#916;&#953;&#960;&#955;&#969;&#956;&#945;&#964;&#953;&#954;&#942;\european_dataset\european\british-airway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2019</a:t>
            </a:r>
            <a:endParaRPr lang="en-US"/>
          </a:p>
        </c:rich>
      </c:tx>
    </c:title>
    <c:view3D>
      <c:rAngAx val="1"/>
    </c:view3D>
    <c:plotArea>
      <c:layout/>
      <c:bar3DChart>
        <c:barDir val="col"/>
        <c:grouping val="clustered"/>
        <c:ser>
          <c:idx val="2"/>
          <c:order val="0"/>
          <c:tx>
            <c:strRef>
              <c:f>'Sheet1 (2)'!$Q$3</c:f>
              <c:strCache>
                <c:ptCount val="1"/>
                <c:pt idx="0">
                  <c:v>πλήθος</c:v>
                </c:pt>
              </c:strCache>
            </c:strRef>
          </c:tx>
          <c:spPr>
            <a:solidFill>
              <a:schemeClr val="accent4">
                <a:lumMod val="60000"/>
                <a:lumOff val="40000"/>
              </a:schemeClr>
            </a:solidFill>
            <a:ln>
              <a:solidFill>
                <a:schemeClr val="accent4">
                  <a:lumMod val="75000"/>
                </a:schemeClr>
              </a:solidFill>
            </a:ln>
          </c:spPr>
          <c:cat>
            <c:numRef>
              <c:f>'Sheet1 (2)'!$P$4:$P$13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 (2)'!$Q$4:$Q$13</c:f>
              <c:numCache>
                <c:formatCode>General</c:formatCode>
                <c:ptCount val="10"/>
                <c:pt idx="0">
                  <c:v>25</c:v>
                </c:pt>
                <c:pt idx="1">
                  <c:v>19</c:v>
                </c:pt>
                <c:pt idx="2">
                  <c:v>6</c:v>
                </c:pt>
                <c:pt idx="3">
                  <c:v>10</c:v>
                </c:pt>
                <c:pt idx="4">
                  <c:v>6</c:v>
                </c:pt>
                <c:pt idx="5">
                  <c:v>4</c:v>
                </c:pt>
                <c:pt idx="6">
                  <c:v>8</c:v>
                </c:pt>
                <c:pt idx="7">
                  <c:v>9</c:v>
                </c:pt>
                <c:pt idx="8">
                  <c:v>12</c:v>
                </c:pt>
                <c:pt idx="9">
                  <c:v>15</c:v>
                </c:pt>
              </c:numCache>
            </c:numRef>
          </c:val>
        </c:ser>
        <c:shape val="box"/>
        <c:axId val="118767616"/>
        <c:axId val="125806080"/>
        <c:axId val="0"/>
      </c:bar3DChart>
      <c:catAx>
        <c:axId val="118767616"/>
        <c:scaling>
          <c:orientation val="minMax"/>
        </c:scaling>
        <c:axPos val="b"/>
        <c:numFmt formatCode="General" sourceLinked="1"/>
        <c:tickLblPos val="nextTo"/>
        <c:crossAx val="125806080"/>
        <c:crosses val="autoZero"/>
        <c:auto val="1"/>
        <c:lblAlgn val="ctr"/>
        <c:lblOffset val="100"/>
      </c:catAx>
      <c:valAx>
        <c:axId val="125806080"/>
        <c:scaling>
          <c:orientation val="minMax"/>
        </c:scaling>
        <c:axPos val="l"/>
        <c:majorGridlines/>
        <c:numFmt formatCode="General" sourceLinked="1"/>
        <c:tickLblPos val="nextTo"/>
        <c:crossAx val="118767616"/>
        <c:crosses val="autoZero"/>
        <c:crossBetween val="between"/>
      </c:valAx>
    </c:plotArea>
    <c:legend>
      <c:legendPos val="r"/>
    </c:legend>
    <c:plotVisOnly val="1"/>
  </c:chart>
  <c:spPr>
    <a:ln w="12700">
      <a:solidFill>
        <a:schemeClr val="tx1"/>
      </a:solid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2020</a:t>
            </a:r>
            <a:endParaRPr lang="el-GR"/>
          </a:p>
        </c:rich>
      </c:tx>
    </c:title>
    <c:view3D>
      <c:rAngAx val="1"/>
    </c:view3D>
    <c:plotArea>
      <c:layout/>
      <c:bar3DChart>
        <c:barDir val="col"/>
        <c:grouping val="clustered"/>
        <c:ser>
          <c:idx val="0"/>
          <c:order val="0"/>
          <c:tx>
            <c:strRef>
              <c:f>Sheet1!$N$3</c:f>
              <c:strCache>
                <c:ptCount val="1"/>
                <c:pt idx="0">
                  <c:v>Πλήθος</c:v>
                </c:pt>
              </c:strCache>
            </c:strRef>
          </c:tx>
          <c:spPr>
            <a:solidFill>
              <a:srgbClr val="8064A2">
                <a:lumMod val="60000"/>
                <a:lumOff val="40000"/>
              </a:srgbClr>
            </a:solidFill>
            <a:ln>
              <a:solidFill>
                <a:srgbClr val="8064A2">
                  <a:lumMod val="75000"/>
                </a:srgbClr>
              </a:solidFill>
            </a:ln>
          </c:spPr>
          <c:cat>
            <c:numRef>
              <c:f>Sheet1!$M$4:$M$13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Sheet1!$N$4:$N$13</c:f>
              <c:numCache>
                <c:formatCode>General</c:formatCode>
                <c:ptCount val="10"/>
                <c:pt idx="0">
                  <c:v>17</c:v>
                </c:pt>
                <c:pt idx="1">
                  <c:v>4</c:v>
                </c:pt>
                <c:pt idx="2">
                  <c:v>10</c:v>
                </c:pt>
                <c:pt idx="3">
                  <c:v>3</c:v>
                </c:pt>
                <c:pt idx="4">
                  <c:v>4</c:v>
                </c:pt>
                <c:pt idx="5">
                  <c:v>2</c:v>
                </c:pt>
                <c:pt idx="6">
                  <c:v>5</c:v>
                </c:pt>
                <c:pt idx="7">
                  <c:v>8</c:v>
                </c:pt>
                <c:pt idx="8">
                  <c:v>9</c:v>
                </c:pt>
                <c:pt idx="9">
                  <c:v>9</c:v>
                </c:pt>
              </c:numCache>
            </c:numRef>
          </c:val>
        </c:ser>
        <c:shape val="box"/>
        <c:axId val="90565632"/>
        <c:axId val="90579712"/>
        <c:axId val="0"/>
      </c:bar3DChart>
      <c:catAx>
        <c:axId val="90565632"/>
        <c:scaling>
          <c:orientation val="minMax"/>
        </c:scaling>
        <c:axPos val="b"/>
        <c:numFmt formatCode="General" sourceLinked="1"/>
        <c:tickLblPos val="nextTo"/>
        <c:crossAx val="90579712"/>
        <c:crosses val="autoZero"/>
        <c:auto val="1"/>
        <c:lblAlgn val="ctr"/>
        <c:lblOffset val="100"/>
      </c:catAx>
      <c:valAx>
        <c:axId val="90579712"/>
        <c:scaling>
          <c:orientation val="minMax"/>
        </c:scaling>
        <c:axPos val="l"/>
        <c:majorGridlines/>
        <c:numFmt formatCode="General" sourceLinked="1"/>
        <c:tickLblPos val="nextTo"/>
        <c:crossAx val="90565632"/>
        <c:crosses val="autoZero"/>
        <c:crossBetween val="between"/>
      </c:valAx>
    </c:plotArea>
    <c:legend>
      <c:legendPos val="r"/>
    </c:legend>
    <c:plotVisOnly val="1"/>
  </c:chart>
  <c:spPr>
    <a:ln w="12700">
      <a:solidFill>
        <a:schemeClr val="tx1"/>
      </a:solid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2019</a:t>
            </a:r>
            <a:endParaRPr lang="el-GR"/>
          </a:p>
        </c:rich>
      </c:tx>
    </c:title>
    <c:view3D>
      <c:rAngAx val="1"/>
    </c:view3D>
    <c:plotArea>
      <c:layout>
        <c:manualLayout>
          <c:layoutTarget val="inner"/>
          <c:xMode val="edge"/>
          <c:yMode val="edge"/>
          <c:x val="0.14673173840490394"/>
          <c:y val="0.16775879205575495"/>
          <c:w val="0.83256201271068986"/>
          <c:h val="0.67032370953630793"/>
        </c:manualLayout>
      </c:layout>
      <c:bar3DChart>
        <c:barDir val="col"/>
        <c:grouping val="clustered"/>
        <c:ser>
          <c:idx val="0"/>
          <c:order val="0"/>
          <c:tx>
            <c:strRef>
              <c:f>Sheet1!$Q$18</c:f>
              <c:strCache>
                <c:ptCount val="1"/>
                <c:pt idx="0">
                  <c:v>Πλήθος</c:v>
                </c:pt>
              </c:strCache>
            </c:strRef>
          </c:tx>
          <c:spPr>
            <a:solidFill>
              <a:srgbClr val="8064A2">
                <a:lumMod val="60000"/>
                <a:lumOff val="40000"/>
              </a:srgbClr>
            </a:solidFill>
            <a:ln>
              <a:solidFill>
                <a:srgbClr val="8064A2">
                  <a:lumMod val="75000"/>
                </a:srgbClr>
              </a:solidFill>
            </a:ln>
          </c:spPr>
          <c:cat>
            <c:strRef>
              <c:f>Sheet1!$P$19:$P$22</c:f>
              <c:strCache>
                <c:ptCount val="4"/>
                <c:pt idx="0">
                  <c:v>Business</c:v>
                </c:pt>
                <c:pt idx="1">
                  <c:v>Family_Leisure</c:v>
                </c:pt>
                <c:pt idx="2">
                  <c:v>Couple_Leisure</c:v>
                </c:pt>
                <c:pt idx="3">
                  <c:v>Solo_Leisure</c:v>
                </c:pt>
              </c:strCache>
            </c:strRef>
          </c:cat>
          <c:val>
            <c:numRef>
              <c:f>Sheet1!$Q$19:$Q$22</c:f>
              <c:numCache>
                <c:formatCode>General</c:formatCode>
                <c:ptCount val="4"/>
                <c:pt idx="0">
                  <c:v>61</c:v>
                </c:pt>
                <c:pt idx="1">
                  <c:v>43</c:v>
                </c:pt>
                <c:pt idx="2">
                  <c:v>102</c:v>
                </c:pt>
                <c:pt idx="3">
                  <c:v>83</c:v>
                </c:pt>
              </c:numCache>
            </c:numRef>
          </c:val>
        </c:ser>
        <c:shape val="box"/>
        <c:axId val="90609536"/>
        <c:axId val="90611072"/>
        <c:axId val="0"/>
      </c:bar3DChart>
      <c:catAx>
        <c:axId val="90609536"/>
        <c:scaling>
          <c:orientation val="minMax"/>
        </c:scaling>
        <c:axPos val="b"/>
        <c:majorTickMark val="none"/>
        <c:tickLblPos val="nextTo"/>
        <c:crossAx val="90611072"/>
        <c:crosses val="autoZero"/>
        <c:auto val="1"/>
        <c:lblAlgn val="ctr"/>
        <c:lblOffset val="100"/>
      </c:catAx>
      <c:valAx>
        <c:axId val="90611072"/>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General" sourceLinked="1"/>
        <c:majorTickMark val="none"/>
        <c:tickLblPos val="nextTo"/>
        <c:crossAx val="9060953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2019</a:t>
            </a:r>
            <a:endParaRPr lang="el-GR"/>
          </a:p>
        </c:rich>
      </c:tx>
    </c:title>
    <c:view3D>
      <c:rAngAx val="1"/>
    </c:view3D>
    <c:plotArea>
      <c:layout>
        <c:manualLayout>
          <c:layoutTarget val="inner"/>
          <c:xMode val="edge"/>
          <c:yMode val="edge"/>
          <c:x val="0.11940306000584296"/>
          <c:y val="0.17620020333455189"/>
          <c:w val="0.88059693999415656"/>
          <c:h val="0.63419874624081785"/>
        </c:manualLayout>
      </c:layout>
      <c:bar3DChart>
        <c:barDir val="col"/>
        <c:grouping val="clustered"/>
        <c:ser>
          <c:idx val="0"/>
          <c:order val="0"/>
          <c:tx>
            <c:strRef>
              <c:f>Sheet1!$Q$27</c:f>
              <c:strCache>
                <c:ptCount val="1"/>
                <c:pt idx="0">
                  <c:v>Πλήθος</c:v>
                </c:pt>
              </c:strCache>
            </c:strRef>
          </c:tx>
          <c:spPr>
            <a:solidFill>
              <a:srgbClr val="8064A2">
                <a:lumMod val="60000"/>
                <a:lumOff val="40000"/>
              </a:srgbClr>
            </a:solidFill>
            <a:ln>
              <a:solidFill>
                <a:srgbClr val="8064A2">
                  <a:lumMod val="75000"/>
                </a:srgbClr>
              </a:solidFill>
            </a:ln>
          </c:spPr>
          <c:cat>
            <c:strRef>
              <c:f>Sheet1!$P$28:$P$31</c:f>
              <c:strCache>
                <c:ptCount val="4"/>
                <c:pt idx="0">
                  <c:v>First_Class</c:v>
                </c:pt>
                <c:pt idx="1">
                  <c:v>Business_Class</c:v>
                </c:pt>
                <c:pt idx="2">
                  <c:v>Premium_Economy</c:v>
                </c:pt>
                <c:pt idx="3">
                  <c:v>Economy_Class</c:v>
                </c:pt>
              </c:strCache>
            </c:strRef>
          </c:cat>
          <c:val>
            <c:numRef>
              <c:f>Sheet1!$Q$28:$Q$31</c:f>
              <c:numCache>
                <c:formatCode>General</c:formatCode>
                <c:ptCount val="4"/>
                <c:pt idx="0">
                  <c:v>14</c:v>
                </c:pt>
                <c:pt idx="1">
                  <c:v>91</c:v>
                </c:pt>
                <c:pt idx="2">
                  <c:v>29</c:v>
                </c:pt>
                <c:pt idx="3">
                  <c:v>155</c:v>
                </c:pt>
              </c:numCache>
            </c:numRef>
          </c:val>
        </c:ser>
        <c:shape val="box"/>
        <c:axId val="125764736"/>
        <c:axId val="125766272"/>
        <c:axId val="0"/>
      </c:bar3DChart>
      <c:catAx>
        <c:axId val="125764736"/>
        <c:scaling>
          <c:orientation val="minMax"/>
        </c:scaling>
        <c:axPos val="b"/>
        <c:majorTickMark val="none"/>
        <c:tickLblPos val="nextTo"/>
        <c:crossAx val="125766272"/>
        <c:crosses val="autoZero"/>
        <c:auto val="1"/>
        <c:lblAlgn val="ctr"/>
        <c:lblOffset val="100"/>
      </c:catAx>
      <c:valAx>
        <c:axId val="125766272"/>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General" sourceLinked="1"/>
        <c:majorTickMark val="none"/>
        <c:tickLblPos val="nextTo"/>
        <c:crossAx val="12576473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2020</a:t>
            </a:r>
            <a:endParaRPr lang="el-GR"/>
          </a:p>
        </c:rich>
      </c:tx>
    </c:title>
    <c:view3D>
      <c:rAngAx val="1"/>
    </c:view3D>
    <c:plotArea>
      <c:layout>
        <c:manualLayout>
          <c:layoutTarget val="inner"/>
          <c:xMode val="edge"/>
          <c:yMode val="edge"/>
          <c:x val="0.13187823367127041"/>
          <c:y val="0.13630813780519352"/>
          <c:w val="0.86683532429168864"/>
          <c:h val="0.6425459317585448"/>
        </c:manualLayout>
      </c:layout>
      <c:bar3DChart>
        <c:barDir val="col"/>
        <c:grouping val="clustered"/>
        <c:ser>
          <c:idx val="0"/>
          <c:order val="0"/>
          <c:tx>
            <c:strRef>
              <c:f>Sheet1!$N$18</c:f>
              <c:strCache>
                <c:ptCount val="1"/>
                <c:pt idx="0">
                  <c:v>Πλήθος</c:v>
                </c:pt>
              </c:strCache>
            </c:strRef>
          </c:tx>
          <c:spPr>
            <a:solidFill>
              <a:srgbClr val="8064A2">
                <a:lumMod val="60000"/>
                <a:lumOff val="40000"/>
              </a:srgbClr>
            </a:solidFill>
            <a:ln>
              <a:solidFill>
                <a:srgbClr val="8064A2">
                  <a:lumMod val="75000"/>
                </a:srgbClr>
              </a:solidFill>
            </a:ln>
          </c:spPr>
          <c:cat>
            <c:strRef>
              <c:f>Sheet1!$M$19:$M$22</c:f>
              <c:strCache>
                <c:ptCount val="4"/>
                <c:pt idx="0">
                  <c:v>Business</c:v>
                </c:pt>
                <c:pt idx="1">
                  <c:v>Family_Leisure</c:v>
                </c:pt>
                <c:pt idx="2">
                  <c:v>Couple_Leisure</c:v>
                </c:pt>
                <c:pt idx="3">
                  <c:v>Solo_Leisure</c:v>
                </c:pt>
              </c:strCache>
            </c:strRef>
          </c:cat>
          <c:val>
            <c:numRef>
              <c:f>Sheet1!$N$19:$N$22</c:f>
              <c:numCache>
                <c:formatCode>General</c:formatCode>
                <c:ptCount val="4"/>
                <c:pt idx="0">
                  <c:v>12</c:v>
                </c:pt>
                <c:pt idx="1">
                  <c:v>8</c:v>
                </c:pt>
                <c:pt idx="2">
                  <c:v>22</c:v>
                </c:pt>
                <c:pt idx="3">
                  <c:v>29</c:v>
                </c:pt>
              </c:numCache>
            </c:numRef>
          </c:val>
        </c:ser>
        <c:shape val="box"/>
        <c:axId val="125788544"/>
        <c:axId val="125790080"/>
        <c:axId val="0"/>
      </c:bar3DChart>
      <c:catAx>
        <c:axId val="125788544"/>
        <c:scaling>
          <c:orientation val="minMax"/>
        </c:scaling>
        <c:axPos val="b"/>
        <c:majorTickMark val="none"/>
        <c:tickLblPos val="nextTo"/>
        <c:crossAx val="125790080"/>
        <c:crosses val="autoZero"/>
        <c:auto val="1"/>
        <c:lblAlgn val="ctr"/>
        <c:lblOffset val="100"/>
      </c:catAx>
      <c:valAx>
        <c:axId val="125790080"/>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General" sourceLinked="1"/>
        <c:majorTickMark val="none"/>
        <c:tickLblPos val="nextTo"/>
        <c:crossAx val="125788544"/>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2020</a:t>
            </a:r>
            <a:endParaRPr lang="el-GR"/>
          </a:p>
        </c:rich>
      </c:tx>
    </c:title>
    <c:view3D>
      <c:rAngAx val="1"/>
    </c:view3D>
    <c:plotArea>
      <c:layout>
        <c:manualLayout>
          <c:layoutTarget val="inner"/>
          <c:xMode val="edge"/>
          <c:yMode val="edge"/>
          <c:x val="0.12921582685550886"/>
          <c:y val="0.16332164828602772"/>
          <c:w val="0.86265925617527917"/>
          <c:h val="0.61043771560328963"/>
        </c:manualLayout>
      </c:layout>
      <c:bar3DChart>
        <c:barDir val="col"/>
        <c:grouping val="clustered"/>
        <c:ser>
          <c:idx val="0"/>
          <c:order val="0"/>
          <c:tx>
            <c:strRef>
              <c:f>Sheet1!$N$27</c:f>
              <c:strCache>
                <c:ptCount val="1"/>
                <c:pt idx="0">
                  <c:v>Πλήθος</c:v>
                </c:pt>
              </c:strCache>
            </c:strRef>
          </c:tx>
          <c:spPr>
            <a:solidFill>
              <a:srgbClr val="8064A2">
                <a:lumMod val="60000"/>
                <a:lumOff val="40000"/>
              </a:srgbClr>
            </a:solidFill>
            <a:ln>
              <a:solidFill>
                <a:srgbClr val="8064A2">
                  <a:lumMod val="75000"/>
                </a:srgbClr>
              </a:solidFill>
            </a:ln>
          </c:spPr>
          <c:cat>
            <c:strRef>
              <c:f>Sheet1!$M$28:$M$31</c:f>
              <c:strCache>
                <c:ptCount val="4"/>
                <c:pt idx="0">
                  <c:v>First_Class</c:v>
                </c:pt>
                <c:pt idx="1">
                  <c:v>Business_Class</c:v>
                </c:pt>
                <c:pt idx="2">
                  <c:v>Premium_Economy</c:v>
                </c:pt>
                <c:pt idx="3">
                  <c:v>Economy_Class</c:v>
                </c:pt>
              </c:strCache>
            </c:strRef>
          </c:cat>
          <c:val>
            <c:numRef>
              <c:f>Sheet1!$N$28:$N$31</c:f>
              <c:numCache>
                <c:formatCode>General</c:formatCode>
                <c:ptCount val="4"/>
                <c:pt idx="0">
                  <c:v>2</c:v>
                </c:pt>
                <c:pt idx="1">
                  <c:v>28</c:v>
                </c:pt>
                <c:pt idx="2">
                  <c:v>6</c:v>
                </c:pt>
                <c:pt idx="3">
                  <c:v>35</c:v>
                </c:pt>
              </c:numCache>
            </c:numRef>
          </c:val>
        </c:ser>
        <c:shape val="box"/>
        <c:axId val="125820288"/>
        <c:axId val="126354560"/>
        <c:axId val="0"/>
      </c:bar3DChart>
      <c:catAx>
        <c:axId val="125820288"/>
        <c:scaling>
          <c:orientation val="minMax"/>
        </c:scaling>
        <c:axPos val="b"/>
        <c:majorTickMark val="none"/>
        <c:tickLblPos val="nextTo"/>
        <c:crossAx val="126354560"/>
        <c:crosses val="autoZero"/>
        <c:auto val="1"/>
        <c:lblAlgn val="ctr"/>
        <c:lblOffset val="100"/>
      </c:catAx>
      <c:valAx>
        <c:axId val="126354560"/>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General" sourceLinked="1"/>
        <c:majorTickMark val="none"/>
        <c:tickLblPos val="nextTo"/>
        <c:crossAx val="12582028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British</a:t>
            </a:r>
            <a:r>
              <a:rPr lang="en-US" baseline="0"/>
              <a:t> Airways 2019</a:t>
            </a:r>
            <a:endParaRPr lang="el-GR"/>
          </a:p>
        </c:rich>
      </c:tx>
      <c:layout>
        <c:manualLayout>
          <c:xMode val="edge"/>
          <c:yMode val="edge"/>
          <c:x val="0.29200083857442388"/>
          <c:y val="1.5116282299150829E-2"/>
        </c:manualLayout>
      </c:layout>
    </c:title>
    <c:view3D>
      <c:rAngAx val="1"/>
    </c:view3D>
    <c:plotArea>
      <c:layout/>
      <c:bar3DChart>
        <c:barDir val="col"/>
        <c:grouping val="clustered"/>
        <c:ser>
          <c:idx val="0"/>
          <c:order val="0"/>
          <c:tx>
            <c:strRef>
              <c:f>Sheet1!$Q$38</c:f>
              <c:strCache>
                <c:ptCount val="1"/>
                <c:pt idx="0">
                  <c:v>1</c:v>
                </c:pt>
              </c:strCache>
            </c:strRef>
          </c:tx>
          <c:cat>
            <c:strRef>
              <c:f>'[british-airways.xlsx]Sheet1'!$Q$36,'[british-airways.xlsx]Sheet1'!$Q$47,'[british-airways.xlsx]Sheet1'!$Q$56,'[british-airways.xlsx]Sheet1'!$Q$66,'[british-airways.xlsx]Sheet1'!$Q$76</c:f>
              <c:strCache>
                <c:ptCount val="5"/>
                <c:pt idx="0">
                  <c:v>Food</c:v>
                </c:pt>
                <c:pt idx="1">
                  <c:v>Value for money</c:v>
                </c:pt>
                <c:pt idx="2">
                  <c:v>Ground services</c:v>
                </c:pt>
                <c:pt idx="3">
                  <c:v>Seat comfort</c:v>
                </c:pt>
                <c:pt idx="4">
                  <c:v>Cabin crew</c:v>
                </c:pt>
              </c:strCache>
            </c:strRef>
          </c:cat>
          <c:val>
            <c:numRef>
              <c:f>'[british-airways.xlsx]Sheet1'!$S$38,'[british-airways.xlsx]Sheet1'!$S$49,'[british-airways.xlsx]Sheet1'!$S$58,'[british-airways.xlsx]Sheet1'!$S$68,'[british-airways.xlsx]Sheet1'!$S$78</c:f>
              <c:numCache>
                <c:formatCode>0.00%</c:formatCode>
                <c:ptCount val="5"/>
                <c:pt idx="0">
                  <c:v>0.2733564013840965</c:v>
                </c:pt>
                <c:pt idx="1">
                  <c:v>0.26643598615916952</c:v>
                </c:pt>
                <c:pt idx="2">
                  <c:v>0.23183391003460208</c:v>
                </c:pt>
                <c:pt idx="3">
                  <c:v>0.22837370242214533</c:v>
                </c:pt>
                <c:pt idx="4">
                  <c:v>0.16608996539792728</c:v>
                </c:pt>
              </c:numCache>
            </c:numRef>
          </c:val>
        </c:ser>
        <c:ser>
          <c:idx val="1"/>
          <c:order val="1"/>
          <c:tx>
            <c:strRef>
              <c:f>Sheet1!$Q$39</c:f>
              <c:strCache>
                <c:ptCount val="1"/>
                <c:pt idx="0">
                  <c:v>2</c:v>
                </c:pt>
              </c:strCache>
            </c:strRef>
          </c:tx>
          <c:cat>
            <c:strRef>
              <c:f>'[british-airways.xlsx]Sheet1'!$Q$36,'[british-airways.xlsx]Sheet1'!$Q$47,'[british-airways.xlsx]Sheet1'!$Q$56,'[british-airways.xlsx]Sheet1'!$Q$66,'[british-airways.xlsx]Sheet1'!$Q$76</c:f>
              <c:strCache>
                <c:ptCount val="5"/>
                <c:pt idx="0">
                  <c:v>Food</c:v>
                </c:pt>
                <c:pt idx="1">
                  <c:v>Value for money</c:v>
                </c:pt>
                <c:pt idx="2">
                  <c:v>Ground services</c:v>
                </c:pt>
                <c:pt idx="3">
                  <c:v>Seat comfort</c:v>
                </c:pt>
                <c:pt idx="4">
                  <c:v>Cabin crew</c:v>
                </c:pt>
              </c:strCache>
            </c:strRef>
          </c:cat>
          <c:val>
            <c:numRef>
              <c:f>'[british-airways.xlsx]Sheet1'!$S$39,'[british-airways.xlsx]Sheet1'!$S$50,'[british-airways.xlsx]Sheet1'!$S$59,'[british-airways.xlsx]Sheet1'!$S$69,'[british-airways.xlsx]Sheet1'!$S$79</c:f>
              <c:numCache>
                <c:formatCode>0.00%</c:formatCode>
                <c:ptCount val="5"/>
                <c:pt idx="0">
                  <c:v>0.14878892733564014</c:v>
                </c:pt>
                <c:pt idx="1">
                  <c:v>0.14878892733564014</c:v>
                </c:pt>
                <c:pt idx="2">
                  <c:v>8.9965397923878809E-2</c:v>
                </c:pt>
                <c:pt idx="3">
                  <c:v>0.1591695501730104</c:v>
                </c:pt>
                <c:pt idx="4">
                  <c:v>0.11072664359861918</c:v>
                </c:pt>
              </c:numCache>
            </c:numRef>
          </c:val>
        </c:ser>
        <c:ser>
          <c:idx val="2"/>
          <c:order val="2"/>
          <c:tx>
            <c:strRef>
              <c:f>Sheet1!$Q$40</c:f>
              <c:strCache>
                <c:ptCount val="1"/>
                <c:pt idx="0">
                  <c:v>3</c:v>
                </c:pt>
              </c:strCache>
            </c:strRef>
          </c:tx>
          <c:cat>
            <c:strRef>
              <c:f>'[british-airways.xlsx]Sheet1'!$Q$36,'[british-airways.xlsx]Sheet1'!$Q$47,'[british-airways.xlsx]Sheet1'!$Q$56,'[british-airways.xlsx]Sheet1'!$Q$66,'[british-airways.xlsx]Sheet1'!$Q$76</c:f>
              <c:strCache>
                <c:ptCount val="5"/>
                <c:pt idx="0">
                  <c:v>Food</c:v>
                </c:pt>
                <c:pt idx="1">
                  <c:v>Value for money</c:v>
                </c:pt>
                <c:pt idx="2">
                  <c:v>Ground services</c:v>
                </c:pt>
                <c:pt idx="3">
                  <c:v>Seat comfort</c:v>
                </c:pt>
                <c:pt idx="4">
                  <c:v>Cabin crew</c:v>
                </c:pt>
              </c:strCache>
            </c:strRef>
          </c:cat>
          <c:val>
            <c:numRef>
              <c:f>'[british-airways.xlsx]Sheet1'!$S$40,'[british-airways.xlsx]Sheet1'!$S$51,'[british-airways.xlsx]Sheet1'!$S$60,'[british-airways.xlsx]Sheet1'!$S$70,'[british-airways.xlsx]Sheet1'!$S$80</c:f>
              <c:numCache>
                <c:formatCode>0.00%</c:formatCode>
                <c:ptCount val="5"/>
                <c:pt idx="0">
                  <c:v>0.1937716262975743</c:v>
                </c:pt>
                <c:pt idx="1">
                  <c:v>0.20415224913494809</c:v>
                </c:pt>
                <c:pt idx="2">
                  <c:v>0.21453287197231841</c:v>
                </c:pt>
                <c:pt idx="3">
                  <c:v>0.22837370242214533</c:v>
                </c:pt>
                <c:pt idx="4">
                  <c:v>0.1591695501730104</c:v>
                </c:pt>
              </c:numCache>
            </c:numRef>
          </c:val>
        </c:ser>
        <c:ser>
          <c:idx val="3"/>
          <c:order val="3"/>
          <c:tx>
            <c:strRef>
              <c:f>Sheet1!$Q$41</c:f>
              <c:strCache>
                <c:ptCount val="1"/>
                <c:pt idx="0">
                  <c:v>4</c:v>
                </c:pt>
              </c:strCache>
            </c:strRef>
          </c:tx>
          <c:cat>
            <c:strRef>
              <c:f>'[british-airways.xlsx]Sheet1'!$Q$36,'[british-airways.xlsx]Sheet1'!$Q$47,'[british-airways.xlsx]Sheet1'!$Q$56,'[british-airways.xlsx]Sheet1'!$Q$66,'[british-airways.xlsx]Sheet1'!$Q$76</c:f>
              <c:strCache>
                <c:ptCount val="5"/>
                <c:pt idx="0">
                  <c:v>Food</c:v>
                </c:pt>
                <c:pt idx="1">
                  <c:v>Value for money</c:v>
                </c:pt>
                <c:pt idx="2">
                  <c:v>Ground services</c:v>
                </c:pt>
                <c:pt idx="3">
                  <c:v>Seat comfort</c:v>
                </c:pt>
                <c:pt idx="4">
                  <c:v>Cabin crew</c:v>
                </c:pt>
              </c:strCache>
            </c:strRef>
          </c:cat>
          <c:val>
            <c:numRef>
              <c:f>'[british-airways.xlsx]Sheet1'!$S$41,'[british-airways.xlsx]Sheet1'!$S$52,'[british-airways.xlsx]Sheet1'!$S$61,'[british-airways.xlsx]Sheet1'!$S$71,'[british-airways.xlsx]Sheet1'!$S$81</c:f>
              <c:numCache>
                <c:formatCode>0.00%</c:formatCode>
                <c:ptCount val="5"/>
                <c:pt idx="0">
                  <c:v>0.18685121107266744</c:v>
                </c:pt>
                <c:pt idx="1">
                  <c:v>0.18339100346021125</c:v>
                </c:pt>
                <c:pt idx="2">
                  <c:v>0.22837370242214533</c:v>
                </c:pt>
                <c:pt idx="3">
                  <c:v>0.21453287197231841</c:v>
                </c:pt>
                <c:pt idx="4">
                  <c:v>0.23183391003460208</c:v>
                </c:pt>
              </c:numCache>
            </c:numRef>
          </c:val>
        </c:ser>
        <c:ser>
          <c:idx val="4"/>
          <c:order val="4"/>
          <c:tx>
            <c:strRef>
              <c:f>Sheet1!$Q$42</c:f>
              <c:strCache>
                <c:ptCount val="1"/>
                <c:pt idx="0">
                  <c:v>5</c:v>
                </c:pt>
              </c:strCache>
            </c:strRef>
          </c:tx>
          <c:cat>
            <c:strRef>
              <c:f>'[british-airways.xlsx]Sheet1'!$Q$36,'[british-airways.xlsx]Sheet1'!$Q$47,'[british-airways.xlsx]Sheet1'!$Q$56,'[british-airways.xlsx]Sheet1'!$Q$66,'[british-airways.xlsx]Sheet1'!$Q$76</c:f>
              <c:strCache>
                <c:ptCount val="5"/>
                <c:pt idx="0">
                  <c:v>Food</c:v>
                </c:pt>
                <c:pt idx="1">
                  <c:v>Value for money</c:v>
                </c:pt>
                <c:pt idx="2">
                  <c:v>Ground services</c:v>
                </c:pt>
                <c:pt idx="3">
                  <c:v>Seat comfort</c:v>
                </c:pt>
                <c:pt idx="4">
                  <c:v>Cabin crew</c:v>
                </c:pt>
              </c:strCache>
            </c:strRef>
          </c:cat>
          <c:val>
            <c:numRef>
              <c:f>'[british-airways.xlsx]Sheet1'!$S$42,'[british-airways.xlsx]Sheet1'!$S$53,'[british-airways.xlsx]Sheet1'!$S$62,'[british-airways.xlsx]Sheet1'!$S$72,'[british-airways.xlsx]Sheet1'!$S$82</c:f>
              <c:numCache>
                <c:formatCode>0.00%</c:formatCode>
                <c:ptCount val="5"/>
                <c:pt idx="0">
                  <c:v>0.19723183391003471</c:v>
                </c:pt>
                <c:pt idx="1">
                  <c:v>0.19723183391003471</c:v>
                </c:pt>
                <c:pt idx="2">
                  <c:v>0.2352941176470589</c:v>
                </c:pt>
                <c:pt idx="3">
                  <c:v>0.16955017301038061</c:v>
                </c:pt>
                <c:pt idx="4">
                  <c:v>0.33217993079586089</c:v>
                </c:pt>
              </c:numCache>
            </c:numRef>
          </c:val>
        </c:ser>
        <c:shape val="box"/>
        <c:axId val="139130752"/>
        <c:axId val="139132288"/>
        <c:axId val="0"/>
      </c:bar3DChart>
      <c:catAx>
        <c:axId val="139130752"/>
        <c:scaling>
          <c:orientation val="minMax"/>
        </c:scaling>
        <c:axPos val="b"/>
        <c:majorTickMark val="none"/>
        <c:tickLblPos val="nextTo"/>
        <c:crossAx val="139132288"/>
        <c:crosses val="autoZero"/>
        <c:auto val="1"/>
        <c:lblAlgn val="ctr"/>
        <c:lblOffset val="100"/>
      </c:catAx>
      <c:valAx>
        <c:axId val="139132288"/>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3913075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British</a:t>
            </a:r>
            <a:r>
              <a:rPr lang="en-US" baseline="0"/>
              <a:t> Airways 2020</a:t>
            </a:r>
            <a:endParaRPr lang="el-GR"/>
          </a:p>
        </c:rich>
      </c:tx>
    </c:title>
    <c:view3D>
      <c:rAngAx val="1"/>
    </c:view3D>
    <c:plotArea>
      <c:layout>
        <c:manualLayout>
          <c:layoutTarget val="inner"/>
          <c:xMode val="edge"/>
          <c:yMode val="edge"/>
          <c:x val="0.17415134939811061"/>
          <c:y val="0.18010437833418119"/>
          <c:w val="0.80179655869486965"/>
          <c:h val="0.42451824355721124"/>
        </c:manualLayout>
      </c:layout>
      <c:bar3DChart>
        <c:barDir val="col"/>
        <c:grouping val="clustered"/>
        <c:ser>
          <c:idx val="0"/>
          <c:order val="0"/>
          <c:tx>
            <c:strRef>
              <c:f>Sheet1!$M$38</c:f>
              <c:strCache>
                <c:ptCount val="1"/>
                <c:pt idx="0">
                  <c:v>1</c:v>
                </c:pt>
              </c:strCache>
            </c:strRef>
          </c:tx>
          <c:cat>
            <c:strRef>
              <c:f>'[british-airways.xlsx]Sheet1'!$M$36,'[british-airways.xlsx]Sheet1'!$M$46,'[british-airways.xlsx]Sheet1'!$M$56,'[british-airways.xlsx]Sheet1'!$M$66,'[british-airways.xlsx]Sheet1'!$M$76</c:f>
              <c:strCache>
                <c:ptCount val="5"/>
                <c:pt idx="0">
                  <c:v>Food</c:v>
                </c:pt>
                <c:pt idx="1">
                  <c:v>Value for money</c:v>
                </c:pt>
                <c:pt idx="2">
                  <c:v>Ground services</c:v>
                </c:pt>
                <c:pt idx="3">
                  <c:v>Seat comfort</c:v>
                </c:pt>
                <c:pt idx="4">
                  <c:v>Cabin crew</c:v>
                </c:pt>
              </c:strCache>
            </c:strRef>
          </c:cat>
          <c:val>
            <c:numRef>
              <c:f>'[british-airways.xlsx]Sheet1'!$O$38,'[british-airways.xlsx]Sheet1'!$O$48,'[british-airways.xlsx]Sheet1'!$O$58,'[british-airways.xlsx]Sheet1'!$O$68,'[british-airways.xlsx]Sheet1'!$O$78</c:f>
              <c:numCache>
                <c:formatCode>0.00%</c:formatCode>
                <c:ptCount val="5"/>
                <c:pt idx="0">
                  <c:v>0.26760563380281688</c:v>
                </c:pt>
                <c:pt idx="1">
                  <c:v>0.28169014084507044</c:v>
                </c:pt>
                <c:pt idx="2">
                  <c:v>0.29577464788732438</c:v>
                </c:pt>
                <c:pt idx="3">
                  <c:v>0.19718309859154928</c:v>
                </c:pt>
                <c:pt idx="4">
                  <c:v>0.19718309859154928</c:v>
                </c:pt>
              </c:numCache>
            </c:numRef>
          </c:val>
        </c:ser>
        <c:ser>
          <c:idx val="1"/>
          <c:order val="1"/>
          <c:tx>
            <c:strRef>
              <c:f>Sheet1!$M$39</c:f>
              <c:strCache>
                <c:ptCount val="1"/>
                <c:pt idx="0">
                  <c:v>2</c:v>
                </c:pt>
              </c:strCache>
            </c:strRef>
          </c:tx>
          <c:cat>
            <c:strRef>
              <c:f>'[british-airways.xlsx]Sheet1'!$M$36,'[british-airways.xlsx]Sheet1'!$M$46,'[british-airways.xlsx]Sheet1'!$M$56,'[british-airways.xlsx]Sheet1'!$M$66,'[british-airways.xlsx]Sheet1'!$M$76</c:f>
              <c:strCache>
                <c:ptCount val="5"/>
                <c:pt idx="0">
                  <c:v>Food</c:v>
                </c:pt>
                <c:pt idx="1">
                  <c:v>Value for money</c:v>
                </c:pt>
                <c:pt idx="2">
                  <c:v>Ground services</c:v>
                </c:pt>
                <c:pt idx="3">
                  <c:v>Seat comfort</c:v>
                </c:pt>
                <c:pt idx="4">
                  <c:v>Cabin crew</c:v>
                </c:pt>
              </c:strCache>
            </c:strRef>
          </c:cat>
          <c:val>
            <c:numRef>
              <c:f>'[british-airways.xlsx]Sheet1'!$O$39,'[british-airways.xlsx]Sheet1'!$O$49,'[british-airways.xlsx]Sheet1'!$O$59,'[british-airways.xlsx]Sheet1'!$O$69,'[british-airways.xlsx]Sheet1'!$O$79</c:f>
              <c:numCache>
                <c:formatCode>0.00%</c:formatCode>
                <c:ptCount val="5"/>
                <c:pt idx="0">
                  <c:v>0.15492957746478872</c:v>
                </c:pt>
                <c:pt idx="1">
                  <c:v>0.15492957746478872</c:v>
                </c:pt>
                <c:pt idx="2">
                  <c:v>9.8591549295775766E-2</c:v>
                </c:pt>
                <c:pt idx="3">
                  <c:v>0.19718309859154928</c:v>
                </c:pt>
                <c:pt idx="4">
                  <c:v>5.6338028169014086E-2</c:v>
                </c:pt>
              </c:numCache>
            </c:numRef>
          </c:val>
        </c:ser>
        <c:ser>
          <c:idx val="2"/>
          <c:order val="2"/>
          <c:tx>
            <c:strRef>
              <c:f>Sheet1!$M$40</c:f>
              <c:strCache>
                <c:ptCount val="1"/>
                <c:pt idx="0">
                  <c:v>3</c:v>
                </c:pt>
              </c:strCache>
            </c:strRef>
          </c:tx>
          <c:cat>
            <c:strRef>
              <c:f>'[british-airways.xlsx]Sheet1'!$M$36,'[british-airways.xlsx]Sheet1'!$M$46,'[british-airways.xlsx]Sheet1'!$M$56,'[british-airways.xlsx]Sheet1'!$M$66,'[british-airways.xlsx]Sheet1'!$M$76</c:f>
              <c:strCache>
                <c:ptCount val="5"/>
                <c:pt idx="0">
                  <c:v>Food</c:v>
                </c:pt>
                <c:pt idx="1">
                  <c:v>Value for money</c:v>
                </c:pt>
                <c:pt idx="2">
                  <c:v>Ground services</c:v>
                </c:pt>
                <c:pt idx="3">
                  <c:v>Seat comfort</c:v>
                </c:pt>
                <c:pt idx="4">
                  <c:v>Cabin crew</c:v>
                </c:pt>
              </c:strCache>
            </c:strRef>
          </c:cat>
          <c:val>
            <c:numRef>
              <c:f>'[british-airways.xlsx]Sheet1'!$O$40,'[british-airways.xlsx]Sheet1'!$O$50,'[british-airways.xlsx]Sheet1'!$O$60,'[british-airways.xlsx]Sheet1'!$O$70,'[british-airways.xlsx]Sheet1'!$O$80</c:f>
              <c:numCache>
                <c:formatCode>0.00%</c:formatCode>
                <c:ptCount val="5"/>
                <c:pt idx="0">
                  <c:v>0.16901408450704791</c:v>
                </c:pt>
                <c:pt idx="1">
                  <c:v>0.15492957746478872</c:v>
                </c:pt>
                <c:pt idx="2">
                  <c:v>0.11267605633802817</c:v>
                </c:pt>
                <c:pt idx="3">
                  <c:v>0.19718309859154928</c:v>
                </c:pt>
                <c:pt idx="4">
                  <c:v>0.18309859154930175</c:v>
                </c:pt>
              </c:numCache>
            </c:numRef>
          </c:val>
        </c:ser>
        <c:ser>
          <c:idx val="3"/>
          <c:order val="3"/>
          <c:tx>
            <c:strRef>
              <c:f>Sheet1!$M$41</c:f>
              <c:strCache>
                <c:ptCount val="1"/>
                <c:pt idx="0">
                  <c:v>4</c:v>
                </c:pt>
              </c:strCache>
            </c:strRef>
          </c:tx>
          <c:cat>
            <c:strRef>
              <c:f>'[british-airways.xlsx]Sheet1'!$M$36,'[british-airways.xlsx]Sheet1'!$M$46,'[british-airways.xlsx]Sheet1'!$M$56,'[british-airways.xlsx]Sheet1'!$M$66,'[british-airways.xlsx]Sheet1'!$M$76</c:f>
              <c:strCache>
                <c:ptCount val="5"/>
                <c:pt idx="0">
                  <c:v>Food</c:v>
                </c:pt>
                <c:pt idx="1">
                  <c:v>Value for money</c:v>
                </c:pt>
                <c:pt idx="2">
                  <c:v>Ground services</c:v>
                </c:pt>
                <c:pt idx="3">
                  <c:v>Seat comfort</c:v>
                </c:pt>
                <c:pt idx="4">
                  <c:v>Cabin crew</c:v>
                </c:pt>
              </c:strCache>
            </c:strRef>
          </c:cat>
          <c:val>
            <c:numRef>
              <c:f>'[british-airways.xlsx]Sheet1'!$O$41,'[british-airways.xlsx]Sheet1'!$O$51,'[british-airways.xlsx]Sheet1'!$O$61,'[british-airways.xlsx]Sheet1'!$O$71,'[british-airways.xlsx]Sheet1'!$O$81</c:f>
              <c:numCache>
                <c:formatCode>0.00%</c:formatCode>
                <c:ptCount val="5"/>
                <c:pt idx="0">
                  <c:v>0.18309859154930175</c:v>
                </c:pt>
                <c:pt idx="1">
                  <c:v>0.15492957746478872</c:v>
                </c:pt>
                <c:pt idx="2">
                  <c:v>0.2394366197183099</c:v>
                </c:pt>
                <c:pt idx="3">
                  <c:v>0.18309859154930175</c:v>
                </c:pt>
                <c:pt idx="4">
                  <c:v>0.15492957746478872</c:v>
                </c:pt>
              </c:numCache>
            </c:numRef>
          </c:val>
        </c:ser>
        <c:ser>
          <c:idx val="4"/>
          <c:order val="4"/>
          <c:tx>
            <c:strRef>
              <c:f>Sheet1!$M$42</c:f>
              <c:strCache>
                <c:ptCount val="1"/>
                <c:pt idx="0">
                  <c:v>5</c:v>
                </c:pt>
              </c:strCache>
            </c:strRef>
          </c:tx>
          <c:cat>
            <c:strRef>
              <c:f>'[british-airways.xlsx]Sheet1'!$M$36,'[british-airways.xlsx]Sheet1'!$M$46,'[british-airways.xlsx]Sheet1'!$M$56,'[british-airways.xlsx]Sheet1'!$M$66,'[british-airways.xlsx]Sheet1'!$M$76</c:f>
              <c:strCache>
                <c:ptCount val="5"/>
                <c:pt idx="0">
                  <c:v>Food</c:v>
                </c:pt>
                <c:pt idx="1">
                  <c:v>Value for money</c:v>
                </c:pt>
                <c:pt idx="2">
                  <c:v>Ground services</c:v>
                </c:pt>
                <c:pt idx="3">
                  <c:v>Seat comfort</c:v>
                </c:pt>
                <c:pt idx="4">
                  <c:v>Cabin crew</c:v>
                </c:pt>
              </c:strCache>
            </c:strRef>
          </c:cat>
          <c:val>
            <c:numRef>
              <c:f>'[british-airways.xlsx]Sheet1'!$O$42,'[british-airways.xlsx]Sheet1'!$O$52,'[british-airways.xlsx]Sheet1'!$O$62,'[british-airways.xlsx]Sheet1'!$O$72,'[british-airways.xlsx]Sheet1'!$O$82</c:f>
              <c:numCache>
                <c:formatCode>0.00%</c:formatCode>
                <c:ptCount val="5"/>
                <c:pt idx="0">
                  <c:v>0.22535211267605632</c:v>
                </c:pt>
                <c:pt idx="1">
                  <c:v>0.25352112676056326</c:v>
                </c:pt>
                <c:pt idx="2">
                  <c:v>0.25352112676056326</c:v>
                </c:pt>
                <c:pt idx="3">
                  <c:v>0.22535211267605632</c:v>
                </c:pt>
                <c:pt idx="4">
                  <c:v>0.4084507042253589</c:v>
                </c:pt>
              </c:numCache>
            </c:numRef>
          </c:val>
        </c:ser>
        <c:shape val="box"/>
        <c:axId val="125903232"/>
        <c:axId val="125904768"/>
        <c:axId val="0"/>
      </c:bar3DChart>
      <c:catAx>
        <c:axId val="125903232"/>
        <c:scaling>
          <c:orientation val="minMax"/>
        </c:scaling>
        <c:axPos val="b"/>
        <c:majorTickMark val="none"/>
        <c:tickLblPos val="nextTo"/>
        <c:crossAx val="125904768"/>
        <c:crosses val="autoZero"/>
        <c:auto val="1"/>
        <c:lblAlgn val="ctr"/>
        <c:lblOffset val="100"/>
      </c:catAx>
      <c:valAx>
        <c:axId val="125904768"/>
        <c:scaling>
          <c:orientation val="minMax"/>
        </c:scaling>
        <c:axPos val="l"/>
        <c:majorGridlines/>
        <c:title>
          <c:tx>
            <c:rich>
              <a:bodyPr/>
              <a:lstStyle/>
              <a:p>
                <a:pPr>
                  <a:defRPr/>
                </a:pPr>
                <a:r>
                  <a:rPr lang="el-GR"/>
                  <a:t>Ποσοστό</a:t>
                </a:r>
                <a:r>
                  <a:rPr lang="el-GR" baseline="0"/>
                  <a:t> απαντήσεων </a:t>
                </a:r>
                <a:endParaRPr lang="el-GR"/>
              </a:p>
            </c:rich>
          </c:tx>
        </c:title>
        <c:numFmt formatCode="0.00%" sourceLinked="1"/>
        <c:majorTickMark val="none"/>
        <c:tickLblPos val="nextTo"/>
        <c:crossAx val="12590323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2019</a:t>
            </a:r>
            <a:endParaRPr lang="en-US"/>
          </a:p>
        </c:rich>
      </c:tx>
    </c:title>
    <c:view3D>
      <c:rAngAx val="1"/>
    </c:view3D>
    <c:plotArea>
      <c:layout/>
      <c:bar3DChart>
        <c:barDir val="col"/>
        <c:grouping val="clustered"/>
        <c:ser>
          <c:idx val="0"/>
          <c:order val="0"/>
          <c:tx>
            <c:strRef>
              <c:f>Sheet1!$Q$3</c:f>
              <c:strCache>
                <c:ptCount val="1"/>
                <c:pt idx="0">
                  <c:v>Πλήθος</c:v>
                </c:pt>
              </c:strCache>
            </c:strRef>
          </c:tx>
          <c:spPr>
            <a:solidFill>
              <a:schemeClr val="accent4">
                <a:lumMod val="60000"/>
                <a:lumOff val="40000"/>
              </a:schemeClr>
            </a:solidFill>
            <a:ln>
              <a:solidFill>
                <a:schemeClr val="accent4">
                  <a:lumMod val="75000"/>
                </a:schemeClr>
              </a:solidFill>
            </a:ln>
          </c:spPr>
          <c:cat>
            <c:numRef>
              <c:f>Sheet1!$P$4:$P$13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Sheet1!$Q$4:$Q$13</c:f>
              <c:numCache>
                <c:formatCode>General</c:formatCode>
                <c:ptCount val="10"/>
                <c:pt idx="0">
                  <c:v>25</c:v>
                </c:pt>
                <c:pt idx="1">
                  <c:v>9</c:v>
                </c:pt>
                <c:pt idx="2">
                  <c:v>9</c:v>
                </c:pt>
                <c:pt idx="3">
                  <c:v>3</c:v>
                </c:pt>
                <c:pt idx="4">
                  <c:v>6</c:v>
                </c:pt>
                <c:pt idx="5">
                  <c:v>2</c:v>
                </c:pt>
                <c:pt idx="6">
                  <c:v>4</c:v>
                </c:pt>
                <c:pt idx="7">
                  <c:v>5</c:v>
                </c:pt>
                <c:pt idx="8">
                  <c:v>11</c:v>
                </c:pt>
                <c:pt idx="9">
                  <c:v>13</c:v>
                </c:pt>
              </c:numCache>
            </c:numRef>
          </c:val>
        </c:ser>
        <c:shape val="box"/>
        <c:axId val="126360576"/>
        <c:axId val="125931520"/>
        <c:axId val="0"/>
      </c:bar3DChart>
      <c:catAx>
        <c:axId val="126360576"/>
        <c:scaling>
          <c:orientation val="minMax"/>
        </c:scaling>
        <c:axPos val="b"/>
        <c:numFmt formatCode="General" sourceLinked="1"/>
        <c:tickLblPos val="nextTo"/>
        <c:crossAx val="125931520"/>
        <c:crosses val="autoZero"/>
        <c:auto val="1"/>
        <c:lblAlgn val="ctr"/>
        <c:lblOffset val="100"/>
      </c:catAx>
      <c:valAx>
        <c:axId val="125931520"/>
        <c:scaling>
          <c:orientation val="minMax"/>
        </c:scaling>
        <c:axPos val="l"/>
        <c:majorGridlines/>
        <c:numFmt formatCode="General" sourceLinked="1"/>
        <c:tickLblPos val="nextTo"/>
        <c:crossAx val="126360576"/>
        <c:crosses val="autoZero"/>
        <c:crossBetween val="between"/>
      </c:valAx>
    </c:plotArea>
    <c:legend>
      <c:legendPos val="r"/>
    </c:legend>
    <c:plotVisOnly val="1"/>
  </c:chart>
  <c:spPr>
    <a:ln w="12700">
      <a:solidFill>
        <a:schemeClr val="tx1"/>
      </a:solid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2020</a:t>
            </a:r>
            <a:endParaRPr lang="el-GR"/>
          </a:p>
        </c:rich>
      </c:tx>
    </c:title>
    <c:view3D>
      <c:rAngAx val="1"/>
    </c:view3D>
    <c:plotArea>
      <c:layout/>
      <c:bar3DChart>
        <c:barDir val="col"/>
        <c:grouping val="clustered"/>
        <c:ser>
          <c:idx val="0"/>
          <c:order val="0"/>
          <c:tx>
            <c:strRef>
              <c:f>Sheet1!$N$3</c:f>
              <c:strCache>
                <c:ptCount val="1"/>
                <c:pt idx="0">
                  <c:v>Πλήθος</c:v>
                </c:pt>
              </c:strCache>
            </c:strRef>
          </c:tx>
          <c:spPr>
            <a:solidFill>
              <a:srgbClr val="8064A2">
                <a:lumMod val="60000"/>
                <a:lumOff val="40000"/>
              </a:srgbClr>
            </a:solidFill>
            <a:ln>
              <a:solidFill>
                <a:srgbClr val="8064A2">
                  <a:lumMod val="75000"/>
                </a:srgbClr>
              </a:solidFill>
            </a:ln>
          </c:spPr>
          <c:cat>
            <c:numRef>
              <c:f>Sheet1!$M$4:$M$13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Sheet1!$N$4:$N$13</c:f>
              <c:numCache>
                <c:formatCode>General</c:formatCode>
                <c:ptCount val="10"/>
                <c:pt idx="0">
                  <c:v>4</c:v>
                </c:pt>
                <c:pt idx="1">
                  <c:v>0</c:v>
                </c:pt>
                <c:pt idx="2">
                  <c:v>2</c:v>
                </c:pt>
                <c:pt idx="3">
                  <c:v>0</c:v>
                </c:pt>
                <c:pt idx="4">
                  <c:v>0</c:v>
                </c:pt>
                <c:pt idx="5">
                  <c:v>1</c:v>
                </c:pt>
                <c:pt idx="6">
                  <c:v>1</c:v>
                </c:pt>
                <c:pt idx="7">
                  <c:v>3</c:v>
                </c:pt>
                <c:pt idx="8">
                  <c:v>3</c:v>
                </c:pt>
                <c:pt idx="9">
                  <c:v>3</c:v>
                </c:pt>
              </c:numCache>
            </c:numRef>
          </c:val>
        </c:ser>
        <c:shape val="box"/>
        <c:axId val="125947904"/>
        <c:axId val="125949440"/>
        <c:axId val="0"/>
      </c:bar3DChart>
      <c:catAx>
        <c:axId val="125947904"/>
        <c:scaling>
          <c:orientation val="minMax"/>
        </c:scaling>
        <c:axPos val="b"/>
        <c:numFmt formatCode="General" sourceLinked="1"/>
        <c:tickLblPos val="nextTo"/>
        <c:crossAx val="125949440"/>
        <c:crosses val="autoZero"/>
        <c:auto val="1"/>
        <c:lblAlgn val="ctr"/>
        <c:lblOffset val="100"/>
      </c:catAx>
      <c:valAx>
        <c:axId val="125949440"/>
        <c:scaling>
          <c:orientation val="minMax"/>
        </c:scaling>
        <c:axPos val="l"/>
        <c:majorGridlines/>
        <c:numFmt formatCode="General" sourceLinked="1"/>
        <c:tickLblPos val="nextTo"/>
        <c:crossAx val="125947904"/>
        <c:crosses val="autoZero"/>
        <c:crossBetween val="between"/>
      </c:valAx>
    </c:plotArea>
    <c:legend>
      <c:legendPos val="r"/>
    </c:legend>
    <c:plotVisOnly val="1"/>
  </c:chart>
  <c:spPr>
    <a:ln w="12700">
      <a:solidFill>
        <a:schemeClr val="tx1"/>
      </a:solidFill>
    </a:ln>
  </c:sp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2019</a:t>
            </a:r>
            <a:endParaRPr lang="el-GR"/>
          </a:p>
        </c:rich>
      </c:tx>
      <c:layout>
        <c:manualLayout>
          <c:xMode val="edge"/>
          <c:yMode val="edge"/>
          <c:x val="0.27601842301661422"/>
          <c:y val="1.5116276301725635E-2"/>
        </c:manualLayout>
      </c:layout>
    </c:title>
    <c:view3D>
      <c:rAngAx val="1"/>
    </c:view3D>
    <c:plotArea>
      <c:layout>
        <c:manualLayout>
          <c:layoutTarget val="inner"/>
          <c:xMode val="edge"/>
          <c:yMode val="edge"/>
          <c:x val="0.12215384755635823"/>
          <c:y val="0.20801057831989375"/>
          <c:w val="0.8728123536556891"/>
          <c:h val="0.61831167274160004"/>
        </c:manualLayout>
      </c:layout>
      <c:bar3DChart>
        <c:barDir val="col"/>
        <c:grouping val="clustered"/>
        <c:ser>
          <c:idx val="0"/>
          <c:order val="0"/>
          <c:tx>
            <c:strRef>
              <c:f>Sheet1!$Q$18</c:f>
              <c:strCache>
                <c:ptCount val="1"/>
                <c:pt idx="0">
                  <c:v>Πλήθος</c:v>
                </c:pt>
              </c:strCache>
            </c:strRef>
          </c:tx>
          <c:spPr>
            <a:solidFill>
              <a:srgbClr val="8064A2">
                <a:lumMod val="60000"/>
                <a:lumOff val="40000"/>
              </a:srgbClr>
            </a:solidFill>
            <a:ln>
              <a:solidFill>
                <a:srgbClr val="8064A2">
                  <a:lumMod val="75000"/>
                </a:srgbClr>
              </a:solidFill>
            </a:ln>
          </c:spPr>
          <c:cat>
            <c:strRef>
              <c:f>Sheet1!$P$19:$P$22</c:f>
              <c:strCache>
                <c:ptCount val="4"/>
                <c:pt idx="0">
                  <c:v>Business</c:v>
                </c:pt>
                <c:pt idx="1">
                  <c:v>Family_Leisure</c:v>
                </c:pt>
                <c:pt idx="2">
                  <c:v>Couple_Leisure</c:v>
                </c:pt>
                <c:pt idx="3">
                  <c:v>Solo_Leisure</c:v>
                </c:pt>
              </c:strCache>
            </c:strRef>
          </c:cat>
          <c:val>
            <c:numRef>
              <c:f>Sheet1!$Q$19:$Q$22</c:f>
              <c:numCache>
                <c:formatCode>General</c:formatCode>
                <c:ptCount val="4"/>
                <c:pt idx="0">
                  <c:v>9</c:v>
                </c:pt>
                <c:pt idx="1">
                  <c:v>20</c:v>
                </c:pt>
                <c:pt idx="2">
                  <c:v>31</c:v>
                </c:pt>
                <c:pt idx="3">
                  <c:v>27</c:v>
                </c:pt>
              </c:numCache>
            </c:numRef>
          </c:val>
        </c:ser>
        <c:shape val="box"/>
        <c:axId val="125987456"/>
        <c:axId val="125997440"/>
        <c:axId val="0"/>
      </c:bar3DChart>
      <c:catAx>
        <c:axId val="125987456"/>
        <c:scaling>
          <c:orientation val="minMax"/>
        </c:scaling>
        <c:axPos val="b"/>
        <c:majorTickMark val="none"/>
        <c:tickLblPos val="nextTo"/>
        <c:crossAx val="125997440"/>
        <c:crosses val="autoZero"/>
        <c:auto val="1"/>
        <c:lblAlgn val="ctr"/>
        <c:lblOffset val="100"/>
      </c:catAx>
      <c:valAx>
        <c:axId val="125997440"/>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598745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2020</a:t>
            </a:r>
            <a:endParaRPr lang="el-GR"/>
          </a:p>
        </c:rich>
      </c:tx>
    </c:title>
    <c:view3D>
      <c:rAngAx val="1"/>
    </c:view3D>
    <c:plotArea>
      <c:layout/>
      <c:bar3DChart>
        <c:barDir val="col"/>
        <c:grouping val="clustered"/>
        <c:ser>
          <c:idx val="0"/>
          <c:order val="0"/>
          <c:tx>
            <c:strRef>
              <c:f>'Sheet1 (2)'!$N$3</c:f>
              <c:strCache>
                <c:ptCount val="1"/>
                <c:pt idx="0">
                  <c:v>Πλήθος</c:v>
                </c:pt>
              </c:strCache>
            </c:strRef>
          </c:tx>
          <c:spPr>
            <a:solidFill>
              <a:srgbClr val="8064A2">
                <a:lumMod val="60000"/>
                <a:lumOff val="40000"/>
              </a:srgbClr>
            </a:solidFill>
            <a:ln>
              <a:solidFill>
                <a:srgbClr val="8064A2">
                  <a:lumMod val="75000"/>
                </a:srgbClr>
              </a:solidFill>
            </a:ln>
          </c:spPr>
          <c:val>
            <c:numRef>
              <c:f>'Sheet1 (2)'!$N$4:$N$13</c:f>
              <c:numCache>
                <c:formatCode>General</c:formatCode>
                <c:ptCount val="10"/>
                <c:pt idx="0">
                  <c:v>6</c:v>
                </c:pt>
                <c:pt idx="1">
                  <c:v>2</c:v>
                </c:pt>
                <c:pt idx="2">
                  <c:v>3</c:v>
                </c:pt>
                <c:pt idx="3">
                  <c:v>0</c:v>
                </c:pt>
                <c:pt idx="4">
                  <c:v>1</c:v>
                </c:pt>
                <c:pt idx="5">
                  <c:v>1</c:v>
                </c:pt>
                <c:pt idx="6">
                  <c:v>1</c:v>
                </c:pt>
                <c:pt idx="7">
                  <c:v>4</c:v>
                </c:pt>
                <c:pt idx="8">
                  <c:v>4</c:v>
                </c:pt>
                <c:pt idx="9">
                  <c:v>3</c:v>
                </c:pt>
              </c:numCache>
            </c:numRef>
          </c:val>
        </c:ser>
        <c:shape val="box"/>
        <c:axId val="139872128"/>
        <c:axId val="140031872"/>
        <c:axId val="0"/>
      </c:bar3DChart>
      <c:catAx>
        <c:axId val="139872128"/>
        <c:scaling>
          <c:orientation val="minMax"/>
        </c:scaling>
        <c:axPos val="b"/>
        <c:numFmt formatCode="General" sourceLinked="1"/>
        <c:tickLblPos val="nextTo"/>
        <c:crossAx val="140031872"/>
        <c:crosses val="autoZero"/>
        <c:auto val="1"/>
        <c:lblAlgn val="ctr"/>
        <c:lblOffset val="100"/>
      </c:catAx>
      <c:valAx>
        <c:axId val="140031872"/>
        <c:scaling>
          <c:orientation val="minMax"/>
        </c:scaling>
        <c:axPos val="l"/>
        <c:majorGridlines/>
        <c:numFmt formatCode="General" sourceLinked="1"/>
        <c:tickLblPos val="nextTo"/>
        <c:crossAx val="139872128"/>
        <c:crosses val="autoZero"/>
        <c:crossBetween val="between"/>
      </c:valAx>
    </c:plotArea>
    <c:legend>
      <c:legendPos val="r"/>
    </c:legend>
    <c:plotVisOnly val="1"/>
  </c:chart>
  <c:spPr>
    <a:ln w="12700">
      <a:solidFill>
        <a:schemeClr val="tx1"/>
      </a:solidFill>
    </a:ln>
  </c:sp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2019</a:t>
            </a:r>
            <a:endParaRPr lang="el-GR"/>
          </a:p>
        </c:rich>
      </c:tx>
    </c:title>
    <c:view3D>
      <c:rAngAx val="1"/>
    </c:view3D>
    <c:plotArea>
      <c:layout>
        <c:manualLayout>
          <c:layoutTarget val="inner"/>
          <c:xMode val="edge"/>
          <c:yMode val="edge"/>
          <c:x val="0.12200031629528361"/>
          <c:y val="0.19955487259535043"/>
          <c:w val="0.87257654573484456"/>
          <c:h val="0.58751664093116551"/>
        </c:manualLayout>
      </c:layout>
      <c:bar3DChart>
        <c:barDir val="col"/>
        <c:grouping val="clustered"/>
        <c:ser>
          <c:idx val="0"/>
          <c:order val="0"/>
          <c:tx>
            <c:strRef>
              <c:f>Sheet1!$Q$27</c:f>
              <c:strCache>
                <c:ptCount val="1"/>
                <c:pt idx="0">
                  <c:v>Πλήθος</c:v>
                </c:pt>
              </c:strCache>
            </c:strRef>
          </c:tx>
          <c:spPr>
            <a:solidFill>
              <a:srgbClr val="8064A2">
                <a:lumMod val="60000"/>
                <a:lumOff val="40000"/>
              </a:srgbClr>
            </a:solidFill>
            <a:ln>
              <a:solidFill>
                <a:srgbClr val="8064A2">
                  <a:lumMod val="75000"/>
                </a:srgbClr>
              </a:solidFill>
            </a:ln>
          </c:spPr>
          <c:cat>
            <c:strRef>
              <c:f>Sheet1!$P$28:$P$31</c:f>
              <c:strCache>
                <c:ptCount val="4"/>
                <c:pt idx="0">
                  <c:v>First_Class</c:v>
                </c:pt>
                <c:pt idx="1">
                  <c:v>Business_Class</c:v>
                </c:pt>
                <c:pt idx="2">
                  <c:v>Premium_Economy</c:v>
                </c:pt>
                <c:pt idx="3">
                  <c:v>Economy_Class</c:v>
                </c:pt>
              </c:strCache>
            </c:strRef>
          </c:cat>
          <c:val>
            <c:numRef>
              <c:f>Sheet1!$Q$28:$Q$31</c:f>
              <c:numCache>
                <c:formatCode>General</c:formatCode>
                <c:ptCount val="4"/>
                <c:pt idx="0">
                  <c:v>0</c:v>
                </c:pt>
                <c:pt idx="1">
                  <c:v>0</c:v>
                </c:pt>
                <c:pt idx="2">
                  <c:v>0</c:v>
                </c:pt>
                <c:pt idx="3">
                  <c:v>87</c:v>
                </c:pt>
              </c:numCache>
            </c:numRef>
          </c:val>
        </c:ser>
        <c:shape val="box"/>
        <c:axId val="126011264"/>
        <c:axId val="126012800"/>
        <c:axId val="0"/>
      </c:bar3DChart>
      <c:catAx>
        <c:axId val="126011264"/>
        <c:scaling>
          <c:orientation val="minMax"/>
        </c:scaling>
        <c:axPos val="b"/>
        <c:majorTickMark val="none"/>
        <c:tickLblPos val="nextTo"/>
        <c:crossAx val="126012800"/>
        <c:crosses val="autoZero"/>
        <c:auto val="1"/>
        <c:lblAlgn val="ctr"/>
        <c:lblOffset val="100"/>
      </c:catAx>
      <c:valAx>
        <c:axId val="126012800"/>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011264"/>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2020</a:t>
            </a:r>
            <a:endParaRPr lang="el-GR"/>
          </a:p>
        </c:rich>
      </c:tx>
      <c:layout>
        <c:manualLayout>
          <c:xMode val="edge"/>
          <c:yMode val="edge"/>
          <c:x val="0.27655383714486304"/>
          <c:y val="0"/>
        </c:manualLayout>
      </c:layout>
    </c:title>
    <c:view3D>
      <c:rAngAx val="1"/>
    </c:view3D>
    <c:plotArea>
      <c:layout>
        <c:manualLayout>
          <c:layoutTarget val="inner"/>
          <c:xMode val="edge"/>
          <c:yMode val="edge"/>
          <c:x val="0.13953120080500694"/>
          <c:y val="0.12131283239060835"/>
          <c:w val="0.84984471562570574"/>
          <c:h val="0.68177489987095297"/>
        </c:manualLayout>
      </c:layout>
      <c:bar3DChart>
        <c:barDir val="col"/>
        <c:grouping val="clustered"/>
        <c:ser>
          <c:idx val="0"/>
          <c:order val="0"/>
          <c:tx>
            <c:strRef>
              <c:f>Sheet1!$N$18</c:f>
              <c:strCache>
                <c:ptCount val="1"/>
                <c:pt idx="0">
                  <c:v>Πλήθος</c:v>
                </c:pt>
              </c:strCache>
            </c:strRef>
          </c:tx>
          <c:spPr>
            <a:solidFill>
              <a:srgbClr val="8064A2">
                <a:lumMod val="60000"/>
                <a:lumOff val="40000"/>
              </a:srgbClr>
            </a:solidFill>
            <a:ln>
              <a:solidFill>
                <a:srgbClr val="8064A2">
                  <a:lumMod val="75000"/>
                </a:srgbClr>
              </a:solidFill>
            </a:ln>
          </c:spPr>
          <c:cat>
            <c:strRef>
              <c:f>Sheet1!$M$19:$M$22</c:f>
              <c:strCache>
                <c:ptCount val="4"/>
                <c:pt idx="0">
                  <c:v>Business</c:v>
                </c:pt>
                <c:pt idx="1">
                  <c:v>Family_Leisure</c:v>
                </c:pt>
                <c:pt idx="2">
                  <c:v>Couple_Leisure</c:v>
                </c:pt>
                <c:pt idx="3">
                  <c:v>Solo_Leisure</c:v>
                </c:pt>
              </c:strCache>
            </c:strRef>
          </c:cat>
          <c:val>
            <c:numRef>
              <c:f>Sheet1!$N$19:$N$22</c:f>
              <c:numCache>
                <c:formatCode>General</c:formatCode>
                <c:ptCount val="4"/>
                <c:pt idx="0">
                  <c:v>3</c:v>
                </c:pt>
                <c:pt idx="1">
                  <c:v>7</c:v>
                </c:pt>
                <c:pt idx="2">
                  <c:v>2</c:v>
                </c:pt>
                <c:pt idx="3">
                  <c:v>5</c:v>
                </c:pt>
              </c:numCache>
            </c:numRef>
          </c:val>
        </c:ser>
        <c:shape val="box"/>
        <c:axId val="84518016"/>
        <c:axId val="84519552"/>
        <c:axId val="0"/>
      </c:bar3DChart>
      <c:catAx>
        <c:axId val="84518016"/>
        <c:scaling>
          <c:orientation val="minMax"/>
        </c:scaling>
        <c:axPos val="b"/>
        <c:majorTickMark val="none"/>
        <c:tickLblPos val="nextTo"/>
        <c:crossAx val="84519552"/>
        <c:crosses val="autoZero"/>
        <c:auto val="1"/>
        <c:lblAlgn val="ctr"/>
        <c:lblOffset val="100"/>
      </c:catAx>
      <c:valAx>
        <c:axId val="84519552"/>
        <c:scaling>
          <c:orientation val="minMax"/>
        </c:scaling>
        <c:axPos val="l"/>
        <c:majorGridlines/>
        <c:title>
          <c:tx>
            <c:rich>
              <a:bodyPr/>
              <a:lstStyle/>
              <a:p>
                <a:pPr>
                  <a:defRPr/>
                </a:pPr>
                <a:r>
                  <a:rPr lang="el-GR"/>
                  <a:t>Πλήθπς</a:t>
                </a:r>
                <a:r>
                  <a:rPr lang="el-GR" baseline="0"/>
                  <a:t> απαντήσεων</a:t>
                </a:r>
                <a:endParaRPr lang="el-GR"/>
              </a:p>
            </c:rich>
          </c:tx>
        </c:title>
        <c:numFmt formatCode="General" sourceLinked="1"/>
        <c:majorTickMark val="none"/>
        <c:tickLblPos val="nextTo"/>
        <c:crossAx val="8451801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2020</a:t>
            </a:r>
            <a:endParaRPr lang="el-GR"/>
          </a:p>
        </c:rich>
      </c:tx>
    </c:title>
    <c:view3D>
      <c:rAngAx val="1"/>
    </c:view3D>
    <c:plotArea>
      <c:layout/>
      <c:bar3DChart>
        <c:barDir val="col"/>
        <c:grouping val="clustered"/>
        <c:ser>
          <c:idx val="0"/>
          <c:order val="0"/>
          <c:tx>
            <c:strRef>
              <c:f>Sheet1!$N$27</c:f>
              <c:strCache>
                <c:ptCount val="1"/>
                <c:pt idx="0">
                  <c:v>Πλήθος</c:v>
                </c:pt>
              </c:strCache>
            </c:strRef>
          </c:tx>
          <c:spPr>
            <a:solidFill>
              <a:srgbClr val="8064A2">
                <a:lumMod val="60000"/>
                <a:lumOff val="40000"/>
              </a:srgbClr>
            </a:solidFill>
            <a:ln>
              <a:solidFill>
                <a:srgbClr val="8064A2">
                  <a:lumMod val="75000"/>
                </a:srgbClr>
              </a:solidFill>
            </a:ln>
          </c:spPr>
          <c:cat>
            <c:strRef>
              <c:f>Sheet1!$M$28:$M$31</c:f>
              <c:strCache>
                <c:ptCount val="4"/>
                <c:pt idx="0">
                  <c:v>First_Class</c:v>
                </c:pt>
                <c:pt idx="1">
                  <c:v>Business_Class</c:v>
                </c:pt>
                <c:pt idx="2">
                  <c:v>Premium_Economy</c:v>
                </c:pt>
                <c:pt idx="3">
                  <c:v>Economy_Class</c:v>
                </c:pt>
              </c:strCache>
            </c:strRef>
          </c:cat>
          <c:val>
            <c:numRef>
              <c:f>Sheet1!$N$28:$N$31</c:f>
              <c:numCache>
                <c:formatCode>General</c:formatCode>
                <c:ptCount val="4"/>
                <c:pt idx="0">
                  <c:v>0</c:v>
                </c:pt>
                <c:pt idx="1">
                  <c:v>0</c:v>
                </c:pt>
                <c:pt idx="2">
                  <c:v>0</c:v>
                </c:pt>
                <c:pt idx="3">
                  <c:v>17</c:v>
                </c:pt>
              </c:numCache>
            </c:numRef>
          </c:val>
        </c:ser>
        <c:shape val="box"/>
        <c:axId val="88400256"/>
        <c:axId val="88401792"/>
        <c:axId val="0"/>
      </c:bar3DChart>
      <c:catAx>
        <c:axId val="88400256"/>
        <c:scaling>
          <c:orientation val="minMax"/>
        </c:scaling>
        <c:axPos val="b"/>
        <c:majorTickMark val="none"/>
        <c:tickLblPos val="nextTo"/>
        <c:crossAx val="88401792"/>
        <c:crosses val="autoZero"/>
        <c:auto val="1"/>
        <c:lblAlgn val="ctr"/>
        <c:lblOffset val="100"/>
      </c:catAx>
      <c:valAx>
        <c:axId val="8840179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8840025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EasyJet</a:t>
            </a:r>
            <a:r>
              <a:rPr lang="en-US" baseline="0"/>
              <a:t> 2019</a:t>
            </a:r>
            <a:endParaRPr lang="el-GR"/>
          </a:p>
        </c:rich>
      </c:tx>
    </c:title>
    <c:view3D>
      <c:rAngAx val="1"/>
    </c:view3D>
    <c:plotArea>
      <c:layout/>
      <c:bar3DChart>
        <c:barDir val="col"/>
        <c:grouping val="clustered"/>
        <c:ser>
          <c:idx val="0"/>
          <c:order val="0"/>
          <c:tx>
            <c:strRef>
              <c:f>Sheet1!$Q$37</c:f>
              <c:strCache>
                <c:ptCount val="1"/>
                <c:pt idx="0">
                  <c:v>1</c:v>
                </c:pt>
              </c:strCache>
            </c:strRef>
          </c:tx>
          <c:cat>
            <c:strRef>
              <c:f>[easyjet.xlsx]Sheet1!$Q$35,[easyjet.xlsx]Sheet1!$Q$45,[easyjet.xlsx]Sheet1!$Q$55,[easyjet.xlsx]Sheet1!$Q$65,[easyjet.xlsx]Sheet1!$Q$75</c:f>
              <c:strCache>
                <c:ptCount val="5"/>
                <c:pt idx="0">
                  <c:v>Food</c:v>
                </c:pt>
                <c:pt idx="1">
                  <c:v>Value for money</c:v>
                </c:pt>
                <c:pt idx="2">
                  <c:v>Ground services</c:v>
                </c:pt>
                <c:pt idx="3">
                  <c:v>Seat comfort</c:v>
                </c:pt>
                <c:pt idx="4">
                  <c:v>Cabin crew</c:v>
                </c:pt>
              </c:strCache>
            </c:strRef>
          </c:cat>
          <c:val>
            <c:numRef>
              <c:f>[easyjet.xlsx]Sheet1!$S$37,[easyjet.xlsx]Sheet1!$S$47,[easyjet.xlsx]Sheet1!$S$57,[easyjet.xlsx]Sheet1!$S$67,[easyjet.xlsx]Sheet1!$S$77</c:f>
              <c:numCache>
                <c:formatCode>0.00%</c:formatCode>
                <c:ptCount val="5"/>
                <c:pt idx="0">
                  <c:v>0.36781609195403847</c:v>
                </c:pt>
                <c:pt idx="1">
                  <c:v>0.27586206896552418</c:v>
                </c:pt>
                <c:pt idx="2">
                  <c:v>0.44827586206896552</c:v>
                </c:pt>
                <c:pt idx="3">
                  <c:v>0.26436781609195431</c:v>
                </c:pt>
                <c:pt idx="4">
                  <c:v>0.24137931034482771</c:v>
                </c:pt>
              </c:numCache>
            </c:numRef>
          </c:val>
        </c:ser>
        <c:ser>
          <c:idx val="1"/>
          <c:order val="1"/>
          <c:tx>
            <c:strRef>
              <c:f>Sheet1!$Q$38</c:f>
              <c:strCache>
                <c:ptCount val="1"/>
                <c:pt idx="0">
                  <c:v>2</c:v>
                </c:pt>
              </c:strCache>
            </c:strRef>
          </c:tx>
          <c:cat>
            <c:strRef>
              <c:f>[easyjet.xlsx]Sheet1!$Q$35,[easyjet.xlsx]Sheet1!$Q$45,[easyjet.xlsx]Sheet1!$Q$55,[easyjet.xlsx]Sheet1!$Q$65,[easyjet.xlsx]Sheet1!$Q$75</c:f>
              <c:strCache>
                <c:ptCount val="5"/>
                <c:pt idx="0">
                  <c:v>Food</c:v>
                </c:pt>
                <c:pt idx="1">
                  <c:v>Value for money</c:v>
                </c:pt>
                <c:pt idx="2">
                  <c:v>Ground services</c:v>
                </c:pt>
                <c:pt idx="3">
                  <c:v>Seat comfort</c:v>
                </c:pt>
                <c:pt idx="4">
                  <c:v>Cabin crew</c:v>
                </c:pt>
              </c:strCache>
            </c:strRef>
          </c:cat>
          <c:val>
            <c:numRef>
              <c:f>[easyjet.xlsx]Sheet1!$S$38,[easyjet.xlsx]Sheet1!$S$48,[easyjet.xlsx]Sheet1!$S$58,[easyjet.xlsx]Sheet1!$S$68,[easyjet.xlsx]Sheet1!$S$78</c:f>
              <c:numCache>
                <c:formatCode>0.00%</c:formatCode>
                <c:ptCount val="5"/>
                <c:pt idx="0">
                  <c:v>0.14942528735632926</c:v>
                </c:pt>
                <c:pt idx="1">
                  <c:v>0.16091954022988506</c:v>
                </c:pt>
                <c:pt idx="2">
                  <c:v>0.11494252873563222</c:v>
                </c:pt>
                <c:pt idx="3">
                  <c:v>0.25287356321839088</c:v>
                </c:pt>
                <c:pt idx="4">
                  <c:v>0.11494252873563222</c:v>
                </c:pt>
              </c:numCache>
            </c:numRef>
          </c:val>
        </c:ser>
        <c:ser>
          <c:idx val="2"/>
          <c:order val="2"/>
          <c:tx>
            <c:strRef>
              <c:f>Sheet1!$Q$49</c:f>
              <c:strCache>
                <c:ptCount val="1"/>
                <c:pt idx="0">
                  <c:v>3</c:v>
                </c:pt>
              </c:strCache>
            </c:strRef>
          </c:tx>
          <c:cat>
            <c:strRef>
              <c:f>[easyjet.xlsx]Sheet1!$Q$35,[easyjet.xlsx]Sheet1!$Q$45,[easyjet.xlsx]Sheet1!$Q$55,[easyjet.xlsx]Sheet1!$Q$65,[easyjet.xlsx]Sheet1!$Q$75</c:f>
              <c:strCache>
                <c:ptCount val="5"/>
                <c:pt idx="0">
                  <c:v>Food</c:v>
                </c:pt>
                <c:pt idx="1">
                  <c:v>Value for money</c:v>
                </c:pt>
                <c:pt idx="2">
                  <c:v>Ground services</c:v>
                </c:pt>
                <c:pt idx="3">
                  <c:v>Seat comfort</c:v>
                </c:pt>
                <c:pt idx="4">
                  <c:v>Cabin crew</c:v>
                </c:pt>
              </c:strCache>
            </c:strRef>
          </c:cat>
          <c:val>
            <c:numRef>
              <c:f>[easyjet.xlsx]Sheet1!$S$39,[easyjet.xlsx]Sheet1!$S$49,[easyjet.xlsx]Sheet1!$S$59,[easyjet.xlsx]Sheet1!$S$69,[easyjet.xlsx]Sheet1!$S$79</c:f>
              <c:numCache>
                <c:formatCode>0.00%</c:formatCode>
                <c:ptCount val="5"/>
                <c:pt idx="0">
                  <c:v>0.17241379310345192</c:v>
                </c:pt>
                <c:pt idx="1">
                  <c:v>0.14942528735632926</c:v>
                </c:pt>
                <c:pt idx="2">
                  <c:v>0.11494252873563222</c:v>
                </c:pt>
                <c:pt idx="3">
                  <c:v>0.18390804597701643</c:v>
                </c:pt>
                <c:pt idx="4">
                  <c:v>0.21839080459770618</c:v>
                </c:pt>
              </c:numCache>
            </c:numRef>
          </c:val>
        </c:ser>
        <c:ser>
          <c:idx val="3"/>
          <c:order val="3"/>
          <c:tx>
            <c:strRef>
              <c:f>Sheet1!$Q$40</c:f>
              <c:strCache>
                <c:ptCount val="1"/>
                <c:pt idx="0">
                  <c:v>4</c:v>
                </c:pt>
              </c:strCache>
            </c:strRef>
          </c:tx>
          <c:cat>
            <c:strRef>
              <c:f>[easyjet.xlsx]Sheet1!$Q$35,[easyjet.xlsx]Sheet1!$Q$45,[easyjet.xlsx]Sheet1!$Q$55,[easyjet.xlsx]Sheet1!$Q$65,[easyjet.xlsx]Sheet1!$Q$75</c:f>
              <c:strCache>
                <c:ptCount val="5"/>
                <c:pt idx="0">
                  <c:v>Food</c:v>
                </c:pt>
                <c:pt idx="1">
                  <c:v>Value for money</c:v>
                </c:pt>
                <c:pt idx="2">
                  <c:v>Ground services</c:v>
                </c:pt>
                <c:pt idx="3">
                  <c:v>Seat comfort</c:v>
                </c:pt>
                <c:pt idx="4">
                  <c:v>Cabin crew</c:v>
                </c:pt>
              </c:strCache>
            </c:strRef>
          </c:cat>
          <c:val>
            <c:numRef>
              <c:f>[easyjet.xlsx]Sheet1!$S$40,[easyjet.xlsx]Sheet1!$S$50,[easyjet.xlsx]Sheet1!$S$60,[easyjet.xlsx]Sheet1!$S$70,[easyjet.xlsx]Sheet1!$S$80</c:f>
              <c:numCache>
                <c:formatCode>0.00%</c:formatCode>
                <c:ptCount val="5"/>
                <c:pt idx="0">
                  <c:v>0.13793103448276409</c:v>
                </c:pt>
                <c:pt idx="1">
                  <c:v>0.16091954022988506</c:v>
                </c:pt>
                <c:pt idx="2">
                  <c:v>0.14942528735632926</c:v>
                </c:pt>
                <c:pt idx="3">
                  <c:v>0.18390804597701643</c:v>
                </c:pt>
                <c:pt idx="4">
                  <c:v>0.11494252873563222</c:v>
                </c:pt>
              </c:numCache>
            </c:numRef>
          </c:val>
        </c:ser>
        <c:ser>
          <c:idx val="4"/>
          <c:order val="4"/>
          <c:tx>
            <c:strRef>
              <c:f>Sheet1!$Q$41</c:f>
              <c:strCache>
                <c:ptCount val="1"/>
                <c:pt idx="0">
                  <c:v>5</c:v>
                </c:pt>
              </c:strCache>
            </c:strRef>
          </c:tx>
          <c:cat>
            <c:strRef>
              <c:f>[easyjet.xlsx]Sheet1!$Q$35,[easyjet.xlsx]Sheet1!$Q$45,[easyjet.xlsx]Sheet1!$Q$55,[easyjet.xlsx]Sheet1!$Q$65,[easyjet.xlsx]Sheet1!$Q$75</c:f>
              <c:strCache>
                <c:ptCount val="5"/>
                <c:pt idx="0">
                  <c:v>Food</c:v>
                </c:pt>
                <c:pt idx="1">
                  <c:v>Value for money</c:v>
                </c:pt>
                <c:pt idx="2">
                  <c:v>Ground services</c:v>
                </c:pt>
                <c:pt idx="3">
                  <c:v>Seat comfort</c:v>
                </c:pt>
                <c:pt idx="4">
                  <c:v>Cabin crew</c:v>
                </c:pt>
              </c:strCache>
            </c:strRef>
          </c:cat>
          <c:val>
            <c:numRef>
              <c:f>[easyjet.xlsx]Sheet1!$S$41,[easyjet.xlsx]Sheet1!$S$51,[easyjet.xlsx]Sheet1!$S$61,[easyjet.xlsx]Sheet1!$S$71,[easyjet.xlsx]Sheet1!$S$81</c:f>
              <c:numCache>
                <c:formatCode>0.00%</c:formatCode>
                <c:ptCount val="5"/>
                <c:pt idx="0">
                  <c:v>0.17241379310345192</c:v>
                </c:pt>
                <c:pt idx="1">
                  <c:v>0.25287356321839088</c:v>
                </c:pt>
                <c:pt idx="2">
                  <c:v>0.17241379310345192</c:v>
                </c:pt>
                <c:pt idx="3">
                  <c:v>0.11494252873563222</c:v>
                </c:pt>
                <c:pt idx="4">
                  <c:v>0.31034482758621412</c:v>
                </c:pt>
              </c:numCache>
            </c:numRef>
          </c:val>
        </c:ser>
        <c:shape val="box"/>
        <c:axId val="126179968"/>
        <c:axId val="126189952"/>
        <c:axId val="0"/>
      </c:bar3DChart>
      <c:catAx>
        <c:axId val="126179968"/>
        <c:scaling>
          <c:orientation val="minMax"/>
        </c:scaling>
        <c:axPos val="b"/>
        <c:majorTickMark val="none"/>
        <c:tickLblPos val="nextTo"/>
        <c:crossAx val="126189952"/>
        <c:crosses val="autoZero"/>
        <c:auto val="1"/>
        <c:lblAlgn val="ctr"/>
        <c:lblOffset val="100"/>
      </c:catAx>
      <c:valAx>
        <c:axId val="126189952"/>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2617996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EasyJet</a:t>
            </a:r>
            <a:r>
              <a:rPr lang="en-US" baseline="0"/>
              <a:t> 2020</a:t>
            </a:r>
            <a:endParaRPr lang="el-GR"/>
          </a:p>
        </c:rich>
      </c:tx>
    </c:title>
    <c:view3D>
      <c:rAngAx val="1"/>
    </c:view3D>
    <c:plotArea>
      <c:layout/>
      <c:bar3DChart>
        <c:barDir val="col"/>
        <c:grouping val="clustered"/>
        <c:ser>
          <c:idx val="0"/>
          <c:order val="0"/>
          <c:tx>
            <c:strRef>
              <c:f>Sheet1!$M$37</c:f>
              <c:strCache>
                <c:ptCount val="1"/>
                <c:pt idx="0">
                  <c:v>1</c:v>
                </c:pt>
              </c:strCache>
            </c:strRef>
          </c:tx>
          <c:cat>
            <c:strRef>
              <c:f>[easyjet.xlsx]Sheet1!$M$35,[easyjet.xlsx]Sheet1!$M$45,[easyjet.xlsx]Sheet1!$M$55,[easyjet.xlsx]Sheet1!$M$65,[easyjet.xlsx]Sheet1!$M$75</c:f>
              <c:strCache>
                <c:ptCount val="5"/>
                <c:pt idx="0">
                  <c:v>Food</c:v>
                </c:pt>
                <c:pt idx="1">
                  <c:v>Value for money</c:v>
                </c:pt>
                <c:pt idx="2">
                  <c:v>Ground services</c:v>
                </c:pt>
                <c:pt idx="3">
                  <c:v>Seat comfort</c:v>
                </c:pt>
                <c:pt idx="4">
                  <c:v>Cabin crew</c:v>
                </c:pt>
              </c:strCache>
            </c:strRef>
          </c:cat>
          <c:val>
            <c:numRef>
              <c:f>[easyjet.xlsx]Sheet1!$O$37,[easyjet.xlsx]Sheet1!$O$47,[easyjet.xlsx]Sheet1!$O$57,[easyjet.xlsx]Sheet1!$O$67,[easyjet.xlsx]Sheet1!$O$77</c:f>
              <c:numCache>
                <c:formatCode>0.00%</c:formatCode>
                <c:ptCount val="5"/>
                <c:pt idx="0">
                  <c:v>0.29411764705882382</c:v>
                </c:pt>
                <c:pt idx="1">
                  <c:v>0.29411764705882382</c:v>
                </c:pt>
                <c:pt idx="2">
                  <c:v>0.35294117647058826</c:v>
                </c:pt>
                <c:pt idx="3">
                  <c:v>0.17647058823529421</c:v>
                </c:pt>
                <c:pt idx="4">
                  <c:v>0.11764705882352942</c:v>
                </c:pt>
              </c:numCache>
            </c:numRef>
          </c:val>
        </c:ser>
        <c:ser>
          <c:idx val="1"/>
          <c:order val="1"/>
          <c:tx>
            <c:strRef>
              <c:f>Sheet1!$M$38</c:f>
              <c:strCache>
                <c:ptCount val="1"/>
                <c:pt idx="0">
                  <c:v>2</c:v>
                </c:pt>
              </c:strCache>
            </c:strRef>
          </c:tx>
          <c:cat>
            <c:strRef>
              <c:f>[easyjet.xlsx]Sheet1!$M$35,[easyjet.xlsx]Sheet1!$M$45,[easyjet.xlsx]Sheet1!$M$55,[easyjet.xlsx]Sheet1!$M$65,[easyjet.xlsx]Sheet1!$M$75</c:f>
              <c:strCache>
                <c:ptCount val="5"/>
                <c:pt idx="0">
                  <c:v>Food</c:v>
                </c:pt>
                <c:pt idx="1">
                  <c:v>Value for money</c:v>
                </c:pt>
                <c:pt idx="2">
                  <c:v>Ground services</c:v>
                </c:pt>
                <c:pt idx="3">
                  <c:v>Seat comfort</c:v>
                </c:pt>
                <c:pt idx="4">
                  <c:v>Cabin crew</c:v>
                </c:pt>
              </c:strCache>
            </c:strRef>
          </c:cat>
          <c:val>
            <c:numRef>
              <c:f>[easyjet.xlsx]Sheet1!$O$38,[easyjet.xlsx]Sheet1!$O$48,[easyjet.xlsx]Sheet1!$O$58,[easyjet.xlsx]Sheet1!$O$68,[easyjet.xlsx]Sheet1!$O$78</c:f>
              <c:numCache>
                <c:formatCode>0.00%</c:formatCode>
                <c:ptCount val="5"/>
                <c:pt idx="0">
                  <c:v>0.11764705882352942</c:v>
                </c:pt>
                <c:pt idx="1">
                  <c:v>0</c:v>
                </c:pt>
                <c:pt idx="2">
                  <c:v>0.11764705882352942</c:v>
                </c:pt>
                <c:pt idx="3">
                  <c:v>0.11764705882352942</c:v>
                </c:pt>
                <c:pt idx="4">
                  <c:v>0</c:v>
                </c:pt>
              </c:numCache>
            </c:numRef>
          </c:val>
        </c:ser>
        <c:ser>
          <c:idx val="2"/>
          <c:order val="2"/>
          <c:tx>
            <c:strRef>
              <c:f>Sheet1!$M$39</c:f>
              <c:strCache>
                <c:ptCount val="1"/>
                <c:pt idx="0">
                  <c:v>3</c:v>
                </c:pt>
              </c:strCache>
            </c:strRef>
          </c:tx>
          <c:cat>
            <c:strRef>
              <c:f>[easyjet.xlsx]Sheet1!$M$35,[easyjet.xlsx]Sheet1!$M$45,[easyjet.xlsx]Sheet1!$M$55,[easyjet.xlsx]Sheet1!$M$65,[easyjet.xlsx]Sheet1!$M$75</c:f>
              <c:strCache>
                <c:ptCount val="5"/>
                <c:pt idx="0">
                  <c:v>Food</c:v>
                </c:pt>
                <c:pt idx="1">
                  <c:v>Value for money</c:v>
                </c:pt>
                <c:pt idx="2">
                  <c:v>Ground services</c:v>
                </c:pt>
                <c:pt idx="3">
                  <c:v>Seat comfort</c:v>
                </c:pt>
                <c:pt idx="4">
                  <c:v>Cabin crew</c:v>
                </c:pt>
              </c:strCache>
            </c:strRef>
          </c:cat>
          <c:val>
            <c:numRef>
              <c:f>[easyjet.xlsx]Sheet1!$O$39,[easyjet.xlsx]Sheet1!$O$49,[easyjet.xlsx]Sheet1!$O$59,[easyjet.xlsx]Sheet1!$O$69,[easyjet.xlsx]Sheet1!$O$78</c:f>
              <c:numCache>
                <c:formatCode>0.00%</c:formatCode>
                <c:ptCount val="5"/>
                <c:pt idx="0">
                  <c:v>0.2352941176470589</c:v>
                </c:pt>
                <c:pt idx="1">
                  <c:v>0</c:v>
                </c:pt>
                <c:pt idx="2">
                  <c:v>0.11764705882352942</c:v>
                </c:pt>
                <c:pt idx="3">
                  <c:v>0.29411764705882382</c:v>
                </c:pt>
                <c:pt idx="4">
                  <c:v>0</c:v>
                </c:pt>
              </c:numCache>
            </c:numRef>
          </c:val>
        </c:ser>
        <c:ser>
          <c:idx val="3"/>
          <c:order val="3"/>
          <c:tx>
            <c:strRef>
              <c:f>Sheet1!$M$40</c:f>
              <c:strCache>
                <c:ptCount val="1"/>
                <c:pt idx="0">
                  <c:v>4</c:v>
                </c:pt>
              </c:strCache>
            </c:strRef>
          </c:tx>
          <c:cat>
            <c:strRef>
              <c:f>[easyjet.xlsx]Sheet1!$M$35,[easyjet.xlsx]Sheet1!$M$45,[easyjet.xlsx]Sheet1!$M$55,[easyjet.xlsx]Sheet1!$M$65,[easyjet.xlsx]Sheet1!$M$75</c:f>
              <c:strCache>
                <c:ptCount val="5"/>
                <c:pt idx="0">
                  <c:v>Food</c:v>
                </c:pt>
                <c:pt idx="1">
                  <c:v>Value for money</c:v>
                </c:pt>
                <c:pt idx="2">
                  <c:v>Ground services</c:v>
                </c:pt>
                <c:pt idx="3">
                  <c:v>Seat comfort</c:v>
                </c:pt>
                <c:pt idx="4">
                  <c:v>Cabin crew</c:v>
                </c:pt>
              </c:strCache>
            </c:strRef>
          </c:cat>
          <c:val>
            <c:numRef>
              <c:f>[easyjet.xlsx]Sheet1!$O$40,[easyjet.xlsx]Sheet1!$O$50,[easyjet.xlsx]Sheet1!$O$60,[easyjet.xlsx]Sheet1!$O$70,[easyjet.xlsx]Sheet1!$O$80</c:f>
              <c:numCache>
                <c:formatCode>0.00%</c:formatCode>
                <c:ptCount val="5"/>
                <c:pt idx="0">
                  <c:v>0.17647058823529421</c:v>
                </c:pt>
                <c:pt idx="1">
                  <c:v>0.41176470588236191</c:v>
                </c:pt>
                <c:pt idx="2">
                  <c:v>0.17647058823529421</c:v>
                </c:pt>
                <c:pt idx="3">
                  <c:v>0.35294117647058826</c:v>
                </c:pt>
                <c:pt idx="4">
                  <c:v>0.2352941176470589</c:v>
                </c:pt>
              </c:numCache>
            </c:numRef>
          </c:val>
        </c:ser>
        <c:ser>
          <c:idx val="4"/>
          <c:order val="4"/>
          <c:tx>
            <c:strRef>
              <c:f>Sheet1!$M$41</c:f>
              <c:strCache>
                <c:ptCount val="1"/>
                <c:pt idx="0">
                  <c:v>5</c:v>
                </c:pt>
              </c:strCache>
            </c:strRef>
          </c:tx>
          <c:cat>
            <c:strRef>
              <c:f>[easyjet.xlsx]Sheet1!$M$35,[easyjet.xlsx]Sheet1!$M$45,[easyjet.xlsx]Sheet1!$M$55,[easyjet.xlsx]Sheet1!$M$65,[easyjet.xlsx]Sheet1!$M$75</c:f>
              <c:strCache>
                <c:ptCount val="5"/>
                <c:pt idx="0">
                  <c:v>Food</c:v>
                </c:pt>
                <c:pt idx="1">
                  <c:v>Value for money</c:v>
                </c:pt>
                <c:pt idx="2">
                  <c:v>Ground services</c:v>
                </c:pt>
                <c:pt idx="3">
                  <c:v>Seat comfort</c:v>
                </c:pt>
                <c:pt idx="4">
                  <c:v>Cabin crew</c:v>
                </c:pt>
              </c:strCache>
            </c:strRef>
          </c:cat>
          <c:val>
            <c:numRef>
              <c:f>[easyjet.xlsx]Sheet1!$O$41,[easyjet.xlsx]Sheet1!$O$51,[easyjet.xlsx]Sheet1!$O$61,[easyjet.xlsx]Sheet1!$O$71,[easyjet.xlsx]Sheet1!$O$81</c:f>
              <c:numCache>
                <c:formatCode>0.00%</c:formatCode>
                <c:ptCount val="5"/>
                <c:pt idx="0">
                  <c:v>0.17647058823529421</c:v>
                </c:pt>
                <c:pt idx="1">
                  <c:v>0.29411764705882382</c:v>
                </c:pt>
                <c:pt idx="2">
                  <c:v>0.2352941176470589</c:v>
                </c:pt>
                <c:pt idx="3">
                  <c:v>5.8823529411764705E-2</c:v>
                </c:pt>
                <c:pt idx="4">
                  <c:v>0.41176470588236191</c:v>
                </c:pt>
              </c:numCache>
            </c:numRef>
          </c:val>
        </c:ser>
        <c:shape val="box"/>
        <c:axId val="126223488"/>
        <c:axId val="126225024"/>
        <c:axId val="0"/>
      </c:bar3DChart>
      <c:catAx>
        <c:axId val="126223488"/>
        <c:scaling>
          <c:orientation val="minMax"/>
        </c:scaling>
        <c:axPos val="b"/>
        <c:majorTickMark val="none"/>
        <c:tickLblPos val="nextTo"/>
        <c:crossAx val="126225024"/>
        <c:crosses val="autoZero"/>
        <c:auto val="1"/>
        <c:lblAlgn val="ctr"/>
        <c:lblOffset val="100"/>
      </c:catAx>
      <c:valAx>
        <c:axId val="126225024"/>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2622348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2019</a:t>
            </a:r>
            <a:endParaRPr lang="el-GR"/>
          </a:p>
        </c:rich>
      </c:tx>
    </c:title>
    <c:view3D>
      <c:rAngAx val="1"/>
    </c:view3D>
    <c:plotArea>
      <c:layout/>
      <c:bar3DChart>
        <c:barDir val="col"/>
        <c:grouping val="clustered"/>
        <c:ser>
          <c:idx val="0"/>
          <c:order val="0"/>
          <c:tx>
            <c:strRef>
              <c:f>Sheet1!$Q$3</c:f>
              <c:strCache>
                <c:ptCount val="1"/>
                <c:pt idx="0">
                  <c:v>πλήθος</c:v>
                </c:pt>
              </c:strCache>
            </c:strRef>
          </c:tx>
          <c:spPr>
            <a:solidFill>
              <a:schemeClr val="accent4">
                <a:lumMod val="60000"/>
                <a:lumOff val="40000"/>
              </a:schemeClr>
            </a:solidFill>
            <a:ln>
              <a:solidFill>
                <a:schemeClr val="accent4">
                  <a:lumMod val="75000"/>
                </a:schemeClr>
              </a:solidFill>
            </a:ln>
          </c:spPr>
          <c:cat>
            <c:numRef>
              <c:f>Sheet1!$P$4:$P$13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Sheet1!$Q$4:$Q$13</c:f>
              <c:numCache>
                <c:formatCode>General</c:formatCode>
                <c:ptCount val="10"/>
                <c:pt idx="0">
                  <c:v>40</c:v>
                </c:pt>
                <c:pt idx="1">
                  <c:v>24</c:v>
                </c:pt>
                <c:pt idx="2">
                  <c:v>23</c:v>
                </c:pt>
                <c:pt idx="3">
                  <c:v>15</c:v>
                </c:pt>
                <c:pt idx="4">
                  <c:v>16</c:v>
                </c:pt>
                <c:pt idx="5">
                  <c:v>14</c:v>
                </c:pt>
                <c:pt idx="6">
                  <c:v>23</c:v>
                </c:pt>
                <c:pt idx="7">
                  <c:v>20</c:v>
                </c:pt>
                <c:pt idx="8">
                  <c:v>17</c:v>
                </c:pt>
                <c:pt idx="9">
                  <c:v>17</c:v>
                </c:pt>
              </c:numCache>
            </c:numRef>
          </c:val>
        </c:ser>
        <c:shape val="box"/>
        <c:axId val="126237696"/>
        <c:axId val="126251776"/>
        <c:axId val="0"/>
      </c:bar3DChart>
      <c:catAx>
        <c:axId val="126237696"/>
        <c:scaling>
          <c:orientation val="minMax"/>
        </c:scaling>
        <c:axPos val="b"/>
        <c:numFmt formatCode="General" sourceLinked="1"/>
        <c:tickLblPos val="nextTo"/>
        <c:crossAx val="126251776"/>
        <c:crosses val="autoZero"/>
        <c:auto val="1"/>
        <c:lblAlgn val="ctr"/>
        <c:lblOffset val="100"/>
      </c:catAx>
      <c:valAx>
        <c:axId val="126251776"/>
        <c:scaling>
          <c:orientation val="minMax"/>
        </c:scaling>
        <c:axPos val="l"/>
        <c:majorGridlines/>
        <c:numFmt formatCode="General" sourceLinked="1"/>
        <c:tickLblPos val="nextTo"/>
        <c:crossAx val="126237696"/>
        <c:crosses val="autoZero"/>
        <c:crossBetween val="between"/>
      </c:valAx>
    </c:plotArea>
    <c:legend>
      <c:legendPos val="r"/>
    </c:legend>
    <c:plotVisOnly val="1"/>
  </c:chart>
  <c:spPr>
    <a:ln w="12700">
      <a:solidFill>
        <a:schemeClr val="tx1"/>
      </a:solidFill>
    </a:ln>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2020</a:t>
            </a:r>
            <a:endParaRPr lang="el-GR"/>
          </a:p>
        </c:rich>
      </c:tx>
    </c:title>
    <c:view3D>
      <c:rAngAx val="1"/>
    </c:view3D>
    <c:plotArea>
      <c:layout/>
      <c:bar3DChart>
        <c:barDir val="col"/>
        <c:grouping val="clustered"/>
        <c:ser>
          <c:idx val="0"/>
          <c:order val="0"/>
          <c:tx>
            <c:strRef>
              <c:f>Sheet1!$N$3</c:f>
              <c:strCache>
                <c:ptCount val="1"/>
                <c:pt idx="0">
                  <c:v>πλήθος</c:v>
                </c:pt>
              </c:strCache>
            </c:strRef>
          </c:tx>
          <c:spPr>
            <a:solidFill>
              <a:srgbClr val="8064A2">
                <a:lumMod val="60000"/>
                <a:lumOff val="40000"/>
              </a:srgbClr>
            </a:solidFill>
            <a:ln>
              <a:solidFill>
                <a:srgbClr val="8064A2">
                  <a:lumMod val="75000"/>
                </a:srgbClr>
              </a:solidFill>
            </a:ln>
          </c:spPr>
          <c:cat>
            <c:numRef>
              <c:f>Sheet1!$M$4:$M$13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Sheet1!$N$4:$N$13</c:f>
              <c:numCache>
                <c:formatCode>General</c:formatCode>
                <c:ptCount val="10"/>
                <c:pt idx="0">
                  <c:v>8</c:v>
                </c:pt>
                <c:pt idx="1">
                  <c:v>9</c:v>
                </c:pt>
                <c:pt idx="2">
                  <c:v>5</c:v>
                </c:pt>
                <c:pt idx="3">
                  <c:v>1</c:v>
                </c:pt>
                <c:pt idx="4">
                  <c:v>4</c:v>
                </c:pt>
                <c:pt idx="5">
                  <c:v>4</c:v>
                </c:pt>
                <c:pt idx="6">
                  <c:v>5</c:v>
                </c:pt>
                <c:pt idx="7">
                  <c:v>7</c:v>
                </c:pt>
                <c:pt idx="8">
                  <c:v>3</c:v>
                </c:pt>
                <c:pt idx="9">
                  <c:v>9</c:v>
                </c:pt>
              </c:numCache>
            </c:numRef>
          </c:val>
        </c:ser>
        <c:shape val="box"/>
        <c:axId val="126272256"/>
        <c:axId val="126273792"/>
        <c:axId val="0"/>
      </c:bar3DChart>
      <c:catAx>
        <c:axId val="126272256"/>
        <c:scaling>
          <c:orientation val="minMax"/>
        </c:scaling>
        <c:axPos val="b"/>
        <c:numFmt formatCode="General" sourceLinked="1"/>
        <c:tickLblPos val="nextTo"/>
        <c:crossAx val="126273792"/>
        <c:crosses val="autoZero"/>
        <c:auto val="1"/>
        <c:lblAlgn val="ctr"/>
        <c:lblOffset val="100"/>
      </c:catAx>
      <c:valAx>
        <c:axId val="126273792"/>
        <c:scaling>
          <c:orientation val="minMax"/>
        </c:scaling>
        <c:axPos val="l"/>
        <c:majorGridlines/>
        <c:numFmt formatCode="General" sourceLinked="1"/>
        <c:tickLblPos val="nextTo"/>
        <c:crossAx val="126272256"/>
        <c:crosses val="autoZero"/>
        <c:crossBetween val="between"/>
      </c:valAx>
    </c:plotArea>
    <c:legend>
      <c:legendPos val="r"/>
    </c:legend>
    <c:plotVisOnly val="1"/>
  </c:chart>
  <c:spPr>
    <a:ln w="12700">
      <a:solidFill>
        <a:schemeClr val="tx1"/>
      </a:solidFill>
    </a:ln>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2019</a:t>
            </a:r>
            <a:endParaRPr lang="el-GR"/>
          </a:p>
        </c:rich>
      </c:tx>
      <c:layout>
        <c:manualLayout>
          <c:xMode val="edge"/>
          <c:yMode val="edge"/>
          <c:x val="0.28016049382716374"/>
          <c:y val="2.015504306553444E-2"/>
        </c:manualLayout>
      </c:layout>
    </c:title>
    <c:view3D>
      <c:rAngAx val="1"/>
    </c:view3D>
    <c:plotArea>
      <c:layout>
        <c:manualLayout>
          <c:layoutTarget val="inner"/>
          <c:xMode val="edge"/>
          <c:yMode val="edge"/>
          <c:x val="0.14052654320987637"/>
          <c:y val="0.13798309118847879"/>
          <c:w val="0.83029012158572202"/>
          <c:h val="0.64586696082821449"/>
        </c:manualLayout>
      </c:layout>
      <c:bar3DChart>
        <c:barDir val="col"/>
        <c:grouping val="clustered"/>
        <c:ser>
          <c:idx val="0"/>
          <c:order val="0"/>
          <c:tx>
            <c:strRef>
              <c:f>Sheet1!$Q$18</c:f>
              <c:strCache>
                <c:ptCount val="1"/>
                <c:pt idx="0">
                  <c:v>πλήθος</c:v>
                </c:pt>
              </c:strCache>
            </c:strRef>
          </c:tx>
          <c:spPr>
            <a:solidFill>
              <a:srgbClr val="8064A2">
                <a:lumMod val="60000"/>
                <a:lumOff val="40000"/>
              </a:srgbClr>
            </a:solidFill>
            <a:ln>
              <a:solidFill>
                <a:srgbClr val="8064A2">
                  <a:lumMod val="75000"/>
                </a:srgbClr>
              </a:solidFill>
            </a:ln>
          </c:spPr>
          <c:cat>
            <c:strRef>
              <c:f>Sheet1!$P$19:$P$22</c:f>
              <c:strCache>
                <c:ptCount val="4"/>
                <c:pt idx="0">
                  <c:v>Business</c:v>
                </c:pt>
                <c:pt idx="1">
                  <c:v>Family_Leisure</c:v>
                </c:pt>
                <c:pt idx="2">
                  <c:v>Couple_Leisure</c:v>
                </c:pt>
                <c:pt idx="3">
                  <c:v>Solo_Leisure</c:v>
                </c:pt>
              </c:strCache>
            </c:strRef>
          </c:cat>
          <c:val>
            <c:numRef>
              <c:f>Sheet1!$Q$19:$Q$22</c:f>
              <c:numCache>
                <c:formatCode>General</c:formatCode>
                <c:ptCount val="4"/>
                <c:pt idx="0">
                  <c:v>57</c:v>
                </c:pt>
                <c:pt idx="1">
                  <c:v>32</c:v>
                </c:pt>
                <c:pt idx="2">
                  <c:v>63</c:v>
                </c:pt>
                <c:pt idx="3">
                  <c:v>57</c:v>
                </c:pt>
              </c:numCache>
            </c:numRef>
          </c:val>
        </c:ser>
        <c:shape val="box"/>
        <c:axId val="126287232"/>
        <c:axId val="126116992"/>
        <c:axId val="0"/>
      </c:bar3DChart>
      <c:catAx>
        <c:axId val="126287232"/>
        <c:scaling>
          <c:orientation val="minMax"/>
        </c:scaling>
        <c:axPos val="b"/>
        <c:majorTickMark val="none"/>
        <c:tickLblPos val="nextTo"/>
        <c:crossAx val="126116992"/>
        <c:crosses val="autoZero"/>
        <c:auto val="1"/>
        <c:lblAlgn val="ctr"/>
        <c:lblOffset val="100"/>
      </c:catAx>
      <c:valAx>
        <c:axId val="12611699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28723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2019</a:t>
            </a:r>
            <a:endParaRPr lang="el-GR"/>
          </a:p>
        </c:rich>
      </c:tx>
    </c:title>
    <c:view3D>
      <c:rAngAx val="1"/>
    </c:view3D>
    <c:plotArea>
      <c:layout>
        <c:manualLayout>
          <c:layoutTarget val="inner"/>
          <c:xMode val="edge"/>
          <c:yMode val="edge"/>
          <c:x val="0.13312414793099148"/>
          <c:y val="0.20669679274467703"/>
          <c:w val="0.85199911520511673"/>
          <c:h val="0.58749101187959762"/>
        </c:manualLayout>
      </c:layout>
      <c:bar3DChart>
        <c:barDir val="col"/>
        <c:grouping val="clustered"/>
        <c:ser>
          <c:idx val="0"/>
          <c:order val="0"/>
          <c:tx>
            <c:strRef>
              <c:f>Sheet1!$Q$27</c:f>
              <c:strCache>
                <c:ptCount val="1"/>
                <c:pt idx="0">
                  <c:v>πλήθος</c:v>
                </c:pt>
              </c:strCache>
            </c:strRef>
          </c:tx>
          <c:spPr>
            <a:solidFill>
              <a:srgbClr val="8064A2">
                <a:lumMod val="60000"/>
                <a:lumOff val="40000"/>
              </a:srgbClr>
            </a:solidFill>
            <a:ln>
              <a:solidFill>
                <a:srgbClr val="8064A2">
                  <a:lumMod val="75000"/>
                </a:srgbClr>
              </a:solidFill>
            </a:ln>
          </c:spPr>
          <c:cat>
            <c:strRef>
              <c:f>Sheet1!$P$28:$P$31</c:f>
              <c:strCache>
                <c:ptCount val="4"/>
                <c:pt idx="0">
                  <c:v>First_Class</c:v>
                </c:pt>
                <c:pt idx="1">
                  <c:v>Business_Class</c:v>
                </c:pt>
                <c:pt idx="2">
                  <c:v>Premium_Economy</c:v>
                </c:pt>
                <c:pt idx="3">
                  <c:v>Economy_Class</c:v>
                </c:pt>
              </c:strCache>
            </c:strRef>
          </c:cat>
          <c:val>
            <c:numRef>
              <c:f>Sheet1!$Q$28:$Q$31</c:f>
              <c:numCache>
                <c:formatCode>General</c:formatCode>
                <c:ptCount val="4"/>
                <c:pt idx="0">
                  <c:v>3</c:v>
                </c:pt>
                <c:pt idx="1">
                  <c:v>61</c:v>
                </c:pt>
                <c:pt idx="2">
                  <c:v>14</c:v>
                </c:pt>
                <c:pt idx="3">
                  <c:v>131</c:v>
                </c:pt>
              </c:numCache>
            </c:numRef>
          </c:val>
        </c:ser>
        <c:shape val="box"/>
        <c:axId val="126134912"/>
        <c:axId val="126419328"/>
        <c:axId val="0"/>
      </c:bar3DChart>
      <c:catAx>
        <c:axId val="126134912"/>
        <c:scaling>
          <c:orientation val="minMax"/>
        </c:scaling>
        <c:axPos val="b"/>
        <c:majorTickMark val="none"/>
        <c:tickLblPos val="nextTo"/>
        <c:crossAx val="126419328"/>
        <c:crosses val="autoZero"/>
        <c:auto val="1"/>
        <c:lblAlgn val="ctr"/>
        <c:lblOffset val="100"/>
      </c:catAx>
      <c:valAx>
        <c:axId val="126419328"/>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13491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2020</a:t>
            </a:r>
            <a:endParaRPr lang="el-GR"/>
          </a:p>
        </c:rich>
      </c:tx>
      <c:layout>
        <c:manualLayout>
          <c:xMode val="edge"/>
          <c:yMode val="edge"/>
          <c:x val="0.28277366255144032"/>
          <c:y val="1.5116282299150829E-2"/>
        </c:manualLayout>
      </c:layout>
    </c:title>
    <c:view3D>
      <c:rAngAx val="1"/>
    </c:view3D>
    <c:plotArea>
      <c:layout>
        <c:manualLayout>
          <c:layoutTarget val="inner"/>
          <c:xMode val="edge"/>
          <c:yMode val="edge"/>
          <c:x val="0.12745555555555552"/>
          <c:y val="0.11475361054981609"/>
          <c:w val="0.83976397730896968"/>
          <c:h val="0.68421259842519688"/>
        </c:manualLayout>
      </c:layout>
      <c:bar3DChart>
        <c:barDir val="col"/>
        <c:grouping val="clustered"/>
        <c:ser>
          <c:idx val="0"/>
          <c:order val="0"/>
          <c:tx>
            <c:strRef>
              <c:f>Sheet1!$N$18</c:f>
              <c:strCache>
                <c:ptCount val="1"/>
                <c:pt idx="0">
                  <c:v>πλήθος</c:v>
                </c:pt>
              </c:strCache>
            </c:strRef>
          </c:tx>
          <c:spPr>
            <a:solidFill>
              <a:srgbClr val="8064A2">
                <a:lumMod val="60000"/>
                <a:lumOff val="40000"/>
              </a:srgbClr>
            </a:solidFill>
            <a:ln>
              <a:solidFill>
                <a:srgbClr val="8064A2">
                  <a:lumMod val="75000"/>
                </a:srgbClr>
              </a:solidFill>
            </a:ln>
          </c:spPr>
          <c:cat>
            <c:strRef>
              <c:f>Sheet1!$M$19:$M$22</c:f>
              <c:strCache>
                <c:ptCount val="4"/>
                <c:pt idx="0">
                  <c:v>Business</c:v>
                </c:pt>
                <c:pt idx="1">
                  <c:v>Family_Leisure</c:v>
                </c:pt>
                <c:pt idx="2">
                  <c:v>Couple_Leisure</c:v>
                </c:pt>
                <c:pt idx="3">
                  <c:v>Solo_Leisure</c:v>
                </c:pt>
              </c:strCache>
            </c:strRef>
          </c:cat>
          <c:val>
            <c:numRef>
              <c:f>Sheet1!$N$19:$N$22</c:f>
              <c:numCache>
                <c:formatCode>General</c:formatCode>
                <c:ptCount val="4"/>
                <c:pt idx="0">
                  <c:v>5</c:v>
                </c:pt>
                <c:pt idx="1">
                  <c:v>12</c:v>
                </c:pt>
                <c:pt idx="2">
                  <c:v>18</c:v>
                </c:pt>
                <c:pt idx="3">
                  <c:v>20</c:v>
                </c:pt>
              </c:numCache>
            </c:numRef>
          </c:val>
        </c:ser>
        <c:shape val="box"/>
        <c:axId val="126437248"/>
        <c:axId val="126438784"/>
        <c:axId val="0"/>
      </c:bar3DChart>
      <c:catAx>
        <c:axId val="126437248"/>
        <c:scaling>
          <c:orientation val="minMax"/>
        </c:scaling>
        <c:axPos val="b"/>
        <c:majorTickMark val="none"/>
        <c:tickLblPos val="nextTo"/>
        <c:crossAx val="126438784"/>
        <c:crosses val="autoZero"/>
        <c:auto val="1"/>
        <c:lblAlgn val="ctr"/>
        <c:lblOffset val="100"/>
      </c:catAx>
      <c:valAx>
        <c:axId val="126438784"/>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43724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2019</a:t>
            </a:r>
            <a:endParaRPr lang="el-GR"/>
          </a:p>
        </c:rich>
      </c:tx>
      <c:layout>
        <c:manualLayout>
          <c:xMode val="edge"/>
          <c:yMode val="edge"/>
          <c:x val="0.27600458688670332"/>
          <c:y val="1.6573793660407881E-2"/>
        </c:manualLayout>
      </c:layout>
    </c:title>
    <c:view3D>
      <c:rAngAx val="1"/>
    </c:view3D>
    <c:plotArea>
      <c:layout>
        <c:manualLayout>
          <c:layoutTarget val="inner"/>
          <c:xMode val="edge"/>
          <c:yMode val="edge"/>
          <c:x val="0.12771167182376963"/>
          <c:y val="0.15911820546241531"/>
          <c:w val="0.87374334002336163"/>
          <c:h val="0.68902341269842426"/>
        </c:manualLayout>
      </c:layout>
      <c:bar3DChart>
        <c:barDir val="col"/>
        <c:grouping val="clustered"/>
        <c:ser>
          <c:idx val="0"/>
          <c:order val="0"/>
          <c:tx>
            <c:strRef>
              <c:f>'Sheet1 (2)'!$Q$19</c:f>
              <c:strCache>
                <c:ptCount val="1"/>
                <c:pt idx="0">
                  <c:v>πλήθος</c:v>
                </c:pt>
              </c:strCache>
            </c:strRef>
          </c:tx>
          <c:spPr>
            <a:solidFill>
              <a:srgbClr val="8064A2">
                <a:lumMod val="60000"/>
                <a:lumOff val="40000"/>
              </a:srgbClr>
            </a:solidFill>
            <a:ln>
              <a:solidFill>
                <a:srgbClr val="8064A2">
                  <a:lumMod val="75000"/>
                </a:srgbClr>
              </a:solidFill>
            </a:ln>
          </c:spPr>
          <c:cat>
            <c:strRef>
              <c:f>'Sheet1 (2)'!$P$20:$P$23</c:f>
              <c:strCache>
                <c:ptCount val="4"/>
                <c:pt idx="0">
                  <c:v>Business</c:v>
                </c:pt>
                <c:pt idx="1">
                  <c:v>Family_Leisure</c:v>
                </c:pt>
                <c:pt idx="2">
                  <c:v>Couple_Leisure</c:v>
                </c:pt>
                <c:pt idx="3">
                  <c:v>Solo_Leisure</c:v>
                </c:pt>
              </c:strCache>
            </c:strRef>
          </c:cat>
          <c:val>
            <c:numRef>
              <c:f>'Sheet1 (2)'!$Q$20:$Q$23</c:f>
              <c:numCache>
                <c:formatCode>General</c:formatCode>
                <c:ptCount val="4"/>
                <c:pt idx="0">
                  <c:v>18</c:v>
                </c:pt>
                <c:pt idx="1">
                  <c:v>21</c:v>
                </c:pt>
                <c:pt idx="2">
                  <c:v>37</c:v>
                </c:pt>
                <c:pt idx="3">
                  <c:v>38</c:v>
                </c:pt>
              </c:numCache>
            </c:numRef>
          </c:val>
        </c:ser>
        <c:shape val="box"/>
        <c:axId val="239776896"/>
        <c:axId val="239778432"/>
        <c:axId val="0"/>
      </c:bar3DChart>
      <c:catAx>
        <c:axId val="239776896"/>
        <c:scaling>
          <c:orientation val="minMax"/>
        </c:scaling>
        <c:axPos val="b"/>
        <c:majorTickMark val="none"/>
        <c:tickLblPos val="nextTo"/>
        <c:crossAx val="239778432"/>
        <c:crosses val="autoZero"/>
        <c:auto val="1"/>
        <c:lblAlgn val="ctr"/>
        <c:lblOffset val="100"/>
      </c:catAx>
      <c:valAx>
        <c:axId val="23977843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23977689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2020</a:t>
            </a:r>
            <a:endParaRPr lang="el-GR"/>
          </a:p>
        </c:rich>
      </c:tx>
    </c:title>
    <c:view3D>
      <c:rAngAx val="1"/>
    </c:view3D>
    <c:plotArea>
      <c:layout>
        <c:manualLayout>
          <c:layoutTarget val="inner"/>
          <c:xMode val="edge"/>
          <c:yMode val="edge"/>
          <c:x val="0.14133009116600137"/>
          <c:y val="0.20666777531983355"/>
          <c:w val="0.83732437997646536"/>
          <c:h val="0.5728141484770195"/>
        </c:manualLayout>
      </c:layout>
      <c:bar3DChart>
        <c:barDir val="col"/>
        <c:grouping val="clustered"/>
        <c:ser>
          <c:idx val="0"/>
          <c:order val="0"/>
          <c:tx>
            <c:strRef>
              <c:f>Sheet1!$N$27</c:f>
              <c:strCache>
                <c:ptCount val="1"/>
                <c:pt idx="0">
                  <c:v>πλήθος</c:v>
                </c:pt>
              </c:strCache>
            </c:strRef>
          </c:tx>
          <c:spPr>
            <a:solidFill>
              <a:srgbClr val="8064A2">
                <a:lumMod val="60000"/>
                <a:lumOff val="40000"/>
              </a:srgbClr>
            </a:solidFill>
            <a:ln>
              <a:solidFill>
                <a:srgbClr val="8064A2">
                  <a:lumMod val="75000"/>
                </a:srgbClr>
              </a:solidFill>
            </a:ln>
          </c:spPr>
          <c:cat>
            <c:strRef>
              <c:f>Sheet1!$M$28:$M$31</c:f>
              <c:strCache>
                <c:ptCount val="4"/>
                <c:pt idx="0">
                  <c:v>First_Class</c:v>
                </c:pt>
                <c:pt idx="1">
                  <c:v>Business_Class</c:v>
                </c:pt>
                <c:pt idx="2">
                  <c:v>Premium_Economy</c:v>
                </c:pt>
                <c:pt idx="3">
                  <c:v>Economy_Class</c:v>
                </c:pt>
              </c:strCache>
            </c:strRef>
          </c:cat>
          <c:val>
            <c:numRef>
              <c:f>Sheet1!$N$28:$N$31</c:f>
              <c:numCache>
                <c:formatCode>General</c:formatCode>
                <c:ptCount val="4"/>
                <c:pt idx="0">
                  <c:v>1</c:v>
                </c:pt>
                <c:pt idx="1">
                  <c:v>12</c:v>
                </c:pt>
                <c:pt idx="2">
                  <c:v>2</c:v>
                </c:pt>
                <c:pt idx="3">
                  <c:v>40</c:v>
                </c:pt>
              </c:numCache>
            </c:numRef>
          </c:val>
        </c:ser>
        <c:shape val="box"/>
        <c:axId val="126477440"/>
        <c:axId val="126478976"/>
        <c:axId val="0"/>
      </c:bar3DChart>
      <c:catAx>
        <c:axId val="126477440"/>
        <c:scaling>
          <c:orientation val="minMax"/>
        </c:scaling>
        <c:axPos val="b"/>
        <c:majorTickMark val="none"/>
        <c:tickLblPos val="nextTo"/>
        <c:crossAx val="126478976"/>
        <c:crosses val="autoZero"/>
        <c:auto val="1"/>
        <c:lblAlgn val="ctr"/>
        <c:lblOffset val="100"/>
      </c:catAx>
      <c:valAx>
        <c:axId val="126478976"/>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477440"/>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Lufthansa</a:t>
            </a:r>
            <a:r>
              <a:rPr lang="en-US" baseline="0"/>
              <a:t> 2019</a:t>
            </a:r>
            <a:endParaRPr lang="el-GR"/>
          </a:p>
        </c:rich>
      </c:tx>
      <c:layout>
        <c:manualLayout>
          <c:xMode val="edge"/>
          <c:yMode val="edge"/>
          <c:x val="0.34019563449137169"/>
          <c:y val="0"/>
        </c:manualLayout>
      </c:layout>
    </c:title>
    <c:view3D>
      <c:rAngAx val="1"/>
    </c:view3D>
    <c:plotArea>
      <c:layout>
        <c:manualLayout>
          <c:layoutTarget val="inner"/>
          <c:xMode val="edge"/>
          <c:yMode val="edge"/>
          <c:x val="0.18040384728266948"/>
          <c:y val="4.4605285874060784E-2"/>
          <c:w val="0.80409530669593865"/>
          <c:h val="0.46942082072915703"/>
        </c:manualLayout>
      </c:layout>
      <c:bar3DChart>
        <c:barDir val="col"/>
        <c:grouping val="clustered"/>
        <c:ser>
          <c:idx val="0"/>
          <c:order val="0"/>
          <c:tx>
            <c:strRef>
              <c:f>Sheet1!$Q$37</c:f>
              <c:strCache>
                <c:ptCount val="1"/>
                <c:pt idx="0">
                  <c:v>1</c:v>
                </c:pt>
              </c:strCache>
            </c:strRef>
          </c:tx>
          <c:cat>
            <c:strRef>
              <c:f>[lufthansa.xlsx]Sheet1!$Q$35,[lufthansa.xlsx]Sheet1!$Q$45,[lufthansa.xlsx]Sheet1!$Q$55,[lufthansa.xlsx]Sheet1!$Q$65,[lufthansa.xlsx]Sheet1!$Q$75</c:f>
              <c:strCache>
                <c:ptCount val="5"/>
                <c:pt idx="0">
                  <c:v>Food</c:v>
                </c:pt>
                <c:pt idx="1">
                  <c:v>Value for money</c:v>
                </c:pt>
                <c:pt idx="2">
                  <c:v>Ground services</c:v>
                </c:pt>
                <c:pt idx="3">
                  <c:v>Seat comfort</c:v>
                </c:pt>
                <c:pt idx="4">
                  <c:v>Cabin crew</c:v>
                </c:pt>
              </c:strCache>
            </c:strRef>
          </c:cat>
          <c:val>
            <c:numRef>
              <c:f>[lufthansa.xlsx]Sheet1!$S$37,[lufthansa.xlsx]Sheet1!$S$47,[lufthansa.xlsx]Sheet1!$S$57,[lufthansa.xlsx]Sheet1!$S$67,[lufthansa.xlsx]Sheet1!$S$77</c:f>
              <c:numCache>
                <c:formatCode>0.00%</c:formatCode>
                <c:ptCount val="5"/>
                <c:pt idx="0">
                  <c:v>0.26315789473684231</c:v>
                </c:pt>
                <c:pt idx="1">
                  <c:v>0.24401913875598619</c:v>
                </c:pt>
                <c:pt idx="2">
                  <c:v>0.24880382775119644</c:v>
                </c:pt>
                <c:pt idx="3">
                  <c:v>0.18181818181818649</c:v>
                </c:pt>
                <c:pt idx="4">
                  <c:v>0.18181818181818649</c:v>
                </c:pt>
              </c:numCache>
            </c:numRef>
          </c:val>
        </c:ser>
        <c:ser>
          <c:idx val="1"/>
          <c:order val="1"/>
          <c:tx>
            <c:strRef>
              <c:f>Sheet1!$Q$38</c:f>
              <c:strCache>
                <c:ptCount val="1"/>
                <c:pt idx="0">
                  <c:v>2</c:v>
                </c:pt>
              </c:strCache>
            </c:strRef>
          </c:tx>
          <c:cat>
            <c:strRef>
              <c:f>[lufthansa.xlsx]Sheet1!$Q$35,[lufthansa.xlsx]Sheet1!$Q$45,[lufthansa.xlsx]Sheet1!$Q$55,[lufthansa.xlsx]Sheet1!$Q$65,[lufthansa.xlsx]Sheet1!$Q$75</c:f>
              <c:strCache>
                <c:ptCount val="5"/>
                <c:pt idx="0">
                  <c:v>Food</c:v>
                </c:pt>
                <c:pt idx="1">
                  <c:v>Value for money</c:v>
                </c:pt>
                <c:pt idx="2">
                  <c:v>Ground services</c:v>
                </c:pt>
                <c:pt idx="3">
                  <c:v>Seat comfort</c:v>
                </c:pt>
                <c:pt idx="4">
                  <c:v>Cabin crew</c:v>
                </c:pt>
              </c:strCache>
            </c:strRef>
          </c:cat>
          <c:val>
            <c:numRef>
              <c:f>[lufthansa.xlsx]Sheet1!$S$38,[lufthansa.xlsx]Sheet1!$S$48,[lufthansa.xlsx]Sheet1!$S$58,[lufthansa.xlsx]Sheet1!$S$68,[lufthansa.xlsx]Sheet1!$S$78</c:f>
              <c:numCache>
                <c:formatCode>0.00%</c:formatCode>
                <c:ptCount val="5"/>
                <c:pt idx="0">
                  <c:v>0.15789473684211136</c:v>
                </c:pt>
                <c:pt idx="1">
                  <c:v>0.15789473684211136</c:v>
                </c:pt>
                <c:pt idx="2">
                  <c:v>0.13397129186603357</c:v>
                </c:pt>
                <c:pt idx="3">
                  <c:v>0.17224880382775529</c:v>
                </c:pt>
                <c:pt idx="4">
                  <c:v>0.10526315789473686</c:v>
                </c:pt>
              </c:numCache>
            </c:numRef>
          </c:val>
        </c:ser>
        <c:ser>
          <c:idx val="2"/>
          <c:order val="2"/>
          <c:tx>
            <c:strRef>
              <c:f>Sheet1!$Q$39</c:f>
              <c:strCache>
                <c:ptCount val="1"/>
                <c:pt idx="0">
                  <c:v>3</c:v>
                </c:pt>
              </c:strCache>
            </c:strRef>
          </c:tx>
          <c:cat>
            <c:strRef>
              <c:f>[lufthansa.xlsx]Sheet1!$Q$35,[lufthansa.xlsx]Sheet1!$Q$45,[lufthansa.xlsx]Sheet1!$Q$55,[lufthansa.xlsx]Sheet1!$Q$65,[lufthansa.xlsx]Sheet1!$Q$75</c:f>
              <c:strCache>
                <c:ptCount val="5"/>
                <c:pt idx="0">
                  <c:v>Food</c:v>
                </c:pt>
                <c:pt idx="1">
                  <c:v>Value for money</c:v>
                </c:pt>
                <c:pt idx="2">
                  <c:v>Ground services</c:v>
                </c:pt>
                <c:pt idx="3">
                  <c:v>Seat comfort</c:v>
                </c:pt>
                <c:pt idx="4">
                  <c:v>Cabin crew</c:v>
                </c:pt>
              </c:strCache>
            </c:strRef>
          </c:cat>
          <c:val>
            <c:numRef>
              <c:f>[lufthansa.xlsx]Sheet1!$S$39,[lufthansa.xlsx]Sheet1!$S$49,[lufthansa.xlsx]Sheet1!$S$59,[lufthansa.xlsx]Sheet1!$S$69,[lufthansa.xlsx]Sheet1!$S$79</c:f>
              <c:numCache>
                <c:formatCode>0.00%</c:formatCode>
                <c:ptCount val="5"/>
                <c:pt idx="0">
                  <c:v>0.21531100478468901</c:v>
                </c:pt>
                <c:pt idx="1">
                  <c:v>0.22488038277511971</c:v>
                </c:pt>
                <c:pt idx="2">
                  <c:v>0.18660287081339721</c:v>
                </c:pt>
                <c:pt idx="3">
                  <c:v>0.23444976076555024</c:v>
                </c:pt>
                <c:pt idx="4">
                  <c:v>0.21531100478468901</c:v>
                </c:pt>
              </c:numCache>
            </c:numRef>
          </c:val>
        </c:ser>
        <c:ser>
          <c:idx val="3"/>
          <c:order val="3"/>
          <c:tx>
            <c:strRef>
              <c:f>Sheet1!$Q$40</c:f>
              <c:strCache>
                <c:ptCount val="1"/>
                <c:pt idx="0">
                  <c:v>4</c:v>
                </c:pt>
              </c:strCache>
            </c:strRef>
          </c:tx>
          <c:cat>
            <c:strRef>
              <c:f>[lufthansa.xlsx]Sheet1!$Q$35,[lufthansa.xlsx]Sheet1!$Q$45,[lufthansa.xlsx]Sheet1!$Q$55,[lufthansa.xlsx]Sheet1!$Q$65,[lufthansa.xlsx]Sheet1!$Q$75</c:f>
              <c:strCache>
                <c:ptCount val="5"/>
                <c:pt idx="0">
                  <c:v>Food</c:v>
                </c:pt>
                <c:pt idx="1">
                  <c:v>Value for money</c:v>
                </c:pt>
                <c:pt idx="2">
                  <c:v>Ground services</c:v>
                </c:pt>
                <c:pt idx="3">
                  <c:v>Seat comfort</c:v>
                </c:pt>
                <c:pt idx="4">
                  <c:v>Cabin crew</c:v>
                </c:pt>
              </c:strCache>
            </c:strRef>
          </c:cat>
          <c:val>
            <c:numRef>
              <c:f>[lufthansa.xlsx]Sheet1!$S$40,[lufthansa.xlsx]Sheet1!$S$50,[lufthansa.xlsx]Sheet1!$S$60,[lufthansa.xlsx]Sheet1!$S$70,[lufthansa.xlsx]Sheet1!$S$80</c:f>
              <c:numCache>
                <c:formatCode>0.00%</c:formatCode>
                <c:ptCount val="5"/>
                <c:pt idx="0">
                  <c:v>0.21531100478468901</c:v>
                </c:pt>
                <c:pt idx="1">
                  <c:v>0.18660287081339721</c:v>
                </c:pt>
                <c:pt idx="2">
                  <c:v>0.25837320574162681</c:v>
                </c:pt>
                <c:pt idx="3">
                  <c:v>0.27751196172249848</c:v>
                </c:pt>
                <c:pt idx="4">
                  <c:v>0.19617224880382775</c:v>
                </c:pt>
              </c:numCache>
            </c:numRef>
          </c:val>
        </c:ser>
        <c:ser>
          <c:idx val="4"/>
          <c:order val="4"/>
          <c:tx>
            <c:strRef>
              <c:f>Sheet1!$Q$41</c:f>
              <c:strCache>
                <c:ptCount val="1"/>
                <c:pt idx="0">
                  <c:v>5</c:v>
                </c:pt>
              </c:strCache>
            </c:strRef>
          </c:tx>
          <c:cat>
            <c:strRef>
              <c:f>[lufthansa.xlsx]Sheet1!$Q$35,[lufthansa.xlsx]Sheet1!$Q$45,[lufthansa.xlsx]Sheet1!$Q$55,[lufthansa.xlsx]Sheet1!$Q$65,[lufthansa.xlsx]Sheet1!$Q$75</c:f>
              <c:strCache>
                <c:ptCount val="5"/>
                <c:pt idx="0">
                  <c:v>Food</c:v>
                </c:pt>
                <c:pt idx="1">
                  <c:v>Value for money</c:v>
                </c:pt>
                <c:pt idx="2">
                  <c:v>Ground services</c:v>
                </c:pt>
                <c:pt idx="3">
                  <c:v>Seat comfort</c:v>
                </c:pt>
                <c:pt idx="4">
                  <c:v>Cabin crew</c:v>
                </c:pt>
              </c:strCache>
            </c:strRef>
          </c:cat>
          <c:val>
            <c:numRef>
              <c:f>[lufthansa.xlsx]Sheet1!$S$41,[lufthansa.xlsx]Sheet1!$S$51,[lufthansa.xlsx]Sheet1!$S$61,[lufthansa.xlsx]Sheet1!$S$71,[lufthansa.xlsx]Sheet1!$S$81</c:f>
              <c:numCache>
                <c:formatCode>0.00%</c:formatCode>
                <c:ptCount val="5"/>
                <c:pt idx="0">
                  <c:v>0.14832535885167494</c:v>
                </c:pt>
                <c:pt idx="1">
                  <c:v>0.18660287081339721</c:v>
                </c:pt>
                <c:pt idx="2">
                  <c:v>0.17224880382775529</c:v>
                </c:pt>
                <c:pt idx="3">
                  <c:v>0.13397129186603357</c:v>
                </c:pt>
                <c:pt idx="4">
                  <c:v>0.30143540669856461</c:v>
                </c:pt>
              </c:numCache>
            </c:numRef>
          </c:val>
        </c:ser>
        <c:shape val="box"/>
        <c:axId val="126573952"/>
        <c:axId val="126592128"/>
        <c:axId val="0"/>
      </c:bar3DChart>
      <c:catAx>
        <c:axId val="126573952"/>
        <c:scaling>
          <c:orientation val="minMax"/>
        </c:scaling>
        <c:axPos val="b"/>
        <c:majorTickMark val="none"/>
        <c:tickLblPos val="nextTo"/>
        <c:crossAx val="126592128"/>
        <c:crosses val="autoZero"/>
        <c:auto val="1"/>
        <c:lblAlgn val="ctr"/>
        <c:lblOffset val="100"/>
      </c:catAx>
      <c:valAx>
        <c:axId val="126592128"/>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2657395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Lufthansa</a:t>
            </a:r>
            <a:r>
              <a:rPr lang="en-US" baseline="0"/>
              <a:t> 2020</a:t>
            </a:r>
            <a:endParaRPr lang="el-GR"/>
          </a:p>
        </c:rich>
      </c:tx>
    </c:title>
    <c:view3D>
      <c:rAngAx val="1"/>
    </c:view3D>
    <c:plotArea>
      <c:layout/>
      <c:bar3DChart>
        <c:barDir val="col"/>
        <c:grouping val="clustered"/>
        <c:ser>
          <c:idx val="0"/>
          <c:order val="0"/>
          <c:tx>
            <c:strRef>
              <c:f>Sheet1!$M$37</c:f>
              <c:strCache>
                <c:ptCount val="1"/>
                <c:pt idx="0">
                  <c:v>1</c:v>
                </c:pt>
              </c:strCache>
            </c:strRef>
          </c:tx>
          <c:cat>
            <c:strRef>
              <c:f>[lufthansa.xlsx]Sheet1!$M$35,[lufthansa.xlsx]Sheet1!$M$45,[lufthansa.xlsx]Sheet1!$M$55,[lufthansa.xlsx]Sheet1!$M$65,[lufthansa.xlsx]Sheet1!$M$75</c:f>
              <c:strCache>
                <c:ptCount val="5"/>
                <c:pt idx="0">
                  <c:v>Food</c:v>
                </c:pt>
                <c:pt idx="1">
                  <c:v>Value for money</c:v>
                </c:pt>
                <c:pt idx="2">
                  <c:v>Ground services</c:v>
                </c:pt>
                <c:pt idx="3">
                  <c:v>Seat comfort</c:v>
                </c:pt>
                <c:pt idx="4">
                  <c:v>Cabin crew</c:v>
                </c:pt>
              </c:strCache>
            </c:strRef>
          </c:cat>
          <c:val>
            <c:numRef>
              <c:f>[lufthansa.xlsx]Sheet1!$O$37,[lufthansa.xlsx]Sheet1!$O$47,[lufthansa.xlsx]Sheet1!$O$57,[lufthansa.xlsx]Sheet1!$O$67,[lufthansa.xlsx]Sheet1!$O$77</c:f>
              <c:numCache>
                <c:formatCode>0.00%</c:formatCode>
                <c:ptCount val="5"/>
                <c:pt idx="0">
                  <c:v>0.27272727272727282</c:v>
                </c:pt>
                <c:pt idx="1">
                  <c:v>0.29090909090909733</c:v>
                </c:pt>
                <c:pt idx="2">
                  <c:v>0.25454545454545424</c:v>
                </c:pt>
                <c:pt idx="3">
                  <c:v>0.18181818181818649</c:v>
                </c:pt>
                <c:pt idx="4">
                  <c:v>0.2181818181818182</c:v>
                </c:pt>
              </c:numCache>
            </c:numRef>
          </c:val>
        </c:ser>
        <c:ser>
          <c:idx val="1"/>
          <c:order val="1"/>
          <c:tx>
            <c:strRef>
              <c:f>Sheet1!$M$38</c:f>
              <c:strCache>
                <c:ptCount val="1"/>
                <c:pt idx="0">
                  <c:v>2</c:v>
                </c:pt>
              </c:strCache>
            </c:strRef>
          </c:tx>
          <c:cat>
            <c:strRef>
              <c:f>[lufthansa.xlsx]Sheet1!$M$35,[lufthansa.xlsx]Sheet1!$M$45,[lufthansa.xlsx]Sheet1!$M$55,[lufthansa.xlsx]Sheet1!$M$65,[lufthansa.xlsx]Sheet1!$M$75</c:f>
              <c:strCache>
                <c:ptCount val="5"/>
                <c:pt idx="0">
                  <c:v>Food</c:v>
                </c:pt>
                <c:pt idx="1">
                  <c:v>Value for money</c:v>
                </c:pt>
                <c:pt idx="2">
                  <c:v>Ground services</c:v>
                </c:pt>
                <c:pt idx="3">
                  <c:v>Seat comfort</c:v>
                </c:pt>
                <c:pt idx="4">
                  <c:v>Cabin crew</c:v>
                </c:pt>
              </c:strCache>
            </c:strRef>
          </c:cat>
          <c:val>
            <c:numRef>
              <c:f>[lufthansa.xlsx]Sheet1!$O$38,[lufthansa.xlsx]Sheet1!$O$48,[lufthansa.xlsx]Sheet1!$O$58,[lufthansa.xlsx]Sheet1!$O$68,[lufthansa.xlsx]Sheet1!$O$78</c:f>
              <c:numCache>
                <c:formatCode>0.00%</c:formatCode>
                <c:ptCount val="5"/>
                <c:pt idx="0">
                  <c:v>0.12727272727272718</c:v>
                </c:pt>
                <c:pt idx="1">
                  <c:v>0.10909090909090922</c:v>
                </c:pt>
                <c:pt idx="2">
                  <c:v>0.16363636363636391</c:v>
                </c:pt>
                <c:pt idx="3">
                  <c:v>0.10909090909090922</c:v>
                </c:pt>
                <c:pt idx="4">
                  <c:v>0.10909090909090922</c:v>
                </c:pt>
              </c:numCache>
            </c:numRef>
          </c:val>
        </c:ser>
        <c:ser>
          <c:idx val="2"/>
          <c:order val="2"/>
          <c:tx>
            <c:strRef>
              <c:f>Sheet1!$M$39</c:f>
              <c:strCache>
                <c:ptCount val="1"/>
                <c:pt idx="0">
                  <c:v>3</c:v>
                </c:pt>
              </c:strCache>
            </c:strRef>
          </c:tx>
          <c:cat>
            <c:strRef>
              <c:f>[lufthansa.xlsx]Sheet1!$M$35,[lufthansa.xlsx]Sheet1!$M$45,[lufthansa.xlsx]Sheet1!$M$55,[lufthansa.xlsx]Sheet1!$M$65,[lufthansa.xlsx]Sheet1!$M$75</c:f>
              <c:strCache>
                <c:ptCount val="5"/>
                <c:pt idx="0">
                  <c:v>Food</c:v>
                </c:pt>
                <c:pt idx="1">
                  <c:v>Value for money</c:v>
                </c:pt>
                <c:pt idx="2">
                  <c:v>Ground services</c:v>
                </c:pt>
                <c:pt idx="3">
                  <c:v>Seat comfort</c:v>
                </c:pt>
                <c:pt idx="4">
                  <c:v>Cabin crew</c:v>
                </c:pt>
              </c:strCache>
            </c:strRef>
          </c:cat>
          <c:val>
            <c:numRef>
              <c:f>[lufthansa.xlsx]Sheet1!$O$39,[lufthansa.xlsx]Sheet1!$O$49,[lufthansa.xlsx]Sheet1!$O$59,[lufthansa.xlsx]Sheet1!$O$69,[lufthansa.xlsx]Sheet1!$O$79</c:f>
              <c:numCache>
                <c:formatCode>0.00%</c:formatCode>
                <c:ptCount val="5"/>
                <c:pt idx="0">
                  <c:v>0.2181818181818182</c:v>
                </c:pt>
                <c:pt idx="1">
                  <c:v>0.16363636363636391</c:v>
                </c:pt>
                <c:pt idx="2">
                  <c:v>0.16363636363636391</c:v>
                </c:pt>
                <c:pt idx="3">
                  <c:v>0.18181818181818649</c:v>
                </c:pt>
                <c:pt idx="4">
                  <c:v>0.16363636363636391</c:v>
                </c:pt>
              </c:numCache>
            </c:numRef>
          </c:val>
        </c:ser>
        <c:ser>
          <c:idx val="3"/>
          <c:order val="3"/>
          <c:tx>
            <c:strRef>
              <c:f>Sheet1!$M$40</c:f>
              <c:strCache>
                <c:ptCount val="1"/>
                <c:pt idx="0">
                  <c:v>4</c:v>
                </c:pt>
              </c:strCache>
            </c:strRef>
          </c:tx>
          <c:cat>
            <c:strRef>
              <c:f>[lufthansa.xlsx]Sheet1!$M$35,[lufthansa.xlsx]Sheet1!$M$45,[lufthansa.xlsx]Sheet1!$M$55,[lufthansa.xlsx]Sheet1!$M$65,[lufthansa.xlsx]Sheet1!$M$75</c:f>
              <c:strCache>
                <c:ptCount val="5"/>
                <c:pt idx="0">
                  <c:v>Food</c:v>
                </c:pt>
                <c:pt idx="1">
                  <c:v>Value for money</c:v>
                </c:pt>
                <c:pt idx="2">
                  <c:v>Ground services</c:v>
                </c:pt>
                <c:pt idx="3">
                  <c:v>Seat comfort</c:v>
                </c:pt>
                <c:pt idx="4">
                  <c:v>Cabin crew</c:v>
                </c:pt>
              </c:strCache>
            </c:strRef>
          </c:cat>
          <c:val>
            <c:numRef>
              <c:f>[lufthansa.xlsx]Sheet1!$O$40,[lufthansa.xlsx]Sheet1!$O$50,[lufthansa.xlsx]Sheet1!$O$60,[lufthansa.xlsx]Sheet1!$O$70,[lufthansa.xlsx]Sheet1!$O$80</c:f>
              <c:numCache>
                <c:formatCode>0.00%</c:formatCode>
                <c:ptCount val="5"/>
                <c:pt idx="0">
                  <c:v>0.18181818181818649</c:v>
                </c:pt>
                <c:pt idx="1">
                  <c:v>0.27272727272727282</c:v>
                </c:pt>
                <c:pt idx="2">
                  <c:v>0.16363636363636391</c:v>
                </c:pt>
                <c:pt idx="3">
                  <c:v>0.29090909090909733</c:v>
                </c:pt>
                <c:pt idx="4">
                  <c:v>0.18181818181818649</c:v>
                </c:pt>
              </c:numCache>
            </c:numRef>
          </c:val>
        </c:ser>
        <c:ser>
          <c:idx val="4"/>
          <c:order val="4"/>
          <c:tx>
            <c:strRef>
              <c:f>Sheet1!$M$41</c:f>
              <c:strCache>
                <c:ptCount val="1"/>
                <c:pt idx="0">
                  <c:v>5</c:v>
                </c:pt>
              </c:strCache>
            </c:strRef>
          </c:tx>
          <c:cat>
            <c:strRef>
              <c:f>[lufthansa.xlsx]Sheet1!$M$35,[lufthansa.xlsx]Sheet1!$M$45,[lufthansa.xlsx]Sheet1!$M$55,[lufthansa.xlsx]Sheet1!$M$65,[lufthansa.xlsx]Sheet1!$M$75</c:f>
              <c:strCache>
                <c:ptCount val="5"/>
                <c:pt idx="0">
                  <c:v>Food</c:v>
                </c:pt>
                <c:pt idx="1">
                  <c:v>Value for money</c:v>
                </c:pt>
                <c:pt idx="2">
                  <c:v>Ground services</c:v>
                </c:pt>
                <c:pt idx="3">
                  <c:v>Seat comfort</c:v>
                </c:pt>
                <c:pt idx="4">
                  <c:v>Cabin crew</c:v>
                </c:pt>
              </c:strCache>
            </c:strRef>
          </c:cat>
          <c:val>
            <c:numRef>
              <c:f>[lufthansa.xlsx]Sheet1!$O$41,[lufthansa.xlsx]Sheet1!$O$51,[lufthansa.xlsx]Sheet1!$O$61,[lufthansa.xlsx]Sheet1!$O$71,[lufthansa.xlsx]Sheet1!$O$81</c:f>
              <c:numCache>
                <c:formatCode>0.00%</c:formatCode>
                <c:ptCount val="5"/>
                <c:pt idx="0">
                  <c:v>0.2</c:v>
                </c:pt>
                <c:pt idx="1">
                  <c:v>0.16363636363636391</c:v>
                </c:pt>
                <c:pt idx="2">
                  <c:v>0.25454545454545424</c:v>
                </c:pt>
                <c:pt idx="3">
                  <c:v>0.23636363636363636</c:v>
                </c:pt>
                <c:pt idx="4">
                  <c:v>0.32727272727273804</c:v>
                </c:pt>
              </c:numCache>
            </c:numRef>
          </c:val>
        </c:ser>
        <c:shape val="box"/>
        <c:axId val="126621568"/>
        <c:axId val="126623104"/>
        <c:axId val="0"/>
      </c:bar3DChart>
      <c:catAx>
        <c:axId val="126621568"/>
        <c:scaling>
          <c:orientation val="minMax"/>
        </c:scaling>
        <c:axPos val="b"/>
        <c:majorTickMark val="none"/>
        <c:tickLblPos val="nextTo"/>
        <c:crossAx val="126623104"/>
        <c:crosses val="autoZero"/>
        <c:auto val="1"/>
        <c:lblAlgn val="ctr"/>
        <c:lblOffset val="100"/>
      </c:catAx>
      <c:valAx>
        <c:axId val="126623104"/>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2662156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2019</a:t>
            </a:r>
            <a:endParaRPr lang="el-GR"/>
          </a:p>
        </c:rich>
      </c:tx>
    </c:title>
    <c:view3D>
      <c:rAngAx val="1"/>
    </c:view3D>
    <c:plotArea>
      <c:layout/>
      <c:bar3DChart>
        <c:barDir val="col"/>
        <c:grouping val="clustered"/>
        <c:ser>
          <c:idx val="0"/>
          <c:order val="0"/>
          <c:tx>
            <c:strRef>
              <c:f>Sheet1!$Q$3</c:f>
              <c:strCache>
                <c:ptCount val="1"/>
                <c:pt idx="0">
                  <c:v>Πλήθος</c:v>
                </c:pt>
              </c:strCache>
            </c:strRef>
          </c:tx>
          <c:spPr>
            <a:solidFill>
              <a:srgbClr val="8064A2">
                <a:lumMod val="60000"/>
                <a:lumOff val="40000"/>
              </a:srgbClr>
            </a:solidFill>
            <a:ln>
              <a:solidFill>
                <a:srgbClr val="8064A2">
                  <a:lumMod val="75000"/>
                </a:srgbClr>
              </a:solidFill>
            </a:ln>
          </c:spPr>
          <c:cat>
            <c:numRef>
              <c:f>Sheet1!$P$4:$P$13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Sheet1!$Q$4:$Q$13</c:f>
              <c:numCache>
                <c:formatCode>General</c:formatCode>
                <c:ptCount val="10"/>
                <c:pt idx="0">
                  <c:v>83</c:v>
                </c:pt>
                <c:pt idx="1">
                  <c:v>19</c:v>
                </c:pt>
                <c:pt idx="2">
                  <c:v>5</c:v>
                </c:pt>
                <c:pt idx="3">
                  <c:v>0</c:v>
                </c:pt>
                <c:pt idx="4">
                  <c:v>2</c:v>
                </c:pt>
                <c:pt idx="5">
                  <c:v>2</c:v>
                </c:pt>
                <c:pt idx="6">
                  <c:v>6</c:v>
                </c:pt>
                <c:pt idx="7">
                  <c:v>5</c:v>
                </c:pt>
                <c:pt idx="8">
                  <c:v>4</c:v>
                </c:pt>
                <c:pt idx="9">
                  <c:v>11</c:v>
                </c:pt>
              </c:numCache>
            </c:numRef>
          </c:val>
        </c:ser>
        <c:shape val="box"/>
        <c:axId val="126656896"/>
        <c:axId val="126658432"/>
        <c:axId val="0"/>
      </c:bar3DChart>
      <c:catAx>
        <c:axId val="126656896"/>
        <c:scaling>
          <c:orientation val="minMax"/>
        </c:scaling>
        <c:axPos val="b"/>
        <c:numFmt formatCode="General" sourceLinked="1"/>
        <c:tickLblPos val="nextTo"/>
        <c:crossAx val="126658432"/>
        <c:crosses val="autoZero"/>
        <c:auto val="1"/>
        <c:lblAlgn val="ctr"/>
        <c:lblOffset val="100"/>
      </c:catAx>
      <c:valAx>
        <c:axId val="126658432"/>
        <c:scaling>
          <c:orientation val="minMax"/>
        </c:scaling>
        <c:axPos val="l"/>
        <c:majorGridlines/>
        <c:numFmt formatCode="General" sourceLinked="1"/>
        <c:tickLblPos val="nextTo"/>
        <c:crossAx val="126656896"/>
        <c:crosses val="autoZero"/>
        <c:crossBetween val="between"/>
      </c:valAx>
    </c:plotArea>
    <c:legend>
      <c:legendPos val="r"/>
    </c:legend>
    <c:plotVisOnly val="1"/>
  </c:chart>
  <c:spPr>
    <a:ln w="12700">
      <a:solidFill>
        <a:schemeClr val="tx1"/>
      </a:solidFill>
    </a:ln>
  </c:sp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2020</a:t>
            </a:r>
            <a:endParaRPr lang="el-GR"/>
          </a:p>
        </c:rich>
      </c:tx>
    </c:title>
    <c:view3D>
      <c:rAngAx val="1"/>
    </c:view3D>
    <c:plotArea>
      <c:layout/>
      <c:bar3DChart>
        <c:barDir val="col"/>
        <c:grouping val="clustered"/>
        <c:ser>
          <c:idx val="0"/>
          <c:order val="0"/>
          <c:tx>
            <c:strRef>
              <c:f>Sheet1!$N$3</c:f>
              <c:strCache>
                <c:ptCount val="1"/>
                <c:pt idx="0">
                  <c:v>Πλήθος</c:v>
                </c:pt>
              </c:strCache>
            </c:strRef>
          </c:tx>
          <c:spPr>
            <a:solidFill>
              <a:srgbClr val="8064A2">
                <a:lumMod val="60000"/>
                <a:lumOff val="40000"/>
              </a:srgbClr>
            </a:solidFill>
            <a:ln>
              <a:solidFill>
                <a:srgbClr val="8064A2">
                  <a:lumMod val="75000"/>
                </a:srgbClr>
              </a:solidFill>
            </a:ln>
          </c:spPr>
          <c:cat>
            <c:numRef>
              <c:f>Sheet1!$M$4:$M$13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Sheet1!$N$4:$N$13</c:f>
              <c:numCache>
                <c:formatCode>General</c:formatCode>
                <c:ptCount val="10"/>
                <c:pt idx="0">
                  <c:v>23</c:v>
                </c:pt>
                <c:pt idx="1">
                  <c:v>5</c:v>
                </c:pt>
                <c:pt idx="2">
                  <c:v>0</c:v>
                </c:pt>
                <c:pt idx="3">
                  <c:v>0</c:v>
                </c:pt>
                <c:pt idx="4">
                  <c:v>1</c:v>
                </c:pt>
                <c:pt idx="5">
                  <c:v>0</c:v>
                </c:pt>
                <c:pt idx="6">
                  <c:v>1</c:v>
                </c:pt>
                <c:pt idx="7">
                  <c:v>2</c:v>
                </c:pt>
                <c:pt idx="8">
                  <c:v>3</c:v>
                </c:pt>
                <c:pt idx="9">
                  <c:v>1</c:v>
                </c:pt>
              </c:numCache>
            </c:numRef>
          </c:val>
        </c:ser>
        <c:shape val="box"/>
        <c:axId val="126769024"/>
        <c:axId val="126770560"/>
        <c:axId val="0"/>
      </c:bar3DChart>
      <c:catAx>
        <c:axId val="126769024"/>
        <c:scaling>
          <c:orientation val="minMax"/>
        </c:scaling>
        <c:axPos val="b"/>
        <c:numFmt formatCode="General" sourceLinked="1"/>
        <c:tickLblPos val="nextTo"/>
        <c:crossAx val="126770560"/>
        <c:crosses val="autoZero"/>
        <c:auto val="1"/>
        <c:lblAlgn val="ctr"/>
        <c:lblOffset val="100"/>
      </c:catAx>
      <c:valAx>
        <c:axId val="126770560"/>
        <c:scaling>
          <c:orientation val="minMax"/>
        </c:scaling>
        <c:axPos val="l"/>
        <c:majorGridlines/>
        <c:numFmt formatCode="General" sourceLinked="1"/>
        <c:tickLblPos val="nextTo"/>
        <c:crossAx val="126769024"/>
        <c:crosses val="autoZero"/>
        <c:crossBetween val="between"/>
      </c:valAx>
    </c:plotArea>
    <c:legend>
      <c:legendPos val="r"/>
    </c:legend>
    <c:plotVisOnly val="1"/>
  </c:chart>
  <c:spPr>
    <a:ln w="12700">
      <a:solidFill>
        <a:schemeClr val="tx1"/>
      </a:solidFill>
    </a:ln>
  </c:sp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2019</a:t>
            </a:r>
            <a:endParaRPr lang="el-GR"/>
          </a:p>
        </c:rich>
      </c:tx>
    </c:title>
    <c:view3D>
      <c:rAngAx val="1"/>
    </c:view3D>
    <c:plotArea>
      <c:layout>
        <c:manualLayout>
          <c:layoutTarget val="inner"/>
          <c:xMode val="edge"/>
          <c:yMode val="edge"/>
          <c:x val="0.12897429471865857"/>
          <c:y val="0.15313684747740419"/>
          <c:w val="0.84452424182006758"/>
          <c:h val="0.68421259842519688"/>
        </c:manualLayout>
      </c:layout>
      <c:bar3DChart>
        <c:barDir val="col"/>
        <c:grouping val="clustered"/>
        <c:ser>
          <c:idx val="0"/>
          <c:order val="0"/>
          <c:tx>
            <c:strRef>
              <c:f>Sheet1!$Q$18</c:f>
              <c:strCache>
                <c:ptCount val="1"/>
                <c:pt idx="0">
                  <c:v>Πλήθος</c:v>
                </c:pt>
              </c:strCache>
            </c:strRef>
          </c:tx>
          <c:spPr>
            <a:solidFill>
              <a:srgbClr val="8064A2">
                <a:lumMod val="60000"/>
                <a:lumOff val="40000"/>
              </a:srgbClr>
            </a:solidFill>
            <a:ln>
              <a:solidFill>
                <a:srgbClr val="8064A2">
                  <a:lumMod val="75000"/>
                </a:srgbClr>
              </a:solidFill>
            </a:ln>
          </c:spPr>
          <c:cat>
            <c:strRef>
              <c:f>Sheet1!$P$19:$P$22</c:f>
              <c:strCache>
                <c:ptCount val="4"/>
                <c:pt idx="0">
                  <c:v>Business</c:v>
                </c:pt>
                <c:pt idx="1">
                  <c:v>Family_Leisure</c:v>
                </c:pt>
                <c:pt idx="2">
                  <c:v>Couple_Leisure</c:v>
                </c:pt>
                <c:pt idx="3">
                  <c:v>Solo_Leisure</c:v>
                </c:pt>
              </c:strCache>
            </c:strRef>
          </c:cat>
          <c:val>
            <c:numRef>
              <c:f>Sheet1!$Q$19:$Q$22</c:f>
              <c:numCache>
                <c:formatCode>General</c:formatCode>
                <c:ptCount val="4"/>
                <c:pt idx="0">
                  <c:v>12</c:v>
                </c:pt>
                <c:pt idx="1">
                  <c:v>29</c:v>
                </c:pt>
                <c:pt idx="2">
                  <c:v>55</c:v>
                </c:pt>
                <c:pt idx="3">
                  <c:v>41</c:v>
                </c:pt>
              </c:numCache>
            </c:numRef>
          </c:val>
        </c:ser>
        <c:shape val="box"/>
        <c:axId val="126681856"/>
        <c:axId val="126683392"/>
        <c:axId val="0"/>
      </c:bar3DChart>
      <c:catAx>
        <c:axId val="126681856"/>
        <c:scaling>
          <c:orientation val="minMax"/>
        </c:scaling>
        <c:axPos val="b"/>
        <c:majorTickMark val="none"/>
        <c:tickLblPos val="nextTo"/>
        <c:crossAx val="126683392"/>
        <c:crosses val="autoZero"/>
        <c:auto val="1"/>
        <c:lblAlgn val="ctr"/>
        <c:lblOffset val="100"/>
      </c:catAx>
      <c:valAx>
        <c:axId val="12668339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68185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2019</a:t>
            </a:r>
            <a:endParaRPr lang="el-GR"/>
          </a:p>
        </c:rich>
      </c:tx>
    </c:title>
    <c:view3D>
      <c:rAngAx val="1"/>
    </c:view3D>
    <c:plotArea>
      <c:layout>
        <c:manualLayout>
          <c:layoutTarget val="inner"/>
          <c:xMode val="edge"/>
          <c:yMode val="edge"/>
          <c:x val="0.13872718987332547"/>
          <c:y val="0.16468337584562492"/>
          <c:w val="0.8343549097228995"/>
          <c:h val="0.62453033159588711"/>
        </c:manualLayout>
      </c:layout>
      <c:bar3DChart>
        <c:barDir val="col"/>
        <c:grouping val="clustered"/>
        <c:ser>
          <c:idx val="0"/>
          <c:order val="0"/>
          <c:tx>
            <c:strRef>
              <c:f>Sheet1!$Q$27</c:f>
              <c:strCache>
                <c:ptCount val="1"/>
                <c:pt idx="0">
                  <c:v>Πλήθος</c:v>
                </c:pt>
              </c:strCache>
            </c:strRef>
          </c:tx>
          <c:spPr>
            <a:solidFill>
              <a:srgbClr val="8064A2">
                <a:lumMod val="60000"/>
                <a:lumOff val="40000"/>
              </a:srgbClr>
            </a:solidFill>
            <a:ln>
              <a:solidFill>
                <a:srgbClr val="8064A2">
                  <a:lumMod val="75000"/>
                </a:srgbClr>
              </a:solidFill>
            </a:ln>
          </c:spPr>
          <c:cat>
            <c:strRef>
              <c:f>Sheet1!$P$28:$P$31</c:f>
              <c:strCache>
                <c:ptCount val="4"/>
                <c:pt idx="0">
                  <c:v>First_Class</c:v>
                </c:pt>
                <c:pt idx="1">
                  <c:v>Business_Class</c:v>
                </c:pt>
                <c:pt idx="2">
                  <c:v>Premium_Economy</c:v>
                </c:pt>
                <c:pt idx="3">
                  <c:v>Economy_Class</c:v>
                </c:pt>
              </c:strCache>
            </c:strRef>
          </c:cat>
          <c:val>
            <c:numRef>
              <c:f>Sheet1!$Q$28:$Q$31</c:f>
              <c:numCache>
                <c:formatCode>General</c:formatCode>
                <c:ptCount val="4"/>
                <c:pt idx="0">
                  <c:v>0</c:v>
                </c:pt>
                <c:pt idx="1">
                  <c:v>0</c:v>
                </c:pt>
                <c:pt idx="2">
                  <c:v>2</c:v>
                </c:pt>
                <c:pt idx="3">
                  <c:v>135</c:v>
                </c:pt>
              </c:numCache>
            </c:numRef>
          </c:val>
        </c:ser>
        <c:shape val="box"/>
        <c:axId val="126705664"/>
        <c:axId val="126707200"/>
        <c:axId val="0"/>
      </c:bar3DChart>
      <c:catAx>
        <c:axId val="126705664"/>
        <c:scaling>
          <c:orientation val="minMax"/>
        </c:scaling>
        <c:axPos val="b"/>
        <c:majorTickMark val="none"/>
        <c:tickLblPos val="nextTo"/>
        <c:crossAx val="126707200"/>
        <c:crosses val="autoZero"/>
        <c:auto val="1"/>
        <c:lblAlgn val="ctr"/>
        <c:lblOffset val="100"/>
      </c:catAx>
      <c:valAx>
        <c:axId val="126707200"/>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705664"/>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2020</a:t>
            </a:r>
            <a:endParaRPr lang="el-GR"/>
          </a:p>
        </c:rich>
      </c:tx>
    </c:title>
    <c:view3D>
      <c:rAngAx val="1"/>
    </c:view3D>
    <c:plotArea>
      <c:layout>
        <c:manualLayout>
          <c:layoutTarget val="inner"/>
          <c:xMode val="edge"/>
          <c:yMode val="edge"/>
          <c:x val="0.13628682425389288"/>
          <c:y val="0.17356899385026436"/>
          <c:w val="0.83570910242635565"/>
          <c:h val="0.65740859296929044"/>
        </c:manualLayout>
      </c:layout>
      <c:bar3DChart>
        <c:barDir val="col"/>
        <c:grouping val="clustered"/>
        <c:ser>
          <c:idx val="0"/>
          <c:order val="0"/>
          <c:tx>
            <c:strRef>
              <c:f>Sheet1!$N$18</c:f>
              <c:strCache>
                <c:ptCount val="1"/>
                <c:pt idx="0">
                  <c:v>Πλήθος</c:v>
                </c:pt>
              </c:strCache>
            </c:strRef>
          </c:tx>
          <c:spPr>
            <a:solidFill>
              <a:srgbClr val="8064A2">
                <a:lumMod val="60000"/>
                <a:lumOff val="40000"/>
              </a:srgbClr>
            </a:solidFill>
            <a:ln>
              <a:solidFill>
                <a:srgbClr val="8064A2">
                  <a:lumMod val="75000"/>
                </a:srgbClr>
              </a:solidFill>
            </a:ln>
          </c:spPr>
          <c:cat>
            <c:strRef>
              <c:f>Sheet1!$M$19:$M$22</c:f>
              <c:strCache>
                <c:ptCount val="4"/>
                <c:pt idx="0">
                  <c:v>Business</c:v>
                </c:pt>
                <c:pt idx="1">
                  <c:v>Family_Leisure</c:v>
                </c:pt>
                <c:pt idx="2">
                  <c:v>Couple_Leisure</c:v>
                </c:pt>
                <c:pt idx="3">
                  <c:v>Solo_Leisure</c:v>
                </c:pt>
              </c:strCache>
            </c:strRef>
          </c:cat>
          <c:val>
            <c:numRef>
              <c:f>Sheet1!$N$19:$N$22</c:f>
              <c:numCache>
                <c:formatCode>General</c:formatCode>
                <c:ptCount val="4"/>
                <c:pt idx="0">
                  <c:v>4</c:v>
                </c:pt>
                <c:pt idx="1">
                  <c:v>5</c:v>
                </c:pt>
                <c:pt idx="2">
                  <c:v>15</c:v>
                </c:pt>
                <c:pt idx="3">
                  <c:v>12</c:v>
                </c:pt>
              </c:numCache>
            </c:numRef>
          </c:val>
        </c:ser>
        <c:shape val="box"/>
        <c:axId val="126766080"/>
        <c:axId val="137376512"/>
        <c:axId val="0"/>
      </c:bar3DChart>
      <c:catAx>
        <c:axId val="126766080"/>
        <c:scaling>
          <c:orientation val="minMax"/>
        </c:scaling>
        <c:axPos val="b"/>
        <c:majorTickMark val="none"/>
        <c:tickLblPos val="nextTo"/>
        <c:crossAx val="137376512"/>
        <c:crosses val="autoZero"/>
        <c:auto val="1"/>
        <c:lblAlgn val="ctr"/>
        <c:lblOffset val="100"/>
      </c:catAx>
      <c:valAx>
        <c:axId val="13737651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26766080"/>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2020</a:t>
            </a:r>
            <a:endParaRPr lang="el-GR"/>
          </a:p>
        </c:rich>
      </c:tx>
    </c:title>
    <c:view3D>
      <c:rAngAx val="1"/>
    </c:view3D>
    <c:plotArea>
      <c:layout>
        <c:manualLayout>
          <c:layoutTarget val="inner"/>
          <c:xMode val="edge"/>
          <c:yMode val="edge"/>
          <c:x val="0.1353906539376053"/>
          <c:y val="0.15913600572167591"/>
          <c:w val="0.83678941687677399"/>
          <c:h val="0.62486239414861655"/>
        </c:manualLayout>
      </c:layout>
      <c:bar3DChart>
        <c:barDir val="col"/>
        <c:grouping val="clustered"/>
        <c:ser>
          <c:idx val="0"/>
          <c:order val="0"/>
          <c:tx>
            <c:strRef>
              <c:f>Sheet1!$N$27</c:f>
              <c:strCache>
                <c:ptCount val="1"/>
                <c:pt idx="0">
                  <c:v>Πλήθος</c:v>
                </c:pt>
              </c:strCache>
            </c:strRef>
          </c:tx>
          <c:spPr>
            <a:solidFill>
              <a:srgbClr val="8064A2">
                <a:lumMod val="60000"/>
                <a:lumOff val="40000"/>
              </a:srgbClr>
            </a:solidFill>
            <a:ln>
              <a:solidFill>
                <a:srgbClr val="8064A2">
                  <a:lumMod val="75000"/>
                </a:srgbClr>
              </a:solidFill>
            </a:ln>
          </c:spPr>
          <c:cat>
            <c:strRef>
              <c:f>Sheet1!$M$28:$M$31</c:f>
              <c:strCache>
                <c:ptCount val="4"/>
                <c:pt idx="0">
                  <c:v>First_Class</c:v>
                </c:pt>
                <c:pt idx="1">
                  <c:v>Business_Class</c:v>
                </c:pt>
                <c:pt idx="2">
                  <c:v>Premium_Economy</c:v>
                </c:pt>
                <c:pt idx="3">
                  <c:v>Economy_Class</c:v>
                </c:pt>
              </c:strCache>
            </c:strRef>
          </c:cat>
          <c:val>
            <c:numRef>
              <c:f>Sheet1!$N$28:$N$31</c:f>
              <c:numCache>
                <c:formatCode>General</c:formatCode>
                <c:ptCount val="4"/>
                <c:pt idx="0">
                  <c:v>0</c:v>
                </c:pt>
                <c:pt idx="1">
                  <c:v>0</c:v>
                </c:pt>
                <c:pt idx="2">
                  <c:v>0</c:v>
                </c:pt>
                <c:pt idx="3">
                  <c:v>36</c:v>
                </c:pt>
              </c:numCache>
            </c:numRef>
          </c:val>
        </c:ser>
        <c:shape val="box"/>
        <c:axId val="137390336"/>
        <c:axId val="137392128"/>
        <c:axId val="0"/>
      </c:bar3DChart>
      <c:catAx>
        <c:axId val="137390336"/>
        <c:scaling>
          <c:orientation val="minMax"/>
        </c:scaling>
        <c:axPos val="b"/>
        <c:majorTickMark val="none"/>
        <c:tickLblPos val="nextTo"/>
        <c:crossAx val="137392128"/>
        <c:crosses val="autoZero"/>
        <c:auto val="1"/>
        <c:lblAlgn val="ctr"/>
        <c:lblOffset val="100"/>
      </c:catAx>
      <c:valAx>
        <c:axId val="137392128"/>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13739033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Ryanair</a:t>
            </a:r>
            <a:r>
              <a:rPr lang="en-US" baseline="0"/>
              <a:t> 2019</a:t>
            </a:r>
            <a:endParaRPr lang="el-GR"/>
          </a:p>
        </c:rich>
      </c:tx>
    </c:title>
    <c:view3D>
      <c:rAngAx val="1"/>
    </c:view3D>
    <c:plotArea>
      <c:layout/>
      <c:bar3DChart>
        <c:barDir val="col"/>
        <c:grouping val="clustered"/>
        <c:ser>
          <c:idx val="0"/>
          <c:order val="0"/>
          <c:tx>
            <c:strRef>
              <c:f>Sheet1!$Q$37</c:f>
              <c:strCache>
                <c:ptCount val="1"/>
                <c:pt idx="0">
                  <c:v>1</c:v>
                </c:pt>
              </c:strCache>
            </c:strRef>
          </c:tx>
          <c:cat>
            <c:strRef>
              <c:f>[ryanair.xlsx]Sheet1!$Q$35,[ryanair.xlsx]Sheet1!$Q$45,[ryanair.xlsx]Sheet1!$Q$55,[ryanair.xlsx]Sheet1!$Q$65,[ryanair.xlsx]Sheet1!$Q$75</c:f>
              <c:strCache>
                <c:ptCount val="5"/>
                <c:pt idx="0">
                  <c:v>Food</c:v>
                </c:pt>
                <c:pt idx="1">
                  <c:v>Value for money</c:v>
                </c:pt>
                <c:pt idx="2">
                  <c:v>Ground services</c:v>
                </c:pt>
                <c:pt idx="3">
                  <c:v>Seat comfort</c:v>
                </c:pt>
                <c:pt idx="4">
                  <c:v>Cabin crew</c:v>
                </c:pt>
              </c:strCache>
            </c:strRef>
          </c:cat>
          <c:val>
            <c:numRef>
              <c:f>[ryanair.xlsx]Sheet1!$S$37,[ryanair.xlsx]Sheet1!$S$47,[ryanair.xlsx]Sheet1!$S$57,[ryanair.xlsx]Sheet1!$S$67,[ryanair.xlsx]Sheet1!$S$77</c:f>
              <c:numCache>
                <c:formatCode>0.00%</c:formatCode>
                <c:ptCount val="5"/>
                <c:pt idx="0">
                  <c:v>0.62773722627738715</c:v>
                </c:pt>
                <c:pt idx="1">
                  <c:v>0.60583941605842573</c:v>
                </c:pt>
                <c:pt idx="2">
                  <c:v>0.64963503649637844</c:v>
                </c:pt>
                <c:pt idx="3">
                  <c:v>0.49635036496351376</c:v>
                </c:pt>
                <c:pt idx="4">
                  <c:v>0.45255474452554745</c:v>
                </c:pt>
              </c:numCache>
            </c:numRef>
          </c:val>
        </c:ser>
        <c:ser>
          <c:idx val="1"/>
          <c:order val="1"/>
          <c:tx>
            <c:strRef>
              <c:f>Sheet1!$Q$38</c:f>
              <c:strCache>
                <c:ptCount val="1"/>
                <c:pt idx="0">
                  <c:v>2</c:v>
                </c:pt>
              </c:strCache>
            </c:strRef>
          </c:tx>
          <c:cat>
            <c:strRef>
              <c:f>[ryanair.xlsx]Sheet1!$Q$35,[ryanair.xlsx]Sheet1!$Q$45,[ryanair.xlsx]Sheet1!$Q$55,[ryanair.xlsx]Sheet1!$Q$65,[ryanair.xlsx]Sheet1!$Q$75</c:f>
              <c:strCache>
                <c:ptCount val="5"/>
                <c:pt idx="0">
                  <c:v>Food</c:v>
                </c:pt>
                <c:pt idx="1">
                  <c:v>Value for money</c:v>
                </c:pt>
                <c:pt idx="2">
                  <c:v>Ground services</c:v>
                </c:pt>
                <c:pt idx="3">
                  <c:v>Seat comfort</c:v>
                </c:pt>
                <c:pt idx="4">
                  <c:v>Cabin crew</c:v>
                </c:pt>
              </c:strCache>
            </c:strRef>
          </c:cat>
          <c:val>
            <c:numRef>
              <c:f>[ryanair.xlsx]Sheet1!$S$38,[ryanair.xlsx]Sheet1!$S$48,[ryanair.xlsx]Sheet1!$S$58,[ryanair.xlsx]Sheet1!$S$68,[ryanair.xlsx]Sheet1!$S$78</c:f>
              <c:numCache>
                <c:formatCode>0.00%</c:formatCode>
                <c:ptCount val="5"/>
                <c:pt idx="0">
                  <c:v>0.16788321167883211</c:v>
                </c:pt>
                <c:pt idx="1">
                  <c:v>0.12408759124087591</c:v>
                </c:pt>
                <c:pt idx="2">
                  <c:v>0.12408759124087591</c:v>
                </c:pt>
                <c:pt idx="3">
                  <c:v>0.21167883211678831</c:v>
                </c:pt>
                <c:pt idx="4">
                  <c:v>0.17518248175182952</c:v>
                </c:pt>
              </c:numCache>
            </c:numRef>
          </c:val>
        </c:ser>
        <c:ser>
          <c:idx val="2"/>
          <c:order val="2"/>
          <c:tx>
            <c:strRef>
              <c:f>Sheet1!$Q$39</c:f>
              <c:strCache>
                <c:ptCount val="1"/>
                <c:pt idx="0">
                  <c:v>3</c:v>
                </c:pt>
              </c:strCache>
            </c:strRef>
          </c:tx>
          <c:cat>
            <c:strRef>
              <c:f>[ryanair.xlsx]Sheet1!$Q$35,[ryanair.xlsx]Sheet1!$Q$45,[ryanair.xlsx]Sheet1!$Q$55,[ryanair.xlsx]Sheet1!$Q$65,[ryanair.xlsx]Sheet1!$Q$75</c:f>
              <c:strCache>
                <c:ptCount val="5"/>
                <c:pt idx="0">
                  <c:v>Food</c:v>
                </c:pt>
                <c:pt idx="1">
                  <c:v>Value for money</c:v>
                </c:pt>
                <c:pt idx="2">
                  <c:v>Ground services</c:v>
                </c:pt>
                <c:pt idx="3">
                  <c:v>Seat comfort</c:v>
                </c:pt>
                <c:pt idx="4">
                  <c:v>Cabin crew</c:v>
                </c:pt>
              </c:strCache>
            </c:strRef>
          </c:cat>
          <c:val>
            <c:numRef>
              <c:f>[ryanair.xlsx]Sheet1!$S$39,[ryanair.xlsx]Sheet1!$S$49,[ryanair.xlsx]Sheet1!$S$59,[ryanair.xlsx]Sheet1!$S$69,[ryanair.xlsx]Sheet1!$S$79</c:f>
              <c:numCache>
                <c:formatCode>0.00%</c:formatCode>
                <c:ptCount val="5"/>
                <c:pt idx="0">
                  <c:v>8.0291970802919693E-2</c:v>
                </c:pt>
                <c:pt idx="1">
                  <c:v>6.5693430656934934E-2</c:v>
                </c:pt>
                <c:pt idx="2">
                  <c:v>5.8394160583941833E-2</c:v>
                </c:pt>
                <c:pt idx="3">
                  <c:v>0.16788321167883211</c:v>
                </c:pt>
                <c:pt idx="4">
                  <c:v>0.14598540145985694</c:v>
                </c:pt>
              </c:numCache>
            </c:numRef>
          </c:val>
        </c:ser>
        <c:ser>
          <c:idx val="3"/>
          <c:order val="3"/>
          <c:tx>
            <c:strRef>
              <c:f>Sheet1!$Q$40</c:f>
              <c:strCache>
                <c:ptCount val="1"/>
                <c:pt idx="0">
                  <c:v>4</c:v>
                </c:pt>
              </c:strCache>
            </c:strRef>
          </c:tx>
          <c:cat>
            <c:strRef>
              <c:f>[ryanair.xlsx]Sheet1!$Q$35,[ryanair.xlsx]Sheet1!$Q$45,[ryanair.xlsx]Sheet1!$Q$55,[ryanair.xlsx]Sheet1!$Q$65,[ryanair.xlsx]Sheet1!$Q$75</c:f>
              <c:strCache>
                <c:ptCount val="5"/>
                <c:pt idx="0">
                  <c:v>Food</c:v>
                </c:pt>
                <c:pt idx="1">
                  <c:v>Value for money</c:v>
                </c:pt>
                <c:pt idx="2">
                  <c:v>Ground services</c:v>
                </c:pt>
                <c:pt idx="3">
                  <c:v>Seat comfort</c:v>
                </c:pt>
                <c:pt idx="4">
                  <c:v>Cabin crew</c:v>
                </c:pt>
              </c:strCache>
            </c:strRef>
          </c:cat>
          <c:val>
            <c:numRef>
              <c:f>[ryanair.xlsx]Sheet1!$S$40,[ryanair.xlsx]Sheet1!$S$50,[ryanair.xlsx]Sheet1!$S$60,[ryanair.xlsx]Sheet1!$S$70,[ryanair.xlsx]Sheet1!$S$80</c:f>
              <c:numCache>
                <c:formatCode>0.00%</c:formatCode>
                <c:ptCount val="5"/>
                <c:pt idx="0">
                  <c:v>6.5693430656934934E-2</c:v>
                </c:pt>
                <c:pt idx="1">
                  <c:v>5.1094890510948912E-2</c:v>
                </c:pt>
                <c:pt idx="2">
                  <c:v>8.0291970802919693E-2</c:v>
                </c:pt>
                <c:pt idx="3">
                  <c:v>9.4890510948905105E-2</c:v>
                </c:pt>
                <c:pt idx="4">
                  <c:v>0.10948905109489045</c:v>
                </c:pt>
              </c:numCache>
            </c:numRef>
          </c:val>
        </c:ser>
        <c:ser>
          <c:idx val="4"/>
          <c:order val="4"/>
          <c:tx>
            <c:strRef>
              <c:f>Sheet1!$Q$41</c:f>
              <c:strCache>
                <c:ptCount val="1"/>
                <c:pt idx="0">
                  <c:v>5</c:v>
                </c:pt>
              </c:strCache>
            </c:strRef>
          </c:tx>
          <c:cat>
            <c:strRef>
              <c:f>[ryanair.xlsx]Sheet1!$Q$35,[ryanair.xlsx]Sheet1!$Q$45,[ryanair.xlsx]Sheet1!$Q$55,[ryanair.xlsx]Sheet1!$Q$65,[ryanair.xlsx]Sheet1!$Q$75</c:f>
              <c:strCache>
                <c:ptCount val="5"/>
                <c:pt idx="0">
                  <c:v>Food</c:v>
                </c:pt>
                <c:pt idx="1">
                  <c:v>Value for money</c:v>
                </c:pt>
                <c:pt idx="2">
                  <c:v>Ground services</c:v>
                </c:pt>
                <c:pt idx="3">
                  <c:v>Seat comfort</c:v>
                </c:pt>
                <c:pt idx="4">
                  <c:v>Cabin crew</c:v>
                </c:pt>
              </c:strCache>
            </c:strRef>
          </c:cat>
          <c:val>
            <c:numRef>
              <c:f>[ryanair.xlsx]Sheet1!$S$41,[ryanair.xlsx]Sheet1!$S$51,[ryanair.xlsx]Sheet1!$S$61,[ryanair.xlsx]Sheet1!$S$71,[ryanair.xlsx]Sheet1!$S$81</c:f>
              <c:numCache>
                <c:formatCode>0.00%</c:formatCode>
                <c:ptCount val="5"/>
                <c:pt idx="0">
                  <c:v>5.8394160583941833E-2</c:v>
                </c:pt>
                <c:pt idx="1">
                  <c:v>0.15328467153284694</c:v>
                </c:pt>
                <c:pt idx="2">
                  <c:v>8.7591240875912468E-2</c:v>
                </c:pt>
                <c:pt idx="3">
                  <c:v>2.9197080291970798E-2</c:v>
                </c:pt>
                <c:pt idx="4">
                  <c:v>0.11678832116788321</c:v>
                </c:pt>
              </c:numCache>
            </c:numRef>
          </c:val>
        </c:ser>
        <c:shape val="box"/>
        <c:axId val="137437952"/>
        <c:axId val="137439488"/>
        <c:axId val="0"/>
      </c:bar3DChart>
      <c:catAx>
        <c:axId val="137437952"/>
        <c:scaling>
          <c:orientation val="minMax"/>
        </c:scaling>
        <c:axPos val="b"/>
        <c:majorTickMark val="none"/>
        <c:tickLblPos val="nextTo"/>
        <c:crossAx val="137439488"/>
        <c:crosses val="autoZero"/>
        <c:auto val="1"/>
        <c:lblAlgn val="ctr"/>
        <c:lblOffset val="100"/>
      </c:catAx>
      <c:valAx>
        <c:axId val="137439488"/>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3743795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2019</a:t>
            </a:r>
            <a:endParaRPr lang="el-GR"/>
          </a:p>
        </c:rich>
      </c:tx>
      <c:layout>
        <c:manualLayout>
          <c:xMode val="edge"/>
          <c:yMode val="edge"/>
          <c:x val="0.34477040669317527"/>
          <c:y val="0"/>
        </c:manualLayout>
      </c:layout>
    </c:title>
    <c:view3D>
      <c:rAngAx val="1"/>
    </c:view3D>
    <c:plotArea>
      <c:layout>
        <c:manualLayout>
          <c:layoutTarget val="inner"/>
          <c:xMode val="edge"/>
          <c:yMode val="edge"/>
          <c:x val="0.12766068912044676"/>
          <c:y val="9.1902004312952965E-2"/>
          <c:w val="0.87900490872239168"/>
          <c:h val="0.67177908083404603"/>
        </c:manualLayout>
      </c:layout>
      <c:bar3DChart>
        <c:barDir val="col"/>
        <c:grouping val="clustered"/>
        <c:ser>
          <c:idx val="0"/>
          <c:order val="0"/>
          <c:tx>
            <c:strRef>
              <c:f>'Sheet1 (2)'!$Q$28</c:f>
              <c:strCache>
                <c:ptCount val="1"/>
                <c:pt idx="0">
                  <c:v>πλήθος</c:v>
                </c:pt>
              </c:strCache>
            </c:strRef>
          </c:tx>
          <c:spPr>
            <a:solidFill>
              <a:schemeClr val="accent4">
                <a:lumMod val="60000"/>
                <a:lumOff val="40000"/>
              </a:schemeClr>
            </a:solidFill>
            <a:ln>
              <a:solidFill>
                <a:schemeClr val="accent4">
                  <a:lumMod val="75000"/>
                </a:schemeClr>
              </a:solidFill>
            </a:ln>
          </c:spPr>
          <c:cat>
            <c:strRef>
              <c:f>'Sheet1 (2)'!$P$29:$P$32</c:f>
              <c:strCache>
                <c:ptCount val="4"/>
                <c:pt idx="0">
                  <c:v>First_Class</c:v>
                </c:pt>
                <c:pt idx="1">
                  <c:v>Business_Class</c:v>
                </c:pt>
                <c:pt idx="2">
                  <c:v>Premium_Economy</c:v>
                </c:pt>
                <c:pt idx="3">
                  <c:v>Economy_Class</c:v>
                </c:pt>
              </c:strCache>
            </c:strRef>
          </c:cat>
          <c:val>
            <c:numRef>
              <c:f>'Sheet1 (2)'!$Q$29:$Q$32</c:f>
              <c:numCache>
                <c:formatCode>General</c:formatCode>
                <c:ptCount val="4"/>
                <c:pt idx="0">
                  <c:v>1</c:v>
                </c:pt>
                <c:pt idx="1">
                  <c:v>22</c:v>
                </c:pt>
                <c:pt idx="2">
                  <c:v>8</c:v>
                </c:pt>
                <c:pt idx="3">
                  <c:v>83</c:v>
                </c:pt>
              </c:numCache>
            </c:numRef>
          </c:val>
        </c:ser>
        <c:shape val="box"/>
        <c:axId val="241804800"/>
        <c:axId val="241806336"/>
        <c:axId val="0"/>
      </c:bar3DChart>
      <c:catAx>
        <c:axId val="241804800"/>
        <c:scaling>
          <c:orientation val="minMax"/>
        </c:scaling>
        <c:axPos val="b"/>
        <c:majorTickMark val="none"/>
        <c:tickLblPos val="nextTo"/>
        <c:crossAx val="241806336"/>
        <c:crosses val="autoZero"/>
        <c:auto val="1"/>
        <c:lblAlgn val="ctr"/>
        <c:lblOffset val="100"/>
      </c:catAx>
      <c:valAx>
        <c:axId val="241806336"/>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241804800"/>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Ryanair</a:t>
            </a:r>
            <a:r>
              <a:rPr lang="en-US" baseline="0"/>
              <a:t> 2020</a:t>
            </a:r>
            <a:endParaRPr lang="el-GR"/>
          </a:p>
        </c:rich>
      </c:tx>
    </c:title>
    <c:view3D>
      <c:rAngAx val="1"/>
    </c:view3D>
    <c:plotArea>
      <c:layout/>
      <c:bar3DChart>
        <c:barDir val="col"/>
        <c:grouping val="clustered"/>
        <c:ser>
          <c:idx val="0"/>
          <c:order val="0"/>
          <c:tx>
            <c:strRef>
              <c:f>Sheet1!$M$37</c:f>
              <c:strCache>
                <c:ptCount val="1"/>
                <c:pt idx="0">
                  <c:v>1</c:v>
                </c:pt>
              </c:strCache>
            </c:strRef>
          </c:tx>
          <c:cat>
            <c:strRef>
              <c:f>[ryanair.xlsx]Sheet1!$M$35,[ryanair.xlsx]Sheet1!$M$45,[ryanair.xlsx]Sheet1!$M$55,[ryanair.xlsx]Sheet1!$M$65,[ryanair.xlsx]Sheet1!$M$75</c:f>
              <c:strCache>
                <c:ptCount val="5"/>
                <c:pt idx="0">
                  <c:v>Food</c:v>
                </c:pt>
                <c:pt idx="1">
                  <c:v>Value for money</c:v>
                </c:pt>
                <c:pt idx="2">
                  <c:v>Ground services</c:v>
                </c:pt>
                <c:pt idx="3">
                  <c:v>Seat comfort</c:v>
                </c:pt>
                <c:pt idx="4">
                  <c:v>Cabin crew</c:v>
                </c:pt>
              </c:strCache>
            </c:strRef>
          </c:cat>
          <c:val>
            <c:numRef>
              <c:f>[ryanair.xlsx]Sheet1!$O$37,[ryanair.xlsx]Sheet1!$O$47,[ryanair.xlsx]Sheet1!$O$57,[ryanair.xlsx]Sheet1!$O$67,[ryanair.xlsx]Sheet1!$O$77</c:f>
              <c:numCache>
                <c:formatCode>0.00%</c:formatCode>
                <c:ptCount val="5"/>
                <c:pt idx="0">
                  <c:v>0.72413793103448365</c:v>
                </c:pt>
                <c:pt idx="1">
                  <c:v>0.58333333333333337</c:v>
                </c:pt>
                <c:pt idx="2">
                  <c:v>0.63888888888890005</c:v>
                </c:pt>
                <c:pt idx="3">
                  <c:v>0.58333333333333337</c:v>
                </c:pt>
                <c:pt idx="4">
                  <c:v>0.4166666666666739</c:v>
                </c:pt>
              </c:numCache>
            </c:numRef>
          </c:val>
        </c:ser>
        <c:ser>
          <c:idx val="1"/>
          <c:order val="1"/>
          <c:tx>
            <c:strRef>
              <c:f>Sheet1!$M$38</c:f>
              <c:strCache>
                <c:ptCount val="1"/>
                <c:pt idx="0">
                  <c:v>2</c:v>
                </c:pt>
              </c:strCache>
            </c:strRef>
          </c:tx>
          <c:cat>
            <c:strRef>
              <c:f>[ryanair.xlsx]Sheet1!$M$35,[ryanair.xlsx]Sheet1!$M$45,[ryanair.xlsx]Sheet1!$M$55,[ryanair.xlsx]Sheet1!$M$65,[ryanair.xlsx]Sheet1!$M$75</c:f>
              <c:strCache>
                <c:ptCount val="5"/>
                <c:pt idx="0">
                  <c:v>Food</c:v>
                </c:pt>
                <c:pt idx="1">
                  <c:v>Value for money</c:v>
                </c:pt>
                <c:pt idx="2">
                  <c:v>Ground services</c:v>
                </c:pt>
                <c:pt idx="3">
                  <c:v>Seat comfort</c:v>
                </c:pt>
                <c:pt idx="4">
                  <c:v>Cabin crew</c:v>
                </c:pt>
              </c:strCache>
            </c:strRef>
          </c:cat>
          <c:val>
            <c:numRef>
              <c:f>[ryanair.xlsx]Sheet1!$O$38,[ryanair.xlsx]Sheet1!$O$48,[ryanair.xlsx]Sheet1!$O$58,[ryanair.xlsx]Sheet1!$O$68,[ryanair.xlsx]Sheet1!$O$78</c:f>
              <c:numCache>
                <c:formatCode>0.00%</c:formatCode>
                <c:ptCount val="5"/>
                <c:pt idx="0">
                  <c:v>0.20689655172413793</c:v>
                </c:pt>
                <c:pt idx="1">
                  <c:v>0.1111111111111111</c:v>
                </c:pt>
                <c:pt idx="2">
                  <c:v>0.1388888888888889</c:v>
                </c:pt>
                <c:pt idx="3">
                  <c:v>8.3333333333333343E-2</c:v>
                </c:pt>
                <c:pt idx="4">
                  <c:v>0.16666666666666666</c:v>
                </c:pt>
              </c:numCache>
            </c:numRef>
          </c:val>
        </c:ser>
        <c:ser>
          <c:idx val="2"/>
          <c:order val="2"/>
          <c:tx>
            <c:strRef>
              <c:f>Sheet1!$M$39</c:f>
              <c:strCache>
                <c:ptCount val="1"/>
                <c:pt idx="0">
                  <c:v>3</c:v>
                </c:pt>
              </c:strCache>
            </c:strRef>
          </c:tx>
          <c:cat>
            <c:strRef>
              <c:f>[ryanair.xlsx]Sheet1!$M$35,[ryanair.xlsx]Sheet1!$M$45,[ryanair.xlsx]Sheet1!$M$55,[ryanair.xlsx]Sheet1!$M$65,[ryanair.xlsx]Sheet1!$M$75</c:f>
              <c:strCache>
                <c:ptCount val="5"/>
                <c:pt idx="0">
                  <c:v>Food</c:v>
                </c:pt>
                <c:pt idx="1">
                  <c:v>Value for money</c:v>
                </c:pt>
                <c:pt idx="2">
                  <c:v>Ground services</c:v>
                </c:pt>
                <c:pt idx="3">
                  <c:v>Seat comfort</c:v>
                </c:pt>
                <c:pt idx="4">
                  <c:v>Cabin crew</c:v>
                </c:pt>
              </c:strCache>
            </c:strRef>
          </c:cat>
          <c:val>
            <c:numRef>
              <c:f>[ryanair.xlsx]Sheet1!$O$39,[ryanair.xlsx]Sheet1!$O$49,[ryanair.xlsx]Sheet1!$O$59,[ryanair.xlsx]Sheet1!$O$69,[ryanair.xlsx]Sheet1!$O$79</c:f>
              <c:numCache>
                <c:formatCode>0.00%</c:formatCode>
                <c:ptCount val="5"/>
                <c:pt idx="0">
                  <c:v>0</c:v>
                </c:pt>
                <c:pt idx="1">
                  <c:v>0.1111111111111111</c:v>
                </c:pt>
                <c:pt idx="2">
                  <c:v>2.7777777777779001E-2</c:v>
                </c:pt>
                <c:pt idx="3">
                  <c:v>0.19444444444445025</c:v>
                </c:pt>
                <c:pt idx="4">
                  <c:v>8.3333333333333343E-2</c:v>
                </c:pt>
              </c:numCache>
            </c:numRef>
          </c:val>
        </c:ser>
        <c:ser>
          <c:idx val="3"/>
          <c:order val="3"/>
          <c:tx>
            <c:strRef>
              <c:f>Sheet1!$M$40</c:f>
              <c:strCache>
                <c:ptCount val="1"/>
                <c:pt idx="0">
                  <c:v>4</c:v>
                </c:pt>
              </c:strCache>
            </c:strRef>
          </c:tx>
          <c:cat>
            <c:strRef>
              <c:f>[ryanair.xlsx]Sheet1!$M$35,[ryanair.xlsx]Sheet1!$M$45,[ryanair.xlsx]Sheet1!$M$55,[ryanair.xlsx]Sheet1!$M$65,[ryanair.xlsx]Sheet1!$M$75</c:f>
              <c:strCache>
                <c:ptCount val="5"/>
                <c:pt idx="0">
                  <c:v>Food</c:v>
                </c:pt>
                <c:pt idx="1">
                  <c:v>Value for money</c:v>
                </c:pt>
                <c:pt idx="2">
                  <c:v>Ground services</c:v>
                </c:pt>
                <c:pt idx="3">
                  <c:v>Seat comfort</c:v>
                </c:pt>
                <c:pt idx="4">
                  <c:v>Cabin crew</c:v>
                </c:pt>
              </c:strCache>
            </c:strRef>
          </c:cat>
          <c:val>
            <c:numRef>
              <c:f>[ryanair.xlsx]Sheet1!$O$40,[ryanair.xlsx]Sheet1!$O$50,[ryanair.xlsx]Sheet1!$O$60,[ryanair.xlsx]Sheet1!$O$70,[ryanair.xlsx]Sheet1!$O$80</c:f>
              <c:numCache>
                <c:formatCode>0.00%</c:formatCode>
                <c:ptCount val="5"/>
                <c:pt idx="0">
                  <c:v>3.4482758620689655E-2</c:v>
                </c:pt>
                <c:pt idx="1">
                  <c:v>2.7777777777779001E-2</c:v>
                </c:pt>
                <c:pt idx="2">
                  <c:v>0.16666666666666666</c:v>
                </c:pt>
                <c:pt idx="3">
                  <c:v>0.1388888888888889</c:v>
                </c:pt>
                <c:pt idx="4">
                  <c:v>0.1388888888888889</c:v>
                </c:pt>
              </c:numCache>
            </c:numRef>
          </c:val>
        </c:ser>
        <c:ser>
          <c:idx val="4"/>
          <c:order val="4"/>
          <c:tx>
            <c:strRef>
              <c:f>Sheet1!$M$41</c:f>
              <c:strCache>
                <c:ptCount val="1"/>
                <c:pt idx="0">
                  <c:v>5</c:v>
                </c:pt>
              </c:strCache>
            </c:strRef>
          </c:tx>
          <c:cat>
            <c:strRef>
              <c:f>[ryanair.xlsx]Sheet1!$M$35,[ryanair.xlsx]Sheet1!$M$45,[ryanair.xlsx]Sheet1!$M$55,[ryanair.xlsx]Sheet1!$M$65,[ryanair.xlsx]Sheet1!$M$75</c:f>
              <c:strCache>
                <c:ptCount val="5"/>
                <c:pt idx="0">
                  <c:v>Food</c:v>
                </c:pt>
                <c:pt idx="1">
                  <c:v>Value for money</c:v>
                </c:pt>
                <c:pt idx="2">
                  <c:v>Ground services</c:v>
                </c:pt>
                <c:pt idx="3">
                  <c:v>Seat comfort</c:v>
                </c:pt>
                <c:pt idx="4">
                  <c:v>Cabin crew</c:v>
                </c:pt>
              </c:strCache>
            </c:strRef>
          </c:cat>
          <c:val>
            <c:numRef>
              <c:f>[ryanair.xlsx]Sheet1!$O$41,[ryanair.xlsx]Sheet1!$O$51,[ryanair.xlsx]Sheet1!$O$61,[ryanair.xlsx]Sheet1!$O$71,[ryanair.xlsx]Sheet1!$O$81</c:f>
              <c:numCache>
                <c:formatCode>0.00%</c:formatCode>
                <c:ptCount val="5"/>
                <c:pt idx="0">
                  <c:v>3.4482758620689655E-2</c:v>
                </c:pt>
                <c:pt idx="1">
                  <c:v>0.16666666666666666</c:v>
                </c:pt>
                <c:pt idx="2">
                  <c:v>2.7777777777779001E-2</c:v>
                </c:pt>
                <c:pt idx="3">
                  <c:v>0</c:v>
                </c:pt>
                <c:pt idx="4">
                  <c:v>0.19444444444445025</c:v>
                </c:pt>
              </c:numCache>
            </c:numRef>
          </c:val>
        </c:ser>
        <c:shape val="box"/>
        <c:axId val="137473024"/>
        <c:axId val="137474816"/>
        <c:axId val="0"/>
      </c:bar3DChart>
      <c:catAx>
        <c:axId val="137473024"/>
        <c:scaling>
          <c:orientation val="minMax"/>
        </c:scaling>
        <c:axPos val="b"/>
        <c:majorTickMark val="none"/>
        <c:tickLblPos val="nextTo"/>
        <c:crossAx val="137474816"/>
        <c:crosses val="autoZero"/>
        <c:auto val="1"/>
        <c:lblAlgn val="ctr"/>
        <c:lblOffset val="100"/>
      </c:catAx>
      <c:valAx>
        <c:axId val="137474816"/>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137473024"/>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Type</a:t>
            </a:r>
            <a:r>
              <a:rPr lang="en-US" baseline="0"/>
              <a:t> of traveller 2020</a:t>
            </a:r>
            <a:endParaRPr lang="el-GR"/>
          </a:p>
        </c:rich>
      </c:tx>
      <c:layout>
        <c:manualLayout>
          <c:xMode val="edge"/>
          <c:yMode val="edge"/>
          <c:x val="0.27618170772582834"/>
          <c:y val="2.0155035068967552E-2"/>
        </c:manualLayout>
      </c:layout>
    </c:title>
    <c:view3D>
      <c:rAngAx val="1"/>
    </c:view3D>
    <c:plotArea>
      <c:layout>
        <c:manualLayout>
          <c:layoutTarget val="inner"/>
          <c:xMode val="edge"/>
          <c:yMode val="edge"/>
          <c:x val="0.14242395676219444"/>
          <c:y val="0.18800918244353784"/>
          <c:w val="0.82831091838444781"/>
          <c:h val="0.61095703882860064"/>
        </c:manualLayout>
      </c:layout>
      <c:bar3DChart>
        <c:barDir val="col"/>
        <c:grouping val="clustered"/>
        <c:ser>
          <c:idx val="0"/>
          <c:order val="0"/>
          <c:tx>
            <c:strRef>
              <c:f>'Sheet1 (2)'!$N$19</c:f>
              <c:strCache>
                <c:ptCount val="1"/>
                <c:pt idx="0">
                  <c:v>Πλήθος</c:v>
                </c:pt>
              </c:strCache>
            </c:strRef>
          </c:tx>
          <c:spPr>
            <a:solidFill>
              <a:srgbClr val="8064A2">
                <a:lumMod val="60000"/>
                <a:lumOff val="40000"/>
              </a:srgbClr>
            </a:solidFill>
            <a:ln>
              <a:solidFill>
                <a:srgbClr val="8064A2">
                  <a:lumMod val="75000"/>
                </a:srgbClr>
              </a:solidFill>
            </a:ln>
          </c:spPr>
          <c:cat>
            <c:strRef>
              <c:f>'Sheet1 (2)'!$M$20:$M$23</c:f>
              <c:strCache>
                <c:ptCount val="4"/>
                <c:pt idx="0">
                  <c:v>Business</c:v>
                </c:pt>
                <c:pt idx="1">
                  <c:v>Family_Leisure</c:v>
                </c:pt>
                <c:pt idx="2">
                  <c:v>Couple_Leisure</c:v>
                </c:pt>
                <c:pt idx="3">
                  <c:v>Solo_Leisure</c:v>
                </c:pt>
              </c:strCache>
            </c:strRef>
          </c:cat>
          <c:val>
            <c:numRef>
              <c:f>'Sheet1 (2)'!$N$20:$N$23</c:f>
              <c:numCache>
                <c:formatCode>General</c:formatCode>
                <c:ptCount val="4"/>
                <c:pt idx="0">
                  <c:v>3</c:v>
                </c:pt>
                <c:pt idx="1">
                  <c:v>3</c:v>
                </c:pt>
                <c:pt idx="2">
                  <c:v>4</c:v>
                </c:pt>
                <c:pt idx="3">
                  <c:v>15</c:v>
                </c:pt>
              </c:numCache>
            </c:numRef>
          </c:val>
        </c:ser>
        <c:shape val="box"/>
        <c:axId val="244484736"/>
        <c:axId val="244511872"/>
        <c:axId val="0"/>
      </c:bar3DChart>
      <c:catAx>
        <c:axId val="244484736"/>
        <c:scaling>
          <c:orientation val="minMax"/>
        </c:scaling>
        <c:axPos val="b"/>
        <c:majorTickMark val="none"/>
        <c:tickLblPos val="nextTo"/>
        <c:crossAx val="244511872"/>
        <c:crosses val="autoZero"/>
        <c:auto val="1"/>
        <c:lblAlgn val="ctr"/>
        <c:lblOffset val="100"/>
      </c:catAx>
      <c:valAx>
        <c:axId val="244511872"/>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244484736"/>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Seat</a:t>
            </a:r>
            <a:r>
              <a:rPr lang="en-US" baseline="0"/>
              <a:t> type 2020</a:t>
            </a:r>
            <a:endParaRPr lang="el-GR"/>
          </a:p>
        </c:rich>
      </c:tx>
    </c:title>
    <c:view3D>
      <c:rAngAx val="1"/>
    </c:view3D>
    <c:plotArea>
      <c:layout/>
      <c:bar3DChart>
        <c:barDir val="col"/>
        <c:grouping val="clustered"/>
        <c:ser>
          <c:idx val="0"/>
          <c:order val="0"/>
          <c:tx>
            <c:strRef>
              <c:f>'Sheet1 (2)'!$N$28</c:f>
              <c:strCache>
                <c:ptCount val="1"/>
                <c:pt idx="0">
                  <c:v>Πλήθος</c:v>
                </c:pt>
              </c:strCache>
            </c:strRef>
          </c:tx>
          <c:spPr>
            <a:solidFill>
              <a:srgbClr val="8064A2">
                <a:lumMod val="60000"/>
                <a:lumOff val="40000"/>
              </a:srgbClr>
            </a:solidFill>
            <a:ln>
              <a:solidFill>
                <a:srgbClr val="8064A2">
                  <a:lumMod val="75000"/>
                </a:srgbClr>
              </a:solidFill>
            </a:ln>
          </c:spPr>
          <c:cat>
            <c:strRef>
              <c:f>'Sheet1 (2)'!$M$29:$M$32</c:f>
              <c:strCache>
                <c:ptCount val="4"/>
                <c:pt idx="0">
                  <c:v>First_Class</c:v>
                </c:pt>
                <c:pt idx="1">
                  <c:v>Business_Class</c:v>
                </c:pt>
                <c:pt idx="2">
                  <c:v>Premium_Economy</c:v>
                </c:pt>
                <c:pt idx="3">
                  <c:v>Economy_Class</c:v>
                </c:pt>
              </c:strCache>
            </c:strRef>
          </c:cat>
          <c:val>
            <c:numRef>
              <c:f>'Sheet1 (2)'!$N$29:$N$32</c:f>
              <c:numCache>
                <c:formatCode>General</c:formatCode>
                <c:ptCount val="4"/>
                <c:pt idx="0">
                  <c:v>0</c:v>
                </c:pt>
                <c:pt idx="1">
                  <c:v>7</c:v>
                </c:pt>
                <c:pt idx="2">
                  <c:v>1</c:v>
                </c:pt>
                <c:pt idx="3">
                  <c:v>17</c:v>
                </c:pt>
              </c:numCache>
            </c:numRef>
          </c:val>
        </c:ser>
        <c:shape val="box"/>
        <c:axId val="88967808"/>
        <c:axId val="89604480"/>
        <c:axId val="0"/>
      </c:bar3DChart>
      <c:catAx>
        <c:axId val="88967808"/>
        <c:scaling>
          <c:orientation val="minMax"/>
        </c:scaling>
        <c:axPos val="b"/>
        <c:majorTickMark val="none"/>
        <c:tickLblPos val="nextTo"/>
        <c:crossAx val="89604480"/>
        <c:crosses val="autoZero"/>
        <c:auto val="1"/>
        <c:lblAlgn val="ctr"/>
        <c:lblOffset val="100"/>
      </c:catAx>
      <c:valAx>
        <c:axId val="89604480"/>
        <c:scaling>
          <c:orientation val="minMax"/>
        </c:scaling>
        <c:axPos val="l"/>
        <c:majorGridlines/>
        <c:title>
          <c:tx>
            <c:rich>
              <a:bodyPr/>
              <a:lstStyle/>
              <a:p>
                <a:pPr>
                  <a:defRPr/>
                </a:pPr>
                <a:r>
                  <a:rPr lang="el-GR"/>
                  <a:t>Πλήθος</a:t>
                </a:r>
                <a:r>
                  <a:rPr lang="el-GR" baseline="0"/>
                  <a:t> απαντήσεων</a:t>
                </a:r>
                <a:endParaRPr lang="el-GR"/>
              </a:p>
            </c:rich>
          </c:tx>
        </c:title>
        <c:numFmt formatCode="General" sourceLinked="1"/>
        <c:majorTickMark val="none"/>
        <c:tickLblPos val="nextTo"/>
        <c:crossAx val="88967808"/>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Air</a:t>
            </a:r>
            <a:r>
              <a:rPr lang="en-US" baseline="0"/>
              <a:t> France 2019</a:t>
            </a:r>
            <a:endParaRPr lang="el-GR"/>
          </a:p>
        </c:rich>
      </c:tx>
      <c:layout>
        <c:manualLayout>
          <c:xMode val="edge"/>
          <c:yMode val="edge"/>
          <c:x val="0.35162539682539684"/>
          <c:y val="0"/>
        </c:manualLayout>
      </c:layout>
    </c:title>
    <c:view3D>
      <c:rAngAx val="1"/>
    </c:view3D>
    <c:plotArea>
      <c:layout>
        <c:manualLayout>
          <c:layoutTarget val="inner"/>
          <c:xMode val="edge"/>
          <c:yMode val="edge"/>
          <c:x val="0.1365695144836091"/>
          <c:y val="7.3095660914726551E-2"/>
          <c:w val="0.85157487180390001"/>
          <c:h val="0.51431992612048461"/>
        </c:manualLayout>
      </c:layout>
      <c:bar3DChart>
        <c:barDir val="col"/>
        <c:grouping val="clustered"/>
        <c:ser>
          <c:idx val="0"/>
          <c:order val="0"/>
          <c:tx>
            <c:strRef>
              <c:f>'Sheet1 (2)'!$Q$38</c:f>
              <c:strCache>
                <c:ptCount val="1"/>
                <c:pt idx="0">
                  <c:v>1</c:v>
                </c:pt>
              </c:strCache>
            </c:strRef>
          </c:tx>
          <c:cat>
            <c:strRef>
              <c:f>'[air-france.xlsx]Sheet1 (2)'!$Q$36,'[air-france.xlsx]Sheet1 (2)'!$Q$46,'[air-france.xlsx]Sheet1 (2)'!$Q$56,'[air-france.xlsx]Sheet1 (2)'!$Q$67,'[air-france.xlsx]Sheet1 (2)'!$Q$77</c:f>
              <c:strCache>
                <c:ptCount val="5"/>
                <c:pt idx="0">
                  <c:v>Food</c:v>
                </c:pt>
                <c:pt idx="1">
                  <c:v>Value for money</c:v>
                </c:pt>
                <c:pt idx="2">
                  <c:v>Ground services</c:v>
                </c:pt>
                <c:pt idx="3">
                  <c:v>Seat comfort</c:v>
                </c:pt>
                <c:pt idx="4">
                  <c:v>Cabin crew</c:v>
                </c:pt>
              </c:strCache>
            </c:strRef>
          </c:cat>
          <c:val>
            <c:numRef>
              <c:f>'[air-france.xlsx]Sheet1 (2)'!$S$38,'[air-france.xlsx]Sheet1 (2)'!$S$48,'[air-france.xlsx]Sheet1 (2)'!$S$58,'[air-france.xlsx]Sheet1 (2)'!$S$69,'[air-france.xlsx]Sheet1 (2)'!$S$79</c:f>
              <c:numCache>
                <c:formatCode>0.00%</c:formatCode>
                <c:ptCount val="5"/>
                <c:pt idx="0">
                  <c:v>0.25438596491229154</c:v>
                </c:pt>
                <c:pt idx="1">
                  <c:v>0.35964912280701755</c:v>
                </c:pt>
                <c:pt idx="2">
                  <c:v>0.37719298245614036</c:v>
                </c:pt>
                <c:pt idx="3">
                  <c:v>0.28947368421052638</c:v>
                </c:pt>
                <c:pt idx="4">
                  <c:v>0.23684210526315788</c:v>
                </c:pt>
              </c:numCache>
            </c:numRef>
          </c:val>
        </c:ser>
        <c:ser>
          <c:idx val="1"/>
          <c:order val="1"/>
          <c:tx>
            <c:strRef>
              <c:f>'Sheet1 (2)'!$Q$39</c:f>
              <c:strCache>
                <c:ptCount val="1"/>
                <c:pt idx="0">
                  <c:v>2</c:v>
                </c:pt>
              </c:strCache>
            </c:strRef>
          </c:tx>
          <c:cat>
            <c:strRef>
              <c:f>'[air-france.xlsx]Sheet1 (2)'!$Q$36,'[air-france.xlsx]Sheet1 (2)'!$Q$46,'[air-france.xlsx]Sheet1 (2)'!$Q$56,'[air-france.xlsx]Sheet1 (2)'!$Q$67,'[air-france.xlsx]Sheet1 (2)'!$Q$77</c:f>
              <c:strCache>
                <c:ptCount val="5"/>
                <c:pt idx="0">
                  <c:v>Food</c:v>
                </c:pt>
                <c:pt idx="1">
                  <c:v>Value for money</c:v>
                </c:pt>
                <c:pt idx="2">
                  <c:v>Ground services</c:v>
                </c:pt>
                <c:pt idx="3">
                  <c:v>Seat comfort</c:v>
                </c:pt>
                <c:pt idx="4">
                  <c:v>Cabin crew</c:v>
                </c:pt>
              </c:strCache>
            </c:strRef>
          </c:cat>
          <c:val>
            <c:numRef>
              <c:f>'[air-france.xlsx]Sheet1 (2)'!$S$39,'[air-france.xlsx]Sheet1 (2)'!$S$49,'[air-france.xlsx]Sheet1 (2)'!$S$59,'[air-france.xlsx]Sheet1 (2)'!$S$70,'[air-france.xlsx]Sheet1 (2)'!$S$80</c:f>
              <c:numCache>
                <c:formatCode>0.00%</c:formatCode>
                <c:ptCount val="5"/>
                <c:pt idx="0">
                  <c:v>0.14912280701754385</c:v>
                </c:pt>
                <c:pt idx="1">
                  <c:v>0.12280701754385964</c:v>
                </c:pt>
                <c:pt idx="2">
                  <c:v>6.1403508771929766E-2</c:v>
                </c:pt>
                <c:pt idx="3">
                  <c:v>0.18421052631578938</c:v>
                </c:pt>
                <c:pt idx="4">
                  <c:v>0.14035087719298245</c:v>
                </c:pt>
              </c:numCache>
            </c:numRef>
          </c:val>
        </c:ser>
        <c:ser>
          <c:idx val="2"/>
          <c:order val="2"/>
          <c:tx>
            <c:strRef>
              <c:f>'Sheet1 (2)'!$Q$40</c:f>
              <c:strCache>
                <c:ptCount val="1"/>
                <c:pt idx="0">
                  <c:v>3</c:v>
                </c:pt>
              </c:strCache>
            </c:strRef>
          </c:tx>
          <c:cat>
            <c:strRef>
              <c:f>'[air-france.xlsx]Sheet1 (2)'!$Q$36,'[air-france.xlsx]Sheet1 (2)'!$Q$46,'[air-france.xlsx]Sheet1 (2)'!$Q$56,'[air-france.xlsx]Sheet1 (2)'!$Q$67,'[air-france.xlsx]Sheet1 (2)'!$Q$77</c:f>
              <c:strCache>
                <c:ptCount val="5"/>
                <c:pt idx="0">
                  <c:v>Food</c:v>
                </c:pt>
                <c:pt idx="1">
                  <c:v>Value for money</c:v>
                </c:pt>
                <c:pt idx="2">
                  <c:v>Ground services</c:v>
                </c:pt>
                <c:pt idx="3">
                  <c:v>Seat comfort</c:v>
                </c:pt>
                <c:pt idx="4">
                  <c:v>Cabin crew</c:v>
                </c:pt>
              </c:strCache>
            </c:strRef>
          </c:cat>
          <c:val>
            <c:numRef>
              <c:f>'[air-france.xlsx]Sheet1 (2)'!$S$40,'[air-france.xlsx]Sheet1 (2)'!$S$50,'[air-france.xlsx]Sheet1 (2)'!$S$60,'[air-france.xlsx]Sheet1 (2)'!$S$71,'[air-france.xlsx]Sheet1 (2)'!$S$81</c:f>
              <c:numCache>
                <c:formatCode>0.00%</c:formatCode>
                <c:ptCount val="5"/>
                <c:pt idx="0">
                  <c:v>0.21052631578947714</c:v>
                </c:pt>
                <c:pt idx="1">
                  <c:v>0.13157894736842121</c:v>
                </c:pt>
                <c:pt idx="2">
                  <c:v>0.14912280701754385</c:v>
                </c:pt>
                <c:pt idx="3">
                  <c:v>0.12280701754385964</c:v>
                </c:pt>
                <c:pt idx="4">
                  <c:v>0.11403508771929824</c:v>
                </c:pt>
              </c:numCache>
            </c:numRef>
          </c:val>
        </c:ser>
        <c:ser>
          <c:idx val="3"/>
          <c:order val="3"/>
          <c:tx>
            <c:strRef>
              <c:f>'Sheet1 (2)'!$Q$41</c:f>
              <c:strCache>
                <c:ptCount val="1"/>
                <c:pt idx="0">
                  <c:v>4</c:v>
                </c:pt>
              </c:strCache>
            </c:strRef>
          </c:tx>
          <c:cat>
            <c:strRef>
              <c:f>'[air-france.xlsx]Sheet1 (2)'!$Q$36,'[air-france.xlsx]Sheet1 (2)'!$Q$46,'[air-france.xlsx]Sheet1 (2)'!$Q$56,'[air-france.xlsx]Sheet1 (2)'!$Q$67,'[air-france.xlsx]Sheet1 (2)'!$Q$77</c:f>
              <c:strCache>
                <c:ptCount val="5"/>
                <c:pt idx="0">
                  <c:v>Food</c:v>
                </c:pt>
                <c:pt idx="1">
                  <c:v>Value for money</c:v>
                </c:pt>
                <c:pt idx="2">
                  <c:v>Ground services</c:v>
                </c:pt>
                <c:pt idx="3">
                  <c:v>Seat comfort</c:v>
                </c:pt>
                <c:pt idx="4">
                  <c:v>Cabin crew</c:v>
                </c:pt>
              </c:strCache>
            </c:strRef>
          </c:cat>
          <c:val>
            <c:numRef>
              <c:f>'[air-france.xlsx]Sheet1 (2)'!$S$41,'[air-france.xlsx]Sheet1 (2)'!$S$51,'[air-france.xlsx]Sheet1 (2)'!$S$61,'[air-france.xlsx]Sheet1 (2)'!$S$72,'[air-france.xlsx]Sheet1 (2)'!$S$82</c:f>
              <c:numCache>
                <c:formatCode>0.00%</c:formatCode>
                <c:ptCount val="5"/>
                <c:pt idx="0">
                  <c:v>0.19298245614035428</c:v>
                </c:pt>
                <c:pt idx="1">
                  <c:v>0.15789473684211136</c:v>
                </c:pt>
                <c:pt idx="2">
                  <c:v>0.20175438596491241</c:v>
                </c:pt>
                <c:pt idx="3">
                  <c:v>0.21929824561403999</c:v>
                </c:pt>
                <c:pt idx="4">
                  <c:v>0.18421052631578938</c:v>
                </c:pt>
              </c:numCache>
            </c:numRef>
          </c:val>
        </c:ser>
        <c:ser>
          <c:idx val="4"/>
          <c:order val="4"/>
          <c:tx>
            <c:strRef>
              <c:f>'Sheet1 (2)'!$Q$42</c:f>
              <c:strCache>
                <c:ptCount val="1"/>
                <c:pt idx="0">
                  <c:v>5</c:v>
                </c:pt>
              </c:strCache>
            </c:strRef>
          </c:tx>
          <c:cat>
            <c:strRef>
              <c:f>'[air-france.xlsx]Sheet1 (2)'!$Q$36,'[air-france.xlsx]Sheet1 (2)'!$Q$46,'[air-france.xlsx]Sheet1 (2)'!$Q$56,'[air-france.xlsx]Sheet1 (2)'!$Q$67,'[air-france.xlsx]Sheet1 (2)'!$Q$77</c:f>
              <c:strCache>
                <c:ptCount val="5"/>
                <c:pt idx="0">
                  <c:v>Food</c:v>
                </c:pt>
                <c:pt idx="1">
                  <c:v>Value for money</c:v>
                </c:pt>
                <c:pt idx="2">
                  <c:v>Ground services</c:v>
                </c:pt>
                <c:pt idx="3">
                  <c:v>Seat comfort</c:v>
                </c:pt>
                <c:pt idx="4">
                  <c:v>Cabin crew</c:v>
                </c:pt>
              </c:strCache>
            </c:strRef>
          </c:cat>
          <c:val>
            <c:numRef>
              <c:f>'[air-france.xlsx]Sheet1 (2)'!$S$42,'[air-france.xlsx]Sheet1 (2)'!$S$52,'[air-france.xlsx]Sheet1 (2)'!$S$62,'[air-france.xlsx]Sheet1 (2)'!$S$73,'[air-france.xlsx]Sheet1 (2)'!$S$83</c:f>
              <c:numCache>
                <c:formatCode>0.00%</c:formatCode>
                <c:ptCount val="5"/>
                <c:pt idx="0">
                  <c:v>0.19298245614035428</c:v>
                </c:pt>
                <c:pt idx="1">
                  <c:v>0.22807017543859637</c:v>
                </c:pt>
                <c:pt idx="2">
                  <c:v>0.21052631578947714</c:v>
                </c:pt>
                <c:pt idx="3">
                  <c:v>0.18421052631578938</c:v>
                </c:pt>
                <c:pt idx="4">
                  <c:v>0.32456140350877238</c:v>
                </c:pt>
              </c:numCache>
            </c:numRef>
          </c:val>
        </c:ser>
        <c:shape val="box"/>
        <c:axId val="90440832"/>
        <c:axId val="90442368"/>
        <c:axId val="0"/>
      </c:bar3DChart>
      <c:catAx>
        <c:axId val="90440832"/>
        <c:scaling>
          <c:orientation val="minMax"/>
        </c:scaling>
        <c:axPos val="b"/>
        <c:numFmt formatCode="General" sourceLinked="1"/>
        <c:majorTickMark val="none"/>
        <c:tickLblPos val="nextTo"/>
        <c:crossAx val="90442368"/>
        <c:crosses val="autoZero"/>
        <c:auto val="1"/>
        <c:lblAlgn val="ctr"/>
        <c:lblOffset val="100"/>
      </c:catAx>
      <c:valAx>
        <c:axId val="90442368"/>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9044083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Air</a:t>
            </a:r>
            <a:r>
              <a:rPr lang="en-US" baseline="0"/>
              <a:t> France 2020</a:t>
            </a:r>
            <a:endParaRPr lang="el-GR"/>
          </a:p>
        </c:rich>
      </c:tx>
      <c:layout>
        <c:manualLayout>
          <c:xMode val="edge"/>
          <c:yMode val="edge"/>
          <c:x val="0.35377072401797038"/>
          <c:y val="0"/>
        </c:manualLayout>
      </c:layout>
    </c:title>
    <c:view3D>
      <c:rAngAx val="1"/>
    </c:view3D>
    <c:plotArea>
      <c:layout>
        <c:manualLayout>
          <c:layoutTarget val="inner"/>
          <c:xMode val="edge"/>
          <c:yMode val="edge"/>
          <c:x val="0.13796443736730832"/>
          <c:y val="0.11097941816238995"/>
          <c:w val="0.85348816950191408"/>
          <c:h val="0.49296185451559277"/>
        </c:manualLayout>
      </c:layout>
      <c:bar3DChart>
        <c:barDir val="col"/>
        <c:grouping val="clustered"/>
        <c:ser>
          <c:idx val="0"/>
          <c:order val="0"/>
          <c:tx>
            <c:strRef>
              <c:f>'Sheet1 (2)'!$M$38</c:f>
              <c:strCache>
                <c:ptCount val="1"/>
                <c:pt idx="0">
                  <c:v>1</c:v>
                </c:pt>
              </c:strCache>
            </c:strRef>
          </c:tx>
          <c:cat>
            <c:strRef>
              <c:f>'[air-france.xlsx]Sheet1 (2)'!$M$36,'[air-france.xlsx]Sheet1 (2)'!$M$46,'[air-france.xlsx]Sheet1 (2)'!$M$56,'[air-france.xlsx]Sheet1 (2)'!$M$67,'[air-france.xlsx]Sheet1 (2)'!$M$77</c:f>
              <c:strCache>
                <c:ptCount val="5"/>
                <c:pt idx="0">
                  <c:v>Food</c:v>
                </c:pt>
                <c:pt idx="1">
                  <c:v>Value for money</c:v>
                </c:pt>
                <c:pt idx="2">
                  <c:v>Ground services</c:v>
                </c:pt>
                <c:pt idx="3">
                  <c:v>Seat comfort</c:v>
                </c:pt>
                <c:pt idx="4">
                  <c:v>Cabin crew</c:v>
                </c:pt>
              </c:strCache>
            </c:strRef>
          </c:cat>
          <c:val>
            <c:numRef>
              <c:f>'[air-france.xlsx]Sheet1 (2)'!$O$38,'[air-france.xlsx]Sheet1 (2)'!$O$48,'[air-france.xlsx]Sheet1 (2)'!$O$58,'[air-france.xlsx]Sheet1 (2)'!$O$69,'[air-france.xlsx]Sheet1 (2)'!$O$79</c:f>
              <c:numCache>
                <c:formatCode>0.00%</c:formatCode>
                <c:ptCount val="5"/>
                <c:pt idx="0">
                  <c:v>0.36000000000000032</c:v>
                </c:pt>
                <c:pt idx="1">
                  <c:v>0.36000000000000032</c:v>
                </c:pt>
                <c:pt idx="2">
                  <c:v>0.2</c:v>
                </c:pt>
                <c:pt idx="3">
                  <c:v>0.24000000000000021</c:v>
                </c:pt>
                <c:pt idx="4">
                  <c:v>0.16</c:v>
                </c:pt>
              </c:numCache>
            </c:numRef>
          </c:val>
        </c:ser>
        <c:ser>
          <c:idx val="1"/>
          <c:order val="1"/>
          <c:tx>
            <c:strRef>
              <c:f>'Sheet1 (2)'!$M$39</c:f>
              <c:strCache>
                <c:ptCount val="1"/>
                <c:pt idx="0">
                  <c:v>2</c:v>
                </c:pt>
              </c:strCache>
            </c:strRef>
          </c:tx>
          <c:cat>
            <c:strRef>
              <c:f>'[air-france.xlsx]Sheet1 (2)'!$M$36,'[air-france.xlsx]Sheet1 (2)'!$M$46,'[air-france.xlsx]Sheet1 (2)'!$M$56,'[air-france.xlsx]Sheet1 (2)'!$M$67,'[air-france.xlsx]Sheet1 (2)'!$M$77</c:f>
              <c:strCache>
                <c:ptCount val="5"/>
                <c:pt idx="0">
                  <c:v>Food</c:v>
                </c:pt>
                <c:pt idx="1">
                  <c:v>Value for money</c:v>
                </c:pt>
                <c:pt idx="2">
                  <c:v>Ground services</c:v>
                </c:pt>
                <c:pt idx="3">
                  <c:v>Seat comfort</c:v>
                </c:pt>
                <c:pt idx="4">
                  <c:v>Cabin crew</c:v>
                </c:pt>
              </c:strCache>
            </c:strRef>
          </c:cat>
          <c:val>
            <c:numRef>
              <c:f>'[air-france.xlsx]Sheet1 (2)'!$O$39,'[air-france.xlsx]Sheet1 (2)'!$O$49,'[air-france.xlsx]Sheet1 (2)'!$O$59,'[air-france.xlsx]Sheet1 (2)'!$O$70,'[air-france.xlsx]Sheet1 (2)'!$O$80</c:f>
              <c:numCache>
                <c:formatCode>0.00%</c:formatCode>
                <c:ptCount val="5"/>
                <c:pt idx="0">
                  <c:v>8.0000000000000043E-2</c:v>
                </c:pt>
                <c:pt idx="1">
                  <c:v>8.0000000000000043E-2</c:v>
                </c:pt>
                <c:pt idx="2">
                  <c:v>0.2</c:v>
                </c:pt>
                <c:pt idx="3">
                  <c:v>8.0000000000000043E-2</c:v>
                </c:pt>
                <c:pt idx="4">
                  <c:v>0.12000000000000002</c:v>
                </c:pt>
              </c:numCache>
            </c:numRef>
          </c:val>
        </c:ser>
        <c:ser>
          <c:idx val="2"/>
          <c:order val="2"/>
          <c:tx>
            <c:strRef>
              <c:f>'Sheet1 (2)'!$M$40</c:f>
              <c:strCache>
                <c:ptCount val="1"/>
                <c:pt idx="0">
                  <c:v>3</c:v>
                </c:pt>
              </c:strCache>
            </c:strRef>
          </c:tx>
          <c:cat>
            <c:strRef>
              <c:f>'[air-france.xlsx]Sheet1 (2)'!$M$36,'[air-france.xlsx]Sheet1 (2)'!$M$46,'[air-france.xlsx]Sheet1 (2)'!$M$56,'[air-france.xlsx]Sheet1 (2)'!$M$67,'[air-france.xlsx]Sheet1 (2)'!$M$77</c:f>
              <c:strCache>
                <c:ptCount val="5"/>
                <c:pt idx="0">
                  <c:v>Food</c:v>
                </c:pt>
                <c:pt idx="1">
                  <c:v>Value for money</c:v>
                </c:pt>
                <c:pt idx="2">
                  <c:v>Ground services</c:v>
                </c:pt>
                <c:pt idx="3">
                  <c:v>Seat comfort</c:v>
                </c:pt>
                <c:pt idx="4">
                  <c:v>Cabin crew</c:v>
                </c:pt>
              </c:strCache>
            </c:strRef>
          </c:cat>
          <c:val>
            <c:numRef>
              <c:f>'[air-france.xlsx]Sheet1 (2)'!$O$40,'[air-france.xlsx]Sheet1 (2)'!$O$50,'[air-france.xlsx]Sheet1 (2)'!$O$60,'[air-france.xlsx]Sheet1 (2)'!$O$71,'[air-france.xlsx]Sheet1 (2)'!$O$81</c:f>
              <c:numCache>
                <c:formatCode>0.00%</c:formatCode>
                <c:ptCount val="5"/>
                <c:pt idx="0">
                  <c:v>4.0000000000000022E-2</c:v>
                </c:pt>
                <c:pt idx="1">
                  <c:v>8.0000000000000043E-2</c:v>
                </c:pt>
                <c:pt idx="2">
                  <c:v>0.12000000000000002</c:v>
                </c:pt>
                <c:pt idx="3">
                  <c:v>0.16</c:v>
                </c:pt>
                <c:pt idx="4">
                  <c:v>0.16</c:v>
                </c:pt>
              </c:numCache>
            </c:numRef>
          </c:val>
        </c:ser>
        <c:ser>
          <c:idx val="3"/>
          <c:order val="3"/>
          <c:tx>
            <c:strRef>
              <c:f>'Sheet1 (2)'!$M$41</c:f>
              <c:strCache>
                <c:ptCount val="1"/>
                <c:pt idx="0">
                  <c:v>4</c:v>
                </c:pt>
              </c:strCache>
            </c:strRef>
          </c:tx>
          <c:cat>
            <c:strRef>
              <c:f>'[air-france.xlsx]Sheet1 (2)'!$M$36,'[air-france.xlsx]Sheet1 (2)'!$M$46,'[air-france.xlsx]Sheet1 (2)'!$M$56,'[air-france.xlsx]Sheet1 (2)'!$M$67,'[air-france.xlsx]Sheet1 (2)'!$M$77</c:f>
              <c:strCache>
                <c:ptCount val="5"/>
                <c:pt idx="0">
                  <c:v>Food</c:v>
                </c:pt>
                <c:pt idx="1">
                  <c:v>Value for money</c:v>
                </c:pt>
                <c:pt idx="2">
                  <c:v>Ground services</c:v>
                </c:pt>
                <c:pt idx="3">
                  <c:v>Seat comfort</c:v>
                </c:pt>
                <c:pt idx="4">
                  <c:v>Cabin crew</c:v>
                </c:pt>
              </c:strCache>
            </c:strRef>
          </c:cat>
          <c:val>
            <c:numRef>
              <c:f>'[air-france.xlsx]Sheet1 (2)'!$O$41,'[air-france.xlsx]Sheet1 (2)'!$O$51,'[air-france.xlsx]Sheet1 (2)'!$O$61,'[air-france.xlsx]Sheet1 (2)'!$O$72,'[air-france.xlsx]Sheet1 (2)'!$O$82</c:f>
              <c:numCache>
                <c:formatCode>0.00%</c:formatCode>
                <c:ptCount val="5"/>
                <c:pt idx="0">
                  <c:v>0.32000000000000656</c:v>
                </c:pt>
                <c:pt idx="1">
                  <c:v>0.24000000000000021</c:v>
                </c:pt>
                <c:pt idx="2">
                  <c:v>8.0000000000000043E-2</c:v>
                </c:pt>
                <c:pt idx="3">
                  <c:v>0.24000000000000021</c:v>
                </c:pt>
                <c:pt idx="4">
                  <c:v>0.12000000000000002</c:v>
                </c:pt>
              </c:numCache>
            </c:numRef>
          </c:val>
        </c:ser>
        <c:ser>
          <c:idx val="4"/>
          <c:order val="4"/>
          <c:tx>
            <c:strRef>
              <c:f>'Sheet1 (2)'!$M$42</c:f>
              <c:strCache>
                <c:ptCount val="1"/>
                <c:pt idx="0">
                  <c:v>5</c:v>
                </c:pt>
              </c:strCache>
            </c:strRef>
          </c:tx>
          <c:cat>
            <c:strRef>
              <c:f>'[air-france.xlsx]Sheet1 (2)'!$M$36,'[air-france.xlsx]Sheet1 (2)'!$M$46,'[air-france.xlsx]Sheet1 (2)'!$M$56,'[air-france.xlsx]Sheet1 (2)'!$M$67,'[air-france.xlsx]Sheet1 (2)'!$M$77</c:f>
              <c:strCache>
                <c:ptCount val="5"/>
                <c:pt idx="0">
                  <c:v>Food</c:v>
                </c:pt>
                <c:pt idx="1">
                  <c:v>Value for money</c:v>
                </c:pt>
                <c:pt idx="2">
                  <c:v>Ground services</c:v>
                </c:pt>
                <c:pt idx="3">
                  <c:v>Seat comfort</c:v>
                </c:pt>
                <c:pt idx="4">
                  <c:v>Cabin crew</c:v>
                </c:pt>
              </c:strCache>
            </c:strRef>
          </c:cat>
          <c:val>
            <c:numRef>
              <c:f>'[air-france.xlsx]Sheet1 (2)'!$O$42,'[air-france.xlsx]Sheet1 (2)'!$O$52,'[air-france.xlsx]Sheet1 (2)'!$O$62,'[air-france.xlsx]Sheet1 (2)'!$O$73,'[air-france.xlsx]Sheet1 (2)'!$O$83</c:f>
              <c:numCache>
                <c:formatCode>0.00%</c:formatCode>
                <c:ptCount val="5"/>
                <c:pt idx="0">
                  <c:v>0.2</c:v>
                </c:pt>
                <c:pt idx="1">
                  <c:v>0.24000000000000021</c:v>
                </c:pt>
                <c:pt idx="2">
                  <c:v>0.4</c:v>
                </c:pt>
                <c:pt idx="3">
                  <c:v>0.28000000000000008</c:v>
                </c:pt>
                <c:pt idx="4">
                  <c:v>0.44</c:v>
                </c:pt>
              </c:numCache>
            </c:numRef>
          </c:val>
        </c:ser>
        <c:shape val="box"/>
        <c:axId val="90488192"/>
        <c:axId val="90494080"/>
        <c:axId val="0"/>
      </c:bar3DChart>
      <c:catAx>
        <c:axId val="90488192"/>
        <c:scaling>
          <c:orientation val="minMax"/>
        </c:scaling>
        <c:axPos val="b"/>
        <c:numFmt formatCode="General" sourceLinked="1"/>
        <c:majorTickMark val="none"/>
        <c:tickLblPos val="nextTo"/>
        <c:crossAx val="90494080"/>
        <c:crosses val="autoZero"/>
        <c:auto val="1"/>
        <c:lblAlgn val="ctr"/>
        <c:lblOffset val="100"/>
      </c:catAx>
      <c:valAx>
        <c:axId val="90494080"/>
        <c:scaling>
          <c:orientation val="minMax"/>
        </c:scaling>
        <c:axPos val="l"/>
        <c:majorGridlines/>
        <c:title>
          <c:tx>
            <c:rich>
              <a:bodyPr/>
              <a:lstStyle/>
              <a:p>
                <a:pPr>
                  <a:defRPr/>
                </a:pPr>
                <a:r>
                  <a:rPr lang="el-GR"/>
                  <a:t>Ποσοστό</a:t>
                </a:r>
                <a:r>
                  <a:rPr lang="el-GR" baseline="0"/>
                  <a:t> απαντήσεων</a:t>
                </a:r>
                <a:endParaRPr lang="el-GR"/>
              </a:p>
            </c:rich>
          </c:tx>
        </c:title>
        <c:numFmt formatCode="0.00%" sourceLinked="1"/>
        <c:majorTickMark val="none"/>
        <c:tickLblPos val="nextTo"/>
        <c:crossAx val="90488192"/>
        <c:crosses val="autoZero"/>
        <c:crossBetween val="between"/>
      </c:valAx>
      <c:dTable>
        <c:showHorzBorder val="1"/>
        <c:showVertBorder val="1"/>
        <c:showOutline val="1"/>
        <c:showKeys val="1"/>
        <c:txPr>
          <a:bodyPr/>
          <a:lstStyle/>
          <a:p>
            <a:pPr rtl="0">
              <a:defRPr sz="800"/>
            </a:pPr>
            <a:endParaRPr lang="el-GR"/>
          </a:p>
        </c:txPr>
      </c:dTable>
    </c:plotArea>
    <c:plotVisOnly val="1"/>
  </c:chart>
  <c:spPr>
    <a:ln w="12700">
      <a:solidFill>
        <a:schemeClr val="tx1"/>
      </a:solid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Overall</a:t>
            </a:r>
            <a:r>
              <a:rPr lang="en-US" baseline="0"/>
              <a:t> rating 2019</a:t>
            </a:r>
          </a:p>
        </c:rich>
      </c:tx>
    </c:title>
    <c:view3D>
      <c:rAngAx val="1"/>
    </c:view3D>
    <c:plotArea>
      <c:layout/>
      <c:bar3DChart>
        <c:barDir val="col"/>
        <c:grouping val="clustered"/>
        <c:ser>
          <c:idx val="0"/>
          <c:order val="0"/>
          <c:tx>
            <c:strRef>
              <c:f>Sheet1!$Q$3</c:f>
              <c:strCache>
                <c:ptCount val="1"/>
                <c:pt idx="0">
                  <c:v>Πλήθος</c:v>
                </c:pt>
              </c:strCache>
            </c:strRef>
          </c:tx>
          <c:spPr>
            <a:solidFill>
              <a:schemeClr val="accent4">
                <a:lumMod val="60000"/>
                <a:lumOff val="40000"/>
              </a:schemeClr>
            </a:solidFill>
            <a:ln>
              <a:solidFill>
                <a:schemeClr val="accent4">
                  <a:lumMod val="75000"/>
                </a:schemeClr>
              </a:solidFill>
            </a:ln>
          </c:spPr>
          <c:cat>
            <c:numRef>
              <c:f>Sheet1!$P$4:$P$13</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Sheet1!$Q$4:$Q$13</c:f>
              <c:numCache>
                <c:formatCode>General</c:formatCode>
                <c:ptCount val="10"/>
                <c:pt idx="0">
                  <c:v>56</c:v>
                </c:pt>
                <c:pt idx="1">
                  <c:v>37</c:v>
                </c:pt>
                <c:pt idx="2">
                  <c:v>26</c:v>
                </c:pt>
                <c:pt idx="3">
                  <c:v>15</c:v>
                </c:pt>
                <c:pt idx="4">
                  <c:v>21</c:v>
                </c:pt>
                <c:pt idx="5">
                  <c:v>18</c:v>
                </c:pt>
                <c:pt idx="6">
                  <c:v>19</c:v>
                </c:pt>
                <c:pt idx="7">
                  <c:v>24</c:v>
                </c:pt>
                <c:pt idx="8">
                  <c:v>29</c:v>
                </c:pt>
                <c:pt idx="9">
                  <c:v>44</c:v>
                </c:pt>
              </c:numCache>
            </c:numRef>
          </c:val>
        </c:ser>
        <c:shape val="box"/>
        <c:axId val="89631744"/>
        <c:axId val="90508288"/>
        <c:axId val="0"/>
      </c:bar3DChart>
      <c:catAx>
        <c:axId val="89631744"/>
        <c:scaling>
          <c:orientation val="minMax"/>
        </c:scaling>
        <c:axPos val="b"/>
        <c:numFmt formatCode="General" sourceLinked="1"/>
        <c:tickLblPos val="nextTo"/>
        <c:crossAx val="90508288"/>
        <c:crosses val="autoZero"/>
        <c:auto val="1"/>
        <c:lblAlgn val="ctr"/>
        <c:lblOffset val="100"/>
      </c:catAx>
      <c:valAx>
        <c:axId val="90508288"/>
        <c:scaling>
          <c:orientation val="minMax"/>
        </c:scaling>
        <c:axPos val="l"/>
        <c:majorGridlines/>
        <c:numFmt formatCode="General" sourceLinked="1"/>
        <c:tickLblPos val="nextTo"/>
        <c:crossAx val="89631744"/>
        <c:crosses val="autoZero"/>
        <c:crossBetween val="between"/>
      </c:valAx>
    </c:plotArea>
    <c:legend>
      <c:legendPos val="r"/>
    </c:legend>
    <c:plotVisOnly val="1"/>
  </c:chart>
  <c:spPr>
    <a:ln w="12700">
      <a:solidFill>
        <a:schemeClr val="tx1"/>
      </a:solidFill>
    </a:ln>
  </c:spPr>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660078-181E-4D48-A2FA-9933104F3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1631</TotalTime>
  <Pages>114</Pages>
  <Words>27250</Words>
  <Characters>147150</Characters>
  <Application>Microsoft Office Word</Application>
  <DocSecurity>0</DocSecurity>
  <Lines>1226</Lines>
  <Paragraphs>348</Paragraphs>
  <ScaleCrop>false</ScaleCrop>
  <HeadingPairs>
    <vt:vector size="2" baseType="variant">
      <vt:variant>
        <vt:lpstr>Τίτλος</vt:lpstr>
      </vt:variant>
      <vt:variant>
        <vt:i4>1</vt:i4>
      </vt:variant>
    </vt:vector>
  </HeadingPairs>
  <TitlesOfParts>
    <vt:vector size="1" baseType="lpstr">
      <vt:lpstr/>
    </vt:vector>
  </TitlesOfParts>
  <Company>HP</Company>
  <LinksUpToDate>false</LinksUpToDate>
  <CharactersWithSpaces>174052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katerina mp</dc:creator>
  <cp:lastModifiedBy>katerina mp</cp:lastModifiedBy>
  <cp:revision>72</cp:revision>
  <dcterms:created xsi:type="dcterms:W3CDTF">2021-09-21T08:46:00Z</dcterms:created>
  <dcterms:modified xsi:type="dcterms:W3CDTF">2021-11-23T11:24:00Z</dcterms:modified>
</cp:coreProperties>
</file>